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AD0DC" w14:textId="24D4DC1F" w:rsidR="00F70A7C" w:rsidRPr="00F70A7C" w:rsidRDefault="00F70A7C" w:rsidP="00F70A7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 w:rsidRPr="00F70A7C">
        <w:rPr>
          <w:rFonts w:ascii="Times New Roman" w:hAnsi="Times New Roman" w:cs="Times New Roman"/>
          <w:b/>
          <w:bCs/>
          <w:sz w:val="28"/>
          <w:szCs w:val="28"/>
          <w:lang w:val="en-ID"/>
        </w:rPr>
        <w:t>Tugas</w:t>
      </w:r>
      <w:proofErr w:type="spellEnd"/>
      <w:r w:rsidRPr="00F70A7C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 w:rsidRPr="00F70A7C">
        <w:rPr>
          <w:rFonts w:ascii="Times New Roman" w:hAnsi="Times New Roman" w:cs="Times New Roman"/>
          <w:b/>
          <w:bCs/>
          <w:sz w:val="28"/>
          <w:szCs w:val="28"/>
          <w:lang w:val="en-ID"/>
        </w:rPr>
        <w:t>Laporan</w:t>
      </w:r>
      <w:proofErr w:type="spellEnd"/>
      <w:r w:rsidRPr="00F70A7C"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BIFEST Character Building: Pancasila</w:t>
      </w:r>
    </w:p>
    <w:p w14:paraId="5BEDA815" w14:textId="1D538FAB" w:rsidR="00F70A7C" w:rsidRDefault="00F70A7C" w:rsidP="00F70A7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Jevon Christopher Loanda</w:t>
      </w:r>
    </w:p>
    <w:p w14:paraId="3B86EC13" w14:textId="5655ED03" w:rsidR="00F70A7C" w:rsidRDefault="00F70A7C" w:rsidP="00F70A7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 2540129470</w:t>
      </w:r>
    </w:p>
    <w:p w14:paraId="3972772A" w14:textId="72460FBE" w:rsidR="00F70A7C" w:rsidRDefault="00F70A7C" w:rsidP="00F70A7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41361A7" w14:textId="277FDD38" w:rsidR="00F70A7C" w:rsidRDefault="00F70A7C" w:rsidP="00F70A7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Keadilan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Gender dan Pancasila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Era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Informasi</w:t>
      </w:r>
      <w:proofErr w:type="spellEnd"/>
    </w:p>
    <w:p w14:paraId="6F5681C9" w14:textId="3DDA542B" w:rsidR="00F70A7C" w:rsidRDefault="00F70A7C" w:rsidP="00F70A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Webinar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ikuti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11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Desember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2021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kemarin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membahas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Keadilan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Gender dan Pancasila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Era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”.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sedang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="004F73BC">
        <w:rPr>
          <w:rFonts w:ascii="Times New Roman" w:hAnsi="Times New Roman" w:cs="Times New Roman"/>
          <w:sz w:val="24"/>
          <w:szCs w:val="24"/>
          <w:lang w:val="en-ID"/>
        </w:rPr>
        <w:t>pesat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tatanan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negara Indonesia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tentunya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negara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rasakan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sekarang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mendapat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sangatlah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didasari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negara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Pancasila,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CE289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E2895">
        <w:rPr>
          <w:rFonts w:ascii="Times New Roman" w:hAnsi="Times New Roman" w:cs="Times New Roman"/>
          <w:sz w:val="24"/>
          <w:szCs w:val="24"/>
          <w:lang w:val="en-ID"/>
        </w:rPr>
        <w:t>sia</w:t>
      </w:r>
      <w:r w:rsidR="008351B5">
        <w:rPr>
          <w:rFonts w:ascii="Times New Roman" w:hAnsi="Times New Roman" w:cs="Times New Roman"/>
          <w:sz w:val="24"/>
          <w:szCs w:val="24"/>
          <w:lang w:val="en-ID"/>
        </w:rPr>
        <w:t>-sia</w:t>
      </w:r>
      <w:proofErr w:type="spellEnd"/>
      <w:r w:rsidR="004F73B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dan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malah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Penyebaran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teknologi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di Indonesia juga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kurang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merata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pedesaan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internet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terbilang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351B5">
        <w:rPr>
          <w:rFonts w:ascii="Times New Roman" w:hAnsi="Times New Roman" w:cs="Times New Roman"/>
          <w:sz w:val="24"/>
          <w:szCs w:val="24"/>
          <w:lang w:val="en-ID"/>
        </w:rPr>
        <w:t>sulit</w:t>
      </w:r>
      <w:proofErr w:type="spellEnd"/>
      <w:r w:rsidR="008351B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DBCB56" w14:textId="38FB636B" w:rsidR="008351B5" w:rsidRPr="00F70A7C" w:rsidRDefault="008351B5" w:rsidP="00F70A7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dunia IPTEK</w:t>
      </w:r>
      <w:r w:rsidR="00D831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318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D831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3189">
        <w:rPr>
          <w:rFonts w:ascii="Times New Roman" w:hAnsi="Times New Roman" w:cs="Times New Roman"/>
          <w:sz w:val="24"/>
          <w:szCs w:val="24"/>
          <w:lang w:val="en-ID"/>
        </w:rPr>
        <w:t>membawa</w:t>
      </w:r>
      <w:proofErr w:type="spellEnd"/>
      <w:r w:rsidR="00D831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3189">
        <w:rPr>
          <w:rFonts w:ascii="Times New Roman" w:hAnsi="Times New Roman" w:cs="Times New Roman"/>
          <w:sz w:val="24"/>
          <w:szCs w:val="24"/>
          <w:lang w:val="en-ID"/>
        </w:rPr>
        <w:t>permasalahan</w:t>
      </w:r>
      <w:proofErr w:type="spellEnd"/>
      <w:r w:rsidR="00D831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3189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D8318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D8318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D8318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3189">
        <w:rPr>
          <w:rFonts w:ascii="Times New Roman" w:hAnsi="Times New Roman" w:cs="Times New Roman"/>
          <w:sz w:val="24"/>
          <w:szCs w:val="24"/>
          <w:lang w:val="en-ID"/>
        </w:rPr>
        <w:t>ke</w:t>
      </w:r>
      <w:r w:rsidR="0057714F">
        <w:rPr>
          <w:rFonts w:ascii="Times New Roman" w:hAnsi="Times New Roman" w:cs="Times New Roman"/>
          <w:sz w:val="24"/>
          <w:szCs w:val="24"/>
          <w:lang w:val="en-ID"/>
        </w:rPr>
        <w:t>tidaksetaraan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ID"/>
        </w:rPr>
        <w:t xml:space="preserve"> gender.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data BPS, di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2016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6,47%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2017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persentasenya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5,84%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dan di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2019,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persentasenya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6,06%</w:t>
      </w:r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laki-laki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disebabkan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714F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5771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internet,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minimnya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ketertarikan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internet dan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dunia internet dan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 internet dan </w:t>
      </w:r>
      <w:proofErr w:type="spellStart"/>
      <w:r w:rsidR="00EF058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="00EF05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Komnas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pada 2020,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KGB</w:t>
      </w:r>
      <w:r w:rsidR="00A22FE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1B18BC" w:rsidRPr="001B18BC">
        <w:rPr>
          <w:rFonts w:ascii="Times New Roman" w:hAnsi="Times New Roman" w:cs="Times New Roman"/>
          <w:sz w:val="24"/>
          <w:szCs w:val="24"/>
          <w:lang w:val="en-US"/>
        </w:rPr>
        <w:t>Kekerasan</w:t>
      </w:r>
      <w:proofErr w:type="spellEnd"/>
      <w:r w:rsidR="001B18BC" w:rsidRP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18BC" w:rsidRPr="001B18BC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 w:rsidRPr="001B18BC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510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304%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target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kekerasan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. DKI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jakarta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dicatat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wilayah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KGBS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terbanyak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313 </w:t>
      </w:r>
      <w:proofErr w:type="spellStart"/>
      <w:r w:rsidR="001B18BC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1B18B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B18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Dari data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dunia digital,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kejahatan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aktivis-aktivis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lastRenderedPageBreak/>
        <w:t>kampanye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anti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kekerasan</w:t>
      </w:r>
      <w:proofErr w:type="spellEnd"/>
      <w:r w:rsidR="00A22FE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2FE1">
        <w:rPr>
          <w:rFonts w:ascii="Times New Roman" w:hAnsi="Times New Roman" w:cs="Times New Roman"/>
          <w:sz w:val="24"/>
          <w:szCs w:val="24"/>
          <w:lang w:val="en-US"/>
        </w:rPr>
        <w:t>seksua</w:t>
      </w:r>
      <w:r w:rsidR="009E3444">
        <w:rPr>
          <w:rFonts w:ascii="Times New Roman" w:hAnsi="Times New Roman" w:cs="Times New Roman"/>
          <w:sz w:val="24"/>
          <w:szCs w:val="24"/>
          <w:lang w:val="en-US"/>
        </w:rPr>
        <w:t>l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Indonesia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didukung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orang,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perempuan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berani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menyuarakan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menyakitkan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kasus-kasus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kekerasan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siber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terkuak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pengguna</w:t>
      </w:r>
      <w:r w:rsidR="00FD4ABC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didasari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oleh Pancasila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kejahatan-kejahatan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9E34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3444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D171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91B36F" w14:textId="77777777" w:rsidR="00F70A7C" w:rsidRPr="00F70A7C" w:rsidRDefault="00F70A7C" w:rsidP="00F70A7C">
      <w:pPr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ectPr w:rsidR="00F70A7C" w:rsidRPr="00F70A7C" w:rsidSect="00554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7C"/>
    <w:rsid w:val="001B18BC"/>
    <w:rsid w:val="004F73BC"/>
    <w:rsid w:val="005548D1"/>
    <w:rsid w:val="0057714F"/>
    <w:rsid w:val="008351B5"/>
    <w:rsid w:val="009E3444"/>
    <w:rsid w:val="00A22FE1"/>
    <w:rsid w:val="00BB6754"/>
    <w:rsid w:val="00CE2895"/>
    <w:rsid w:val="00D171A1"/>
    <w:rsid w:val="00D83189"/>
    <w:rsid w:val="00EF058C"/>
    <w:rsid w:val="00F70A7C"/>
    <w:rsid w:val="00FD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B733"/>
  <w15:chartTrackingRefBased/>
  <w15:docId w15:val="{109E1216-1D95-4E69-A264-085E3299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CHRISTOPHER LOANDA</dc:creator>
  <cp:keywords/>
  <dc:description/>
  <cp:lastModifiedBy>JEVON CHRISTOPHER LOANDA</cp:lastModifiedBy>
  <cp:revision>2</cp:revision>
  <dcterms:created xsi:type="dcterms:W3CDTF">2021-12-15T02:34:00Z</dcterms:created>
  <dcterms:modified xsi:type="dcterms:W3CDTF">2021-12-15T03:26:00Z</dcterms:modified>
</cp:coreProperties>
</file>