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8226C" w14:textId="1BB7FF6D" w:rsidR="00E50E52" w:rsidRDefault="00A95542">
      <w:pPr>
        <w:rPr>
          <w:rFonts w:ascii="Arial" w:hAnsi="Arial" w:cs="Arial"/>
          <w:b/>
          <w:noProof/>
          <w:sz w:val="32"/>
        </w:rPr>
      </w:pPr>
      <w:r w:rsidRPr="00A95542">
        <w:rPr>
          <w:rFonts w:ascii="Arial" w:hAnsi="Arial" w:cs="Arial"/>
          <w:b/>
          <w:noProof/>
          <w:sz w:val="32"/>
        </w:rPr>
        <w:t>How we apply network analysis to economic development</w:t>
      </w:r>
    </w:p>
    <w:p w14:paraId="389A072D" w14:textId="08121B2C" w:rsidR="00A95542" w:rsidRDefault="00A95542">
      <w:pPr>
        <w:rPr>
          <w:rFonts w:ascii="Arial" w:hAnsi="Arial" w:cs="Arial"/>
          <w:b/>
          <w:noProof/>
          <w:sz w:val="32"/>
        </w:rPr>
      </w:pPr>
    </w:p>
    <w:p w14:paraId="39A927F3" w14:textId="4085F924" w:rsidR="00A95542" w:rsidRPr="00A95542" w:rsidRDefault="00A95542" w:rsidP="005D2F16">
      <w:pPr>
        <w:jc w:val="both"/>
        <w:rPr>
          <w:rFonts w:ascii="Arial" w:hAnsi="Arial" w:cs="Arial"/>
          <w:noProof/>
        </w:rPr>
      </w:pPr>
      <w:r>
        <w:rPr>
          <w:rFonts w:ascii="Arial" w:hAnsi="Arial" w:cs="Arial"/>
          <w:noProof/>
        </w:rPr>
        <w:t xml:space="preserve">Business is about solving other people’s problems – grow food to solve hunger, build cars to solve long distances, provide legal services to solve risk – so we use </w:t>
      </w:r>
      <w:r w:rsidR="00956B96">
        <w:rPr>
          <w:rFonts w:ascii="Arial" w:hAnsi="Arial" w:cs="Arial"/>
          <w:noProof/>
        </w:rPr>
        <w:t>problems</w:t>
      </w:r>
      <w:r>
        <w:rPr>
          <w:rFonts w:ascii="Arial" w:hAnsi="Arial" w:cs="Arial"/>
          <w:noProof/>
        </w:rPr>
        <w:t xml:space="preserve"> as our base unit. We look at employment and industrial activity to see what problems a region solves, we look at trends over time to see how that’s changing, we use network analysis to see how that’s connected, then combine all those tools to see what comes next.</w:t>
      </w:r>
    </w:p>
    <w:p w14:paraId="1C165B1F" w14:textId="20B27EE4" w:rsidR="00A95542" w:rsidRDefault="00A95542">
      <w:pPr>
        <w:rPr>
          <w:rFonts w:ascii="Arial" w:hAnsi="Arial" w:cs="Arial"/>
        </w:rPr>
      </w:pPr>
    </w:p>
    <w:p w14:paraId="7ABAC75E" w14:textId="71D845A5" w:rsidR="00A95542" w:rsidRDefault="00A95542">
      <w:pPr>
        <w:rPr>
          <w:rFonts w:ascii="Arial" w:hAnsi="Arial" w:cs="Arial"/>
        </w:rPr>
      </w:pPr>
      <w:r>
        <w:rPr>
          <w:rFonts w:ascii="Arial" w:hAnsi="Arial" w:cs="Arial"/>
          <w:noProof/>
        </w:rPr>
        <w:drawing>
          <wp:inline distT="0" distB="0" distL="0" distR="0" wp14:anchorId="2801BFC3" wp14:editId="743A9A35">
            <wp:extent cx="5943600" cy="155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gif"/>
                    <pic:cNvPicPr/>
                  </pic:nvPicPr>
                  <pic:blipFill>
                    <a:blip r:embed="rId4">
                      <a:extLst>
                        <a:ext uri="{28A0092B-C50C-407E-A947-70E740481C1C}">
                          <a14:useLocalDpi xmlns:a14="http://schemas.microsoft.com/office/drawing/2010/main" val="0"/>
                        </a:ext>
                      </a:extLst>
                    </a:blip>
                    <a:stretch>
                      <a:fillRect/>
                    </a:stretch>
                  </pic:blipFill>
                  <pic:spPr>
                    <a:xfrm>
                      <a:off x="0" y="0"/>
                      <a:ext cx="5943600" cy="1558290"/>
                    </a:xfrm>
                    <a:prstGeom prst="rect">
                      <a:avLst/>
                    </a:prstGeom>
                  </pic:spPr>
                </pic:pic>
              </a:graphicData>
            </a:graphic>
          </wp:inline>
        </w:drawing>
      </w:r>
    </w:p>
    <w:p w14:paraId="7DCEF999" w14:textId="77777777" w:rsidR="00A95542" w:rsidRDefault="00A95542">
      <w:pPr>
        <w:rPr>
          <w:rFonts w:ascii="Arial" w:hAnsi="Arial" w:cs="Arial"/>
        </w:rPr>
      </w:pPr>
    </w:p>
    <w:p w14:paraId="10F4BC3C" w14:textId="0C6CB6A4" w:rsidR="00A95542" w:rsidRDefault="00A95542" w:rsidP="005D2F16">
      <w:pPr>
        <w:jc w:val="both"/>
        <w:rPr>
          <w:rFonts w:ascii="Arial" w:hAnsi="Arial" w:cs="Arial"/>
        </w:rPr>
      </w:pPr>
      <w:r>
        <w:rPr>
          <w:rFonts w:ascii="Arial" w:hAnsi="Arial" w:cs="Arial"/>
        </w:rPr>
        <w:t xml:space="preserve">To </w:t>
      </w:r>
      <w:r w:rsidR="005D2F16">
        <w:rPr>
          <w:rFonts w:ascii="Arial" w:hAnsi="Arial" w:cs="Arial"/>
        </w:rPr>
        <w:t>do this, we first need to define regions. To conduct national analysis, we use commuting zones, which group counties into labor areas by analyzing where people tend to work. For clients, we can group counties into custom areas. For the demonstration data, we defined Austin, Tupelo, and Detroit using the counties below.</w:t>
      </w:r>
    </w:p>
    <w:p w14:paraId="41A76833" w14:textId="4E555653" w:rsidR="005D2F16" w:rsidRDefault="005D2F16" w:rsidP="005D2F16">
      <w:pPr>
        <w:jc w:val="both"/>
        <w:rPr>
          <w:rFonts w:ascii="Arial" w:hAnsi="Arial" w:cs="Arial"/>
        </w:rPr>
      </w:pPr>
    </w:p>
    <w:p w14:paraId="3ADD9A46" w14:textId="48B0D5E3" w:rsidR="005D2F16" w:rsidRDefault="00F37A6C" w:rsidP="005D2F16">
      <w:pPr>
        <w:jc w:val="both"/>
        <w:rPr>
          <w:rFonts w:ascii="Arial" w:hAnsi="Arial" w:cs="Arial"/>
        </w:rPr>
      </w:pPr>
      <w:r>
        <w:rPr>
          <w:rFonts w:ascii="Arial" w:hAnsi="Arial" w:cs="Arial"/>
          <w:noProof/>
        </w:rPr>
        <w:drawing>
          <wp:inline distT="0" distB="0" distL="0" distR="0" wp14:anchorId="430A484C" wp14:editId="77523399">
            <wp:extent cx="59436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ties.gif"/>
                    <pic:cNvPicPr/>
                  </pic:nvPicPr>
                  <pic:blipFill>
                    <a:blip r:embed="rId5">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05D60FC0" w14:textId="073AE4CF" w:rsidR="00A95542" w:rsidRDefault="00A95542">
      <w:pPr>
        <w:rPr>
          <w:rFonts w:ascii="Arial" w:hAnsi="Arial" w:cs="Arial"/>
        </w:rPr>
      </w:pPr>
    </w:p>
    <w:p w14:paraId="79688EEB" w14:textId="3B3FD6A4" w:rsidR="0006605E" w:rsidRDefault="0006605E">
      <w:pPr>
        <w:rPr>
          <w:rFonts w:ascii="Arial" w:hAnsi="Arial" w:cs="Arial"/>
        </w:rPr>
      </w:pPr>
    </w:p>
    <w:p w14:paraId="1B1A226E" w14:textId="58C1337D" w:rsidR="0006605E" w:rsidRPr="00E50E52" w:rsidRDefault="00D620D0">
      <w:pPr>
        <w:rPr>
          <w:rFonts w:ascii="Arial" w:hAnsi="Arial" w:cs="Arial"/>
        </w:rPr>
      </w:pPr>
      <w:r>
        <w:rPr>
          <w:rFonts w:ascii="Arial" w:hAnsi="Arial" w:cs="Arial"/>
        </w:rPr>
        <w:t xml:space="preserve">Next, </w:t>
      </w:r>
      <w:commentRangeStart w:id="0"/>
      <w:r>
        <w:rPr>
          <w:rFonts w:ascii="Arial" w:hAnsi="Arial" w:cs="Arial"/>
        </w:rPr>
        <w:t>see what problems these regions solve</w:t>
      </w:r>
      <w:commentRangeEnd w:id="0"/>
      <w:r>
        <w:rPr>
          <w:rStyle w:val="CommentReference"/>
        </w:rPr>
        <w:commentReference w:id="0"/>
      </w:r>
      <w:r>
        <w:rPr>
          <w:rFonts w:ascii="Arial" w:hAnsi="Arial" w:cs="Arial"/>
        </w:rPr>
        <w:t>.</w:t>
      </w:r>
    </w:p>
    <w:sectPr w:rsidR="0006605E" w:rsidRPr="00E50E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bb, Jevon" w:date="2018-03-24T12:27:00Z" w:initials="GJ">
    <w:p w14:paraId="053F1257" w14:textId="4CC20E2F" w:rsidR="00D620D0" w:rsidRDefault="00D620D0">
      <w:pPr>
        <w:pStyle w:val="CommentText"/>
      </w:pPr>
      <w:r>
        <w:rPr>
          <w:rStyle w:val="CommentReference"/>
        </w:rPr>
        <w:annotationRef/>
      </w:r>
      <w:r>
        <w:t>Link to Traded</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3F1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3F1257" w16cid:durableId="1E60C2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erpetua">
    <w:panose1 w:val="02020502060401020303"/>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b, Jevon">
    <w15:presenceInfo w15:providerId="None" w15:userId="Gibb, Jev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52"/>
    <w:rsid w:val="0006605E"/>
    <w:rsid w:val="000B28EF"/>
    <w:rsid w:val="005D2F16"/>
    <w:rsid w:val="00896115"/>
    <w:rsid w:val="00956B96"/>
    <w:rsid w:val="009B2FE3"/>
    <w:rsid w:val="00A04AEB"/>
    <w:rsid w:val="00A95542"/>
    <w:rsid w:val="00D620D0"/>
    <w:rsid w:val="00E50E52"/>
    <w:rsid w:val="00F3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F40C"/>
  <w15:chartTrackingRefBased/>
  <w15:docId w15:val="{B075DBFE-A428-47ED-8430-78CE00B1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Theme="minorEastAsia" w:hAnsi="Perpetua" w:cstheme="minorBidi"/>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20D0"/>
    <w:rPr>
      <w:sz w:val="16"/>
      <w:szCs w:val="16"/>
    </w:rPr>
  </w:style>
  <w:style w:type="paragraph" w:styleId="CommentText">
    <w:name w:val="annotation text"/>
    <w:basedOn w:val="Normal"/>
    <w:link w:val="CommentTextChar"/>
    <w:uiPriority w:val="99"/>
    <w:semiHidden/>
    <w:unhideWhenUsed/>
    <w:rsid w:val="00D620D0"/>
    <w:rPr>
      <w:sz w:val="20"/>
      <w:szCs w:val="20"/>
    </w:rPr>
  </w:style>
  <w:style w:type="character" w:customStyle="1" w:styleId="CommentTextChar">
    <w:name w:val="Comment Text Char"/>
    <w:basedOn w:val="DefaultParagraphFont"/>
    <w:link w:val="CommentText"/>
    <w:uiPriority w:val="99"/>
    <w:semiHidden/>
    <w:rsid w:val="00D620D0"/>
    <w:rPr>
      <w:sz w:val="20"/>
      <w:szCs w:val="20"/>
    </w:rPr>
  </w:style>
  <w:style w:type="paragraph" w:styleId="CommentSubject">
    <w:name w:val="annotation subject"/>
    <w:basedOn w:val="CommentText"/>
    <w:next w:val="CommentText"/>
    <w:link w:val="CommentSubjectChar"/>
    <w:uiPriority w:val="99"/>
    <w:semiHidden/>
    <w:unhideWhenUsed/>
    <w:rsid w:val="00D620D0"/>
    <w:rPr>
      <w:b/>
      <w:bCs/>
    </w:rPr>
  </w:style>
  <w:style w:type="character" w:customStyle="1" w:styleId="CommentSubjectChar">
    <w:name w:val="Comment Subject Char"/>
    <w:basedOn w:val="CommentTextChar"/>
    <w:link w:val="CommentSubject"/>
    <w:uiPriority w:val="99"/>
    <w:semiHidden/>
    <w:rsid w:val="00D620D0"/>
    <w:rPr>
      <w:b/>
      <w:bCs/>
      <w:sz w:val="20"/>
      <w:szCs w:val="20"/>
    </w:rPr>
  </w:style>
  <w:style w:type="paragraph" w:styleId="BalloonText">
    <w:name w:val="Balloon Text"/>
    <w:basedOn w:val="Normal"/>
    <w:link w:val="BalloonTextChar"/>
    <w:uiPriority w:val="99"/>
    <w:semiHidden/>
    <w:unhideWhenUsed/>
    <w:rsid w:val="00D620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0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2.gif"/><Relationship Id="rId10" Type="http://schemas.microsoft.com/office/2011/relationships/people" Target="people.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 Jevon</dc:creator>
  <cp:keywords/>
  <dc:description/>
  <cp:lastModifiedBy>Gibb, Jevon</cp:lastModifiedBy>
  <cp:revision>2</cp:revision>
  <dcterms:created xsi:type="dcterms:W3CDTF">2018-03-24T15:05:00Z</dcterms:created>
  <dcterms:modified xsi:type="dcterms:W3CDTF">2018-03-24T16:27:00Z</dcterms:modified>
</cp:coreProperties>
</file>