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1D6D0" w14:textId="77777777" w:rsidR="007F0C71" w:rsidRDefault="00000000">
      <w:r>
        <w:rPr>
          <w:noProof/>
        </w:rPr>
        <w:drawing>
          <wp:inline distT="0" distB="0" distL="0" distR="0" wp14:anchorId="6628C100" wp14:editId="44810813">
            <wp:extent cx="2286000" cy="91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docximg_4473877264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9C49" w14:textId="77777777" w:rsidR="007F0C71" w:rsidRDefault="00000000">
      <w:pPr>
        <w:spacing w:after="80"/>
      </w:pPr>
      <w:r>
        <w:rPr>
          <w:b/>
          <w:color w:val="6B7280"/>
          <w:sz w:val="18"/>
        </w:rPr>
        <w:t>DRAFT — FOR SARAH'S REVIEW</w:t>
      </w:r>
    </w:p>
    <w:p w14:paraId="76EA9B98" w14:textId="77777777" w:rsidR="007F0C71" w:rsidRDefault="00000000">
      <w:pPr>
        <w:pStyle w:val="Heading1"/>
      </w:pPr>
      <w:r>
        <w:rPr>
          <w:b w:val="0"/>
        </w:rPr>
        <w:t>New Hire Decision List</w:t>
      </w:r>
    </w:p>
    <w:p w14:paraId="216018D2" w14:textId="7CD4FA19" w:rsidR="007F0C71" w:rsidRDefault="00000000">
      <w:proofErr w:type="spellStart"/>
      <w:r>
        <w:rPr>
          <w:i/>
          <w:color w:val="6B7280"/>
        </w:rPr>
        <w:t>OptiMind</w:t>
      </w:r>
      <w:proofErr w:type="spellEnd"/>
      <w:r>
        <w:rPr>
          <w:i/>
          <w:color w:val="6B7280"/>
        </w:rPr>
        <w:t xml:space="preserve"> Educational Strategies</w:t>
      </w:r>
    </w:p>
    <w:p w14:paraId="7EA4FAD7" w14:textId="77777777" w:rsidR="007F0C71" w:rsidRDefault="00000000">
      <w:pPr>
        <w:pBdr>
          <w:top w:val="single" w:sz="6" w:space="6" w:color="E4E9F0"/>
        </w:pBdr>
        <w:spacing w:after="280"/>
      </w:pPr>
      <w:r>
        <w:rPr>
          <w:b/>
          <w:color w:val="6B7280"/>
          <w:sz w:val="18"/>
        </w:rPr>
        <w:t>Applies to</w:t>
      </w:r>
      <w:r>
        <w:rPr>
          <w:color w:val="6B7280"/>
          <w:sz w:val="18"/>
        </w:rPr>
        <w:t xml:space="preserve"> · New EF Specialist hire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Status</w:t>
      </w:r>
      <w:r>
        <w:rPr>
          <w:color w:val="6B7280"/>
          <w:sz w:val="18"/>
        </w:rPr>
        <w:t xml:space="preserve"> · Draft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Last updated</w:t>
      </w:r>
      <w:r>
        <w:rPr>
          <w:color w:val="6B7280"/>
          <w:sz w:val="18"/>
        </w:rPr>
        <w:t xml:space="preserve"> · Aug 16, 2026</w:t>
      </w:r>
    </w:p>
    <w:p w14:paraId="1A38000C" w14:textId="77777777" w:rsidR="007F0C71" w:rsidRDefault="00000000">
      <w:r>
        <w:t>A starting proposal for what the specialist decides alone, what needs a quick conversation with Sarah first, and what always stays with Sarah — so nothing gets decided by default or by guesswork. Review and edit each row; nothing here is final until you've confirmed it.</w:t>
      </w:r>
    </w:p>
    <w:p w14:paraId="71667C16" w14:textId="77777777" w:rsidR="007F0C71" w:rsidRDefault="00000000">
      <w:pPr>
        <w:pStyle w:val="Heading2"/>
      </w:pPr>
      <w:r>
        <w:rPr>
          <w:b w:val="0"/>
        </w:rPr>
        <w:t>Decides Alone</w:t>
      </w:r>
    </w:p>
    <w:p w14:paraId="03B34CE2" w14:textId="77777777" w:rsidR="007F0C71" w:rsidRDefault="00000000">
      <w:pPr>
        <w:pStyle w:val="ListBullet"/>
      </w:pPr>
      <w:r>
        <w:t>Which curriculum module to deliver next, within the client's existing coverage plan.</w:t>
      </w:r>
    </w:p>
    <w:p w14:paraId="10993B5E" w14:textId="77777777" w:rsidR="007F0C71" w:rsidRDefault="00000000">
      <w:pPr>
        <w:pStyle w:val="ListBullet"/>
      </w:pPr>
      <w:r>
        <w:t>Routine scheduling logistics with a client or parent (confirming a session time within the agreed cadence).</w:t>
      </w:r>
    </w:p>
    <w:p w14:paraId="618740A4" w14:textId="77777777" w:rsidR="007F0C71" w:rsidRDefault="00000000">
      <w:pPr>
        <w:pStyle w:val="ListBullet"/>
      </w:pPr>
      <w:r>
        <w:t>Day-to-day session note and tracker entries.</w:t>
      </w:r>
    </w:p>
    <w:p w14:paraId="1CC7B5F6" w14:textId="77777777" w:rsidR="007F0C71" w:rsidRDefault="00000000">
      <w:pPr>
        <w:pStyle w:val="ListBullet"/>
      </w:pPr>
      <w:r>
        <w:t>Minor adjustments to a session's activities based on how the client is doing that day.</w:t>
      </w:r>
    </w:p>
    <w:p w14:paraId="349C64CD" w14:textId="77777777" w:rsidR="007F0C71" w:rsidRDefault="00000000">
      <w:pPr>
        <w:pStyle w:val="Heading2"/>
      </w:pPr>
      <w:r>
        <w:rPr>
          <w:b w:val="0"/>
        </w:rPr>
        <w:t>Needs a Conversation</w:t>
      </w:r>
    </w:p>
    <w:p w14:paraId="6ED3DC6B" w14:textId="77777777" w:rsidR="007F0C71" w:rsidRDefault="00000000">
      <w:pPr>
        <w:pStyle w:val="ListBullet"/>
      </w:pPr>
      <w:r>
        <w:t>Any change to a client's stated goals or overall plan.</w:t>
      </w:r>
    </w:p>
    <w:p w14:paraId="50BBEDCE" w14:textId="77777777" w:rsidR="007F0C71" w:rsidRDefault="00000000">
      <w:pPr>
        <w:pStyle w:val="ListBullet"/>
      </w:pPr>
      <w:r>
        <w:t>A client or parent asking to pause, reduce, or increase session frequency.</w:t>
      </w:r>
    </w:p>
    <w:p w14:paraId="549ED81E" w14:textId="77777777" w:rsidR="007F0C71" w:rsidRDefault="00000000">
      <w:pPr>
        <w:pStyle w:val="ListBullet"/>
      </w:pPr>
      <w:r>
        <w:t>A scheduling conflict that requires rebalancing the specialist's caseload.</w:t>
      </w:r>
    </w:p>
    <w:p w14:paraId="6CD5E065" w14:textId="77777777" w:rsidR="007F0C71" w:rsidRDefault="00000000">
      <w:pPr>
        <w:pStyle w:val="ListBullet"/>
      </w:pPr>
      <w:r>
        <w:t>Anything that comes back from provider coordination (school or therapist) that raises a new concern.</w:t>
      </w:r>
    </w:p>
    <w:p w14:paraId="640E794D" w14:textId="77777777" w:rsidR="007F0C71" w:rsidRDefault="00000000">
      <w:pPr>
        <w:pStyle w:val="ListBullet"/>
      </w:pPr>
      <w:r>
        <w:t>A parent missing multiple required sessions in a row.</w:t>
      </w:r>
    </w:p>
    <w:p w14:paraId="1A506D7F" w14:textId="77777777" w:rsidR="007F0C71" w:rsidRDefault="00000000">
      <w:pPr>
        <w:pStyle w:val="Heading2"/>
      </w:pPr>
      <w:r>
        <w:rPr>
          <w:b w:val="0"/>
        </w:rPr>
        <w:t>Always Sarah's</w:t>
      </w:r>
    </w:p>
    <w:p w14:paraId="1A85518B" w14:textId="77777777" w:rsidR="007F0C71" w:rsidRDefault="00000000">
      <w:pPr>
        <w:pStyle w:val="ListBullet"/>
      </w:pPr>
      <w:r>
        <w:t>New client intake, pricing, and contract terms.</w:t>
      </w:r>
    </w:p>
    <w:p w14:paraId="07960203" w14:textId="77777777" w:rsidR="007F0C71" w:rsidRDefault="00000000">
      <w:pPr>
        <w:pStyle w:val="ListBullet"/>
      </w:pPr>
      <w:r>
        <w:t>Referral relationship management.</w:t>
      </w:r>
    </w:p>
    <w:p w14:paraId="20D7EFA1" w14:textId="77777777" w:rsidR="007F0C71" w:rsidRDefault="00000000">
      <w:pPr>
        <w:pStyle w:val="ListBullet"/>
      </w:pPr>
      <w:r>
        <w:t>Billing, invoicing, and any contract changes.</w:t>
      </w:r>
    </w:p>
    <w:p w14:paraId="1710B25B" w14:textId="77777777" w:rsidR="007F0C71" w:rsidRDefault="00000000">
      <w:pPr>
        <w:pStyle w:val="ListBullet"/>
      </w:pPr>
      <w:r>
        <w:t>Graduation and discharge sign-off.</w:t>
      </w:r>
    </w:p>
    <w:p w14:paraId="76970FBE" w14:textId="77777777" w:rsidR="007F0C71" w:rsidRDefault="00000000">
      <w:pPr>
        <w:pStyle w:val="ListBullet"/>
      </w:pPr>
      <w:r>
        <w:t>Any HR or employment matter.</w:t>
      </w:r>
    </w:p>
    <w:p w14:paraId="1C43DF31" w14:textId="77777777" w:rsidR="007F0C71" w:rsidRDefault="00000000">
      <w:pPr>
        <w:pBdr>
          <w:left w:val="single" w:sz="18" w:space="8" w:color="EF4444"/>
        </w:pBdr>
        <w:shd w:val="clear" w:color="auto" w:fill="FEF2F2"/>
        <w:spacing w:before="200"/>
      </w:pPr>
      <w:r>
        <w:rPr>
          <w:b/>
        </w:rPr>
        <w:t>Flagged for immediate attention:</w:t>
      </w:r>
      <w:r>
        <w:t xml:space="preserve"> any disclosure of a self-harm or safety concern from a client. Until a formal protocol exists (see the open question on the Employee Reference Sheet), this needs to route </w:t>
      </w:r>
      <w:r>
        <w:lastRenderedPageBreak/>
        <w:t>straight to Sarah — but confirm below whether the specialist should have standing authority to act immediately in a true emergency (e.g., call 911) without waiting.</w:t>
      </w:r>
    </w:p>
    <w:p w14:paraId="7ED5ABB2" w14:textId="77777777" w:rsidR="007F0C71" w:rsidRDefault="00000000">
      <w:pPr>
        <w:pBdr>
          <w:top w:val="single" w:sz="6" w:space="6" w:color="E4E9F0"/>
        </w:pBdr>
        <w:spacing w:before="360"/>
      </w:pPr>
      <w:r>
        <w:rPr>
          <w:i/>
          <w:color w:val="9CA3AF"/>
          <w:sz w:val="18"/>
        </w:rPr>
        <w:t>OptiMind Educational Strategies · Internal SOP — not for client distribution.</w:t>
      </w:r>
    </w:p>
    <w:sectPr w:rsidR="007F0C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118296">
    <w:abstractNumId w:val="8"/>
  </w:num>
  <w:num w:numId="2" w16cid:durableId="301544726">
    <w:abstractNumId w:val="6"/>
  </w:num>
  <w:num w:numId="3" w16cid:durableId="507406683">
    <w:abstractNumId w:val="5"/>
  </w:num>
  <w:num w:numId="4" w16cid:durableId="1630429065">
    <w:abstractNumId w:val="4"/>
  </w:num>
  <w:num w:numId="5" w16cid:durableId="1312559169">
    <w:abstractNumId w:val="7"/>
  </w:num>
  <w:num w:numId="6" w16cid:durableId="857305284">
    <w:abstractNumId w:val="3"/>
  </w:num>
  <w:num w:numId="7" w16cid:durableId="1616058096">
    <w:abstractNumId w:val="2"/>
  </w:num>
  <w:num w:numId="8" w16cid:durableId="1335957542">
    <w:abstractNumId w:val="1"/>
  </w:num>
  <w:num w:numId="9" w16cid:durableId="29039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E98"/>
    <w:rsid w:val="007F0C71"/>
    <w:rsid w:val="00AA1D8D"/>
    <w:rsid w:val="00B47730"/>
    <w:rsid w:val="00C53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FD418"/>
  <w14:defaultImageDpi w14:val="300"/>
  <w15:docId w15:val="{7941DB1B-2CCB-FF49-B95D-91D2602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Decision List</dc:title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2026-08-27T20:12:00Z</dcterms:modified>
  <cp:category/>
</cp:coreProperties>
</file>