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ADF6AC" w14:textId="77777777" w:rsidR="00042FD9" w:rsidRDefault="00042FD9" w:rsidP="00042FD9">
      <w:pPr>
        <w:spacing w:after="53" w:line="259" w:lineRule="auto"/>
        <w:ind w:left="-5" w:hanging="10"/>
        <w:jc w:val="left"/>
      </w:pPr>
      <w:r>
        <w:rPr>
          <w:i/>
          <w:sz w:val="41"/>
        </w:rPr>
        <w:t>9</w:t>
      </w:r>
    </w:p>
    <w:p w14:paraId="64DCD303" w14:textId="77777777" w:rsidR="00042FD9" w:rsidRDefault="00042FD9" w:rsidP="00042FD9">
      <w:pPr>
        <w:pStyle w:val="Heading2"/>
        <w:spacing w:after="584"/>
        <w:ind w:left="-5"/>
      </w:pPr>
      <w:r>
        <w:t>Constraints</w:t>
      </w:r>
    </w:p>
    <w:p w14:paraId="06981294" w14:textId="77777777" w:rsidR="00042FD9" w:rsidRDefault="00042FD9" w:rsidP="00042FD9">
      <w:pPr>
        <w:spacing w:after="571" w:line="270" w:lineRule="auto"/>
        <w:ind w:left="394" w:right="474" w:hanging="10"/>
      </w:pPr>
      <w:r>
        <w:rPr>
          <w:i/>
        </w:rPr>
        <w:t>Constraints are Boolean expressions that must be true for every program expressed with a specific language. Together with type systems, which are discussed in the next chapter, they ensure the static semantics of a language. This chapter introduces the notion of constraints, some considerations regarding languages suitable for expressing constraints, and provides examples with our tools.</w:t>
      </w:r>
    </w:p>
    <w:p w14:paraId="130D6E3E" w14:textId="77777777" w:rsidR="00042FD9" w:rsidRDefault="00042FD9" w:rsidP="00042FD9">
      <w:pPr>
        <w:ind w:left="-9" w:right="14"/>
      </w:pPr>
      <w:r>
        <w:t>As we explained in the DSL Design part of the book, not all programs that conform to the structure (grammar, AS, meta model) of a language are valid. Language definitions include further restrictions that cannot be expressed purely by structure. Such additional restrictions are typically called constraints.</w:t>
      </w:r>
    </w:p>
    <w:tbl>
      <w:tblPr>
        <w:tblStyle w:val="TableGrid"/>
        <w:tblpPr w:vertAnchor="text" w:horzAnchor="margin" w:tblpY="507"/>
        <w:tblOverlap w:val="never"/>
        <w:tblW w:w="8878" w:type="dxa"/>
        <w:tblInd w:w="0" w:type="dxa"/>
        <w:tblCellMar>
          <w:top w:w="0" w:type="dxa"/>
          <w:left w:w="0" w:type="dxa"/>
          <w:bottom w:w="0" w:type="dxa"/>
          <w:right w:w="0" w:type="dxa"/>
        </w:tblCellMar>
        <w:tblLook w:val="04A0" w:firstRow="1" w:lastRow="0" w:firstColumn="1" w:lastColumn="0" w:noHBand="0" w:noVBand="1"/>
      </w:tblPr>
      <w:tblGrid>
        <w:gridCol w:w="6034"/>
        <w:gridCol w:w="2844"/>
      </w:tblGrid>
      <w:tr w:rsidR="00042FD9" w14:paraId="013F4BED" w14:textId="77777777" w:rsidTr="005453A2">
        <w:trPr>
          <w:trHeight w:val="844"/>
        </w:trPr>
        <w:tc>
          <w:tcPr>
            <w:tcW w:w="6034" w:type="dxa"/>
            <w:tcBorders>
              <w:top w:val="nil"/>
              <w:left w:val="nil"/>
              <w:bottom w:val="nil"/>
              <w:right w:val="nil"/>
            </w:tcBorders>
          </w:tcPr>
          <w:p w14:paraId="054AF607" w14:textId="77777777" w:rsidR="00042FD9" w:rsidRDefault="00042FD9" w:rsidP="005453A2">
            <w:pPr>
              <w:spacing w:after="0" w:line="259" w:lineRule="auto"/>
              <w:ind w:left="0" w:right="478" w:firstLine="0"/>
            </w:pPr>
            <w:r>
              <w:t xml:space="preserve">An error message is reported if the expression evaluates to </w:t>
            </w:r>
            <w:r>
              <w:rPr>
                <w:b/>
                <w:color w:val="4C4C4C"/>
                <w:sz w:val="18"/>
              </w:rPr>
              <w:t xml:space="preserve">false </w:t>
            </w:r>
            <w:r>
              <w:t>("</w:t>
            </w:r>
            <w:r>
              <w:rPr>
                <w:b/>
                <w:color w:val="4C4C4C"/>
                <w:sz w:val="18"/>
              </w:rPr>
              <w:t xml:space="preserve">expr </w:t>
            </w:r>
            <w:r>
              <w:t>does not hold!"). Constraints are typically associated a particular language concept ("for each instance of con-</w:t>
            </w:r>
          </w:p>
        </w:tc>
        <w:tc>
          <w:tcPr>
            <w:tcW w:w="2844" w:type="dxa"/>
            <w:tcBorders>
              <w:top w:val="nil"/>
              <w:left w:val="nil"/>
              <w:bottom w:val="nil"/>
              <w:right w:val="nil"/>
            </w:tcBorders>
          </w:tcPr>
          <w:p w14:paraId="27CD122F" w14:textId="2DE7DFE9" w:rsidR="00042FD9" w:rsidRDefault="00042FD9" w:rsidP="005453A2">
            <w:pPr>
              <w:spacing w:after="0" w:line="259" w:lineRule="auto"/>
              <w:ind w:left="0" w:firstLine="0"/>
              <w:jc w:val="left"/>
            </w:pPr>
          </w:p>
        </w:tc>
      </w:tr>
      <w:tr w:rsidR="00042FD9" w14:paraId="49B8F304" w14:textId="77777777" w:rsidTr="005453A2">
        <w:trPr>
          <w:trHeight w:val="522"/>
        </w:trPr>
        <w:tc>
          <w:tcPr>
            <w:tcW w:w="6034" w:type="dxa"/>
            <w:tcBorders>
              <w:top w:val="nil"/>
              <w:left w:val="nil"/>
              <w:bottom w:val="nil"/>
              <w:right w:val="nil"/>
            </w:tcBorders>
          </w:tcPr>
          <w:p w14:paraId="74507512" w14:textId="77777777" w:rsidR="00042FD9" w:rsidRDefault="00042FD9" w:rsidP="005453A2">
            <w:pPr>
              <w:spacing w:after="0" w:line="259" w:lineRule="auto"/>
              <w:ind w:left="0" w:right="303" w:firstLine="0"/>
            </w:pPr>
            <w:proofErr w:type="spellStart"/>
            <w:r>
              <w:t>cept</w:t>
            </w:r>
            <w:proofErr w:type="spellEnd"/>
            <w:r>
              <w:t xml:space="preserve"> </w:t>
            </w:r>
            <w:r>
              <w:rPr>
                <w:b/>
                <w:color w:val="4C4C4C"/>
                <w:sz w:val="18"/>
              </w:rPr>
              <w:t>C</w:t>
            </w:r>
            <w:r>
              <w:t xml:space="preserve">, </w:t>
            </w:r>
            <w:r>
              <w:rPr>
                <w:b/>
                <w:color w:val="4C4C4C"/>
                <w:sz w:val="18"/>
              </w:rPr>
              <w:t xml:space="preserve">expr-with-C </w:t>
            </w:r>
            <w:r>
              <w:t>must hold")</w:t>
            </w:r>
            <w:r>
              <w:rPr>
                <w:sz w:val="25"/>
                <w:vertAlign w:val="superscript"/>
              </w:rPr>
              <w:t>2</w:t>
            </w:r>
            <w:r>
              <w:t>. There are two major kinds of constraints we can distinguish: well-formedness and type</w:t>
            </w:r>
          </w:p>
        </w:tc>
        <w:tc>
          <w:tcPr>
            <w:tcW w:w="2844" w:type="dxa"/>
            <w:tcBorders>
              <w:top w:val="nil"/>
              <w:left w:val="nil"/>
              <w:bottom w:val="nil"/>
              <w:right w:val="nil"/>
            </w:tcBorders>
            <w:vAlign w:val="center"/>
          </w:tcPr>
          <w:p w14:paraId="4DA839A9" w14:textId="3385CC5B" w:rsidR="00042FD9" w:rsidRDefault="00042FD9" w:rsidP="005453A2">
            <w:pPr>
              <w:spacing w:after="0" w:line="259" w:lineRule="auto"/>
              <w:ind w:left="0" w:firstLine="0"/>
              <w:jc w:val="left"/>
            </w:pPr>
          </w:p>
        </w:tc>
      </w:tr>
    </w:tbl>
    <w:p w14:paraId="574FCC80" w14:textId="77777777" w:rsidR="00042FD9" w:rsidRDefault="00042FD9" w:rsidP="00042FD9">
      <w:pPr>
        <w:ind w:left="-13" w:right="14" w:firstLine="239"/>
      </w:pPr>
      <w:r>
        <w:t xml:space="preserve">Constraints are Boolean conditions that have to evaluate to </w:t>
      </w:r>
      <w:r>
        <w:rPr>
          <w:b/>
          <w:color w:val="4C4C4C"/>
          <w:sz w:val="18"/>
        </w:rPr>
        <w:t xml:space="preserve">true </w:t>
      </w:r>
      <w:r>
        <w:t xml:space="preserve">in order for the model to be correct ("does </w:t>
      </w:r>
      <w:r>
        <w:rPr>
          <w:b/>
          <w:color w:val="4C4C4C"/>
          <w:sz w:val="18"/>
        </w:rPr>
        <w:t xml:space="preserve">expr </w:t>
      </w:r>
      <w:r>
        <w:t>hold?")</w:t>
      </w:r>
      <w:r>
        <w:rPr>
          <w:sz w:val="25"/>
          <w:vertAlign w:val="superscript"/>
        </w:rPr>
        <w:t>1</w:t>
      </w:r>
      <w:r>
        <w:t>.</w:t>
      </w:r>
    </w:p>
    <w:p w14:paraId="2B65217E" w14:textId="77777777" w:rsidR="00042FD9" w:rsidRDefault="00042FD9" w:rsidP="00042FD9">
      <w:pPr>
        <w:sectPr w:rsidR="00042FD9">
          <w:headerReference w:type="even" r:id="rId7"/>
          <w:headerReference w:type="default" r:id="rId8"/>
          <w:headerReference w:type="first" r:id="rId9"/>
          <w:pgSz w:w="10715" w:h="13952"/>
          <w:pgMar w:top="2885" w:right="4210" w:bottom="2943" w:left="873" w:header="720" w:footer="720" w:gutter="0"/>
          <w:cols w:space="720"/>
          <w:titlePg/>
        </w:sectPr>
      </w:pPr>
    </w:p>
    <w:p w14:paraId="05879857" w14:textId="77777777" w:rsidR="00042FD9" w:rsidRDefault="00042FD9" w:rsidP="00042FD9">
      <w:pPr>
        <w:sectPr w:rsidR="00042FD9">
          <w:type w:val="continuous"/>
          <w:pgSz w:w="10715" w:h="13952"/>
          <w:pgMar w:top="2885" w:right="1274" w:bottom="2943" w:left="6907" w:header="720" w:footer="720" w:gutter="0"/>
          <w:cols w:space="720"/>
        </w:sectPr>
      </w:pPr>
    </w:p>
    <w:p w14:paraId="3DEC0198" w14:textId="77777777" w:rsidR="00042FD9" w:rsidRDefault="00042FD9" w:rsidP="00042FD9">
      <w:pPr>
        <w:spacing w:after="132"/>
        <w:ind w:left="-9" w:right="14"/>
      </w:pPr>
      <w:r>
        <w:lastRenderedPageBreak/>
        <w:t>systems. Examples for well-formedness constraints include:</w:t>
      </w:r>
    </w:p>
    <w:p w14:paraId="220602B5" w14:textId="77777777" w:rsidR="00042FD9" w:rsidRDefault="00042FD9" w:rsidP="00042FD9">
      <w:pPr>
        <w:numPr>
          <w:ilvl w:val="0"/>
          <w:numId w:val="1"/>
        </w:numPr>
        <w:spacing w:after="145"/>
        <w:ind w:right="14" w:hanging="240"/>
      </w:pPr>
      <w:r>
        <w:t>Uniqueness of names in lists of elements (e.g., functions in a namespace).</w:t>
      </w:r>
    </w:p>
    <w:p w14:paraId="5BA28F1A" w14:textId="77777777" w:rsidR="00042FD9" w:rsidRDefault="00042FD9" w:rsidP="00042FD9">
      <w:pPr>
        <w:numPr>
          <w:ilvl w:val="0"/>
          <w:numId w:val="1"/>
        </w:numPr>
        <w:spacing w:after="145"/>
        <w:ind w:right="14" w:hanging="240"/>
      </w:pPr>
      <w:r>
        <w:t>Every non-start state of a state machine has at least one incoming transition.</w:t>
      </w:r>
    </w:p>
    <w:p w14:paraId="0658BEE0" w14:textId="77777777" w:rsidR="00042FD9" w:rsidRDefault="00042FD9" w:rsidP="00042FD9">
      <w:pPr>
        <w:numPr>
          <w:ilvl w:val="0"/>
          <w:numId w:val="1"/>
        </w:numPr>
        <w:spacing w:after="112"/>
        <w:ind w:right="14" w:hanging="240"/>
      </w:pPr>
      <w:r>
        <w:t>A variable is defined before it is used (statement ordering).</w:t>
      </w:r>
    </w:p>
    <w:p w14:paraId="159F5678" w14:textId="77777777" w:rsidR="00042FD9" w:rsidRDefault="00042FD9" w:rsidP="00042FD9">
      <w:pPr>
        <w:ind w:left="-9" w:right="14"/>
      </w:pPr>
      <w:r>
        <w:t>Type system rules are different in that they verify the correctness of types in programs, e.g., they make sure you don’t as-</w:t>
      </w:r>
    </w:p>
    <w:p w14:paraId="1CC4EAD3" w14:textId="77777777" w:rsidR="00042FD9" w:rsidRDefault="00042FD9" w:rsidP="00042FD9">
      <w:pPr>
        <w:sectPr w:rsidR="00042FD9">
          <w:type w:val="continuous"/>
          <w:pgSz w:w="10715" w:h="13952"/>
          <w:pgMar w:top="2885" w:right="4286" w:bottom="2943" w:left="873" w:header="720" w:footer="720" w:gutter="0"/>
          <w:cols w:space="720"/>
        </w:sectPr>
      </w:pPr>
    </w:p>
    <w:p w14:paraId="1DA6914A" w14:textId="77777777" w:rsidR="00042FD9" w:rsidRDefault="00042FD9" w:rsidP="00042FD9">
      <w:pPr>
        <w:ind w:left="-9" w:right="3276"/>
      </w:pPr>
      <w:r>
        <w:t xml:space="preserve">sign a </w:t>
      </w:r>
      <w:r>
        <w:rPr>
          <w:b/>
          <w:color w:val="4C4C4C"/>
          <w:sz w:val="18"/>
        </w:rPr>
        <w:t xml:space="preserve">float </w:t>
      </w:r>
      <w:r>
        <w:t xml:space="preserve">to an </w:t>
      </w:r>
      <w:r>
        <w:rPr>
          <w:b/>
          <w:color w:val="4C4C4C"/>
          <w:sz w:val="18"/>
        </w:rPr>
        <w:t>int</w:t>
      </w:r>
      <w:r>
        <w:t>. In expression languages particularly, type calculation and checking can become quite complicated, and therefore warrant special support. This is why we distinguish between constraints in general (covered in this chapter) and type systems (which we cover in the next chapter).</w:t>
      </w:r>
    </w:p>
    <w:p w14:paraId="1A2086DF" w14:textId="77777777" w:rsidR="00042FD9" w:rsidRDefault="00042FD9" w:rsidP="00042FD9">
      <w:pPr>
        <w:ind w:left="-13" w:right="3226" w:firstLine="239"/>
      </w:pPr>
      <w:r>
        <w:t>Constraints can be implemented with any language or framework that is able to query a model and report errors to the user. To make expressing constraints efficient</w:t>
      </w:r>
      <w:r>
        <w:rPr>
          <w:sz w:val="25"/>
          <w:vertAlign w:val="superscript"/>
        </w:rPr>
        <w:t>3</w:t>
      </w:r>
      <w:r>
        <w:t xml:space="preserve">, it is useful if the </w:t>
      </w:r>
      <w:proofErr w:type="spellStart"/>
      <w:r>
        <w:t>lan</w:t>
      </w:r>
      <w:proofErr w:type="spellEnd"/>
      <w:r>
        <w:t>-</w:t>
      </w:r>
    </w:p>
    <w:p w14:paraId="6CE2DB52" w14:textId="77777777" w:rsidR="00042FD9" w:rsidRDefault="00042FD9" w:rsidP="00042FD9">
      <w:pPr>
        <w:sectPr w:rsidR="00042FD9">
          <w:type w:val="continuous"/>
          <w:pgSz w:w="10715" w:h="13952"/>
          <w:pgMar w:top="1428" w:right="1009" w:bottom="2943" w:left="873" w:header="720" w:footer="720" w:gutter="0"/>
          <w:cols w:space="720"/>
        </w:sectPr>
      </w:pPr>
    </w:p>
    <w:p w14:paraId="11984A5F" w14:textId="77777777" w:rsidR="00042FD9" w:rsidRDefault="00042FD9" w:rsidP="00042FD9">
      <w:pPr>
        <w:sectPr w:rsidR="00042FD9">
          <w:type w:val="continuous"/>
          <w:pgSz w:w="10715" w:h="13952"/>
          <w:pgMar w:top="1428" w:right="1441" w:bottom="688" w:left="6907" w:header="720" w:footer="720" w:gutter="0"/>
          <w:cols w:space="720"/>
        </w:sectPr>
      </w:pPr>
    </w:p>
    <w:p w14:paraId="1A69EA31" w14:textId="77777777" w:rsidR="00042FD9" w:rsidRDefault="00042FD9" w:rsidP="00042FD9">
      <w:pPr>
        <w:spacing w:after="147"/>
        <w:ind w:left="-9" w:right="14"/>
      </w:pPr>
      <w:proofErr w:type="spellStart"/>
      <w:r>
        <w:t>guage</w:t>
      </w:r>
      <w:proofErr w:type="spellEnd"/>
      <w:r>
        <w:t xml:space="preserve"> has the following characteristics:</w:t>
      </w:r>
    </w:p>
    <w:p w14:paraId="6C4A1ECF" w14:textId="77777777" w:rsidR="00042FD9" w:rsidRDefault="00042FD9" w:rsidP="00042FD9">
      <w:pPr>
        <w:numPr>
          <w:ilvl w:val="0"/>
          <w:numId w:val="2"/>
        </w:numPr>
        <w:spacing w:after="149"/>
        <w:ind w:right="14" w:hanging="239"/>
      </w:pPr>
      <w:r>
        <w:t xml:space="preserve">It should be able to effectively navigate and filter the model. Support for path expressions (as in </w:t>
      </w:r>
      <w:proofErr w:type="spellStart"/>
      <w:r>
        <w:rPr>
          <w:b/>
          <w:color w:val="4C4C4C"/>
          <w:sz w:val="18"/>
        </w:rPr>
        <w:t>aClass.operations</w:t>
      </w:r>
      <w:proofErr w:type="spellEnd"/>
      <w:r>
        <w:rPr>
          <w:b/>
          <w:color w:val="4C4C4C"/>
          <w:sz w:val="18"/>
        </w:rPr>
        <w:t xml:space="preserve">. </w:t>
      </w:r>
      <w:proofErr w:type="spellStart"/>
      <w:r>
        <w:rPr>
          <w:b/>
          <w:color w:val="4C4C4C"/>
          <w:sz w:val="18"/>
        </w:rPr>
        <w:t>arguments.type</w:t>
      </w:r>
      <w:proofErr w:type="spellEnd"/>
      <w:r>
        <w:rPr>
          <w:b/>
          <w:color w:val="4C4C4C"/>
          <w:sz w:val="18"/>
        </w:rPr>
        <w:t xml:space="preserve"> </w:t>
      </w:r>
      <w:r>
        <w:t>as a way to find out the types of all arguments of all operations in a class) is extremely useful.</w:t>
      </w:r>
    </w:p>
    <w:p w14:paraId="728CD033" w14:textId="77777777" w:rsidR="00042FD9" w:rsidRDefault="00042FD9" w:rsidP="00042FD9">
      <w:pPr>
        <w:numPr>
          <w:ilvl w:val="0"/>
          <w:numId w:val="2"/>
        </w:numPr>
        <w:spacing w:after="152"/>
        <w:ind w:right="14" w:hanging="239"/>
      </w:pPr>
      <w:r>
        <w:t>Support for higher-order functions is useful, so that one can write generic algorithms and traversal strategies.</w:t>
      </w:r>
    </w:p>
    <w:p w14:paraId="1F1C2F0A" w14:textId="77777777" w:rsidR="00042FD9" w:rsidRDefault="00042FD9" w:rsidP="00042FD9">
      <w:pPr>
        <w:numPr>
          <w:ilvl w:val="0"/>
          <w:numId w:val="2"/>
        </w:numPr>
        <w:spacing w:after="152"/>
        <w:ind w:right="14" w:hanging="239"/>
      </w:pPr>
      <w:r>
        <w:t xml:space="preserve">A good collections language, often making use of </w:t>
      </w:r>
      <w:proofErr w:type="spellStart"/>
      <w:r>
        <w:t>higherorder</w:t>
      </w:r>
      <w:proofErr w:type="spellEnd"/>
      <w:r>
        <w:t xml:space="preserve"> functions, is very useful, so it is easily possible to filter collections, create subsets or get the set of distinct values in a list.</w:t>
      </w:r>
    </w:p>
    <w:p w14:paraId="17454583" w14:textId="77777777" w:rsidR="00042FD9" w:rsidRDefault="00042FD9" w:rsidP="00042FD9">
      <w:pPr>
        <w:numPr>
          <w:ilvl w:val="0"/>
          <w:numId w:val="2"/>
        </w:numPr>
        <w:spacing w:after="124"/>
        <w:ind w:right="14" w:hanging="239"/>
      </w:pPr>
      <w:r>
        <w:t xml:space="preserve">Finally, it is helpful to be able to associate a constraint </w:t>
      </w:r>
      <w:r>
        <w:lastRenderedPageBreak/>
        <w:t>declaratively with the language concept (or structural pattern) for whose instances it should be executed.</w:t>
      </w:r>
    </w:p>
    <w:p w14:paraId="578872E1" w14:textId="77777777" w:rsidR="00042FD9" w:rsidRDefault="00042FD9" w:rsidP="00042FD9">
      <w:pPr>
        <w:ind w:left="-9" w:right="14"/>
      </w:pPr>
      <w:r>
        <w:t>Here is an example constraint written in a pseudo-language:</w:t>
      </w:r>
    </w:p>
    <w:tbl>
      <w:tblPr>
        <w:tblStyle w:val="TableGrid"/>
        <w:tblW w:w="5513" w:type="dxa"/>
        <w:tblInd w:w="21" w:type="dxa"/>
        <w:tblCellMar>
          <w:top w:w="87" w:type="dxa"/>
          <w:left w:w="64" w:type="dxa"/>
          <w:bottom w:w="0" w:type="dxa"/>
          <w:right w:w="115" w:type="dxa"/>
        </w:tblCellMar>
        <w:tblLook w:val="04A0" w:firstRow="1" w:lastRow="0" w:firstColumn="1" w:lastColumn="0" w:noHBand="0" w:noVBand="1"/>
      </w:tblPr>
      <w:tblGrid>
        <w:gridCol w:w="5513"/>
      </w:tblGrid>
      <w:tr w:rsidR="00042FD9" w14:paraId="04984DA8" w14:textId="77777777" w:rsidTr="005453A2">
        <w:trPr>
          <w:trHeight w:val="1403"/>
        </w:trPr>
        <w:tc>
          <w:tcPr>
            <w:tcW w:w="5513" w:type="dxa"/>
            <w:tcBorders>
              <w:top w:val="single" w:sz="3" w:space="0" w:color="191919"/>
              <w:left w:val="single" w:sz="3" w:space="0" w:color="191919"/>
              <w:bottom w:val="single" w:sz="3" w:space="0" w:color="191919"/>
              <w:right w:val="single" w:sz="3" w:space="0" w:color="191919"/>
            </w:tcBorders>
          </w:tcPr>
          <w:p w14:paraId="28ABF5BC" w14:textId="77777777" w:rsidR="00042FD9" w:rsidRDefault="00042FD9" w:rsidP="005453A2">
            <w:pPr>
              <w:spacing w:after="8" w:line="259" w:lineRule="auto"/>
              <w:ind w:left="0" w:firstLine="0"/>
              <w:jc w:val="left"/>
            </w:pPr>
            <w:r>
              <w:rPr>
                <w:b/>
                <w:sz w:val="12"/>
              </w:rPr>
              <w:t>constraint for</w:t>
            </w:r>
            <w:r>
              <w:rPr>
                <w:color w:val="191919"/>
                <w:sz w:val="12"/>
              </w:rPr>
              <w:t>:</w:t>
            </w:r>
          </w:p>
          <w:p w14:paraId="67FEF886" w14:textId="77777777" w:rsidR="00042FD9" w:rsidRDefault="00042FD9" w:rsidP="005453A2">
            <w:pPr>
              <w:spacing w:after="0" w:line="269" w:lineRule="auto"/>
              <w:ind w:left="0" w:right="4050" w:firstLine="143"/>
              <w:jc w:val="left"/>
            </w:pPr>
            <w:r>
              <w:rPr>
                <w:color w:val="191919"/>
                <w:sz w:val="12"/>
              </w:rPr>
              <w:t xml:space="preserve">Class </w:t>
            </w:r>
            <w:r>
              <w:rPr>
                <w:b/>
                <w:sz w:val="12"/>
              </w:rPr>
              <w:t>expression</w:t>
            </w:r>
            <w:r>
              <w:rPr>
                <w:color w:val="191919"/>
                <w:sz w:val="12"/>
              </w:rPr>
              <w:t>:</w:t>
            </w:r>
          </w:p>
          <w:p w14:paraId="3B91149B" w14:textId="77777777" w:rsidR="00042FD9" w:rsidRDefault="00042FD9" w:rsidP="005453A2">
            <w:pPr>
              <w:spacing w:after="3" w:line="259" w:lineRule="auto"/>
              <w:ind w:left="143" w:firstLine="0"/>
              <w:jc w:val="left"/>
            </w:pPr>
            <w:proofErr w:type="spellStart"/>
            <w:r>
              <w:rPr>
                <w:b/>
                <w:sz w:val="12"/>
              </w:rPr>
              <w:t>this</w:t>
            </w:r>
            <w:r>
              <w:rPr>
                <w:color w:val="191919"/>
                <w:sz w:val="12"/>
              </w:rPr>
              <w:t>.operations.arguments.type.filter</w:t>
            </w:r>
            <w:proofErr w:type="spellEnd"/>
            <w:r>
              <w:rPr>
                <w:color w:val="191919"/>
                <w:sz w:val="12"/>
              </w:rPr>
              <w:t>(</w:t>
            </w:r>
            <w:proofErr w:type="spellStart"/>
            <w:r>
              <w:rPr>
                <w:color w:val="191919"/>
                <w:sz w:val="12"/>
              </w:rPr>
              <w:t>ComplexNumber</w:t>
            </w:r>
            <w:proofErr w:type="spellEnd"/>
            <w:r>
              <w:rPr>
                <w:color w:val="191919"/>
                <w:sz w:val="12"/>
              </w:rPr>
              <w:t>).</w:t>
            </w:r>
            <w:proofErr w:type="spellStart"/>
            <w:r>
              <w:rPr>
                <w:color w:val="191919"/>
                <w:sz w:val="12"/>
              </w:rPr>
              <w:t>isNotEmpty</w:t>
            </w:r>
            <w:proofErr w:type="spellEnd"/>
            <w:r>
              <w:rPr>
                <w:color w:val="191919"/>
                <w:sz w:val="12"/>
              </w:rPr>
              <w:t xml:space="preserve"> &amp;&amp;</w:t>
            </w:r>
          </w:p>
          <w:p w14:paraId="47D055AD" w14:textId="77777777" w:rsidR="00042FD9" w:rsidRDefault="00042FD9" w:rsidP="005453A2">
            <w:pPr>
              <w:spacing w:after="0" w:line="269" w:lineRule="auto"/>
              <w:ind w:left="0" w:right="624" w:firstLine="143"/>
              <w:jc w:val="left"/>
            </w:pPr>
            <w:r>
              <w:rPr>
                <w:color w:val="191919"/>
                <w:sz w:val="12"/>
              </w:rPr>
              <w:t>!</w:t>
            </w:r>
            <w:proofErr w:type="spellStart"/>
            <w:r>
              <w:rPr>
                <w:b/>
                <w:sz w:val="12"/>
              </w:rPr>
              <w:t>this</w:t>
            </w:r>
            <w:r>
              <w:rPr>
                <w:color w:val="191919"/>
                <w:sz w:val="12"/>
              </w:rPr>
              <w:t>.imports.any</w:t>
            </w:r>
            <w:proofErr w:type="spellEnd"/>
            <w:r>
              <w:rPr>
                <w:color w:val="191919"/>
                <w:sz w:val="12"/>
              </w:rPr>
              <w:t>(i|i.name == "</w:t>
            </w:r>
            <w:proofErr w:type="spellStart"/>
            <w:r>
              <w:rPr>
                <w:color w:val="191919"/>
                <w:sz w:val="12"/>
              </w:rPr>
              <w:t>ComplexNumberSupportLib</w:t>
            </w:r>
            <w:proofErr w:type="spellEnd"/>
            <w:r>
              <w:rPr>
                <w:color w:val="191919"/>
                <w:sz w:val="12"/>
              </w:rPr>
              <w:t xml:space="preserve">") </w:t>
            </w:r>
            <w:r>
              <w:rPr>
                <w:b/>
                <w:sz w:val="12"/>
              </w:rPr>
              <w:t>message</w:t>
            </w:r>
            <w:r>
              <w:rPr>
                <w:color w:val="191919"/>
                <w:sz w:val="12"/>
              </w:rPr>
              <w:t>:</w:t>
            </w:r>
          </w:p>
          <w:p w14:paraId="1E739FBF" w14:textId="77777777" w:rsidR="00042FD9" w:rsidRDefault="00042FD9" w:rsidP="005453A2">
            <w:pPr>
              <w:spacing w:after="3" w:line="259" w:lineRule="auto"/>
              <w:ind w:left="143" w:firstLine="0"/>
              <w:jc w:val="left"/>
            </w:pPr>
            <w:r>
              <w:rPr>
                <w:color w:val="191919"/>
                <w:sz w:val="12"/>
              </w:rPr>
              <w:t>"class "+</w:t>
            </w:r>
            <w:r>
              <w:rPr>
                <w:b/>
                <w:sz w:val="12"/>
              </w:rPr>
              <w:t>this</w:t>
            </w:r>
            <w:r>
              <w:rPr>
                <w:color w:val="191919"/>
                <w:sz w:val="12"/>
              </w:rPr>
              <w:t>.name+" uses complex numbers, "+</w:t>
            </w:r>
          </w:p>
          <w:p w14:paraId="54C42A51" w14:textId="77777777" w:rsidR="00042FD9" w:rsidRDefault="00042FD9" w:rsidP="005453A2">
            <w:pPr>
              <w:spacing w:after="0" w:line="259" w:lineRule="auto"/>
              <w:ind w:left="357" w:firstLine="0"/>
              <w:jc w:val="left"/>
            </w:pPr>
            <w:r>
              <w:rPr>
                <w:color w:val="191919"/>
                <w:sz w:val="12"/>
              </w:rPr>
              <w:t xml:space="preserve">"so the </w:t>
            </w:r>
            <w:proofErr w:type="spellStart"/>
            <w:r>
              <w:rPr>
                <w:color w:val="191919"/>
                <w:sz w:val="12"/>
              </w:rPr>
              <w:t>ComplexNumberSupportLib</w:t>
            </w:r>
            <w:proofErr w:type="spellEnd"/>
            <w:r>
              <w:rPr>
                <w:color w:val="191919"/>
                <w:sz w:val="12"/>
              </w:rPr>
              <w:t xml:space="preserve"> must be imported"</w:t>
            </w:r>
          </w:p>
        </w:tc>
      </w:tr>
    </w:tbl>
    <w:p w14:paraId="61E7CC8B" w14:textId="77777777" w:rsidR="00042FD9" w:rsidRDefault="00042FD9" w:rsidP="00042FD9">
      <w:pPr>
        <w:spacing w:after="32"/>
        <w:ind w:left="-9" w:right="14"/>
      </w:pPr>
      <w:r>
        <w:t xml:space="preserve">Some kinds of constraints require specialized data structures to be built or maintained in sync with the program. Examples include dead code detection, missing returns in some branches of a method’s body, or read access to an uninitialized variable. To be able to find these kinds of errors statically, a dataflow graph has to be constructed from the program. It models the various execution paths through a (part of a) program. Once a dataflow graph is constructed, </w:t>
      </w:r>
      <w:r>
        <w:t>it can be used to check whether there exists a path from program start to a variable read without coming across a write to the same variable. We show an example of the use of a data flow graph in the MPS example</w:t>
      </w:r>
    </w:p>
    <w:p w14:paraId="149ED846" w14:textId="77777777" w:rsidR="00042FD9" w:rsidRDefault="00042FD9" w:rsidP="00042FD9">
      <w:pPr>
        <w:ind w:left="-9" w:right="14"/>
      </w:pPr>
      <w:r>
        <w:t xml:space="preserve">(Section </w:t>
      </w:r>
      <w:r>
        <w:rPr>
          <w:sz w:val="31"/>
          <w:vertAlign w:val="superscript"/>
        </w:rPr>
        <w:t>9</w:t>
      </w:r>
      <w:r>
        <w:t>.</w:t>
      </w:r>
      <w:r>
        <w:rPr>
          <w:sz w:val="31"/>
          <w:vertAlign w:val="superscript"/>
        </w:rPr>
        <w:t>2</w:t>
      </w:r>
      <w:r>
        <w:t>).</w:t>
      </w:r>
    </w:p>
    <w:p w14:paraId="0535D811" w14:textId="77777777" w:rsidR="00042FD9" w:rsidRDefault="00042FD9" w:rsidP="00042FD9">
      <w:pPr>
        <w:pStyle w:val="Heading3"/>
        <w:tabs>
          <w:tab w:val="center" w:pos="1787"/>
        </w:tabs>
        <w:ind w:left="-13" w:firstLine="0"/>
      </w:pPr>
      <w:r>
        <w:t>9.1</w:t>
      </w:r>
      <w:r>
        <w:tab/>
        <w:t xml:space="preserve">Constraints in </w:t>
      </w:r>
      <w:proofErr w:type="spellStart"/>
      <w:r>
        <w:t>Xtext</w:t>
      </w:r>
      <w:proofErr w:type="spellEnd"/>
    </w:p>
    <w:p w14:paraId="7DAEA4FE" w14:textId="77777777" w:rsidR="00042FD9" w:rsidRDefault="00042FD9" w:rsidP="00042FD9">
      <w:pPr>
        <w:spacing w:line="216" w:lineRule="auto"/>
        <w:ind w:left="-9" w:right="14"/>
      </w:pPr>
      <w:r>
        <w:t>Just like scopes, constraints are implemented in Java or any other JVM language</w:t>
      </w:r>
      <w:r>
        <w:rPr>
          <w:sz w:val="25"/>
          <w:vertAlign w:val="superscript"/>
        </w:rPr>
        <w:t>4</w:t>
      </w:r>
      <w:r>
        <w:t>. Developers add methods to a validator</w:t>
      </w:r>
    </w:p>
    <w:p w14:paraId="2FFC938B" w14:textId="77777777" w:rsidR="00042FD9" w:rsidRDefault="00042FD9" w:rsidP="00042FD9">
      <w:pPr>
        <w:sectPr w:rsidR="00042FD9">
          <w:type w:val="continuous"/>
          <w:pgSz w:w="10715" w:h="13952"/>
          <w:pgMar w:top="1440" w:right="1029" w:bottom="688" w:left="873" w:header="720" w:footer="720" w:gutter="0"/>
          <w:cols w:num="2" w:space="720" w:equalWidth="0">
            <w:col w:w="5556" w:space="478"/>
            <w:col w:w="2779"/>
          </w:cols>
        </w:sectPr>
      </w:pPr>
    </w:p>
    <w:p w14:paraId="477F273E" w14:textId="77777777" w:rsidR="00042FD9" w:rsidRDefault="00042FD9" w:rsidP="00042FD9">
      <w:pPr>
        <w:sectPr w:rsidR="00042FD9">
          <w:type w:val="continuous"/>
          <w:pgSz w:w="10715" w:h="13952"/>
          <w:pgMar w:top="2240" w:right="1375" w:bottom="677" w:left="6907" w:header="720" w:footer="720" w:gutter="0"/>
          <w:cols w:space="720"/>
        </w:sectPr>
      </w:pPr>
    </w:p>
    <w:p w14:paraId="74115E0C" w14:textId="77777777" w:rsidR="00042FD9" w:rsidRDefault="00042FD9" w:rsidP="00042FD9">
      <w:pPr>
        <w:spacing w:after="36" w:line="216" w:lineRule="auto"/>
        <w:ind w:left="-9" w:right="14"/>
      </w:pPr>
      <w:r>
        <w:t xml:space="preserve">class generated by the </w:t>
      </w:r>
      <w:proofErr w:type="spellStart"/>
      <w:r>
        <w:t>Xtext</w:t>
      </w:r>
      <w:proofErr w:type="spellEnd"/>
      <w:r>
        <w:t xml:space="preserve"> project wizard. In the end, these validations plug into the EMF validation framework</w:t>
      </w:r>
      <w:r>
        <w:rPr>
          <w:sz w:val="25"/>
          <w:vertAlign w:val="superscript"/>
        </w:rPr>
        <w:t>5</w:t>
      </w:r>
      <w:r>
        <w:t>.</w:t>
      </w:r>
    </w:p>
    <w:p w14:paraId="5951DB1C" w14:textId="77777777" w:rsidR="00042FD9" w:rsidRDefault="00042FD9" w:rsidP="00042FD9">
      <w:pPr>
        <w:ind w:left="-13" w:right="14" w:firstLine="239"/>
      </w:pPr>
      <w:r>
        <w:t xml:space="preserve">A constraint checking method is a Java method with the following characteristics: it is public, returns </w:t>
      </w:r>
      <w:r>
        <w:rPr>
          <w:b/>
          <w:color w:val="4C4C4C"/>
          <w:sz w:val="18"/>
        </w:rPr>
        <w:t>void</w:t>
      </w:r>
      <w:r>
        <w:t xml:space="preserve">, can have an arbitrary name, it has a single argument of the type for which the check should apply, and it has the </w:t>
      </w:r>
      <w:r>
        <w:rPr>
          <w:b/>
          <w:color w:val="4C4C4C"/>
          <w:sz w:val="18"/>
        </w:rPr>
        <w:t xml:space="preserve">@Check </w:t>
      </w:r>
      <w:r>
        <w:t xml:space="preserve">annotation. For example, the following method is a check that is invoked for all instances of </w:t>
      </w:r>
      <w:proofErr w:type="spellStart"/>
      <w:r>
        <w:rPr>
          <w:b/>
          <w:color w:val="4C4C4C"/>
          <w:sz w:val="18"/>
        </w:rPr>
        <w:t>CustomState</w:t>
      </w:r>
      <w:proofErr w:type="spellEnd"/>
      <w:r>
        <w:rPr>
          <w:b/>
          <w:color w:val="4C4C4C"/>
          <w:sz w:val="18"/>
        </w:rPr>
        <w:t xml:space="preserve"> </w:t>
      </w:r>
      <w:r>
        <w:t xml:space="preserve">(i.e. not for </w:t>
      </w:r>
      <w:r>
        <w:t xml:space="preserve">start states and background states). It checks that each such state can actually be reached by verifying that it has incoming transitions (expressed via a </w:t>
      </w:r>
      <w:proofErr w:type="spellStart"/>
      <w:r>
        <w:rPr>
          <w:b/>
          <w:color w:val="4C4C4C"/>
          <w:sz w:val="18"/>
        </w:rPr>
        <w:t>ChangeStateStatement</w:t>
      </w:r>
      <w:proofErr w:type="spellEnd"/>
      <w:r>
        <w:t>):</w:t>
      </w:r>
    </w:p>
    <w:p w14:paraId="1B363CBB" w14:textId="77777777" w:rsidR="00042FD9" w:rsidRDefault="00042FD9" w:rsidP="00042FD9">
      <w:pPr>
        <w:sectPr w:rsidR="00042FD9">
          <w:type w:val="continuous"/>
          <w:pgSz w:w="10715" w:h="13952"/>
          <w:pgMar w:top="1440" w:right="1079" w:bottom="1440" w:left="873" w:header="720" w:footer="720" w:gutter="0"/>
          <w:cols w:num="2" w:space="720" w:equalWidth="0">
            <w:col w:w="5556" w:space="478"/>
            <w:col w:w="2728"/>
          </w:cols>
        </w:sectPr>
      </w:pPr>
    </w:p>
    <w:tbl>
      <w:tblPr>
        <w:tblStyle w:val="TableGrid"/>
        <w:tblW w:w="5513" w:type="dxa"/>
        <w:tblInd w:w="21" w:type="dxa"/>
        <w:tblCellMar>
          <w:top w:w="84" w:type="dxa"/>
          <w:left w:w="64" w:type="dxa"/>
          <w:bottom w:w="0" w:type="dxa"/>
          <w:right w:w="115" w:type="dxa"/>
        </w:tblCellMar>
        <w:tblLook w:val="04A0" w:firstRow="1" w:lastRow="0" w:firstColumn="1" w:lastColumn="0" w:noHBand="0" w:noVBand="1"/>
      </w:tblPr>
      <w:tblGrid>
        <w:gridCol w:w="13"/>
        <w:gridCol w:w="4221"/>
        <w:gridCol w:w="203"/>
        <w:gridCol w:w="1076"/>
      </w:tblGrid>
      <w:tr w:rsidR="00042FD9" w14:paraId="784CBD3D" w14:textId="77777777" w:rsidTr="005453A2">
        <w:trPr>
          <w:gridBefore w:val="1"/>
          <w:gridAfter w:val="2"/>
          <w:wBefore w:w="25" w:type="dxa"/>
          <w:wAfter w:w="3152" w:type="dxa"/>
          <w:trHeight w:val="2359"/>
        </w:trPr>
        <w:tc>
          <w:tcPr>
            <w:tcW w:w="5513" w:type="dxa"/>
            <w:tcBorders>
              <w:top w:val="single" w:sz="3" w:space="0" w:color="191919"/>
              <w:left w:val="single" w:sz="3" w:space="0" w:color="191919"/>
              <w:bottom w:val="single" w:sz="3" w:space="0" w:color="191919"/>
              <w:right w:val="single" w:sz="3" w:space="0" w:color="191919"/>
            </w:tcBorders>
          </w:tcPr>
          <w:p w14:paraId="0AC49440" w14:textId="77777777" w:rsidR="00042FD9" w:rsidRDefault="00042FD9" w:rsidP="005453A2">
            <w:pPr>
              <w:spacing w:after="0" w:line="274" w:lineRule="auto"/>
              <w:ind w:left="0" w:right="1623" w:firstLine="0"/>
              <w:jc w:val="left"/>
            </w:pPr>
            <w:r>
              <w:rPr>
                <w:color w:val="191919"/>
                <w:sz w:val="12"/>
              </w:rPr>
              <w:t xml:space="preserve">@Check(CheckType.NORMAL) </w:t>
            </w:r>
            <w:r>
              <w:rPr>
                <w:b/>
                <w:sz w:val="12"/>
              </w:rPr>
              <w:t xml:space="preserve">public void </w:t>
            </w:r>
            <w:proofErr w:type="spellStart"/>
            <w:r>
              <w:rPr>
                <w:color w:val="191919"/>
                <w:sz w:val="12"/>
              </w:rPr>
              <w:t>checkOrphanEndState</w:t>
            </w:r>
            <w:proofErr w:type="spellEnd"/>
            <w:r>
              <w:rPr>
                <w:color w:val="191919"/>
                <w:sz w:val="12"/>
              </w:rPr>
              <w:t xml:space="preserve">( </w:t>
            </w:r>
            <w:proofErr w:type="spellStart"/>
            <w:r>
              <w:rPr>
                <w:color w:val="191919"/>
                <w:sz w:val="12"/>
              </w:rPr>
              <w:t>CustomState</w:t>
            </w:r>
            <w:proofErr w:type="spellEnd"/>
            <w:r>
              <w:rPr>
                <w:color w:val="191919"/>
                <w:sz w:val="12"/>
              </w:rPr>
              <w:t xml:space="preserve"> </w:t>
            </w:r>
            <w:proofErr w:type="spellStart"/>
            <w:r>
              <w:rPr>
                <w:color w:val="191919"/>
                <w:sz w:val="12"/>
              </w:rPr>
              <w:t>ctx</w:t>
            </w:r>
            <w:proofErr w:type="spellEnd"/>
            <w:r>
              <w:rPr>
                <w:color w:val="191919"/>
                <w:sz w:val="12"/>
              </w:rPr>
              <w:t xml:space="preserve"> ) {</w:t>
            </w:r>
          </w:p>
          <w:p w14:paraId="32780536" w14:textId="77777777" w:rsidR="00042FD9" w:rsidRDefault="00042FD9" w:rsidP="005453A2">
            <w:pPr>
              <w:spacing w:after="3" w:line="269" w:lineRule="auto"/>
              <w:ind w:left="286" w:right="338" w:firstLine="0"/>
              <w:jc w:val="left"/>
            </w:pPr>
            <w:proofErr w:type="spellStart"/>
            <w:r>
              <w:rPr>
                <w:color w:val="191919"/>
                <w:sz w:val="12"/>
              </w:rPr>
              <w:t>CoolingProgram</w:t>
            </w:r>
            <w:proofErr w:type="spellEnd"/>
            <w:r>
              <w:rPr>
                <w:color w:val="191919"/>
                <w:sz w:val="12"/>
              </w:rPr>
              <w:t xml:space="preserve"> </w:t>
            </w:r>
            <w:proofErr w:type="spellStart"/>
            <w:r>
              <w:rPr>
                <w:color w:val="191919"/>
                <w:sz w:val="12"/>
              </w:rPr>
              <w:t>coopro</w:t>
            </w:r>
            <w:proofErr w:type="spellEnd"/>
            <w:r>
              <w:rPr>
                <w:color w:val="191919"/>
                <w:sz w:val="12"/>
              </w:rPr>
              <w:t xml:space="preserve"> = </w:t>
            </w:r>
            <w:proofErr w:type="spellStart"/>
            <w:r>
              <w:rPr>
                <w:color w:val="191919"/>
                <w:sz w:val="12"/>
              </w:rPr>
              <w:t>Utils.ancestor</w:t>
            </w:r>
            <w:proofErr w:type="spellEnd"/>
            <w:r>
              <w:rPr>
                <w:color w:val="191919"/>
                <w:sz w:val="12"/>
              </w:rPr>
              <w:t>(</w:t>
            </w:r>
            <w:proofErr w:type="spellStart"/>
            <w:r>
              <w:rPr>
                <w:color w:val="191919"/>
                <w:sz w:val="12"/>
              </w:rPr>
              <w:t>ctx</w:t>
            </w:r>
            <w:proofErr w:type="spellEnd"/>
            <w:r>
              <w:rPr>
                <w:color w:val="191919"/>
                <w:sz w:val="12"/>
              </w:rPr>
              <w:t xml:space="preserve">, </w:t>
            </w:r>
            <w:proofErr w:type="spellStart"/>
            <w:r>
              <w:rPr>
                <w:color w:val="191919"/>
                <w:sz w:val="12"/>
              </w:rPr>
              <w:t>CoolingProgram.</w:t>
            </w:r>
            <w:r>
              <w:rPr>
                <w:b/>
                <w:sz w:val="12"/>
              </w:rPr>
              <w:t>class</w:t>
            </w:r>
            <w:proofErr w:type="spellEnd"/>
            <w:r>
              <w:rPr>
                <w:color w:val="191919"/>
                <w:sz w:val="12"/>
              </w:rPr>
              <w:t xml:space="preserve">); </w:t>
            </w:r>
            <w:proofErr w:type="spellStart"/>
            <w:r>
              <w:rPr>
                <w:color w:val="191919"/>
                <w:sz w:val="12"/>
              </w:rPr>
              <w:t>TreeIterator</w:t>
            </w:r>
            <w:proofErr w:type="spellEnd"/>
            <w:r>
              <w:rPr>
                <w:color w:val="191919"/>
                <w:sz w:val="12"/>
              </w:rPr>
              <w:t>&lt;</w:t>
            </w:r>
            <w:proofErr w:type="spellStart"/>
            <w:r>
              <w:rPr>
                <w:color w:val="191919"/>
                <w:sz w:val="12"/>
              </w:rPr>
              <w:t>EObject</w:t>
            </w:r>
            <w:proofErr w:type="spellEnd"/>
            <w:r>
              <w:rPr>
                <w:color w:val="191919"/>
                <w:sz w:val="12"/>
              </w:rPr>
              <w:t xml:space="preserve">&gt; all = </w:t>
            </w:r>
            <w:proofErr w:type="spellStart"/>
            <w:r>
              <w:rPr>
                <w:color w:val="191919"/>
                <w:sz w:val="12"/>
              </w:rPr>
              <w:t>coopro.eAllContents</w:t>
            </w:r>
            <w:proofErr w:type="spellEnd"/>
            <w:r>
              <w:rPr>
                <w:color w:val="191919"/>
                <w:sz w:val="12"/>
              </w:rPr>
              <w:t xml:space="preserve">(); </w:t>
            </w:r>
            <w:r>
              <w:rPr>
                <w:b/>
                <w:sz w:val="12"/>
              </w:rPr>
              <w:t xml:space="preserve">while </w:t>
            </w:r>
            <w:r>
              <w:rPr>
                <w:color w:val="191919"/>
                <w:sz w:val="12"/>
              </w:rPr>
              <w:t xml:space="preserve">( </w:t>
            </w:r>
            <w:proofErr w:type="spellStart"/>
            <w:r>
              <w:rPr>
                <w:color w:val="191919"/>
                <w:sz w:val="12"/>
              </w:rPr>
              <w:t>all.hasNext</w:t>
            </w:r>
            <w:proofErr w:type="spellEnd"/>
            <w:r>
              <w:rPr>
                <w:color w:val="191919"/>
                <w:sz w:val="12"/>
              </w:rPr>
              <w:t xml:space="preserve">() ) { </w:t>
            </w:r>
            <w:proofErr w:type="spellStart"/>
            <w:r>
              <w:rPr>
                <w:color w:val="191919"/>
                <w:sz w:val="12"/>
              </w:rPr>
              <w:t>EObject</w:t>
            </w:r>
            <w:proofErr w:type="spellEnd"/>
            <w:r>
              <w:rPr>
                <w:color w:val="191919"/>
                <w:sz w:val="12"/>
              </w:rPr>
              <w:t xml:space="preserve"> s = </w:t>
            </w:r>
            <w:proofErr w:type="spellStart"/>
            <w:r>
              <w:rPr>
                <w:color w:val="191919"/>
                <w:sz w:val="12"/>
              </w:rPr>
              <w:t>all.next</w:t>
            </w:r>
            <w:proofErr w:type="spellEnd"/>
            <w:r>
              <w:rPr>
                <w:color w:val="191919"/>
                <w:sz w:val="12"/>
              </w:rPr>
              <w:t>();</w:t>
            </w:r>
          </w:p>
          <w:p w14:paraId="416CB7AB" w14:textId="77777777" w:rsidR="00042FD9" w:rsidRDefault="00042FD9" w:rsidP="005453A2">
            <w:pPr>
              <w:spacing w:after="6" w:line="259" w:lineRule="auto"/>
              <w:ind w:left="571" w:firstLine="0"/>
              <w:jc w:val="left"/>
            </w:pPr>
            <w:r>
              <w:rPr>
                <w:b/>
                <w:sz w:val="12"/>
              </w:rPr>
              <w:t xml:space="preserve">if </w:t>
            </w:r>
            <w:r>
              <w:rPr>
                <w:color w:val="191919"/>
                <w:sz w:val="12"/>
              </w:rPr>
              <w:t xml:space="preserve">( s </w:t>
            </w:r>
            <w:proofErr w:type="spellStart"/>
            <w:r>
              <w:rPr>
                <w:b/>
                <w:sz w:val="12"/>
              </w:rPr>
              <w:t>instanceof</w:t>
            </w:r>
            <w:proofErr w:type="spellEnd"/>
            <w:r>
              <w:rPr>
                <w:b/>
                <w:sz w:val="12"/>
              </w:rPr>
              <w:t xml:space="preserve"> </w:t>
            </w:r>
            <w:proofErr w:type="spellStart"/>
            <w:r>
              <w:rPr>
                <w:color w:val="191919"/>
                <w:sz w:val="12"/>
              </w:rPr>
              <w:t>ChangeStateStatement</w:t>
            </w:r>
            <w:proofErr w:type="spellEnd"/>
            <w:r>
              <w:rPr>
                <w:color w:val="191919"/>
                <w:sz w:val="12"/>
              </w:rPr>
              <w:t xml:space="preserve"> ) {</w:t>
            </w:r>
          </w:p>
          <w:p w14:paraId="02CEE6CD" w14:textId="77777777" w:rsidR="00042FD9" w:rsidRDefault="00042FD9" w:rsidP="005453A2">
            <w:pPr>
              <w:spacing w:after="0" w:line="269" w:lineRule="auto"/>
              <w:ind w:left="286" w:right="767" w:firstLine="571"/>
              <w:jc w:val="left"/>
            </w:pPr>
            <w:proofErr w:type="spellStart"/>
            <w:r>
              <w:rPr>
                <w:color w:val="191919"/>
                <w:sz w:val="12"/>
              </w:rPr>
              <w:t>ChangeStateStatement</w:t>
            </w:r>
            <w:proofErr w:type="spellEnd"/>
            <w:r>
              <w:rPr>
                <w:color w:val="191919"/>
                <w:sz w:val="12"/>
              </w:rPr>
              <w:t xml:space="preserve"> </w:t>
            </w:r>
            <w:proofErr w:type="spellStart"/>
            <w:r>
              <w:rPr>
                <w:color w:val="191919"/>
                <w:sz w:val="12"/>
              </w:rPr>
              <w:t>css</w:t>
            </w:r>
            <w:proofErr w:type="spellEnd"/>
            <w:r>
              <w:rPr>
                <w:color w:val="191919"/>
                <w:sz w:val="12"/>
              </w:rPr>
              <w:t xml:space="preserve"> = (</w:t>
            </w:r>
            <w:proofErr w:type="spellStart"/>
            <w:r>
              <w:rPr>
                <w:color w:val="191919"/>
                <w:sz w:val="12"/>
              </w:rPr>
              <w:t>ChangeStateStatement</w:t>
            </w:r>
            <w:proofErr w:type="spellEnd"/>
            <w:r>
              <w:rPr>
                <w:color w:val="191919"/>
                <w:sz w:val="12"/>
              </w:rPr>
              <w:t xml:space="preserve">) s; </w:t>
            </w:r>
            <w:r>
              <w:rPr>
                <w:b/>
                <w:sz w:val="12"/>
              </w:rPr>
              <w:t xml:space="preserve">if </w:t>
            </w:r>
            <w:r>
              <w:rPr>
                <w:color w:val="191919"/>
                <w:sz w:val="12"/>
              </w:rPr>
              <w:t xml:space="preserve">( </w:t>
            </w:r>
            <w:proofErr w:type="spellStart"/>
            <w:r>
              <w:rPr>
                <w:color w:val="191919"/>
                <w:sz w:val="12"/>
              </w:rPr>
              <w:t>css.getTargetState</w:t>
            </w:r>
            <w:proofErr w:type="spellEnd"/>
            <w:r>
              <w:rPr>
                <w:color w:val="191919"/>
                <w:sz w:val="12"/>
              </w:rPr>
              <w:t xml:space="preserve">() == </w:t>
            </w:r>
            <w:proofErr w:type="spellStart"/>
            <w:r>
              <w:rPr>
                <w:color w:val="191919"/>
                <w:sz w:val="12"/>
              </w:rPr>
              <w:t>ctx</w:t>
            </w:r>
            <w:proofErr w:type="spellEnd"/>
            <w:r>
              <w:rPr>
                <w:color w:val="191919"/>
                <w:sz w:val="12"/>
              </w:rPr>
              <w:t xml:space="preserve"> ) </w:t>
            </w:r>
            <w:r>
              <w:rPr>
                <w:b/>
                <w:sz w:val="12"/>
              </w:rPr>
              <w:t>return</w:t>
            </w:r>
            <w:r>
              <w:rPr>
                <w:color w:val="191919"/>
                <w:sz w:val="12"/>
              </w:rPr>
              <w:t>; } }</w:t>
            </w:r>
          </w:p>
          <w:p w14:paraId="56790B7B" w14:textId="77777777" w:rsidR="00042FD9" w:rsidRDefault="00042FD9" w:rsidP="005453A2">
            <w:pPr>
              <w:spacing w:after="21" w:line="259" w:lineRule="auto"/>
              <w:ind w:left="286" w:firstLine="0"/>
              <w:jc w:val="left"/>
            </w:pPr>
            <w:r>
              <w:rPr>
                <w:color w:val="191919"/>
                <w:sz w:val="12"/>
              </w:rPr>
              <w:t>error("no transition ever leads into this state",</w:t>
            </w:r>
          </w:p>
          <w:p w14:paraId="7CBA52B0" w14:textId="77777777" w:rsidR="00042FD9" w:rsidRDefault="00042FD9" w:rsidP="005453A2">
            <w:pPr>
              <w:spacing w:after="13" w:line="259" w:lineRule="auto"/>
              <w:ind w:left="428" w:firstLine="0"/>
              <w:jc w:val="left"/>
            </w:pPr>
            <w:proofErr w:type="spellStart"/>
            <w:r>
              <w:rPr>
                <w:color w:val="191919"/>
                <w:sz w:val="12"/>
              </w:rPr>
              <w:t>CoolingLanguagePackage.eINSTANCE.getState_Name</w:t>
            </w:r>
            <w:proofErr w:type="spellEnd"/>
            <w:r>
              <w:rPr>
                <w:color w:val="191919"/>
                <w:sz w:val="12"/>
              </w:rPr>
              <w:t>());</w:t>
            </w:r>
          </w:p>
          <w:p w14:paraId="13031517" w14:textId="77777777" w:rsidR="00042FD9" w:rsidRDefault="00042FD9" w:rsidP="005453A2">
            <w:pPr>
              <w:spacing w:after="0" w:line="259" w:lineRule="auto"/>
              <w:ind w:left="0" w:firstLine="0"/>
              <w:jc w:val="left"/>
            </w:pPr>
            <w:r>
              <w:rPr>
                <w:color w:val="191919"/>
                <w:sz w:val="12"/>
              </w:rPr>
              <w:t>}</w:t>
            </w:r>
          </w:p>
        </w:tc>
      </w:tr>
      <w:tr w:rsidR="00042FD9" w14:paraId="62702B8C" w14:textId="77777777" w:rsidTr="005453A2">
        <w:tblPrEx>
          <w:tblCellMar>
            <w:top w:w="1" w:type="dxa"/>
            <w:left w:w="0" w:type="dxa"/>
            <w:right w:w="0" w:type="dxa"/>
          </w:tblCellMar>
        </w:tblPrEx>
        <w:trPr>
          <w:trHeight w:val="1909"/>
        </w:trPr>
        <w:tc>
          <w:tcPr>
            <w:tcW w:w="6034" w:type="dxa"/>
            <w:gridSpan w:val="3"/>
            <w:tcBorders>
              <w:top w:val="nil"/>
              <w:left w:val="nil"/>
              <w:bottom w:val="nil"/>
              <w:right w:val="nil"/>
            </w:tcBorders>
          </w:tcPr>
          <w:p w14:paraId="3304BB9B" w14:textId="77777777" w:rsidR="00042FD9" w:rsidRDefault="00042FD9" w:rsidP="005453A2">
            <w:pPr>
              <w:spacing w:after="0" w:line="259" w:lineRule="auto"/>
              <w:ind w:left="0" w:right="478" w:firstLine="0"/>
            </w:pPr>
            <w:r>
              <w:t xml:space="preserve">The method retrieves the cooling program that owns the </w:t>
            </w:r>
            <w:proofErr w:type="spellStart"/>
            <w:r>
              <w:rPr>
                <w:b/>
                <w:color w:val="4C4C4C"/>
                <w:sz w:val="18"/>
              </w:rPr>
              <w:t>ctx</w:t>
            </w:r>
            <w:proofErr w:type="spellEnd"/>
            <w:r>
              <w:rPr>
                <w:b/>
                <w:color w:val="4C4C4C"/>
                <w:sz w:val="18"/>
              </w:rPr>
              <w:t xml:space="preserve"> </w:t>
            </w:r>
            <w:r>
              <w:t xml:space="preserve">state, then retrieves all of its descendants and iterates over them. If the descendant is a </w:t>
            </w:r>
            <w:proofErr w:type="spellStart"/>
            <w:r>
              <w:rPr>
                <w:b/>
                <w:color w:val="4C4C4C"/>
                <w:sz w:val="18"/>
              </w:rPr>
              <w:t>ChangeStateStatement</w:t>
            </w:r>
            <w:proofErr w:type="spellEnd"/>
            <w:r>
              <w:rPr>
                <w:b/>
                <w:color w:val="4C4C4C"/>
                <w:sz w:val="18"/>
              </w:rPr>
              <w:t xml:space="preserve"> </w:t>
            </w:r>
            <w:r>
              <w:t xml:space="preserve">and its </w:t>
            </w:r>
            <w:proofErr w:type="spellStart"/>
            <w:r>
              <w:rPr>
                <w:b/>
                <w:color w:val="4C4C4C"/>
                <w:sz w:val="18"/>
              </w:rPr>
              <w:t>targetState</w:t>
            </w:r>
            <w:proofErr w:type="spellEnd"/>
            <w:r>
              <w:rPr>
                <w:b/>
                <w:color w:val="4C4C4C"/>
                <w:sz w:val="18"/>
              </w:rPr>
              <w:t xml:space="preserve"> </w:t>
            </w:r>
            <w:r>
              <w:t>property references the current state, then we return: we have found a transition leading into the current state. If we don’t find one of these, we report an error. An error report contains the error message, a severity (</w:t>
            </w:r>
            <w:r>
              <w:rPr>
                <w:b/>
                <w:color w:val="4C4C4C"/>
                <w:sz w:val="18"/>
              </w:rPr>
              <w:t>INFO</w:t>
            </w:r>
            <w:r>
              <w:t xml:space="preserve">, </w:t>
            </w:r>
            <w:r>
              <w:rPr>
                <w:b/>
                <w:color w:val="4C4C4C"/>
                <w:sz w:val="18"/>
              </w:rPr>
              <w:t>WARNING</w:t>
            </w:r>
            <w:r>
              <w:t>,</w:t>
            </w:r>
          </w:p>
        </w:tc>
        <w:tc>
          <w:tcPr>
            <w:tcW w:w="2656" w:type="dxa"/>
            <w:tcBorders>
              <w:top w:val="nil"/>
              <w:left w:val="nil"/>
              <w:bottom w:val="nil"/>
              <w:right w:val="nil"/>
            </w:tcBorders>
          </w:tcPr>
          <w:p w14:paraId="579DF942" w14:textId="77777777" w:rsidR="00042FD9" w:rsidRDefault="00042FD9" w:rsidP="005453A2">
            <w:pPr>
              <w:spacing w:after="160" w:line="259" w:lineRule="auto"/>
              <w:ind w:left="0" w:firstLine="0"/>
              <w:jc w:val="left"/>
            </w:pPr>
          </w:p>
        </w:tc>
      </w:tr>
      <w:tr w:rsidR="00042FD9" w14:paraId="586A1E03" w14:textId="77777777" w:rsidTr="005453A2">
        <w:tblPrEx>
          <w:tblCellMar>
            <w:top w:w="1" w:type="dxa"/>
            <w:left w:w="0" w:type="dxa"/>
            <w:right w:w="0" w:type="dxa"/>
          </w:tblCellMar>
        </w:tblPrEx>
        <w:trPr>
          <w:trHeight w:val="257"/>
        </w:trPr>
        <w:tc>
          <w:tcPr>
            <w:tcW w:w="6034" w:type="dxa"/>
            <w:gridSpan w:val="3"/>
            <w:tcBorders>
              <w:top w:val="nil"/>
              <w:left w:val="nil"/>
              <w:bottom w:val="nil"/>
              <w:right w:val="nil"/>
            </w:tcBorders>
          </w:tcPr>
          <w:p w14:paraId="04437A25" w14:textId="77777777" w:rsidR="00042FD9" w:rsidRDefault="00042FD9" w:rsidP="005453A2">
            <w:pPr>
              <w:spacing w:after="0" w:line="259" w:lineRule="auto"/>
              <w:ind w:left="0" w:firstLine="0"/>
              <w:jc w:val="left"/>
            </w:pPr>
            <w:r>
              <w:rPr>
                <w:b/>
                <w:color w:val="4C4C4C"/>
                <w:sz w:val="18"/>
              </w:rPr>
              <w:lastRenderedPageBreak/>
              <w:t>ERROR</w:t>
            </w:r>
            <w:r>
              <w:t>), the element to which it is attached</w:t>
            </w:r>
            <w:r>
              <w:rPr>
                <w:sz w:val="25"/>
                <w:vertAlign w:val="superscript"/>
              </w:rPr>
              <w:t>6</w:t>
            </w:r>
            <w:r>
              <w:t>, as well as the par-</w:t>
            </w:r>
          </w:p>
        </w:tc>
        <w:tc>
          <w:tcPr>
            <w:tcW w:w="2656" w:type="dxa"/>
            <w:tcBorders>
              <w:top w:val="nil"/>
              <w:left w:val="nil"/>
              <w:bottom w:val="nil"/>
              <w:right w:val="nil"/>
            </w:tcBorders>
          </w:tcPr>
          <w:p w14:paraId="2BB1A094" w14:textId="2EFD8950" w:rsidR="00042FD9" w:rsidRDefault="00042FD9" w:rsidP="005453A2">
            <w:pPr>
              <w:spacing w:after="0" w:line="259" w:lineRule="auto"/>
              <w:ind w:left="0" w:firstLine="0"/>
            </w:pPr>
          </w:p>
        </w:tc>
      </w:tr>
      <w:tr w:rsidR="00042FD9" w14:paraId="41C9FFC0" w14:textId="77777777" w:rsidTr="005453A2">
        <w:tblPrEx>
          <w:tblCellMar>
            <w:top w:w="1" w:type="dxa"/>
            <w:left w:w="0" w:type="dxa"/>
            <w:right w:w="0" w:type="dxa"/>
          </w:tblCellMar>
        </w:tblPrEx>
        <w:trPr>
          <w:trHeight w:val="264"/>
        </w:trPr>
        <w:tc>
          <w:tcPr>
            <w:tcW w:w="6034" w:type="dxa"/>
            <w:gridSpan w:val="3"/>
            <w:tcBorders>
              <w:top w:val="nil"/>
              <w:left w:val="nil"/>
              <w:bottom w:val="nil"/>
              <w:right w:val="nil"/>
            </w:tcBorders>
          </w:tcPr>
          <w:p w14:paraId="7A0E4788" w14:textId="77777777" w:rsidR="00042FD9" w:rsidRDefault="00042FD9" w:rsidP="005453A2">
            <w:pPr>
              <w:spacing w:after="0" w:line="259" w:lineRule="auto"/>
              <w:ind w:left="0" w:firstLine="0"/>
              <w:jc w:val="left"/>
            </w:pPr>
            <w:proofErr w:type="spellStart"/>
            <w:r>
              <w:t>ticular</w:t>
            </w:r>
            <w:proofErr w:type="spellEnd"/>
            <w:r>
              <w:t xml:space="preserve"> feature</w:t>
            </w:r>
            <w:r>
              <w:rPr>
                <w:sz w:val="25"/>
                <w:vertAlign w:val="superscript"/>
              </w:rPr>
              <w:footnoteReference w:id="1"/>
            </w:r>
            <w:r>
              <w:rPr>
                <w:sz w:val="25"/>
                <w:vertAlign w:val="superscript"/>
              </w:rPr>
              <w:t xml:space="preserve"> </w:t>
            </w:r>
            <w:r>
              <w:t>of that element that should be highlighted. The</w:t>
            </w:r>
          </w:p>
        </w:tc>
        <w:tc>
          <w:tcPr>
            <w:tcW w:w="2656" w:type="dxa"/>
            <w:tcBorders>
              <w:top w:val="nil"/>
              <w:left w:val="nil"/>
              <w:bottom w:val="nil"/>
              <w:right w:val="nil"/>
            </w:tcBorders>
          </w:tcPr>
          <w:p w14:paraId="10DB2292" w14:textId="4F899C20" w:rsidR="00042FD9" w:rsidRDefault="00042FD9" w:rsidP="005453A2">
            <w:pPr>
              <w:spacing w:after="0" w:line="259" w:lineRule="auto"/>
              <w:ind w:left="0" w:firstLine="0"/>
              <w:jc w:val="left"/>
            </w:pPr>
          </w:p>
        </w:tc>
      </w:tr>
    </w:tbl>
    <w:p w14:paraId="7D6531E0" w14:textId="77777777" w:rsidR="00042FD9" w:rsidRDefault="00042FD9" w:rsidP="00042FD9">
      <w:pPr>
        <w:spacing w:after="277"/>
        <w:ind w:left="-9" w:right="14"/>
      </w:pPr>
      <w:proofErr w:type="spellStart"/>
      <w:r>
        <w:rPr>
          <w:b/>
          <w:color w:val="4C4C4C"/>
          <w:sz w:val="18"/>
        </w:rPr>
        <w:t>CheckType.NORMAL</w:t>
      </w:r>
      <w:proofErr w:type="spellEnd"/>
      <w:r>
        <w:rPr>
          <w:b/>
          <w:color w:val="4C4C4C"/>
          <w:sz w:val="18"/>
        </w:rPr>
        <w:t xml:space="preserve"> </w:t>
      </w:r>
      <w:r>
        <w:t>in the annotation defines when this check should run:</w:t>
      </w:r>
    </w:p>
    <w:p w14:paraId="2E37695E" w14:textId="77777777" w:rsidR="00042FD9" w:rsidRDefault="00042FD9" w:rsidP="00042FD9">
      <w:pPr>
        <w:numPr>
          <w:ilvl w:val="0"/>
          <w:numId w:val="4"/>
        </w:numPr>
        <w:spacing w:after="266"/>
        <w:ind w:right="14" w:hanging="240"/>
      </w:pPr>
      <w:proofErr w:type="spellStart"/>
      <w:r>
        <w:rPr>
          <w:b/>
          <w:color w:val="4C4C4C"/>
          <w:sz w:val="18"/>
        </w:rPr>
        <w:t>CheckType.NORMAL</w:t>
      </w:r>
      <w:proofErr w:type="spellEnd"/>
      <w:r>
        <w:t>: run when the file is saved.</w:t>
      </w:r>
    </w:p>
    <w:p w14:paraId="1ED212E4" w14:textId="77777777" w:rsidR="00042FD9" w:rsidRDefault="00042FD9" w:rsidP="00042FD9">
      <w:pPr>
        <w:numPr>
          <w:ilvl w:val="0"/>
          <w:numId w:val="4"/>
        </w:numPr>
        <w:spacing w:after="254"/>
        <w:ind w:right="14" w:hanging="240"/>
      </w:pPr>
      <w:proofErr w:type="spellStart"/>
      <w:r>
        <w:rPr>
          <w:b/>
          <w:color w:val="4C4C4C"/>
          <w:sz w:val="18"/>
        </w:rPr>
        <w:t>CheckType.FAST</w:t>
      </w:r>
      <w:proofErr w:type="spellEnd"/>
      <w:r>
        <w:t>: run after each model change (more or less after each keypress).</w:t>
      </w:r>
    </w:p>
    <w:p w14:paraId="7C2B8333" w14:textId="77777777" w:rsidR="00042FD9" w:rsidRDefault="00042FD9" w:rsidP="00042FD9">
      <w:pPr>
        <w:numPr>
          <w:ilvl w:val="0"/>
          <w:numId w:val="4"/>
        </w:numPr>
        <w:ind w:right="14" w:hanging="240"/>
      </w:pPr>
      <w:proofErr w:type="spellStart"/>
      <w:r>
        <w:rPr>
          <w:b/>
          <w:color w:val="4C4C4C"/>
          <w:sz w:val="18"/>
        </w:rPr>
        <w:t>CheckType.EXPENSIVE</w:t>
      </w:r>
      <w:proofErr w:type="spellEnd"/>
      <w:r>
        <w:t>: run only if requested explicitly via the context menu.</w:t>
      </w:r>
    </w:p>
    <w:p w14:paraId="2C553B95" w14:textId="77777777" w:rsidR="00042FD9" w:rsidRDefault="00042FD9" w:rsidP="00042FD9">
      <w:pPr>
        <w:spacing w:after="2878"/>
        <w:ind w:left="-9" w:right="14"/>
      </w:pPr>
      <w:r>
        <w:t xml:space="preserve">Note that neither </w:t>
      </w:r>
      <w:proofErr w:type="spellStart"/>
      <w:r>
        <w:t>Xtext</w:t>
      </w:r>
      <w:proofErr w:type="spellEnd"/>
      <w:r>
        <w:t xml:space="preserve"> nor any of the other tools supports impact analysis by default. Impact analysis is a strategy for finding out whether a particular constraint can potentially be affected by a particular change, and only evaluating the constraint if it can. Impact analysis can improve performance if this analysis is faster than evaluating the constraint itself. For local constraints this is usually not the case. Only for non-local constraints that cover large parts of the model (and possibly require loading additional fragments), is impact analysis important. </w:t>
      </w:r>
      <w:proofErr w:type="spellStart"/>
      <w:r>
        <w:t>Xtext</w:t>
      </w:r>
      <w:proofErr w:type="spellEnd"/>
      <w:r>
        <w:t xml:space="preserve"> uses a pragmatic approach in the sense that these constraints must be marked as </w:t>
      </w:r>
      <w:r>
        <w:rPr>
          <w:b/>
          <w:color w:val="4C4C4C"/>
          <w:sz w:val="18"/>
        </w:rPr>
        <w:t xml:space="preserve">EXPENSIVE </w:t>
      </w:r>
      <w:r>
        <w:t xml:space="preserve">by the user and run only on request (over lunch, during nightly build). As an example, let us get back to the example about orphan states. The implementation of the constraint checks orphan-ness separately for each state. In doing so, it gets all descendants of the cooling program </w:t>
      </w:r>
      <w:r>
        <w:rPr>
          <w:i/>
        </w:rPr>
        <w:t>for each state</w:t>
      </w:r>
      <w:r>
        <w:t xml:space="preserve">. This can be a scalability problem for larger programs. To address this issue, one would write </w:t>
      </w:r>
      <w:r>
        <w:rPr>
          <w:i/>
        </w:rPr>
        <w:t xml:space="preserve">a single constraint </w:t>
      </w:r>
      <w:r>
        <w:t xml:space="preserve">for the whole cooling program that identifies all orphan states in one or maybe two </w:t>
      </w:r>
      <w:r>
        <w:lastRenderedPageBreak/>
        <w:t xml:space="preserve">scans through the program. This constraint could then be marked as </w:t>
      </w:r>
      <w:r>
        <w:rPr>
          <w:b/>
          <w:color w:val="4C4C4C"/>
          <w:sz w:val="18"/>
        </w:rPr>
        <w:t xml:space="preserve">EXPENSIVE </w:t>
      </w:r>
      <w:r>
        <w:t>as programs get really big</w:t>
      </w:r>
      <w:r>
        <w:rPr>
          <w:sz w:val="25"/>
          <w:vertAlign w:val="superscript"/>
        </w:rPr>
        <w:t>8</w:t>
      </w:r>
      <w:r>
        <w:t>.</w:t>
      </w:r>
    </w:p>
    <w:tbl>
      <w:tblPr>
        <w:tblStyle w:val="TableGrid"/>
        <w:tblW w:w="5513" w:type="dxa"/>
        <w:tblInd w:w="21" w:type="dxa"/>
        <w:tblCellMar>
          <w:top w:w="85" w:type="dxa"/>
          <w:left w:w="64" w:type="dxa"/>
          <w:bottom w:w="0" w:type="dxa"/>
          <w:right w:w="115" w:type="dxa"/>
        </w:tblCellMar>
        <w:tblLook w:val="04A0" w:firstRow="1" w:lastRow="0" w:firstColumn="1" w:lastColumn="0" w:noHBand="0" w:noVBand="1"/>
      </w:tblPr>
      <w:tblGrid>
        <w:gridCol w:w="5513"/>
      </w:tblGrid>
      <w:tr w:rsidR="00042FD9" w14:paraId="0F20B726" w14:textId="77777777" w:rsidTr="005453A2">
        <w:trPr>
          <w:trHeight w:val="1881"/>
        </w:trPr>
        <w:tc>
          <w:tcPr>
            <w:tcW w:w="5513" w:type="dxa"/>
            <w:tcBorders>
              <w:top w:val="single" w:sz="3" w:space="0" w:color="191919"/>
              <w:left w:val="single" w:sz="3" w:space="0" w:color="191919"/>
              <w:bottom w:val="single" w:sz="3" w:space="0" w:color="191919"/>
              <w:right w:val="single" w:sz="3" w:space="0" w:color="191919"/>
            </w:tcBorders>
          </w:tcPr>
          <w:p w14:paraId="5CDB86F0" w14:textId="77777777" w:rsidR="00042FD9" w:rsidRDefault="00042FD9" w:rsidP="005453A2">
            <w:pPr>
              <w:spacing w:after="14" w:line="259" w:lineRule="auto"/>
              <w:ind w:left="0" w:firstLine="0"/>
              <w:jc w:val="left"/>
            </w:pPr>
            <w:r>
              <w:rPr>
                <w:b/>
                <w:sz w:val="12"/>
              </w:rPr>
              <w:t xml:space="preserve">checking rule </w:t>
            </w:r>
            <w:proofErr w:type="spellStart"/>
            <w:r>
              <w:rPr>
                <w:color w:val="191919"/>
                <w:sz w:val="12"/>
              </w:rPr>
              <w:t>stateUnreachable</w:t>
            </w:r>
            <w:proofErr w:type="spellEnd"/>
            <w:r>
              <w:rPr>
                <w:color w:val="191919"/>
                <w:sz w:val="12"/>
              </w:rPr>
              <w:t xml:space="preserve"> {</w:t>
            </w:r>
          </w:p>
          <w:p w14:paraId="6CD48DC9" w14:textId="77777777" w:rsidR="00042FD9" w:rsidRDefault="00042FD9" w:rsidP="005453A2">
            <w:pPr>
              <w:spacing w:after="0" w:line="278" w:lineRule="auto"/>
              <w:ind w:left="143" w:right="2408" w:firstLine="0"/>
              <w:jc w:val="left"/>
            </w:pPr>
            <w:r>
              <w:rPr>
                <w:b/>
                <w:sz w:val="12"/>
              </w:rPr>
              <w:t xml:space="preserve">applicable for concept </w:t>
            </w:r>
            <w:r>
              <w:rPr>
                <w:color w:val="191919"/>
                <w:sz w:val="12"/>
              </w:rPr>
              <w:t xml:space="preserve">= State </w:t>
            </w:r>
            <w:r>
              <w:rPr>
                <w:b/>
                <w:sz w:val="12"/>
              </w:rPr>
              <w:t xml:space="preserve">as </w:t>
            </w:r>
            <w:r>
              <w:rPr>
                <w:color w:val="191919"/>
                <w:sz w:val="12"/>
              </w:rPr>
              <w:t xml:space="preserve">state </w:t>
            </w:r>
            <w:r>
              <w:rPr>
                <w:b/>
                <w:sz w:val="12"/>
              </w:rPr>
              <w:t xml:space="preserve">do </w:t>
            </w:r>
            <w:r>
              <w:rPr>
                <w:color w:val="191919"/>
                <w:sz w:val="12"/>
              </w:rPr>
              <w:t xml:space="preserve">{ </w:t>
            </w:r>
            <w:r>
              <w:rPr>
                <w:b/>
                <w:sz w:val="12"/>
              </w:rPr>
              <w:t xml:space="preserve">if </w:t>
            </w:r>
            <w:r>
              <w:rPr>
                <w:color w:val="191919"/>
                <w:sz w:val="12"/>
              </w:rPr>
              <w:t>(!</w:t>
            </w:r>
            <w:proofErr w:type="spellStart"/>
            <w:r>
              <w:rPr>
                <w:color w:val="191919"/>
                <w:sz w:val="12"/>
              </w:rPr>
              <w:t>state.initial</w:t>
            </w:r>
            <w:proofErr w:type="spellEnd"/>
            <w:r>
              <w:rPr>
                <w:color w:val="191919"/>
                <w:sz w:val="12"/>
              </w:rPr>
              <w:t xml:space="preserve"> &amp;&amp; </w:t>
            </w:r>
            <w:proofErr w:type="spellStart"/>
            <w:r>
              <w:rPr>
                <w:color w:val="191919"/>
                <w:sz w:val="12"/>
              </w:rPr>
              <w:t>state.ancestor</w:t>
            </w:r>
            <w:proofErr w:type="spellEnd"/>
            <w:r>
              <w:rPr>
                <w:color w:val="191919"/>
                <w:sz w:val="12"/>
              </w:rPr>
              <w:t>&lt;</w:t>
            </w:r>
            <w:proofErr w:type="spellStart"/>
            <w:r>
              <w:rPr>
                <w:color w:val="191919"/>
                <w:sz w:val="12"/>
              </w:rPr>
              <w:t>Statemachine</w:t>
            </w:r>
            <w:proofErr w:type="spellEnd"/>
            <w:r>
              <w:rPr>
                <w:color w:val="191919"/>
                <w:sz w:val="12"/>
              </w:rPr>
              <w:t>&gt;.</w:t>
            </w:r>
          </w:p>
          <w:p w14:paraId="315047BD" w14:textId="77777777" w:rsidR="00042FD9" w:rsidRDefault="00042FD9" w:rsidP="005453A2">
            <w:pPr>
              <w:spacing w:after="3" w:line="259" w:lineRule="auto"/>
              <w:ind w:left="856" w:firstLine="0"/>
              <w:jc w:val="left"/>
            </w:pPr>
            <w:r>
              <w:rPr>
                <w:color w:val="191919"/>
                <w:sz w:val="12"/>
              </w:rPr>
              <w:t>descendants&lt;Transition&gt;.</w:t>
            </w:r>
          </w:p>
          <w:p w14:paraId="6FDCF0E7" w14:textId="77777777" w:rsidR="00042FD9" w:rsidRDefault="00042FD9" w:rsidP="005453A2">
            <w:pPr>
              <w:spacing w:after="9" w:line="259" w:lineRule="auto"/>
              <w:ind w:left="856" w:firstLine="0"/>
              <w:jc w:val="left"/>
            </w:pPr>
            <w:r>
              <w:rPr>
                <w:color w:val="191919"/>
                <w:sz w:val="12"/>
              </w:rPr>
              <w:t xml:space="preserve">where({~it =&gt; </w:t>
            </w:r>
            <w:proofErr w:type="spellStart"/>
            <w:r>
              <w:rPr>
                <w:color w:val="191919"/>
                <w:sz w:val="12"/>
              </w:rPr>
              <w:t>it.target</w:t>
            </w:r>
            <w:proofErr w:type="spellEnd"/>
            <w:r>
              <w:rPr>
                <w:color w:val="191919"/>
                <w:sz w:val="12"/>
              </w:rPr>
              <w:t xml:space="preserve"> == state; }).</w:t>
            </w:r>
            <w:proofErr w:type="spellStart"/>
            <w:r>
              <w:rPr>
                <w:color w:val="191919"/>
                <w:sz w:val="12"/>
              </w:rPr>
              <w:t>isEmpty</w:t>
            </w:r>
            <w:proofErr w:type="spellEnd"/>
            <w:r>
              <w:rPr>
                <w:color w:val="191919"/>
                <w:sz w:val="12"/>
              </w:rPr>
              <w:t>) {</w:t>
            </w:r>
          </w:p>
          <w:p w14:paraId="0A12C68E" w14:textId="77777777" w:rsidR="00042FD9" w:rsidRDefault="00042FD9" w:rsidP="005453A2">
            <w:pPr>
              <w:spacing w:after="6" w:line="259" w:lineRule="auto"/>
              <w:ind w:left="571" w:firstLine="0"/>
              <w:jc w:val="left"/>
            </w:pPr>
            <w:r>
              <w:rPr>
                <w:b/>
                <w:sz w:val="12"/>
              </w:rPr>
              <w:t xml:space="preserve">error </w:t>
            </w:r>
            <w:r>
              <w:rPr>
                <w:color w:val="191919"/>
                <w:sz w:val="12"/>
              </w:rPr>
              <w:t>"orphan state - can never be reached" -&gt; state;</w:t>
            </w:r>
          </w:p>
          <w:p w14:paraId="0D57FA26" w14:textId="77777777" w:rsidR="00042FD9" w:rsidRDefault="00042FD9" w:rsidP="005453A2">
            <w:pPr>
              <w:spacing w:after="3" w:line="259" w:lineRule="auto"/>
              <w:ind w:left="286" w:firstLine="0"/>
              <w:jc w:val="left"/>
            </w:pPr>
            <w:r>
              <w:rPr>
                <w:color w:val="191919"/>
                <w:sz w:val="12"/>
              </w:rPr>
              <w:t>}</w:t>
            </w:r>
          </w:p>
          <w:p w14:paraId="03243F01" w14:textId="77777777" w:rsidR="00042FD9" w:rsidRDefault="00042FD9" w:rsidP="005453A2">
            <w:pPr>
              <w:spacing w:after="3" w:line="259" w:lineRule="auto"/>
              <w:ind w:left="143" w:firstLine="0"/>
              <w:jc w:val="left"/>
            </w:pPr>
            <w:r>
              <w:rPr>
                <w:color w:val="191919"/>
                <w:sz w:val="12"/>
              </w:rPr>
              <w:t>}</w:t>
            </w:r>
          </w:p>
          <w:p w14:paraId="2091A983" w14:textId="77777777" w:rsidR="00042FD9" w:rsidRDefault="00042FD9" w:rsidP="005453A2">
            <w:pPr>
              <w:spacing w:after="0" w:line="259" w:lineRule="auto"/>
              <w:ind w:left="0" w:firstLine="0"/>
              <w:jc w:val="left"/>
            </w:pPr>
            <w:r>
              <w:rPr>
                <w:color w:val="191919"/>
                <w:sz w:val="12"/>
              </w:rPr>
              <w:t>}</w:t>
            </w:r>
          </w:p>
        </w:tc>
      </w:tr>
    </w:tbl>
    <w:p w14:paraId="751EEBE4" w14:textId="77777777" w:rsidR="00042FD9" w:rsidRDefault="00042FD9" w:rsidP="00042FD9">
      <w:pPr>
        <w:sectPr w:rsidR="00042FD9">
          <w:type w:val="continuous"/>
          <w:pgSz w:w="10715" w:h="13952"/>
          <w:pgMar w:top="1427" w:right="4286" w:bottom="677" w:left="873" w:header="720" w:footer="720" w:gutter="0"/>
          <w:cols w:space="720"/>
        </w:sectPr>
      </w:pPr>
    </w:p>
    <w:p w14:paraId="1901EA89" w14:textId="77777777" w:rsidR="00042FD9" w:rsidRDefault="00042FD9" w:rsidP="00042FD9">
      <w:pPr>
        <w:sectPr w:rsidR="00042FD9">
          <w:type w:val="continuous"/>
          <w:pgSz w:w="10715" w:h="13952"/>
          <w:pgMar w:top="1427" w:right="1009" w:bottom="685" w:left="6907" w:header="720" w:footer="720" w:gutter="0"/>
          <w:cols w:space="720"/>
        </w:sectPr>
      </w:pPr>
    </w:p>
    <w:tbl>
      <w:tblPr>
        <w:tblStyle w:val="TableGrid"/>
        <w:tblW w:w="8898" w:type="dxa"/>
        <w:tblInd w:w="-6034" w:type="dxa"/>
        <w:tblCellMar>
          <w:top w:w="0" w:type="dxa"/>
          <w:left w:w="0" w:type="dxa"/>
          <w:bottom w:w="0" w:type="dxa"/>
          <w:right w:w="0" w:type="dxa"/>
        </w:tblCellMar>
        <w:tblLook w:val="04A0" w:firstRow="1" w:lastRow="0" w:firstColumn="1" w:lastColumn="0" w:noHBand="0" w:noVBand="1"/>
      </w:tblPr>
      <w:tblGrid>
        <w:gridCol w:w="6034"/>
        <w:gridCol w:w="2864"/>
      </w:tblGrid>
      <w:tr w:rsidR="00042FD9" w14:paraId="09CD4A71" w14:textId="77777777" w:rsidTr="005453A2">
        <w:trPr>
          <w:trHeight w:val="536"/>
        </w:trPr>
        <w:tc>
          <w:tcPr>
            <w:tcW w:w="6034" w:type="dxa"/>
            <w:tcBorders>
              <w:top w:val="nil"/>
              <w:left w:val="nil"/>
              <w:bottom w:val="nil"/>
              <w:right w:val="nil"/>
            </w:tcBorders>
          </w:tcPr>
          <w:p w14:paraId="798F4C4D" w14:textId="77777777" w:rsidR="00042FD9" w:rsidRDefault="00042FD9" w:rsidP="005453A2">
            <w:pPr>
              <w:spacing w:after="160" w:line="259" w:lineRule="auto"/>
              <w:ind w:left="0" w:firstLine="0"/>
              <w:jc w:val="left"/>
            </w:pPr>
          </w:p>
        </w:tc>
        <w:tc>
          <w:tcPr>
            <w:tcW w:w="2864" w:type="dxa"/>
            <w:tcBorders>
              <w:top w:val="nil"/>
              <w:left w:val="nil"/>
              <w:bottom w:val="nil"/>
              <w:right w:val="nil"/>
            </w:tcBorders>
          </w:tcPr>
          <w:p w14:paraId="096F3191" w14:textId="0025BDEC" w:rsidR="00042FD9" w:rsidRDefault="00042FD9" w:rsidP="005453A2">
            <w:pPr>
              <w:spacing w:after="0" w:line="259" w:lineRule="auto"/>
              <w:ind w:left="0" w:firstLine="0"/>
              <w:jc w:val="left"/>
            </w:pPr>
          </w:p>
        </w:tc>
      </w:tr>
      <w:tr w:rsidR="00042FD9" w14:paraId="44B99E90" w14:textId="77777777" w:rsidTr="005453A2">
        <w:trPr>
          <w:trHeight w:val="2642"/>
        </w:trPr>
        <w:tc>
          <w:tcPr>
            <w:tcW w:w="6034" w:type="dxa"/>
            <w:tcBorders>
              <w:top w:val="nil"/>
              <w:left w:val="nil"/>
              <w:bottom w:val="nil"/>
              <w:right w:val="nil"/>
            </w:tcBorders>
          </w:tcPr>
          <w:p w14:paraId="23AD7E76" w14:textId="77777777" w:rsidR="00042FD9" w:rsidRDefault="00042FD9" w:rsidP="005453A2">
            <w:pPr>
              <w:tabs>
                <w:tab w:val="center" w:pos="1767"/>
              </w:tabs>
              <w:spacing w:after="233" w:line="259" w:lineRule="auto"/>
              <w:ind w:left="0" w:firstLine="0"/>
              <w:jc w:val="left"/>
            </w:pPr>
            <w:r>
              <w:rPr>
                <w:i/>
                <w:sz w:val="24"/>
              </w:rPr>
              <w:t>9.2</w:t>
            </w:r>
            <w:r>
              <w:rPr>
                <w:i/>
                <w:sz w:val="24"/>
              </w:rPr>
              <w:tab/>
              <w:t>Constraints in MPS</w:t>
            </w:r>
          </w:p>
          <w:p w14:paraId="51D92B30" w14:textId="77777777" w:rsidR="00042FD9" w:rsidRDefault="00042FD9" w:rsidP="005453A2">
            <w:pPr>
              <w:tabs>
                <w:tab w:val="center" w:pos="1727"/>
              </w:tabs>
              <w:spacing w:after="84" w:line="259" w:lineRule="auto"/>
              <w:ind w:left="0" w:firstLine="0"/>
              <w:jc w:val="left"/>
            </w:pPr>
            <w:r>
              <w:rPr>
                <w:i/>
                <w:sz w:val="22"/>
              </w:rPr>
              <w:t>9.2.1</w:t>
            </w:r>
            <w:r>
              <w:rPr>
                <w:i/>
                <w:sz w:val="22"/>
              </w:rPr>
              <w:tab/>
              <w:t>Simple Constraints</w:t>
            </w:r>
          </w:p>
          <w:p w14:paraId="135AC4BB" w14:textId="77777777" w:rsidR="00042FD9" w:rsidRDefault="00042FD9" w:rsidP="005453A2">
            <w:pPr>
              <w:spacing w:after="0" w:line="259" w:lineRule="auto"/>
              <w:ind w:left="0" w:right="478" w:firstLine="0"/>
            </w:pPr>
            <w:r>
              <w:t>MPS’ approach to constraints is very similar to Xtext’s</w:t>
            </w:r>
            <w:r>
              <w:rPr>
                <w:sz w:val="25"/>
                <w:vertAlign w:val="superscript"/>
              </w:rPr>
              <w:t>9</w:t>
            </w:r>
            <w:r>
              <w:t xml:space="preserve">. The main difference is that the constraint is written in </w:t>
            </w:r>
            <w:proofErr w:type="spellStart"/>
            <w:r>
              <w:t>BaseLanguage</w:t>
            </w:r>
            <w:proofErr w:type="spellEnd"/>
            <w:r>
              <w:t xml:space="preserve">, an extended version of Java that has some of the features that makes constraints more concise. Here is the code for the same </w:t>
            </w:r>
            <w:r>
              <w:rPr>
                <w:i/>
              </w:rPr>
              <w:t xml:space="preserve">state unreachable </w:t>
            </w:r>
            <w:r>
              <w:t>constraint, which we can make use of in the state machines extension to C:</w:t>
            </w:r>
          </w:p>
        </w:tc>
        <w:tc>
          <w:tcPr>
            <w:tcW w:w="2864" w:type="dxa"/>
            <w:tcBorders>
              <w:top w:val="nil"/>
              <w:left w:val="nil"/>
              <w:bottom w:val="nil"/>
              <w:right w:val="nil"/>
            </w:tcBorders>
          </w:tcPr>
          <w:p w14:paraId="74CBAD05" w14:textId="42F3AFB8" w:rsidR="00042FD9" w:rsidRDefault="00042FD9" w:rsidP="005453A2">
            <w:pPr>
              <w:spacing w:after="0" w:line="259" w:lineRule="auto"/>
              <w:ind w:left="0" w:firstLine="0"/>
              <w:jc w:val="left"/>
            </w:pPr>
          </w:p>
        </w:tc>
      </w:tr>
    </w:tbl>
    <w:p w14:paraId="759EDE94" w14:textId="77777777" w:rsidR="00042FD9" w:rsidRDefault="00042FD9" w:rsidP="00042FD9">
      <w:pPr>
        <w:sectPr w:rsidR="00042FD9">
          <w:type w:val="continuous"/>
          <w:pgSz w:w="10715" w:h="13952"/>
          <w:pgMar w:top="1427" w:right="1051" w:bottom="685" w:left="6907" w:header="720" w:footer="720" w:gutter="0"/>
          <w:cols w:space="720"/>
        </w:sectPr>
      </w:pPr>
    </w:p>
    <w:p w14:paraId="6ACDB997" w14:textId="77777777" w:rsidR="00042FD9" w:rsidRDefault="00042FD9" w:rsidP="00042FD9">
      <w:pPr>
        <w:ind w:left="-9" w:right="14"/>
      </w:pPr>
      <w:r>
        <w:t>Currently there is no way to control when a constraint is run</w:t>
      </w:r>
      <w:r>
        <w:rPr>
          <w:sz w:val="25"/>
          <w:vertAlign w:val="superscript"/>
        </w:rPr>
        <w:t>10</w:t>
      </w:r>
      <w:r>
        <w:t>,</w:t>
      </w:r>
    </w:p>
    <w:p w14:paraId="7155D05C" w14:textId="77777777" w:rsidR="00042FD9" w:rsidRDefault="00042FD9" w:rsidP="00042FD9">
      <w:pPr>
        <w:sectPr w:rsidR="00042FD9">
          <w:type w:val="continuous"/>
          <w:pgSz w:w="10715" w:h="13952"/>
          <w:pgMar w:top="1427" w:right="4286" w:bottom="685" w:left="873" w:header="720" w:footer="720" w:gutter="0"/>
          <w:cols w:space="720"/>
        </w:sectPr>
      </w:pPr>
    </w:p>
    <w:p w14:paraId="748F21E7" w14:textId="77777777" w:rsidR="00042FD9" w:rsidRDefault="00042FD9" w:rsidP="00042FD9">
      <w:pPr>
        <w:sectPr w:rsidR="00042FD9">
          <w:type w:val="continuous"/>
          <w:pgSz w:w="10715" w:h="13952"/>
          <w:pgMar w:top="1427" w:right="1456" w:bottom="685" w:left="6907" w:header="720" w:footer="720" w:gutter="0"/>
          <w:cols w:space="720"/>
        </w:sectPr>
      </w:pPr>
    </w:p>
    <w:p w14:paraId="32149C3F" w14:textId="77777777" w:rsidR="00042FD9" w:rsidRDefault="00042FD9" w:rsidP="00042FD9">
      <w:pPr>
        <w:ind w:left="-9" w:right="14"/>
      </w:pPr>
      <w:r>
        <w:t xml:space="preserve">it is decided based on some MPS-internal algorithm which tracks changes to a model and </w:t>
      </w:r>
      <w:proofErr w:type="spellStart"/>
      <w:r>
        <w:t>reevaluates</w:t>
      </w:r>
      <w:proofErr w:type="spellEnd"/>
      <w:r>
        <w:t xml:space="preserve"> constraints as </w:t>
      </w:r>
      <w:proofErr w:type="spellStart"/>
      <w:r>
        <w:t>neces</w:t>
      </w:r>
      <w:proofErr w:type="spellEnd"/>
      <w:r>
        <w:t>-</w:t>
      </w:r>
    </w:p>
    <w:p w14:paraId="5BBAE424" w14:textId="77777777" w:rsidR="00042FD9" w:rsidRDefault="00042FD9" w:rsidP="00042FD9">
      <w:pPr>
        <w:sectPr w:rsidR="00042FD9">
          <w:type w:val="continuous"/>
          <w:pgSz w:w="10715" w:h="13952"/>
          <w:pgMar w:top="1427" w:right="4286" w:bottom="685" w:left="873" w:header="720" w:footer="720" w:gutter="0"/>
          <w:cols w:space="720"/>
        </w:sectPr>
      </w:pPr>
    </w:p>
    <w:p w14:paraId="46570207" w14:textId="77777777" w:rsidR="00042FD9" w:rsidRDefault="00042FD9" w:rsidP="00042FD9">
      <w:pPr>
        <w:spacing w:after="209"/>
        <w:ind w:left="-9" w:right="2891"/>
      </w:pPr>
      <w:proofErr w:type="spellStart"/>
      <w:r>
        <w:t>sary</w:t>
      </w:r>
      <w:proofErr w:type="spellEnd"/>
      <w:r>
        <w:t xml:space="preserve">. However, pressing </w:t>
      </w:r>
      <w:r>
        <w:rPr>
          <w:b/>
          <w:color w:val="4C4C4C"/>
          <w:sz w:val="18"/>
        </w:rPr>
        <w:t xml:space="preserve">F5 </w:t>
      </w:r>
      <w:r>
        <w:t xml:space="preserve">in a program or explicitly running the model checker forces all constraints to be </w:t>
      </w:r>
      <w:proofErr w:type="spellStart"/>
      <w:r>
        <w:t>reevaluated</w:t>
      </w:r>
      <w:proofErr w:type="spellEnd"/>
      <w:r>
        <w:t>.</w:t>
      </w:r>
    </w:p>
    <w:p w14:paraId="12F5AAF3" w14:textId="77777777" w:rsidR="00042FD9" w:rsidRDefault="00042FD9" w:rsidP="00042FD9">
      <w:pPr>
        <w:pStyle w:val="Heading4"/>
        <w:tabs>
          <w:tab w:val="center" w:pos="1277"/>
        </w:tabs>
        <w:ind w:left="-14" w:firstLine="0"/>
      </w:pPr>
      <w:r>
        <w:lastRenderedPageBreak/>
        <w:t>9.2.2</w:t>
      </w:r>
      <w:r>
        <w:tab/>
        <w:t>Dataflow</w:t>
      </w:r>
    </w:p>
    <w:p w14:paraId="75ABEF09" w14:textId="77777777" w:rsidR="00042FD9" w:rsidRDefault="00042FD9" w:rsidP="00042FD9">
      <w:pPr>
        <w:ind w:left="-9" w:right="3167"/>
      </w:pPr>
      <w:r>
        <w:t xml:space="preserve">As we have said earlier, dataflow analysis can be used to detect dead code, null access, unnecessary </w:t>
      </w:r>
      <w:r>
        <w:rPr>
          <w:b/>
          <w:color w:val="4C4C4C"/>
          <w:sz w:val="18"/>
        </w:rPr>
        <w:t>if</w:t>
      </w:r>
      <w:r>
        <w:t xml:space="preserve">s (because it can be shown statically that the condition is always true or false) or read-before-write errors. The foundation for data flow analysis is the </w:t>
      </w:r>
      <w:r>
        <w:rPr>
          <w:i/>
        </w:rPr>
        <w:t>data flow graph</w:t>
      </w:r>
      <w:r>
        <w:t>. This is a data structure that describes the flow of data through a program’s code. Consider the following example:</w:t>
      </w:r>
    </w:p>
    <w:tbl>
      <w:tblPr>
        <w:tblStyle w:val="TableGrid"/>
        <w:tblW w:w="5513" w:type="dxa"/>
        <w:tblInd w:w="21" w:type="dxa"/>
        <w:tblCellMar>
          <w:top w:w="85" w:type="dxa"/>
          <w:left w:w="64" w:type="dxa"/>
          <w:bottom w:w="0" w:type="dxa"/>
          <w:right w:w="115" w:type="dxa"/>
        </w:tblCellMar>
        <w:tblLook w:val="04A0" w:firstRow="1" w:lastRow="0" w:firstColumn="1" w:lastColumn="0" w:noHBand="0" w:noVBand="1"/>
      </w:tblPr>
      <w:tblGrid>
        <w:gridCol w:w="4998"/>
        <w:gridCol w:w="515"/>
      </w:tblGrid>
      <w:tr w:rsidR="00042FD9" w14:paraId="02400B7B" w14:textId="77777777" w:rsidTr="005453A2">
        <w:trPr>
          <w:gridAfter w:val="1"/>
          <w:wAfter w:w="3347" w:type="dxa"/>
          <w:trHeight w:val="606"/>
        </w:trPr>
        <w:tc>
          <w:tcPr>
            <w:tcW w:w="5513" w:type="dxa"/>
            <w:tcBorders>
              <w:top w:val="single" w:sz="3" w:space="0" w:color="191919"/>
              <w:left w:val="single" w:sz="3" w:space="0" w:color="191919"/>
              <w:bottom w:val="single" w:sz="3" w:space="0" w:color="191919"/>
              <w:right w:val="single" w:sz="3" w:space="0" w:color="191919"/>
            </w:tcBorders>
          </w:tcPr>
          <w:p w14:paraId="5FFE2667" w14:textId="77777777" w:rsidR="00042FD9" w:rsidRDefault="00042FD9" w:rsidP="005453A2">
            <w:pPr>
              <w:spacing w:after="0" w:line="270" w:lineRule="auto"/>
              <w:ind w:left="0" w:right="4478" w:firstLine="0"/>
              <w:jc w:val="left"/>
            </w:pPr>
            <w:r>
              <w:rPr>
                <w:b/>
                <w:sz w:val="12"/>
              </w:rPr>
              <w:t xml:space="preserve">int </w:t>
            </w:r>
            <w:proofErr w:type="spellStart"/>
            <w:r>
              <w:rPr>
                <w:color w:val="191919"/>
                <w:sz w:val="12"/>
              </w:rPr>
              <w:t>i</w:t>
            </w:r>
            <w:proofErr w:type="spellEnd"/>
            <w:r>
              <w:rPr>
                <w:color w:val="191919"/>
                <w:sz w:val="12"/>
              </w:rPr>
              <w:t xml:space="preserve"> = 42; j = </w:t>
            </w:r>
            <w:proofErr w:type="spellStart"/>
            <w:r>
              <w:rPr>
                <w:color w:val="191919"/>
                <w:sz w:val="12"/>
              </w:rPr>
              <w:t>i</w:t>
            </w:r>
            <w:proofErr w:type="spellEnd"/>
            <w:r>
              <w:rPr>
                <w:color w:val="191919"/>
                <w:sz w:val="12"/>
              </w:rPr>
              <w:t xml:space="preserve"> + 1;</w:t>
            </w:r>
          </w:p>
          <w:p w14:paraId="34141A41" w14:textId="77777777" w:rsidR="00042FD9" w:rsidRDefault="00042FD9" w:rsidP="005453A2">
            <w:pPr>
              <w:spacing w:after="0" w:line="259" w:lineRule="auto"/>
              <w:ind w:left="0" w:firstLine="0"/>
              <w:jc w:val="left"/>
            </w:pPr>
            <w:proofErr w:type="spellStart"/>
            <w:r>
              <w:rPr>
                <w:color w:val="191919"/>
                <w:sz w:val="12"/>
              </w:rPr>
              <w:t>someMethod</w:t>
            </w:r>
            <w:proofErr w:type="spellEnd"/>
            <w:r>
              <w:rPr>
                <w:color w:val="191919"/>
                <w:sz w:val="12"/>
              </w:rPr>
              <w:t>(j);</w:t>
            </w:r>
          </w:p>
        </w:tc>
      </w:tr>
      <w:tr w:rsidR="00042FD9" w14:paraId="3955C188" w14:textId="77777777" w:rsidTr="005453A2">
        <w:tblPrEx>
          <w:tblCellMar>
            <w:top w:w="1" w:type="dxa"/>
            <w:left w:w="0" w:type="dxa"/>
            <w:right w:w="0" w:type="dxa"/>
          </w:tblCellMar>
        </w:tblPrEx>
        <w:trPr>
          <w:trHeight w:val="2467"/>
        </w:trPr>
        <w:tc>
          <w:tcPr>
            <w:tcW w:w="6034" w:type="dxa"/>
            <w:tcBorders>
              <w:top w:val="nil"/>
              <w:left w:val="nil"/>
              <w:bottom w:val="nil"/>
              <w:right w:val="nil"/>
            </w:tcBorders>
          </w:tcPr>
          <w:p w14:paraId="6E051551" w14:textId="77777777" w:rsidR="00042FD9" w:rsidRDefault="00042FD9" w:rsidP="005453A2">
            <w:pPr>
              <w:spacing w:after="0" w:line="285" w:lineRule="auto"/>
              <w:ind w:left="0" w:right="478" w:firstLine="0"/>
            </w:pPr>
            <w:r>
              <w:t xml:space="preserve">The </w:t>
            </w:r>
            <w:r>
              <w:rPr>
                <w:b/>
                <w:color w:val="4C4C4C"/>
                <w:sz w:val="18"/>
              </w:rPr>
              <w:t xml:space="preserve">42 </w:t>
            </w:r>
            <w:r>
              <w:t xml:space="preserve">is "flowing" from the </w:t>
            </w:r>
            <w:proofErr w:type="spellStart"/>
            <w:r>
              <w:rPr>
                <w:b/>
                <w:color w:val="4C4C4C"/>
                <w:sz w:val="18"/>
              </w:rPr>
              <w:t>init</w:t>
            </w:r>
            <w:proofErr w:type="spellEnd"/>
            <w:r>
              <w:rPr>
                <w:b/>
                <w:color w:val="4C4C4C"/>
                <w:sz w:val="18"/>
              </w:rPr>
              <w:t xml:space="preserve"> </w:t>
            </w:r>
            <w:r>
              <w:t xml:space="preserve">expression in the local variable declaration into the variable </w:t>
            </w:r>
            <w:proofErr w:type="spellStart"/>
            <w:r>
              <w:rPr>
                <w:b/>
                <w:color w:val="4C4C4C"/>
                <w:sz w:val="18"/>
              </w:rPr>
              <w:t>i</w:t>
            </w:r>
            <w:proofErr w:type="spellEnd"/>
            <w:r>
              <w:rPr>
                <w:b/>
                <w:color w:val="4C4C4C"/>
                <w:sz w:val="18"/>
              </w:rPr>
              <w:t xml:space="preserve"> </w:t>
            </w:r>
            <w:r>
              <w:t xml:space="preserve">and then, after adding </w:t>
            </w:r>
            <w:r>
              <w:rPr>
                <w:b/>
                <w:color w:val="4C4C4C"/>
                <w:sz w:val="18"/>
              </w:rPr>
              <w:t>1</w:t>
            </w:r>
            <w:r>
              <w:t xml:space="preserve">, into </w:t>
            </w:r>
            <w:r>
              <w:rPr>
                <w:b/>
                <w:color w:val="4C4C4C"/>
                <w:sz w:val="18"/>
              </w:rPr>
              <w:t>j</w:t>
            </w:r>
            <w:r>
              <w:t xml:space="preserve">, and then into </w:t>
            </w:r>
            <w:proofErr w:type="spellStart"/>
            <w:r>
              <w:rPr>
                <w:b/>
                <w:color w:val="4C4C4C"/>
                <w:sz w:val="18"/>
              </w:rPr>
              <w:t>someMethod</w:t>
            </w:r>
            <w:proofErr w:type="spellEnd"/>
            <w:r>
              <w:t>. Data flow analysis consists of two tasks: building a data flow graph for a program, and then performing analysis on this data flow graph to detect problems in the program.</w:t>
            </w:r>
          </w:p>
          <w:p w14:paraId="540FC800" w14:textId="77777777" w:rsidR="00042FD9" w:rsidRDefault="00042FD9" w:rsidP="005453A2">
            <w:pPr>
              <w:spacing w:after="0" w:line="259" w:lineRule="auto"/>
              <w:ind w:left="0" w:right="478" w:firstLine="239"/>
            </w:pPr>
            <w:r>
              <w:t>MPS comes with predefined data structures for representing data flow graphs, a DSL for defining how the graph can be derived from language concepts (and hence, programs) and a set</w:t>
            </w:r>
          </w:p>
        </w:tc>
        <w:tc>
          <w:tcPr>
            <w:tcW w:w="2851" w:type="dxa"/>
            <w:tcBorders>
              <w:top w:val="nil"/>
              <w:left w:val="nil"/>
              <w:bottom w:val="nil"/>
              <w:right w:val="nil"/>
            </w:tcBorders>
          </w:tcPr>
          <w:p w14:paraId="7C78976A" w14:textId="77777777" w:rsidR="00042FD9" w:rsidRDefault="00042FD9" w:rsidP="005453A2">
            <w:pPr>
              <w:spacing w:after="160" w:line="259" w:lineRule="auto"/>
              <w:ind w:left="0" w:firstLine="0"/>
              <w:jc w:val="left"/>
            </w:pPr>
          </w:p>
        </w:tc>
      </w:tr>
      <w:tr w:rsidR="00042FD9" w14:paraId="5AD2EE47" w14:textId="77777777" w:rsidTr="005453A2">
        <w:tblPrEx>
          <w:tblCellMar>
            <w:top w:w="1" w:type="dxa"/>
            <w:left w:w="0" w:type="dxa"/>
            <w:right w:w="0" w:type="dxa"/>
          </w:tblCellMar>
        </w:tblPrEx>
        <w:trPr>
          <w:trHeight w:val="257"/>
        </w:trPr>
        <w:tc>
          <w:tcPr>
            <w:tcW w:w="6034" w:type="dxa"/>
            <w:tcBorders>
              <w:top w:val="nil"/>
              <w:left w:val="nil"/>
              <w:bottom w:val="nil"/>
              <w:right w:val="nil"/>
            </w:tcBorders>
          </w:tcPr>
          <w:p w14:paraId="29EE5A58" w14:textId="77777777" w:rsidR="00042FD9" w:rsidRDefault="00042FD9" w:rsidP="005453A2">
            <w:pPr>
              <w:spacing w:after="0" w:line="259" w:lineRule="auto"/>
              <w:ind w:left="0" w:firstLine="0"/>
              <w:jc w:val="left"/>
            </w:pPr>
            <w:r>
              <w:t>of default analyses that can be integrated into your language</w:t>
            </w:r>
            <w:r>
              <w:rPr>
                <w:sz w:val="25"/>
                <w:vertAlign w:val="superscript"/>
              </w:rPr>
              <w:t>11</w:t>
            </w:r>
            <w:r>
              <w:t>.</w:t>
            </w:r>
          </w:p>
        </w:tc>
        <w:tc>
          <w:tcPr>
            <w:tcW w:w="2851" w:type="dxa"/>
            <w:tcBorders>
              <w:top w:val="nil"/>
              <w:left w:val="nil"/>
              <w:bottom w:val="nil"/>
              <w:right w:val="nil"/>
            </w:tcBorders>
          </w:tcPr>
          <w:p w14:paraId="380CB6F0" w14:textId="0573C4F8" w:rsidR="00042FD9" w:rsidRDefault="00042FD9" w:rsidP="005453A2">
            <w:pPr>
              <w:spacing w:after="0" w:line="259" w:lineRule="auto"/>
              <w:ind w:left="0" w:firstLine="0"/>
            </w:pPr>
          </w:p>
        </w:tc>
      </w:tr>
      <w:tr w:rsidR="00042FD9" w14:paraId="1CD33CB6" w14:textId="77777777" w:rsidTr="005453A2">
        <w:tblPrEx>
          <w:tblCellMar>
            <w:top w:w="1" w:type="dxa"/>
            <w:left w:w="0" w:type="dxa"/>
            <w:right w:w="0" w:type="dxa"/>
          </w:tblCellMar>
        </w:tblPrEx>
        <w:trPr>
          <w:trHeight w:val="264"/>
        </w:trPr>
        <w:tc>
          <w:tcPr>
            <w:tcW w:w="6034" w:type="dxa"/>
            <w:tcBorders>
              <w:top w:val="nil"/>
              <w:left w:val="nil"/>
              <w:bottom w:val="nil"/>
              <w:right w:val="nil"/>
            </w:tcBorders>
          </w:tcPr>
          <w:p w14:paraId="690BF282" w14:textId="77777777" w:rsidR="00042FD9" w:rsidRDefault="00042FD9" w:rsidP="005453A2">
            <w:pPr>
              <w:spacing w:after="0" w:line="259" w:lineRule="auto"/>
              <w:ind w:left="0" w:firstLine="0"/>
              <w:jc w:val="left"/>
            </w:pPr>
            <w:r>
              <w:t>We will look at all these ingredients in this section.</w:t>
            </w:r>
          </w:p>
        </w:tc>
        <w:tc>
          <w:tcPr>
            <w:tcW w:w="2851" w:type="dxa"/>
            <w:tcBorders>
              <w:top w:val="nil"/>
              <w:left w:val="nil"/>
              <w:bottom w:val="nil"/>
              <w:right w:val="nil"/>
            </w:tcBorders>
          </w:tcPr>
          <w:p w14:paraId="0A634178" w14:textId="19A90D66" w:rsidR="00042FD9" w:rsidRDefault="00042FD9" w:rsidP="005453A2">
            <w:pPr>
              <w:spacing w:after="0" w:line="259" w:lineRule="auto"/>
              <w:ind w:left="0" w:firstLine="0"/>
              <w:jc w:val="left"/>
            </w:pPr>
          </w:p>
        </w:tc>
      </w:tr>
    </w:tbl>
    <w:p w14:paraId="43EFC56C" w14:textId="77777777" w:rsidR="00042FD9" w:rsidRDefault="00042FD9" w:rsidP="00042FD9">
      <w:pPr>
        <w:spacing w:after="27"/>
        <w:ind w:left="-9" w:right="3167"/>
      </w:pPr>
      <w:r>
        <w:rPr>
          <w:sz w:val="21"/>
        </w:rPr>
        <w:t xml:space="preserve"> </w:t>
      </w:r>
      <w:r>
        <w:rPr>
          <w:i/>
        </w:rPr>
        <w:t xml:space="preserve">Building a Data Flow Graph </w:t>
      </w:r>
      <w:r>
        <w:t xml:space="preserve">Data flow is specified in the </w:t>
      </w:r>
      <w:r>
        <w:rPr>
          <w:i/>
        </w:rPr>
        <w:t xml:space="preserve">Dataflow </w:t>
      </w:r>
      <w:r>
        <w:t>aspect of language definitions. There you can add data flow builders (DFBs) for your language concepts. These are programs expressed in MPS’ data flow DSL that build the data flow graph for instances of those concepts in programs.</w:t>
      </w:r>
    </w:p>
    <w:p w14:paraId="60758E62" w14:textId="77777777" w:rsidR="00042FD9" w:rsidRDefault="00042FD9" w:rsidP="00042FD9">
      <w:pPr>
        <w:spacing w:after="0" w:line="265" w:lineRule="auto"/>
        <w:ind w:left="-5" w:hanging="10"/>
        <w:jc w:val="left"/>
      </w:pPr>
      <w:r>
        <w:t xml:space="preserve">Here is the DFB for </w:t>
      </w:r>
      <w:proofErr w:type="spellStart"/>
      <w:r>
        <w:rPr>
          <w:b/>
          <w:color w:val="4C4C4C"/>
          <w:sz w:val="18"/>
        </w:rPr>
        <w:t>LocalVariableDeclaration</w:t>
      </w:r>
      <w:proofErr w:type="spellEnd"/>
      <w:r>
        <w:t>.</w:t>
      </w:r>
    </w:p>
    <w:tbl>
      <w:tblPr>
        <w:tblStyle w:val="TableGrid"/>
        <w:tblW w:w="5513" w:type="dxa"/>
        <w:tblInd w:w="21" w:type="dxa"/>
        <w:tblCellMar>
          <w:top w:w="85" w:type="dxa"/>
          <w:left w:w="64" w:type="dxa"/>
          <w:bottom w:w="0" w:type="dxa"/>
          <w:right w:w="115" w:type="dxa"/>
        </w:tblCellMar>
        <w:tblLook w:val="04A0" w:firstRow="1" w:lastRow="0" w:firstColumn="1" w:lastColumn="0" w:noHBand="0" w:noVBand="1"/>
      </w:tblPr>
      <w:tblGrid>
        <w:gridCol w:w="5513"/>
      </w:tblGrid>
      <w:tr w:rsidR="00042FD9" w14:paraId="535AB800" w14:textId="77777777" w:rsidTr="005453A2">
        <w:trPr>
          <w:trHeight w:val="1722"/>
        </w:trPr>
        <w:tc>
          <w:tcPr>
            <w:tcW w:w="5513" w:type="dxa"/>
            <w:tcBorders>
              <w:top w:val="single" w:sz="3" w:space="0" w:color="191919"/>
              <w:left w:val="single" w:sz="3" w:space="0" w:color="191919"/>
              <w:bottom w:val="single" w:sz="3" w:space="0" w:color="191919"/>
              <w:right w:val="single" w:sz="3" w:space="0" w:color="191919"/>
            </w:tcBorders>
          </w:tcPr>
          <w:p w14:paraId="18E430C0" w14:textId="77777777" w:rsidR="00042FD9" w:rsidRDefault="00042FD9" w:rsidP="005453A2">
            <w:pPr>
              <w:spacing w:after="13" w:line="259" w:lineRule="auto"/>
              <w:ind w:left="0" w:firstLine="0"/>
              <w:jc w:val="left"/>
            </w:pPr>
            <w:r>
              <w:rPr>
                <w:b/>
                <w:sz w:val="12"/>
              </w:rPr>
              <w:t xml:space="preserve">data flow builder for </w:t>
            </w:r>
            <w:proofErr w:type="spellStart"/>
            <w:r>
              <w:rPr>
                <w:color w:val="191919"/>
                <w:sz w:val="12"/>
              </w:rPr>
              <w:t>LocalVariableDeclaration</w:t>
            </w:r>
            <w:proofErr w:type="spellEnd"/>
            <w:r>
              <w:rPr>
                <w:color w:val="191919"/>
                <w:sz w:val="12"/>
              </w:rPr>
              <w:t xml:space="preserve"> {</w:t>
            </w:r>
          </w:p>
          <w:p w14:paraId="052F05DA" w14:textId="77777777" w:rsidR="00042FD9" w:rsidRDefault="00042FD9" w:rsidP="005453A2">
            <w:pPr>
              <w:spacing w:after="1" w:line="280" w:lineRule="auto"/>
              <w:ind w:left="286" w:right="3336" w:hanging="143"/>
              <w:jc w:val="left"/>
            </w:pPr>
            <w:r>
              <w:rPr>
                <w:color w:val="191919"/>
                <w:sz w:val="12"/>
              </w:rPr>
              <w:t>(node)-&gt;</w:t>
            </w:r>
            <w:r>
              <w:rPr>
                <w:b/>
                <w:sz w:val="12"/>
              </w:rPr>
              <w:t xml:space="preserve">void </w:t>
            </w:r>
            <w:r>
              <w:rPr>
                <w:color w:val="191919"/>
                <w:sz w:val="12"/>
              </w:rPr>
              <w:t xml:space="preserve">{ </w:t>
            </w:r>
            <w:r>
              <w:rPr>
                <w:b/>
                <w:sz w:val="12"/>
              </w:rPr>
              <w:t xml:space="preserve">if </w:t>
            </w:r>
            <w:r>
              <w:rPr>
                <w:color w:val="191919"/>
                <w:sz w:val="12"/>
              </w:rPr>
              <w:t>(</w:t>
            </w:r>
            <w:proofErr w:type="spellStart"/>
            <w:r>
              <w:rPr>
                <w:color w:val="191919"/>
                <w:sz w:val="12"/>
              </w:rPr>
              <w:t>node.init</w:t>
            </w:r>
            <w:proofErr w:type="spellEnd"/>
            <w:r>
              <w:rPr>
                <w:color w:val="191919"/>
                <w:sz w:val="12"/>
              </w:rPr>
              <w:t xml:space="preserve"> != </w:t>
            </w:r>
            <w:r>
              <w:rPr>
                <w:b/>
                <w:sz w:val="12"/>
              </w:rPr>
              <w:t>null</w:t>
            </w:r>
            <w:r>
              <w:rPr>
                <w:color w:val="191919"/>
                <w:sz w:val="12"/>
              </w:rPr>
              <w:t xml:space="preserve">) { </w:t>
            </w:r>
            <w:r>
              <w:rPr>
                <w:b/>
                <w:sz w:val="12"/>
              </w:rPr>
              <w:t xml:space="preserve">code for </w:t>
            </w:r>
            <w:proofErr w:type="spellStart"/>
            <w:r>
              <w:rPr>
                <w:color w:val="191919"/>
                <w:sz w:val="12"/>
              </w:rPr>
              <w:t>node.init</w:t>
            </w:r>
            <w:proofErr w:type="spellEnd"/>
            <w:r>
              <w:rPr>
                <w:color w:val="191919"/>
                <w:sz w:val="12"/>
              </w:rPr>
              <w:t xml:space="preserve"> </w:t>
            </w:r>
            <w:r>
              <w:rPr>
                <w:b/>
                <w:sz w:val="12"/>
              </w:rPr>
              <w:t xml:space="preserve">write </w:t>
            </w:r>
            <w:r>
              <w:rPr>
                <w:color w:val="191919"/>
                <w:sz w:val="12"/>
              </w:rPr>
              <w:t xml:space="preserve">node = </w:t>
            </w:r>
            <w:proofErr w:type="spellStart"/>
            <w:r>
              <w:rPr>
                <w:color w:val="191919"/>
                <w:sz w:val="12"/>
              </w:rPr>
              <w:t>node.init</w:t>
            </w:r>
            <w:proofErr w:type="spellEnd"/>
          </w:p>
          <w:p w14:paraId="78003656" w14:textId="77777777" w:rsidR="00042FD9" w:rsidRDefault="00042FD9" w:rsidP="005453A2">
            <w:pPr>
              <w:spacing w:after="0" w:line="272" w:lineRule="auto"/>
              <w:ind w:left="429" w:right="4264" w:hanging="143"/>
              <w:jc w:val="left"/>
            </w:pPr>
            <w:r>
              <w:rPr>
                <w:color w:val="191919"/>
                <w:sz w:val="12"/>
              </w:rPr>
              <w:t xml:space="preserve">} </w:t>
            </w:r>
            <w:r>
              <w:rPr>
                <w:b/>
                <w:sz w:val="12"/>
              </w:rPr>
              <w:t xml:space="preserve">else </w:t>
            </w:r>
            <w:r>
              <w:rPr>
                <w:color w:val="191919"/>
                <w:sz w:val="12"/>
              </w:rPr>
              <w:t xml:space="preserve">{ </w:t>
            </w:r>
            <w:proofErr w:type="spellStart"/>
            <w:r>
              <w:rPr>
                <w:b/>
                <w:sz w:val="12"/>
              </w:rPr>
              <w:t>nop</w:t>
            </w:r>
            <w:proofErr w:type="spellEnd"/>
          </w:p>
          <w:p w14:paraId="3B317FA6" w14:textId="77777777" w:rsidR="00042FD9" w:rsidRDefault="00042FD9" w:rsidP="005453A2">
            <w:pPr>
              <w:spacing w:after="3" w:line="259" w:lineRule="auto"/>
              <w:ind w:left="286" w:firstLine="0"/>
              <w:jc w:val="left"/>
            </w:pPr>
            <w:r>
              <w:rPr>
                <w:color w:val="191919"/>
                <w:sz w:val="12"/>
              </w:rPr>
              <w:t>}</w:t>
            </w:r>
          </w:p>
          <w:p w14:paraId="74FAC743" w14:textId="77777777" w:rsidR="00042FD9" w:rsidRDefault="00042FD9" w:rsidP="005453A2">
            <w:pPr>
              <w:spacing w:after="3" w:line="259" w:lineRule="auto"/>
              <w:ind w:left="143" w:firstLine="0"/>
              <w:jc w:val="left"/>
            </w:pPr>
            <w:r>
              <w:rPr>
                <w:color w:val="191919"/>
                <w:sz w:val="12"/>
              </w:rPr>
              <w:t>}</w:t>
            </w:r>
          </w:p>
          <w:p w14:paraId="53BB4BE0" w14:textId="77777777" w:rsidR="00042FD9" w:rsidRDefault="00042FD9" w:rsidP="005453A2">
            <w:pPr>
              <w:spacing w:after="0" w:line="259" w:lineRule="auto"/>
              <w:ind w:left="0" w:firstLine="0"/>
              <w:jc w:val="left"/>
            </w:pPr>
            <w:r>
              <w:rPr>
                <w:color w:val="191919"/>
                <w:sz w:val="12"/>
              </w:rPr>
              <w:t>}</w:t>
            </w:r>
          </w:p>
        </w:tc>
      </w:tr>
    </w:tbl>
    <w:p w14:paraId="5A51B9DB" w14:textId="77777777" w:rsidR="00042FD9" w:rsidRDefault="00042FD9" w:rsidP="00042FD9">
      <w:pPr>
        <w:spacing w:after="26"/>
        <w:ind w:left="-9" w:right="3167"/>
      </w:pPr>
      <w:r>
        <w:t xml:space="preserve">If the </w:t>
      </w:r>
      <w:proofErr w:type="spellStart"/>
      <w:r>
        <w:rPr>
          <w:b/>
          <w:color w:val="4C4C4C"/>
          <w:sz w:val="18"/>
        </w:rPr>
        <w:t>LocalVariableDecaration</w:t>
      </w:r>
      <w:proofErr w:type="spellEnd"/>
      <w:r>
        <w:rPr>
          <w:b/>
          <w:color w:val="4C4C4C"/>
          <w:sz w:val="18"/>
        </w:rPr>
        <w:t xml:space="preserve"> </w:t>
      </w:r>
      <w:r>
        <w:t xml:space="preserve">has an </w:t>
      </w:r>
      <w:proofErr w:type="spellStart"/>
      <w:r>
        <w:rPr>
          <w:b/>
          <w:color w:val="4C4C4C"/>
          <w:sz w:val="18"/>
        </w:rPr>
        <w:t>init</w:t>
      </w:r>
      <w:proofErr w:type="spellEnd"/>
      <w:r>
        <w:rPr>
          <w:b/>
          <w:color w:val="4C4C4C"/>
          <w:sz w:val="18"/>
        </w:rPr>
        <w:t xml:space="preserve"> </w:t>
      </w:r>
      <w:r>
        <w:t xml:space="preserve">expression (it is optional!), then the DFB for the </w:t>
      </w:r>
      <w:proofErr w:type="spellStart"/>
      <w:r>
        <w:rPr>
          <w:b/>
          <w:color w:val="4C4C4C"/>
          <w:sz w:val="18"/>
        </w:rPr>
        <w:t>init</w:t>
      </w:r>
      <w:proofErr w:type="spellEnd"/>
      <w:r>
        <w:rPr>
          <w:b/>
          <w:color w:val="4C4C4C"/>
          <w:sz w:val="18"/>
        </w:rPr>
        <w:t xml:space="preserve"> </w:t>
      </w:r>
      <w:r>
        <w:t xml:space="preserve">expression has to be executed using the </w:t>
      </w:r>
      <w:r>
        <w:rPr>
          <w:b/>
          <w:color w:val="4C4C4C"/>
          <w:sz w:val="18"/>
        </w:rPr>
        <w:t xml:space="preserve">code for </w:t>
      </w:r>
      <w:r>
        <w:t xml:space="preserve">statement. Then we perform an actual data flow definition: the </w:t>
      </w:r>
      <w:r>
        <w:rPr>
          <w:b/>
          <w:color w:val="4C4C4C"/>
          <w:sz w:val="18"/>
        </w:rPr>
        <w:t xml:space="preserve">write node = </w:t>
      </w:r>
      <w:proofErr w:type="spellStart"/>
      <w:r>
        <w:rPr>
          <w:b/>
          <w:color w:val="4C4C4C"/>
          <w:sz w:val="18"/>
        </w:rPr>
        <w:t>node.init</w:t>
      </w:r>
      <w:proofErr w:type="spellEnd"/>
      <w:r>
        <w:rPr>
          <w:b/>
          <w:color w:val="4C4C4C"/>
          <w:sz w:val="18"/>
        </w:rPr>
        <w:t xml:space="preserve"> </w:t>
      </w:r>
      <w:r>
        <w:t>spec-</w:t>
      </w:r>
    </w:p>
    <w:tbl>
      <w:tblPr>
        <w:tblStyle w:val="TableGrid"/>
        <w:tblW w:w="8681" w:type="dxa"/>
        <w:tblInd w:w="0" w:type="dxa"/>
        <w:tblCellMar>
          <w:top w:w="0" w:type="dxa"/>
          <w:left w:w="0" w:type="dxa"/>
          <w:bottom w:w="0" w:type="dxa"/>
          <w:right w:w="0" w:type="dxa"/>
        </w:tblCellMar>
        <w:tblLook w:val="04A0" w:firstRow="1" w:lastRow="0" w:firstColumn="1" w:lastColumn="0" w:noHBand="0" w:noVBand="1"/>
      </w:tblPr>
      <w:tblGrid>
        <w:gridCol w:w="6034"/>
        <w:gridCol w:w="2647"/>
      </w:tblGrid>
      <w:tr w:rsidR="00042FD9" w14:paraId="75D0327E" w14:textId="77777777" w:rsidTr="005453A2">
        <w:trPr>
          <w:trHeight w:val="1351"/>
        </w:trPr>
        <w:tc>
          <w:tcPr>
            <w:tcW w:w="6034" w:type="dxa"/>
            <w:tcBorders>
              <w:top w:val="nil"/>
              <w:left w:val="nil"/>
              <w:bottom w:val="nil"/>
              <w:right w:val="nil"/>
            </w:tcBorders>
          </w:tcPr>
          <w:p w14:paraId="0C53E8F1" w14:textId="77777777" w:rsidR="00042FD9" w:rsidRDefault="00042FD9" w:rsidP="005453A2">
            <w:pPr>
              <w:spacing w:after="0" w:line="259" w:lineRule="auto"/>
              <w:ind w:left="0" w:right="478" w:firstLine="0"/>
            </w:pPr>
            <w:proofErr w:type="spellStart"/>
            <w:r>
              <w:lastRenderedPageBreak/>
              <w:t>ifies</w:t>
            </w:r>
            <w:proofErr w:type="spellEnd"/>
            <w:r>
              <w:t xml:space="preserve"> that write access is performed on the current node. The statement also expresses that whatever value was in the </w:t>
            </w:r>
            <w:proofErr w:type="spellStart"/>
            <w:r>
              <w:rPr>
                <w:b/>
                <w:color w:val="4C4C4C"/>
                <w:sz w:val="18"/>
              </w:rPr>
              <w:t>init</w:t>
            </w:r>
            <w:proofErr w:type="spellEnd"/>
            <w:r>
              <w:rPr>
                <w:b/>
                <w:color w:val="4C4C4C"/>
                <w:sz w:val="18"/>
              </w:rPr>
              <w:t xml:space="preserve"> </w:t>
            </w:r>
            <w:r>
              <w:t xml:space="preserve">expression is now in the node itself. If there is no </w:t>
            </w:r>
            <w:proofErr w:type="spellStart"/>
            <w:r>
              <w:rPr>
                <w:b/>
                <w:color w:val="4C4C4C"/>
                <w:sz w:val="18"/>
              </w:rPr>
              <w:t>init</w:t>
            </w:r>
            <w:proofErr w:type="spellEnd"/>
            <w:r>
              <w:rPr>
                <w:b/>
                <w:color w:val="4C4C4C"/>
                <w:sz w:val="18"/>
              </w:rPr>
              <w:t xml:space="preserve"> </w:t>
            </w:r>
            <w:r>
              <w:t xml:space="preserve">expression, we still want to mark the </w:t>
            </w:r>
            <w:proofErr w:type="spellStart"/>
            <w:r>
              <w:rPr>
                <w:b/>
                <w:color w:val="4C4C4C"/>
                <w:sz w:val="18"/>
              </w:rPr>
              <w:t>LocalVariableDeclaration</w:t>
            </w:r>
            <w:proofErr w:type="spellEnd"/>
            <w:r>
              <w:rPr>
                <w:b/>
                <w:color w:val="4C4C4C"/>
                <w:sz w:val="18"/>
              </w:rPr>
              <w:t xml:space="preserve"> </w:t>
            </w:r>
            <w:r>
              <w:t xml:space="preserve">node as visited by the data flow builder using the </w:t>
            </w:r>
            <w:proofErr w:type="spellStart"/>
            <w:r>
              <w:rPr>
                <w:b/>
                <w:color w:val="4C4C4C"/>
                <w:sz w:val="18"/>
              </w:rPr>
              <w:t>nop</w:t>
            </w:r>
            <w:proofErr w:type="spellEnd"/>
            <w:r>
              <w:rPr>
                <w:b/>
                <w:color w:val="4C4C4C"/>
                <w:sz w:val="18"/>
              </w:rPr>
              <w:t xml:space="preserve"> </w:t>
            </w:r>
            <w:r>
              <w:t>state-</w:t>
            </w:r>
          </w:p>
        </w:tc>
        <w:tc>
          <w:tcPr>
            <w:tcW w:w="2647" w:type="dxa"/>
            <w:tcBorders>
              <w:top w:val="nil"/>
              <w:left w:val="nil"/>
              <w:bottom w:val="nil"/>
              <w:right w:val="nil"/>
            </w:tcBorders>
          </w:tcPr>
          <w:p w14:paraId="0A1C2BFD" w14:textId="77777777" w:rsidR="00042FD9" w:rsidRDefault="00042FD9" w:rsidP="005453A2">
            <w:pPr>
              <w:spacing w:after="160" w:line="259" w:lineRule="auto"/>
              <w:ind w:left="0" w:firstLine="0"/>
              <w:jc w:val="left"/>
            </w:pPr>
          </w:p>
        </w:tc>
      </w:tr>
      <w:tr w:rsidR="00042FD9" w14:paraId="08B12683" w14:textId="77777777" w:rsidTr="005453A2">
        <w:trPr>
          <w:trHeight w:val="257"/>
        </w:trPr>
        <w:tc>
          <w:tcPr>
            <w:tcW w:w="6034" w:type="dxa"/>
            <w:tcBorders>
              <w:top w:val="nil"/>
              <w:left w:val="nil"/>
              <w:bottom w:val="nil"/>
              <w:right w:val="nil"/>
            </w:tcBorders>
          </w:tcPr>
          <w:p w14:paraId="4F2E04B5" w14:textId="77777777" w:rsidR="00042FD9" w:rsidRDefault="00042FD9" w:rsidP="005453A2">
            <w:pPr>
              <w:spacing w:after="0" w:line="259" w:lineRule="auto"/>
              <w:ind w:left="0" w:firstLine="0"/>
              <w:jc w:val="left"/>
            </w:pPr>
            <w:proofErr w:type="spellStart"/>
            <w:r>
              <w:t>ment</w:t>
            </w:r>
            <w:proofErr w:type="spellEnd"/>
            <w:r>
              <w:t xml:space="preserve"> – the program flow has come across this node</w:t>
            </w:r>
            <w:r>
              <w:rPr>
                <w:sz w:val="25"/>
                <w:vertAlign w:val="superscript"/>
              </w:rPr>
              <w:t>12</w:t>
            </w:r>
            <w:r>
              <w:t>.</w:t>
            </w:r>
          </w:p>
        </w:tc>
        <w:tc>
          <w:tcPr>
            <w:tcW w:w="2647" w:type="dxa"/>
            <w:tcBorders>
              <w:top w:val="nil"/>
              <w:left w:val="nil"/>
              <w:bottom w:val="nil"/>
              <w:right w:val="nil"/>
            </w:tcBorders>
          </w:tcPr>
          <w:p w14:paraId="33777430" w14:textId="45581970" w:rsidR="00042FD9" w:rsidRDefault="00042FD9" w:rsidP="005453A2">
            <w:pPr>
              <w:spacing w:after="0" w:line="259" w:lineRule="auto"/>
              <w:ind w:left="0" w:firstLine="0"/>
              <w:jc w:val="left"/>
            </w:pPr>
          </w:p>
        </w:tc>
      </w:tr>
      <w:tr w:rsidR="00042FD9" w14:paraId="2FDF0A7E" w14:textId="77777777" w:rsidTr="005453A2">
        <w:trPr>
          <w:trHeight w:val="1660"/>
        </w:trPr>
        <w:tc>
          <w:tcPr>
            <w:tcW w:w="6034" w:type="dxa"/>
            <w:tcBorders>
              <w:top w:val="nil"/>
              <w:left w:val="nil"/>
              <w:bottom w:val="nil"/>
              <w:right w:val="nil"/>
            </w:tcBorders>
          </w:tcPr>
          <w:p w14:paraId="0F1F3799" w14:textId="77777777" w:rsidR="00042FD9" w:rsidRDefault="00042FD9" w:rsidP="005453A2">
            <w:pPr>
              <w:spacing w:after="9" w:line="291" w:lineRule="auto"/>
              <w:ind w:left="0" w:right="478" w:firstLine="239"/>
            </w:pPr>
            <w:r>
              <w:t xml:space="preserve">To illustrate a </w:t>
            </w:r>
            <w:r>
              <w:rPr>
                <w:b/>
                <w:color w:val="4C4C4C"/>
                <w:sz w:val="18"/>
              </w:rPr>
              <w:t xml:space="preserve">read </w:t>
            </w:r>
            <w:r>
              <w:t xml:space="preserve">statement, we can take a look at the </w:t>
            </w:r>
            <w:proofErr w:type="spellStart"/>
            <w:r>
              <w:rPr>
                <w:b/>
                <w:color w:val="4C4C4C"/>
                <w:sz w:val="18"/>
              </w:rPr>
              <w:t>LocalVariableRef</w:t>
            </w:r>
            <w:proofErr w:type="spellEnd"/>
            <w:r>
              <w:rPr>
                <w:b/>
                <w:color w:val="4C4C4C"/>
                <w:sz w:val="18"/>
              </w:rPr>
              <w:t xml:space="preserve"> </w:t>
            </w:r>
            <w:r>
              <w:t xml:space="preserve">expression which read-accesses the variable it references. Its data flow is defined as </w:t>
            </w:r>
            <w:r>
              <w:rPr>
                <w:b/>
                <w:color w:val="4C4C4C"/>
                <w:sz w:val="18"/>
              </w:rPr>
              <w:t xml:space="preserve">read </w:t>
            </w:r>
            <w:proofErr w:type="spellStart"/>
            <w:r>
              <w:rPr>
                <w:b/>
                <w:color w:val="4C4C4C"/>
                <w:sz w:val="18"/>
              </w:rPr>
              <w:t>node.var</w:t>
            </w:r>
            <w:proofErr w:type="spellEnd"/>
            <w:r>
              <w:t xml:space="preserve">, where </w:t>
            </w:r>
            <w:r>
              <w:rPr>
                <w:b/>
                <w:color w:val="4C4C4C"/>
                <w:sz w:val="18"/>
              </w:rPr>
              <w:t xml:space="preserve">var </w:t>
            </w:r>
            <w:r>
              <w:t>is the name of the reference that points to the referenced variable.</w:t>
            </w:r>
          </w:p>
          <w:p w14:paraId="3BA4B16A" w14:textId="77777777" w:rsidR="00042FD9" w:rsidRDefault="00042FD9" w:rsidP="005453A2">
            <w:pPr>
              <w:spacing w:after="0" w:line="259" w:lineRule="auto"/>
              <w:ind w:left="239" w:firstLine="0"/>
              <w:jc w:val="left"/>
            </w:pPr>
            <w:r>
              <w:t xml:space="preserve">In an </w:t>
            </w:r>
            <w:proofErr w:type="spellStart"/>
            <w:r>
              <w:rPr>
                <w:b/>
                <w:color w:val="4C4C4C"/>
                <w:sz w:val="18"/>
              </w:rPr>
              <w:t>AssignmentStatement</w:t>
            </w:r>
            <w:proofErr w:type="spellEnd"/>
            <w:r>
              <w:t>, we first execute the DFB for</w:t>
            </w:r>
          </w:p>
        </w:tc>
        <w:tc>
          <w:tcPr>
            <w:tcW w:w="2647" w:type="dxa"/>
            <w:tcBorders>
              <w:top w:val="nil"/>
              <w:left w:val="nil"/>
              <w:bottom w:val="nil"/>
              <w:right w:val="nil"/>
            </w:tcBorders>
          </w:tcPr>
          <w:p w14:paraId="3836F844" w14:textId="5FD4B221" w:rsidR="00042FD9" w:rsidRDefault="00042FD9" w:rsidP="005453A2">
            <w:pPr>
              <w:spacing w:after="0" w:line="259" w:lineRule="auto"/>
              <w:ind w:left="0" w:firstLine="0"/>
              <w:jc w:val="left"/>
            </w:pPr>
          </w:p>
        </w:tc>
      </w:tr>
    </w:tbl>
    <w:tbl>
      <w:tblPr>
        <w:tblStyle w:val="TableGrid"/>
        <w:tblpPr w:vertAnchor="text" w:tblpX="21" w:tblpY="546"/>
        <w:tblOverlap w:val="never"/>
        <w:tblW w:w="5513" w:type="dxa"/>
        <w:tblInd w:w="0" w:type="dxa"/>
        <w:tblCellMar>
          <w:top w:w="85" w:type="dxa"/>
          <w:left w:w="64" w:type="dxa"/>
          <w:bottom w:w="0" w:type="dxa"/>
          <w:right w:w="115" w:type="dxa"/>
        </w:tblCellMar>
        <w:tblLook w:val="04A0" w:firstRow="1" w:lastRow="0" w:firstColumn="1" w:lastColumn="0" w:noHBand="0" w:noVBand="1"/>
      </w:tblPr>
      <w:tblGrid>
        <w:gridCol w:w="5513"/>
      </w:tblGrid>
      <w:tr w:rsidR="00042FD9" w14:paraId="098D1EE0" w14:textId="77777777" w:rsidTr="005453A2">
        <w:trPr>
          <w:trHeight w:val="1084"/>
        </w:trPr>
        <w:tc>
          <w:tcPr>
            <w:tcW w:w="5513" w:type="dxa"/>
            <w:tcBorders>
              <w:top w:val="single" w:sz="3" w:space="0" w:color="191919"/>
              <w:left w:val="single" w:sz="3" w:space="0" w:color="191919"/>
              <w:bottom w:val="single" w:sz="3" w:space="0" w:color="191919"/>
              <w:right w:val="single" w:sz="3" w:space="0" w:color="191919"/>
            </w:tcBorders>
          </w:tcPr>
          <w:p w14:paraId="1AA249AF" w14:textId="77777777" w:rsidR="00042FD9" w:rsidRDefault="00042FD9" w:rsidP="005453A2">
            <w:pPr>
              <w:spacing w:after="13" w:line="259" w:lineRule="auto"/>
              <w:ind w:left="0" w:firstLine="0"/>
              <w:jc w:val="left"/>
            </w:pPr>
            <w:r>
              <w:rPr>
                <w:b/>
                <w:sz w:val="12"/>
              </w:rPr>
              <w:t xml:space="preserve">data flow builder for </w:t>
            </w:r>
            <w:proofErr w:type="spellStart"/>
            <w:r>
              <w:rPr>
                <w:color w:val="191919"/>
                <w:sz w:val="12"/>
              </w:rPr>
              <w:t>AssigmentStatement</w:t>
            </w:r>
            <w:proofErr w:type="spellEnd"/>
            <w:r>
              <w:rPr>
                <w:color w:val="191919"/>
                <w:sz w:val="12"/>
              </w:rPr>
              <w:t xml:space="preserve"> {</w:t>
            </w:r>
          </w:p>
          <w:p w14:paraId="5EF1841B" w14:textId="77777777" w:rsidR="00042FD9" w:rsidRDefault="00042FD9" w:rsidP="005453A2">
            <w:pPr>
              <w:spacing w:after="0" w:line="281" w:lineRule="auto"/>
              <w:ind w:left="286" w:right="3621" w:hanging="143"/>
              <w:jc w:val="left"/>
            </w:pPr>
            <w:r>
              <w:rPr>
                <w:color w:val="191919"/>
                <w:sz w:val="12"/>
              </w:rPr>
              <w:t>(node)-&gt;</w:t>
            </w:r>
            <w:r>
              <w:rPr>
                <w:b/>
                <w:sz w:val="12"/>
              </w:rPr>
              <w:t xml:space="preserve">void </w:t>
            </w:r>
            <w:r>
              <w:rPr>
                <w:color w:val="191919"/>
                <w:sz w:val="12"/>
              </w:rPr>
              <w:t xml:space="preserve">{ </w:t>
            </w:r>
            <w:r>
              <w:rPr>
                <w:b/>
                <w:sz w:val="12"/>
              </w:rPr>
              <w:t xml:space="preserve">code for </w:t>
            </w:r>
            <w:proofErr w:type="spellStart"/>
            <w:r>
              <w:rPr>
                <w:color w:val="191919"/>
                <w:sz w:val="12"/>
              </w:rPr>
              <w:t>node.rvalue</w:t>
            </w:r>
            <w:proofErr w:type="spellEnd"/>
          </w:p>
          <w:p w14:paraId="7265EF39" w14:textId="77777777" w:rsidR="00042FD9" w:rsidRDefault="00042FD9" w:rsidP="005453A2">
            <w:pPr>
              <w:spacing w:after="0" w:line="269" w:lineRule="auto"/>
              <w:ind w:left="143" w:right="2765" w:firstLine="143"/>
              <w:jc w:val="left"/>
            </w:pPr>
            <w:r>
              <w:rPr>
                <w:b/>
                <w:sz w:val="12"/>
              </w:rPr>
              <w:t xml:space="preserve">write </w:t>
            </w:r>
            <w:proofErr w:type="spellStart"/>
            <w:r>
              <w:rPr>
                <w:color w:val="191919"/>
                <w:sz w:val="12"/>
              </w:rPr>
              <w:t>node.lvalue</w:t>
            </w:r>
            <w:proofErr w:type="spellEnd"/>
            <w:r>
              <w:rPr>
                <w:color w:val="191919"/>
                <w:sz w:val="12"/>
              </w:rPr>
              <w:t xml:space="preserve"> = </w:t>
            </w:r>
            <w:proofErr w:type="spellStart"/>
            <w:r>
              <w:rPr>
                <w:color w:val="191919"/>
                <w:sz w:val="12"/>
              </w:rPr>
              <w:t>node.rvalue</w:t>
            </w:r>
            <w:proofErr w:type="spellEnd"/>
            <w:r>
              <w:rPr>
                <w:color w:val="191919"/>
                <w:sz w:val="12"/>
              </w:rPr>
              <w:t xml:space="preserve"> }</w:t>
            </w:r>
          </w:p>
          <w:p w14:paraId="4B9761BB" w14:textId="77777777" w:rsidR="00042FD9" w:rsidRDefault="00042FD9" w:rsidP="005453A2">
            <w:pPr>
              <w:spacing w:after="0" w:line="259" w:lineRule="auto"/>
              <w:ind w:left="0" w:firstLine="0"/>
              <w:jc w:val="left"/>
            </w:pPr>
            <w:r>
              <w:rPr>
                <w:color w:val="191919"/>
                <w:sz w:val="12"/>
              </w:rPr>
              <w:t>}</w:t>
            </w:r>
          </w:p>
        </w:tc>
      </w:tr>
    </w:tbl>
    <w:tbl>
      <w:tblPr>
        <w:tblStyle w:val="TableGrid"/>
        <w:tblpPr w:vertAnchor="text" w:tblpX="21" w:tblpY="2915"/>
        <w:tblOverlap w:val="never"/>
        <w:tblW w:w="5513" w:type="dxa"/>
        <w:tblInd w:w="0" w:type="dxa"/>
        <w:tblCellMar>
          <w:top w:w="84" w:type="dxa"/>
          <w:left w:w="64" w:type="dxa"/>
          <w:bottom w:w="0" w:type="dxa"/>
          <w:right w:w="115" w:type="dxa"/>
        </w:tblCellMar>
        <w:tblLook w:val="04A0" w:firstRow="1" w:lastRow="0" w:firstColumn="1" w:lastColumn="0" w:noHBand="0" w:noVBand="1"/>
      </w:tblPr>
      <w:tblGrid>
        <w:gridCol w:w="5513"/>
      </w:tblGrid>
      <w:tr w:rsidR="00042FD9" w14:paraId="787404AD" w14:textId="77777777" w:rsidTr="005453A2">
        <w:trPr>
          <w:trHeight w:val="765"/>
        </w:trPr>
        <w:tc>
          <w:tcPr>
            <w:tcW w:w="5513" w:type="dxa"/>
            <w:tcBorders>
              <w:top w:val="single" w:sz="3" w:space="0" w:color="191919"/>
              <w:left w:val="single" w:sz="3" w:space="0" w:color="191919"/>
              <w:bottom w:val="single" w:sz="3" w:space="0" w:color="191919"/>
              <w:right w:val="single" w:sz="3" w:space="0" w:color="191919"/>
            </w:tcBorders>
          </w:tcPr>
          <w:p w14:paraId="05E625FC" w14:textId="77777777" w:rsidR="00042FD9" w:rsidRDefault="00042FD9" w:rsidP="005453A2">
            <w:pPr>
              <w:spacing w:after="6" w:line="259" w:lineRule="auto"/>
              <w:ind w:left="0" w:firstLine="0"/>
              <w:jc w:val="left"/>
            </w:pPr>
            <w:r>
              <w:rPr>
                <w:b/>
                <w:sz w:val="12"/>
              </w:rPr>
              <w:t xml:space="preserve">void </w:t>
            </w:r>
            <w:proofErr w:type="spellStart"/>
            <w:r>
              <w:rPr>
                <w:color w:val="191919"/>
                <w:sz w:val="12"/>
              </w:rPr>
              <w:t>trivialFunction</w:t>
            </w:r>
            <w:proofErr w:type="spellEnd"/>
            <w:r>
              <w:rPr>
                <w:color w:val="191919"/>
                <w:sz w:val="12"/>
              </w:rPr>
              <w:t>() {</w:t>
            </w:r>
          </w:p>
          <w:p w14:paraId="694BE745" w14:textId="77777777" w:rsidR="00042FD9" w:rsidRDefault="00042FD9" w:rsidP="005453A2">
            <w:pPr>
              <w:spacing w:after="0" w:line="264" w:lineRule="auto"/>
              <w:ind w:left="143" w:right="4264" w:firstLine="0"/>
              <w:jc w:val="left"/>
            </w:pPr>
            <w:r>
              <w:rPr>
                <w:color w:val="191919"/>
                <w:sz w:val="12"/>
              </w:rPr>
              <w:t xml:space="preserve">int8 </w:t>
            </w:r>
            <w:proofErr w:type="spellStart"/>
            <w:r>
              <w:rPr>
                <w:color w:val="191919"/>
                <w:sz w:val="12"/>
              </w:rPr>
              <w:t>i</w:t>
            </w:r>
            <w:proofErr w:type="spellEnd"/>
            <w:r>
              <w:rPr>
                <w:color w:val="191919"/>
                <w:sz w:val="12"/>
              </w:rPr>
              <w:t xml:space="preserve"> = 10; </w:t>
            </w:r>
            <w:proofErr w:type="spellStart"/>
            <w:r>
              <w:rPr>
                <w:color w:val="191919"/>
                <w:sz w:val="12"/>
              </w:rPr>
              <w:t>i</w:t>
            </w:r>
            <w:proofErr w:type="spellEnd"/>
            <w:r>
              <w:rPr>
                <w:color w:val="191919"/>
                <w:sz w:val="12"/>
              </w:rPr>
              <w:t xml:space="preserve"> = </w:t>
            </w:r>
            <w:proofErr w:type="spellStart"/>
            <w:r>
              <w:rPr>
                <w:color w:val="191919"/>
                <w:sz w:val="12"/>
              </w:rPr>
              <w:t>i</w:t>
            </w:r>
            <w:proofErr w:type="spellEnd"/>
            <w:r>
              <w:rPr>
                <w:color w:val="191919"/>
                <w:sz w:val="12"/>
              </w:rPr>
              <w:t xml:space="preserve"> + 1;</w:t>
            </w:r>
          </w:p>
          <w:p w14:paraId="1FF44126" w14:textId="77777777" w:rsidR="00042FD9" w:rsidRDefault="00042FD9" w:rsidP="005453A2">
            <w:pPr>
              <w:spacing w:after="0" w:line="259" w:lineRule="auto"/>
              <w:ind w:left="0" w:firstLine="0"/>
              <w:jc w:val="left"/>
            </w:pPr>
            <w:r>
              <w:rPr>
                <w:color w:val="191919"/>
                <w:sz w:val="12"/>
              </w:rPr>
              <w:t>}</w:t>
            </w:r>
          </w:p>
        </w:tc>
      </w:tr>
    </w:tbl>
    <w:p w14:paraId="15E451B1" w14:textId="77777777" w:rsidR="00042FD9" w:rsidRDefault="00042FD9" w:rsidP="00042FD9">
      <w:pPr>
        <w:spacing w:after="82"/>
        <w:ind w:left="-9" w:right="120"/>
      </w:pPr>
      <w:r>
        <w:rPr>
          <w:noProof/>
        </w:rPr>
        <w:drawing>
          <wp:anchor distT="0" distB="0" distL="114300" distR="114300" simplePos="0" relativeHeight="251659264" behindDoc="0" locked="0" layoutInCell="1" allowOverlap="0" wp14:anchorId="34E5226E" wp14:editId="5566B6D8">
            <wp:simplePos x="0" y="0"/>
            <wp:positionH relativeFrom="column">
              <wp:posOffset>4022636</wp:posOffset>
            </wp:positionH>
            <wp:positionV relativeFrom="paragraph">
              <wp:posOffset>16792</wp:posOffset>
            </wp:positionV>
            <wp:extent cx="1440025" cy="2103407"/>
            <wp:effectExtent l="0" t="0" r="0" b="0"/>
            <wp:wrapSquare wrapText="bothSides"/>
            <wp:docPr id="26813" name="Picture 26813"/>
            <wp:cNvGraphicFramePr/>
            <a:graphic xmlns:a="http://schemas.openxmlformats.org/drawingml/2006/main">
              <a:graphicData uri="http://schemas.openxmlformats.org/drawingml/2006/picture">
                <pic:pic xmlns:pic="http://schemas.openxmlformats.org/drawingml/2006/picture">
                  <pic:nvPicPr>
                    <pic:cNvPr id="26813" name="Picture 26813"/>
                    <pic:cNvPicPr/>
                  </pic:nvPicPr>
                  <pic:blipFill>
                    <a:blip r:embed="rId10"/>
                    <a:stretch>
                      <a:fillRect/>
                    </a:stretch>
                  </pic:blipFill>
                  <pic:spPr>
                    <a:xfrm>
                      <a:off x="0" y="0"/>
                      <a:ext cx="1440025" cy="2103407"/>
                    </a:xfrm>
                    <a:prstGeom prst="rect">
                      <a:avLst/>
                    </a:prstGeom>
                  </pic:spPr>
                </pic:pic>
              </a:graphicData>
            </a:graphic>
          </wp:anchor>
        </w:drawing>
      </w:r>
      <w:r>
        <w:t xml:space="preserve">the </w:t>
      </w:r>
      <w:proofErr w:type="spellStart"/>
      <w:r>
        <w:rPr>
          <w:b/>
          <w:color w:val="4C4C4C"/>
          <w:sz w:val="18"/>
        </w:rPr>
        <w:t>rvalue</w:t>
      </w:r>
      <w:proofErr w:type="spellEnd"/>
      <w:r>
        <w:rPr>
          <w:b/>
          <w:color w:val="4C4C4C"/>
          <w:sz w:val="18"/>
        </w:rPr>
        <w:t xml:space="preserve"> </w:t>
      </w:r>
      <w:r>
        <w:t xml:space="preserve">and then "flow" the </w:t>
      </w:r>
      <w:proofErr w:type="spellStart"/>
      <w:r>
        <w:rPr>
          <w:b/>
          <w:color w:val="4C4C4C"/>
          <w:sz w:val="18"/>
        </w:rPr>
        <w:t>rvalue</w:t>
      </w:r>
      <w:proofErr w:type="spellEnd"/>
      <w:r>
        <w:rPr>
          <w:b/>
          <w:color w:val="4C4C4C"/>
          <w:sz w:val="18"/>
        </w:rPr>
        <w:t xml:space="preserve"> </w:t>
      </w:r>
      <w:r>
        <w:t xml:space="preserve">into the </w:t>
      </w:r>
      <w:proofErr w:type="spellStart"/>
      <w:r>
        <w:rPr>
          <w:b/>
          <w:color w:val="4C4C4C"/>
          <w:sz w:val="18"/>
        </w:rPr>
        <w:t>lvalue</w:t>
      </w:r>
      <w:proofErr w:type="spellEnd"/>
      <w:r>
        <w:rPr>
          <w:b/>
          <w:color w:val="4C4C4C"/>
          <w:sz w:val="18"/>
        </w:rPr>
        <w:t xml:space="preserve"> </w:t>
      </w:r>
      <w:r>
        <w:t>– the purpose of an assignment:</w:t>
      </w:r>
    </w:p>
    <w:p w14:paraId="731EBC0E" w14:textId="77777777" w:rsidR="00042FD9" w:rsidRDefault="00042FD9" w:rsidP="00042FD9">
      <w:pPr>
        <w:spacing w:before="180" w:after="655"/>
        <w:ind w:left="-9" w:right="120"/>
      </w:pPr>
      <w:r>
        <w:t xml:space="preserve">For a </w:t>
      </w:r>
      <w:proofErr w:type="spellStart"/>
      <w:r>
        <w:rPr>
          <w:b/>
          <w:color w:val="4C4C4C"/>
          <w:sz w:val="18"/>
        </w:rPr>
        <w:t>StatementList</w:t>
      </w:r>
      <w:proofErr w:type="spellEnd"/>
      <w:r>
        <w:t>, we simply mark the list as visited and then execute the DFBs for each statement in the list. We are now ready to inspect the data flow graph for the simple function below. Fig. 9.1 shows the data flow graph.</w:t>
      </w:r>
    </w:p>
    <w:p w14:paraId="7D214D3C" w14:textId="7DC29106" w:rsidR="00042FD9" w:rsidRDefault="00042FD9" w:rsidP="00042FD9">
      <w:pPr>
        <w:spacing w:after="3" w:line="265" w:lineRule="auto"/>
        <w:ind w:left="491" w:right="6" w:hanging="10"/>
        <w:jc w:val="right"/>
      </w:pPr>
    </w:p>
    <w:tbl>
      <w:tblPr>
        <w:tblStyle w:val="TableGrid"/>
        <w:tblW w:w="8890" w:type="dxa"/>
        <w:tblInd w:w="0" w:type="dxa"/>
        <w:tblCellMar>
          <w:top w:w="0" w:type="dxa"/>
          <w:left w:w="0" w:type="dxa"/>
          <w:bottom w:w="0" w:type="dxa"/>
          <w:right w:w="0" w:type="dxa"/>
        </w:tblCellMar>
        <w:tblLook w:val="04A0" w:firstRow="1" w:lastRow="0" w:firstColumn="1" w:lastColumn="0" w:noHBand="0" w:noVBand="1"/>
      </w:tblPr>
      <w:tblGrid>
        <w:gridCol w:w="6035"/>
        <w:gridCol w:w="2855"/>
      </w:tblGrid>
      <w:tr w:rsidR="00042FD9" w14:paraId="2803D892" w14:textId="77777777" w:rsidTr="005453A2">
        <w:trPr>
          <w:trHeight w:val="2504"/>
        </w:trPr>
        <w:tc>
          <w:tcPr>
            <w:tcW w:w="6034" w:type="dxa"/>
            <w:tcBorders>
              <w:top w:val="nil"/>
              <w:left w:val="nil"/>
              <w:bottom w:val="nil"/>
              <w:right w:val="nil"/>
            </w:tcBorders>
          </w:tcPr>
          <w:p w14:paraId="019CE339" w14:textId="77777777" w:rsidR="00042FD9" w:rsidRDefault="00042FD9" w:rsidP="005453A2">
            <w:pPr>
              <w:spacing w:after="0" w:line="259" w:lineRule="auto"/>
              <w:ind w:left="0" w:right="478" w:firstLine="0"/>
            </w:pPr>
            <w:r>
              <w:t xml:space="preserve">Most interesting data flow analysis has to do with loops and branching. So specifying the correct DFBs for things like </w:t>
            </w:r>
            <w:r>
              <w:rPr>
                <w:b/>
                <w:color w:val="4C4C4C"/>
                <w:sz w:val="18"/>
              </w:rPr>
              <w:t>if</w:t>
            </w:r>
            <w:r>
              <w:t xml:space="preserve">, </w:t>
            </w:r>
            <w:r>
              <w:rPr>
                <w:b/>
                <w:color w:val="4C4C4C"/>
                <w:sz w:val="18"/>
              </w:rPr>
              <w:t xml:space="preserve">switch </w:t>
            </w:r>
            <w:r>
              <w:t xml:space="preserve">and </w:t>
            </w:r>
            <w:r>
              <w:rPr>
                <w:b/>
                <w:color w:val="4C4C4C"/>
                <w:sz w:val="18"/>
              </w:rPr>
              <w:t xml:space="preserve">for </w:t>
            </w:r>
            <w:r>
              <w:t xml:space="preserve">is important. As an example, we look at the DFB for the </w:t>
            </w:r>
            <w:proofErr w:type="spellStart"/>
            <w:r>
              <w:rPr>
                <w:b/>
                <w:color w:val="4C4C4C"/>
                <w:sz w:val="18"/>
              </w:rPr>
              <w:t>IfStatement</w:t>
            </w:r>
            <w:proofErr w:type="spellEnd"/>
            <w:r>
              <w:t xml:space="preserve">. We start with the obligatory </w:t>
            </w:r>
            <w:proofErr w:type="spellStart"/>
            <w:r>
              <w:rPr>
                <w:b/>
                <w:color w:val="4C4C4C"/>
                <w:sz w:val="18"/>
              </w:rPr>
              <w:t>nop</w:t>
            </w:r>
            <w:proofErr w:type="spellEnd"/>
            <w:r>
              <w:rPr>
                <w:b/>
                <w:color w:val="4C4C4C"/>
                <w:sz w:val="18"/>
              </w:rPr>
              <w:t xml:space="preserve"> </w:t>
            </w:r>
            <w:r>
              <w:t xml:space="preserve">to mark the node as visited. Then we run the DFB for the condition, because that is evaluated in all cases. Then it becomes interesting: depending on whether the condition is true or false, we either run the </w:t>
            </w:r>
            <w:proofErr w:type="spellStart"/>
            <w:r>
              <w:rPr>
                <w:b/>
                <w:color w:val="4C4C4C"/>
                <w:sz w:val="18"/>
              </w:rPr>
              <w:t>thenPart</w:t>
            </w:r>
            <w:proofErr w:type="spellEnd"/>
            <w:r>
              <w:rPr>
                <w:b/>
                <w:color w:val="4C4C4C"/>
                <w:sz w:val="18"/>
              </w:rPr>
              <w:t xml:space="preserve"> </w:t>
            </w:r>
            <w:r>
              <w:t xml:space="preserve">or we jump to where the </w:t>
            </w:r>
            <w:r>
              <w:rPr>
                <w:b/>
                <w:color w:val="4C4C4C"/>
                <w:sz w:val="18"/>
              </w:rPr>
              <w:t xml:space="preserve">else if </w:t>
            </w:r>
            <w:r>
              <w:t>parts begin. Here is the code so far:</w:t>
            </w:r>
          </w:p>
        </w:tc>
        <w:tc>
          <w:tcPr>
            <w:tcW w:w="2855" w:type="dxa"/>
            <w:tcBorders>
              <w:top w:val="nil"/>
              <w:left w:val="nil"/>
              <w:bottom w:val="nil"/>
              <w:right w:val="nil"/>
            </w:tcBorders>
          </w:tcPr>
          <w:p w14:paraId="1BC9CE81" w14:textId="2C4288BE" w:rsidR="00042FD9" w:rsidRDefault="00042FD9" w:rsidP="005453A2">
            <w:pPr>
              <w:spacing w:after="0" w:line="259" w:lineRule="auto"/>
              <w:ind w:left="0" w:firstLine="0"/>
              <w:jc w:val="left"/>
            </w:pPr>
          </w:p>
        </w:tc>
      </w:tr>
    </w:tbl>
    <w:p w14:paraId="36982B3C" w14:textId="77777777" w:rsidR="00042FD9" w:rsidRDefault="00042FD9" w:rsidP="00042FD9">
      <w:pPr>
        <w:pBdr>
          <w:top w:val="single" w:sz="3" w:space="0" w:color="191919"/>
          <w:left w:val="single" w:sz="3" w:space="0" w:color="191919"/>
          <w:bottom w:val="single" w:sz="3" w:space="0" w:color="191919"/>
          <w:right w:val="single" w:sz="3" w:space="0" w:color="191919"/>
        </w:pBdr>
        <w:spacing w:after="3" w:line="265" w:lineRule="auto"/>
        <w:ind w:left="80" w:hanging="10"/>
        <w:jc w:val="left"/>
      </w:pPr>
      <w:proofErr w:type="spellStart"/>
      <w:r>
        <w:rPr>
          <w:b/>
          <w:sz w:val="12"/>
        </w:rPr>
        <w:t>nop</w:t>
      </w:r>
      <w:proofErr w:type="spellEnd"/>
    </w:p>
    <w:p w14:paraId="06BF809B" w14:textId="77777777" w:rsidR="00042FD9" w:rsidRDefault="00042FD9" w:rsidP="00042FD9">
      <w:pPr>
        <w:pBdr>
          <w:top w:val="single" w:sz="3" w:space="0" w:color="191919"/>
          <w:left w:val="single" w:sz="3" w:space="0" w:color="191919"/>
          <w:bottom w:val="single" w:sz="3" w:space="0" w:color="191919"/>
          <w:right w:val="single" w:sz="3" w:space="0" w:color="191919"/>
        </w:pBdr>
        <w:spacing w:line="270" w:lineRule="auto"/>
        <w:ind w:left="80" w:hanging="10"/>
        <w:jc w:val="left"/>
      </w:pPr>
      <w:r>
        <w:rPr>
          <w:b/>
          <w:sz w:val="12"/>
        </w:rPr>
        <w:t xml:space="preserve">code for </w:t>
      </w:r>
      <w:proofErr w:type="spellStart"/>
      <w:r>
        <w:rPr>
          <w:color w:val="191919"/>
          <w:sz w:val="12"/>
        </w:rPr>
        <w:t>node.condition</w:t>
      </w:r>
      <w:proofErr w:type="spellEnd"/>
    </w:p>
    <w:p w14:paraId="7BB56BAF" w14:textId="77777777" w:rsidR="00042FD9" w:rsidRDefault="00042FD9" w:rsidP="00042FD9">
      <w:pPr>
        <w:pBdr>
          <w:top w:val="single" w:sz="3" w:space="0" w:color="191919"/>
          <w:left w:val="single" w:sz="3" w:space="0" w:color="191919"/>
          <w:bottom w:val="single" w:sz="3" w:space="0" w:color="191919"/>
          <w:right w:val="single" w:sz="3" w:space="0" w:color="191919"/>
        </w:pBdr>
        <w:spacing w:line="270" w:lineRule="auto"/>
        <w:ind w:left="80" w:hanging="10"/>
        <w:jc w:val="left"/>
      </w:pPr>
      <w:proofErr w:type="spellStart"/>
      <w:r>
        <w:rPr>
          <w:b/>
          <w:sz w:val="12"/>
        </w:rPr>
        <w:t>ifjump</w:t>
      </w:r>
      <w:proofErr w:type="spellEnd"/>
      <w:r>
        <w:rPr>
          <w:b/>
          <w:sz w:val="12"/>
        </w:rPr>
        <w:t xml:space="preserve"> after </w:t>
      </w:r>
      <w:proofErr w:type="spellStart"/>
      <w:r>
        <w:rPr>
          <w:color w:val="191919"/>
          <w:sz w:val="12"/>
        </w:rPr>
        <w:t>elseIfBlock</w:t>
      </w:r>
      <w:proofErr w:type="spellEnd"/>
      <w:r>
        <w:rPr>
          <w:color w:val="191919"/>
          <w:sz w:val="12"/>
        </w:rPr>
        <w:t xml:space="preserve"> // </w:t>
      </w:r>
      <w:proofErr w:type="spellStart"/>
      <w:r>
        <w:rPr>
          <w:color w:val="191919"/>
          <w:sz w:val="12"/>
        </w:rPr>
        <w:t>elseIfBlock</w:t>
      </w:r>
      <w:proofErr w:type="spellEnd"/>
      <w:r>
        <w:rPr>
          <w:color w:val="191919"/>
          <w:sz w:val="12"/>
        </w:rPr>
        <w:t xml:space="preserve"> is a label defined later </w:t>
      </w:r>
      <w:r>
        <w:rPr>
          <w:b/>
          <w:sz w:val="12"/>
        </w:rPr>
        <w:t xml:space="preserve">code for </w:t>
      </w:r>
      <w:proofErr w:type="spellStart"/>
      <w:r>
        <w:rPr>
          <w:color w:val="191919"/>
          <w:sz w:val="12"/>
        </w:rPr>
        <w:t>node.thenPart</w:t>
      </w:r>
      <w:proofErr w:type="spellEnd"/>
    </w:p>
    <w:p w14:paraId="79F10D4F" w14:textId="77777777" w:rsidR="00042FD9" w:rsidRDefault="00042FD9" w:rsidP="00042FD9">
      <w:pPr>
        <w:pBdr>
          <w:top w:val="single" w:sz="3" w:space="0" w:color="191919"/>
          <w:left w:val="single" w:sz="3" w:space="0" w:color="191919"/>
          <w:bottom w:val="single" w:sz="3" w:space="0" w:color="191919"/>
          <w:right w:val="single" w:sz="3" w:space="0" w:color="191919"/>
        </w:pBdr>
        <w:spacing w:after="297" w:line="265" w:lineRule="auto"/>
        <w:ind w:left="80" w:hanging="10"/>
        <w:jc w:val="left"/>
      </w:pPr>
      <w:r>
        <w:rPr>
          <w:color w:val="191919"/>
          <w:sz w:val="12"/>
        </w:rPr>
        <w:t xml:space="preserve">{ </w:t>
      </w:r>
      <w:r>
        <w:rPr>
          <w:b/>
          <w:sz w:val="12"/>
        </w:rPr>
        <w:t xml:space="preserve">jump after </w:t>
      </w:r>
      <w:r>
        <w:rPr>
          <w:color w:val="191919"/>
          <w:sz w:val="12"/>
        </w:rPr>
        <w:t>node }</w:t>
      </w:r>
    </w:p>
    <w:p w14:paraId="2F988FE7" w14:textId="77777777" w:rsidR="00042FD9" w:rsidRDefault="00042FD9" w:rsidP="00042FD9">
      <w:pPr>
        <w:spacing w:after="25"/>
        <w:ind w:left="-9" w:right="3167"/>
      </w:pPr>
      <w:r>
        <w:t xml:space="preserve">The </w:t>
      </w:r>
      <w:proofErr w:type="spellStart"/>
      <w:r>
        <w:rPr>
          <w:b/>
          <w:color w:val="4C4C4C"/>
          <w:sz w:val="18"/>
        </w:rPr>
        <w:t>ifjump</w:t>
      </w:r>
      <w:proofErr w:type="spellEnd"/>
      <w:r>
        <w:rPr>
          <w:b/>
          <w:color w:val="4C4C4C"/>
          <w:sz w:val="18"/>
        </w:rPr>
        <w:t xml:space="preserve"> </w:t>
      </w:r>
      <w:r>
        <w:t xml:space="preserve">statement means that we may jump to the specified label (i.e. we then execute the </w:t>
      </w:r>
      <w:r>
        <w:rPr>
          <w:b/>
          <w:color w:val="4C4C4C"/>
          <w:sz w:val="18"/>
        </w:rPr>
        <w:t>else if</w:t>
      </w:r>
      <w:r>
        <w:t xml:space="preserve">s). If not (we just "run over" the </w:t>
      </w:r>
      <w:proofErr w:type="spellStart"/>
      <w:r>
        <w:rPr>
          <w:b/>
          <w:color w:val="4C4C4C"/>
          <w:sz w:val="18"/>
        </w:rPr>
        <w:t>ifjump</w:t>
      </w:r>
      <w:proofErr w:type="spellEnd"/>
      <w:r>
        <w:t xml:space="preserve">), then we execute the </w:t>
      </w:r>
      <w:proofErr w:type="spellStart"/>
      <w:r>
        <w:rPr>
          <w:b/>
          <w:color w:val="4C4C4C"/>
          <w:sz w:val="18"/>
        </w:rPr>
        <w:t>thenPart</w:t>
      </w:r>
      <w:proofErr w:type="spellEnd"/>
      <w:r>
        <w:t xml:space="preserve">. If we execute the </w:t>
      </w:r>
      <w:proofErr w:type="spellStart"/>
      <w:r>
        <w:rPr>
          <w:b/>
          <w:color w:val="4C4C4C"/>
          <w:sz w:val="18"/>
        </w:rPr>
        <w:t>thenPart</w:t>
      </w:r>
      <w:proofErr w:type="spellEnd"/>
      <w:r>
        <w:t xml:space="preserve">, we are finished with the whole </w:t>
      </w:r>
      <w:proofErr w:type="spellStart"/>
      <w:r>
        <w:rPr>
          <w:b/>
          <w:color w:val="4C4C4C"/>
          <w:sz w:val="18"/>
        </w:rPr>
        <w:t>IfStatement</w:t>
      </w:r>
      <w:proofErr w:type="spellEnd"/>
    </w:p>
    <w:p w14:paraId="0AD562AB" w14:textId="77777777" w:rsidR="00042FD9" w:rsidRDefault="00042FD9" w:rsidP="00042FD9">
      <w:pPr>
        <w:sectPr w:rsidR="00042FD9">
          <w:type w:val="continuous"/>
          <w:pgSz w:w="10715" w:h="13952"/>
          <w:pgMar w:top="1427" w:right="1119" w:bottom="685" w:left="873" w:header="720" w:footer="720" w:gutter="0"/>
          <w:cols w:space="720"/>
        </w:sectPr>
      </w:pPr>
    </w:p>
    <w:p w14:paraId="3736F41E" w14:textId="77777777" w:rsidR="00042FD9" w:rsidRDefault="00042FD9" w:rsidP="00042FD9">
      <w:pPr>
        <w:ind w:left="-9" w:right="14"/>
      </w:pPr>
      <w:r>
        <w:lastRenderedPageBreak/>
        <w:t xml:space="preserve">– no </w:t>
      </w:r>
      <w:r>
        <w:rPr>
          <w:b/>
          <w:color w:val="4C4C4C"/>
          <w:sz w:val="18"/>
        </w:rPr>
        <w:t>else if</w:t>
      </w:r>
      <w:r>
        <w:t xml:space="preserve">s or </w:t>
      </w:r>
      <w:r>
        <w:rPr>
          <w:b/>
          <w:color w:val="4C4C4C"/>
          <w:sz w:val="18"/>
        </w:rPr>
        <w:t xml:space="preserve">else </w:t>
      </w:r>
      <w:r>
        <w:t xml:space="preserve">parts are relevant, so we jump after the current node (the </w:t>
      </w:r>
      <w:proofErr w:type="spellStart"/>
      <w:r>
        <w:rPr>
          <w:b/>
          <w:color w:val="4C4C4C"/>
          <w:sz w:val="18"/>
        </w:rPr>
        <w:t>IfStatement</w:t>
      </w:r>
      <w:proofErr w:type="spellEnd"/>
      <w:r>
        <w:t xml:space="preserve">) and we’re done. However, there is an additional catch: in the </w:t>
      </w:r>
      <w:proofErr w:type="spellStart"/>
      <w:r>
        <w:rPr>
          <w:b/>
          <w:color w:val="4C4C4C"/>
          <w:sz w:val="18"/>
        </w:rPr>
        <w:t>thenPart</w:t>
      </w:r>
      <w:proofErr w:type="spellEnd"/>
      <w:r>
        <w:t xml:space="preserve">, there may be a </w:t>
      </w:r>
      <w:r>
        <w:rPr>
          <w:b/>
          <w:color w:val="4C4C4C"/>
          <w:sz w:val="18"/>
        </w:rPr>
        <w:t xml:space="preserve">return </w:t>
      </w:r>
      <w:r>
        <w:t xml:space="preserve">statement. So we may never actually arrive at the </w:t>
      </w:r>
      <w:r>
        <w:rPr>
          <w:b/>
          <w:color w:val="4C4C4C"/>
          <w:sz w:val="18"/>
        </w:rPr>
        <w:t xml:space="preserve">jump after node </w:t>
      </w:r>
      <w:r>
        <w:t xml:space="preserve">statement. This is why it is enclosed in curly braces: this says that the code in the braces is optional, so if the data flow does not visit it, that’s fine (and no </w:t>
      </w:r>
      <w:r>
        <w:rPr>
          <w:i/>
        </w:rPr>
        <w:t xml:space="preserve">dead code </w:t>
      </w:r>
      <w:r>
        <w:t>error is reported).</w:t>
      </w:r>
    </w:p>
    <w:p w14:paraId="523FED00" w14:textId="77777777" w:rsidR="00042FD9" w:rsidRDefault="00042FD9" w:rsidP="00042FD9">
      <w:pPr>
        <w:spacing w:after="68"/>
        <w:ind w:left="-13" w:right="14" w:firstLine="239"/>
      </w:pPr>
      <w:r>
        <w:t xml:space="preserve">Let’s continue with the </w:t>
      </w:r>
      <w:r>
        <w:rPr>
          <w:b/>
          <w:color w:val="4C4C4C"/>
          <w:sz w:val="18"/>
        </w:rPr>
        <w:t>else if</w:t>
      </w:r>
      <w:r>
        <w:t xml:space="preserve">s. We arrive at the label </w:t>
      </w:r>
      <w:proofErr w:type="spellStart"/>
      <w:r>
        <w:rPr>
          <w:b/>
          <w:color w:val="4C4C4C"/>
          <w:sz w:val="18"/>
        </w:rPr>
        <w:t>elseIfBlock</w:t>
      </w:r>
      <w:proofErr w:type="spellEnd"/>
      <w:r>
        <w:rPr>
          <w:b/>
          <w:color w:val="4C4C4C"/>
          <w:sz w:val="18"/>
        </w:rPr>
        <w:t xml:space="preserve"> </w:t>
      </w:r>
      <w:r>
        <w:t xml:space="preserve">if the condition was </w:t>
      </w:r>
      <w:r>
        <w:rPr>
          <w:b/>
          <w:color w:val="4C4C4C"/>
          <w:sz w:val="18"/>
        </w:rPr>
        <w:t>false</w:t>
      </w:r>
      <w:r>
        <w:t xml:space="preserve">, i.e. the above </w:t>
      </w:r>
      <w:proofErr w:type="spellStart"/>
      <w:r>
        <w:rPr>
          <w:b/>
          <w:color w:val="4C4C4C"/>
          <w:sz w:val="18"/>
        </w:rPr>
        <w:t>ifjump</w:t>
      </w:r>
      <w:proofErr w:type="spellEnd"/>
      <w:r>
        <w:rPr>
          <w:b/>
          <w:color w:val="4C4C4C"/>
          <w:sz w:val="18"/>
        </w:rPr>
        <w:t xml:space="preserve"> </w:t>
      </w:r>
      <w:r>
        <w:t xml:space="preserve">actually happened. We then iterate over the </w:t>
      </w:r>
      <w:proofErr w:type="spellStart"/>
      <w:r>
        <w:rPr>
          <w:b/>
          <w:color w:val="4C4C4C"/>
          <w:sz w:val="18"/>
        </w:rPr>
        <w:t>elseIf</w:t>
      </w:r>
      <w:r>
        <w:t>s</w:t>
      </w:r>
      <w:proofErr w:type="spellEnd"/>
      <w:r>
        <w:t xml:space="preserve"> and execute their DFB. After that, we run the code for the </w:t>
      </w:r>
      <w:proofErr w:type="spellStart"/>
      <w:r>
        <w:rPr>
          <w:b/>
          <w:color w:val="4C4C4C"/>
          <w:sz w:val="18"/>
        </w:rPr>
        <w:t>elsePart</w:t>
      </w:r>
      <w:proofErr w:type="spellEnd"/>
      <w:r>
        <w:t xml:space="preserve">, if there is one. The following code can only be understood if we know that, if we execute one of the </w:t>
      </w:r>
      <w:r>
        <w:rPr>
          <w:b/>
          <w:color w:val="4C4C4C"/>
          <w:sz w:val="18"/>
        </w:rPr>
        <w:t>else if</w:t>
      </w:r>
      <w:r>
        <w:t xml:space="preserve">s, then we jump </w:t>
      </w:r>
      <w:r>
        <w:rPr>
          <w:i/>
        </w:rPr>
        <w:t xml:space="preserve">after the whole </w:t>
      </w:r>
      <w:proofErr w:type="spellStart"/>
      <w:r>
        <w:rPr>
          <w:b/>
          <w:color w:val="4C4C4C"/>
          <w:sz w:val="18"/>
        </w:rPr>
        <w:t>IfStatement</w:t>
      </w:r>
      <w:proofErr w:type="spellEnd"/>
      <w:r>
        <w:t xml:space="preserve">. This is specified in the DFB for the </w:t>
      </w:r>
      <w:proofErr w:type="spellStart"/>
      <w:r>
        <w:rPr>
          <w:b/>
          <w:color w:val="4C4C4C"/>
          <w:sz w:val="18"/>
        </w:rPr>
        <w:t>ElseIfPart</w:t>
      </w:r>
      <w:proofErr w:type="spellEnd"/>
      <w:r>
        <w:t xml:space="preserve">, which we’ll illustrate below. Here is the rest of the code for the </w:t>
      </w:r>
      <w:proofErr w:type="spellStart"/>
      <w:r>
        <w:rPr>
          <w:b/>
          <w:color w:val="4C4C4C"/>
          <w:sz w:val="18"/>
        </w:rPr>
        <w:t>IfStatement</w:t>
      </w:r>
      <w:r>
        <w:t>’s</w:t>
      </w:r>
      <w:proofErr w:type="spellEnd"/>
      <w:r>
        <w:t xml:space="preserve"> DFB:</w:t>
      </w:r>
    </w:p>
    <w:p w14:paraId="79740B7D" w14:textId="77777777" w:rsidR="00042FD9" w:rsidRDefault="00042FD9" w:rsidP="00042FD9">
      <w:pPr>
        <w:pBdr>
          <w:top w:val="single" w:sz="3" w:space="0" w:color="191919"/>
          <w:left w:val="single" w:sz="3" w:space="0" w:color="191919"/>
          <w:bottom w:val="single" w:sz="3" w:space="0" w:color="191919"/>
          <w:right w:val="single" w:sz="3" w:space="0" w:color="191919"/>
        </w:pBdr>
        <w:spacing w:line="270" w:lineRule="auto"/>
        <w:ind w:left="80" w:hanging="10"/>
        <w:jc w:val="left"/>
      </w:pPr>
      <w:r>
        <w:rPr>
          <w:b/>
          <w:sz w:val="12"/>
        </w:rPr>
        <w:t xml:space="preserve">label </w:t>
      </w:r>
      <w:proofErr w:type="spellStart"/>
      <w:r>
        <w:rPr>
          <w:color w:val="191919"/>
          <w:sz w:val="12"/>
        </w:rPr>
        <w:t>elseIfBlock</w:t>
      </w:r>
      <w:proofErr w:type="spellEnd"/>
      <w:r>
        <w:rPr>
          <w:color w:val="191919"/>
          <w:sz w:val="12"/>
        </w:rPr>
        <w:t xml:space="preserve"> </w:t>
      </w:r>
      <w:r>
        <w:rPr>
          <w:b/>
          <w:sz w:val="12"/>
        </w:rPr>
        <w:t xml:space="preserve">foreach </w:t>
      </w:r>
      <w:proofErr w:type="spellStart"/>
      <w:r>
        <w:rPr>
          <w:color w:val="191919"/>
          <w:sz w:val="12"/>
        </w:rPr>
        <w:t>elseIf</w:t>
      </w:r>
      <w:proofErr w:type="spellEnd"/>
      <w:r>
        <w:rPr>
          <w:color w:val="191919"/>
          <w:sz w:val="12"/>
        </w:rPr>
        <w:t xml:space="preserve"> </w:t>
      </w:r>
      <w:r>
        <w:rPr>
          <w:b/>
          <w:sz w:val="12"/>
        </w:rPr>
        <w:t xml:space="preserve">in </w:t>
      </w:r>
      <w:proofErr w:type="spellStart"/>
      <w:r>
        <w:rPr>
          <w:color w:val="191919"/>
          <w:sz w:val="12"/>
        </w:rPr>
        <w:t>node.elseIfs</w:t>
      </w:r>
      <w:proofErr w:type="spellEnd"/>
      <w:r>
        <w:rPr>
          <w:color w:val="191919"/>
          <w:sz w:val="12"/>
        </w:rPr>
        <w:t xml:space="preserve"> {</w:t>
      </w:r>
    </w:p>
    <w:p w14:paraId="73E9A93A" w14:textId="77777777" w:rsidR="00042FD9" w:rsidRDefault="00042FD9" w:rsidP="00042FD9">
      <w:pPr>
        <w:pBdr>
          <w:top w:val="single" w:sz="3" w:space="0" w:color="191919"/>
          <w:left w:val="single" w:sz="3" w:space="0" w:color="191919"/>
          <w:bottom w:val="single" w:sz="3" w:space="0" w:color="191919"/>
          <w:right w:val="single" w:sz="3" w:space="0" w:color="191919"/>
        </w:pBdr>
        <w:spacing w:after="3" w:line="265" w:lineRule="auto"/>
        <w:ind w:left="80" w:hanging="10"/>
        <w:jc w:val="left"/>
      </w:pPr>
      <w:r>
        <w:rPr>
          <w:b/>
          <w:sz w:val="12"/>
        </w:rPr>
        <w:t xml:space="preserve">code for </w:t>
      </w:r>
      <w:proofErr w:type="spellStart"/>
      <w:r>
        <w:rPr>
          <w:color w:val="191919"/>
          <w:sz w:val="12"/>
        </w:rPr>
        <w:t>elseIf</w:t>
      </w:r>
      <w:proofErr w:type="spellEnd"/>
    </w:p>
    <w:p w14:paraId="660E08C9" w14:textId="77777777" w:rsidR="00042FD9" w:rsidRDefault="00042FD9" w:rsidP="00042FD9">
      <w:pPr>
        <w:pBdr>
          <w:top w:val="single" w:sz="3" w:space="0" w:color="191919"/>
          <w:left w:val="single" w:sz="3" w:space="0" w:color="191919"/>
          <w:bottom w:val="single" w:sz="3" w:space="0" w:color="191919"/>
          <w:right w:val="single" w:sz="3" w:space="0" w:color="191919"/>
        </w:pBdr>
        <w:spacing w:line="270" w:lineRule="auto"/>
        <w:ind w:left="80" w:hanging="10"/>
        <w:jc w:val="left"/>
      </w:pPr>
      <w:r>
        <w:rPr>
          <w:color w:val="191919"/>
          <w:sz w:val="12"/>
        </w:rPr>
        <w:t xml:space="preserve">} </w:t>
      </w:r>
      <w:r>
        <w:rPr>
          <w:b/>
          <w:sz w:val="12"/>
        </w:rPr>
        <w:t xml:space="preserve">if </w:t>
      </w:r>
      <w:r>
        <w:rPr>
          <w:color w:val="191919"/>
          <w:sz w:val="12"/>
        </w:rPr>
        <w:t>(</w:t>
      </w:r>
      <w:proofErr w:type="spellStart"/>
      <w:r>
        <w:rPr>
          <w:color w:val="191919"/>
          <w:sz w:val="12"/>
        </w:rPr>
        <w:t>node.elsePart</w:t>
      </w:r>
      <w:proofErr w:type="spellEnd"/>
      <w:r>
        <w:rPr>
          <w:color w:val="191919"/>
          <w:sz w:val="12"/>
        </w:rPr>
        <w:t xml:space="preserve"> != </w:t>
      </w:r>
      <w:r>
        <w:rPr>
          <w:b/>
          <w:sz w:val="12"/>
        </w:rPr>
        <w:t>null</w:t>
      </w:r>
      <w:r>
        <w:rPr>
          <w:color w:val="191919"/>
          <w:sz w:val="12"/>
        </w:rPr>
        <w:t>) {</w:t>
      </w:r>
    </w:p>
    <w:p w14:paraId="4373E475" w14:textId="77777777" w:rsidR="00042FD9" w:rsidRDefault="00042FD9" w:rsidP="00042FD9">
      <w:pPr>
        <w:pBdr>
          <w:top w:val="single" w:sz="3" w:space="0" w:color="191919"/>
          <w:left w:val="single" w:sz="3" w:space="0" w:color="191919"/>
          <w:bottom w:val="single" w:sz="3" w:space="0" w:color="191919"/>
          <w:right w:val="single" w:sz="3" w:space="0" w:color="191919"/>
        </w:pBdr>
        <w:spacing w:line="270" w:lineRule="auto"/>
        <w:ind w:left="80" w:hanging="10"/>
        <w:jc w:val="left"/>
      </w:pPr>
      <w:r>
        <w:rPr>
          <w:b/>
          <w:sz w:val="12"/>
        </w:rPr>
        <w:t xml:space="preserve">code for </w:t>
      </w:r>
      <w:proofErr w:type="spellStart"/>
      <w:r>
        <w:rPr>
          <w:color w:val="191919"/>
          <w:sz w:val="12"/>
        </w:rPr>
        <w:t>node.elsePart</w:t>
      </w:r>
      <w:proofErr w:type="spellEnd"/>
    </w:p>
    <w:p w14:paraId="50102363" w14:textId="77777777" w:rsidR="00042FD9" w:rsidRDefault="00042FD9" w:rsidP="00042FD9">
      <w:pPr>
        <w:pBdr>
          <w:top w:val="single" w:sz="3" w:space="0" w:color="191919"/>
          <w:left w:val="single" w:sz="3" w:space="0" w:color="191919"/>
          <w:bottom w:val="single" w:sz="3" w:space="0" w:color="191919"/>
          <w:right w:val="single" w:sz="3" w:space="0" w:color="191919"/>
        </w:pBdr>
        <w:spacing w:after="322" w:line="270" w:lineRule="auto"/>
        <w:ind w:left="80" w:hanging="10"/>
        <w:jc w:val="left"/>
      </w:pPr>
      <w:r>
        <w:rPr>
          <w:color w:val="191919"/>
          <w:sz w:val="12"/>
        </w:rPr>
        <w:t>}</w:t>
      </w:r>
    </w:p>
    <w:p w14:paraId="162A605D" w14:textId="77777777" w:rsidR="00042FD9" w:rsidRDefault="00042FD9" w:rsidP="00042FD9">
      <w:pPr>
        <w:ind w:left="-9" w:right="14"/>
      </w:pPr>
      <w:r>
        <w:t xml:space="preserve">We can now inspect the DFB for the </w:t>
      </w:r>
      <w:proofErr w:type="spellStart"/>
      <w:r>
        <w:rPr>
          <w:b/>
          <w:color w:val="4C4C4C"/>
          <w:sz w:val="18"/>
        </w:rPr>
        <w:t>ElseIfPart</w:t>
      </w:r>
      <w:proofErr w:type="spellEnd"/>
      <w:r>
        <w:t xml:space="preserve">. We first run the DFB for the condition. Then we may jump to after that </w:t>
      </w:r>
      <w:r>
        <w:rPr>
          <w:b/>
          <w:color w:val="4C4C4C"/>
          <w:sz w:val="18"/>
        </w:rPr>
        <w:t>else if</w:t>
      </w:r>
      <w:r>
        <w:t xml:space="preserve">, because the condition may be false and we want to try the next </w:t>
      </w:r>
      <w:r>
        <w:rPr>
          <w:b/>
          <w:color w:val="4C4C4C"/>
          <w:sz w:val="18"/>
        </w:rPr>
        <w:t>else if</w:t>
      </w:r>
      <w:r>
        <w:t xml:space="preserve">, if there is one. Alternatively, if the condition is true, we run the DFB for the body of the </w:t>
      </w:r>
      <w:proofErr w:type="spellStart"/>
      <w:r>
        <w:rPr>
          <w:b/>
          <w:color w:val="4C4C4C"/>
          <w:sz w:val="18"/>
        </w:rPr>
        <w:t>ElseIfPart</w:t>
      </w:r>
      <w:proofErr w:type="spellEnd"/>
      <w:r>
        <w:t>. Then two things can happen: either we jump to after the whole</w:t>
      </w:r>
    </w:p>
    <w:p w14:paraId="72BF89A1" w14:textId="77777777" w:rsidR="00042FD9" w:rsidRDefault="00042FD9" w:rsidP="00042FD9">
      <w:pPr>
        <w:spacing w:after="35"/>
        <w:ind w:left="-9" w:right="14"/>
      </w:pPr>
      <w:proofErr w:type="spellStart"/>
      <w:r>
        <w:rPr>
          <w:b/>
          <w:color w:val="4C4C4C"/>
          <w:sz w:val="18"/>
        </w:rPr>
        <w:t>IfStatement</w:t>
      </w:r>
      <w:proofErr w:type="spellEnd"/>
      <w:r>
        <w:rPr>
          <w:b/>
          <w:color w:val="4C4C4C"/>
          <w:sz w:val="18"/>
        </w:rPr>
        <w:t xml:space="preserve"> </w:t>
      </w:r>
      <w:r>
        <w:t xml:space="preserve">(after all, we have found an </w:t>
      </w:r>
      <w:r>
        <w:rPr>
          <w:b/>
          <w:color w:val="4C4C4C"/>
          <w:sz w:val="18"/>
        </w:rPr>
        <w:t xml:space="preserve">else if </w:t>
      </w:r>
      <w:r>
        <w:t xml:space="preserve">that is true), or we don’t do anything at all anymore because the current </w:t>
      </w:r>
      <w:r>
        <w:rPr>
          <w:b/>
          <w:color w:val="4C4C4C"/>
          <w:sz w:val="18"/>
        </w:rPr>
        <w:t xml:space="preserve">else if </w:t>
      </w:r>
      <w:r>
        <w:t xml:space="preserve">contains a </w:t>
      </w:r>
      <w:r>
        <w:rPr>
          <w:b/>
          <w:color w:val="4C4C4C"/>
          <w:sz w:val="18"/>
        </w:rPr>
        <w:t xml:space="preserve">return </w:t>
      </w:r>
      <w:r>
        <w:t xml:space="preserve">statement. So we have to use the curly braces again for the jump to after the whole </w:t>
      </w:r>
      <w:r>
        <w:rPr>
          <w:b/>
          <w:color w:val="4C4C4C"/>
          <w:sz w:val="18"/>
        </w:rPr>
        <w:t>if</w:t>
      </w:r>
      <w:r>
        <w:t>. The code is below, and an example data flow graph is shown in figure</w:t>
      </w:r>
    </w:p>
    <w:p w14:paraId="390FC805" w14:textId="77777777" w:rsidR="00042FD9" w:rsidRDefault="00042FD9" w:rsidP="00042FD9">
      <w:pPr>
        <w:ind w:left="-9" w:right="14"/>
      </w:pPr>
      <w:r>
        <w:t xml:space="preserve">Fig. </w:t>
      </w:r>
      <w:r>
        <w:rPr>
          <w:sz w:val="31"/>
          <w:vertAlign w:val="superscript"/>
        </w:rPr>
        <w:t>9</w:t>
      </w:r>
      <w:r>
        <w:t>.</w:t>
      </w:r>
      <w:r>
        <w:rPr>
          <w:sz w:val="31"/>
          <w:vertAlign w:val="superscript"/>
        </w:rPr>
        <w:t>2</w:t>
      </w:r>
      <w:r>
        <w:t>.</w:t>
      </w:r>
    </w:p>
    <w:tbl>
      <w:tblPr>
        <w:tblStyle w:val="TableGrid"/>
        <w:tblW w:w="5513" w:type="dxa"/>
        <w:tblInd w:w="21" w:type="dxa"/>
        <w:tblCellMar>
          <w:top w:w="85" w:type="dxa"/>
          <w:left w:w="64" w:type="dxa"/>
          <w:bottom w:w="0" w:type="dxa"/>
          <w:right w:w="115" w:type="dxa"/>
        </w:tblCellMar>
        <w:tblLook w:val="04A0" w:firstRow="1" w:lastRow="0" w:firstColumn="1" w:lastColumn="0" w:noHBand="0" w:noVBand="1"/>
      </w:tblPr>
      <w:tblGrid>
        <w:gridCol w:w="5513"/>
      </w:tblGrid>
      <w:tr w:rsidR="00042FD9" w14:paraId="500C59A7" w14:textId="77777777" w:rsidTr="005453A2">
        <w:trPr>
          <w:trHeight w:val="765"/>
        </w:trPr>
        <w:tc>
          <w:tcPr>
            <w:tcW w:w="5513" w:type="dxa"/>
            <w:tcBorders>
              <w:top w:val="single" w:sz="3" w:space="0" w:color="191919"/>
              <w:left w:val="single" w:sz="3" w:space="0" w:color="191919"/>
              <w:bottom w:val="single" w:sz="3" w:space="0" w:color="191919"/>
              <w:right w:val="single" w:sz="3" w:space="0" w:color="191919"/>
            </w:tcBorders>
          </w:tcPr>
          <w:p w14:paraId="2D793C43" w14:textId="77777777" w:rsidR="00042FD9" w:rsidRDefault="00042FD9" w:rsidP="005453A2">
            <w:pPr>
              <w:spacing w:after="0" w:line="283" w:lineRule="auto"/>
              <w:ind w:left="0" w:right="3693" w:firstLine="0"/>
              <w:jc w:val="left"/>
            </w:pPr>
            <w:r>
              <w:rPr>
                <w:b/>
                <w:sz w:val="12"/>
              </w:rPr>
              <w:t xml:space="preserve">code for </w:t>
            </w:r>
            <w:proofErr w:type="spellStart"/>
            <w:r>
              <w:rPr>
                <w:color w:val="191919"/>
                <w:sz w:val="12"/>
              </w:rPr>
              <w:t>node.condition</w:t>
            </w:r>
            <w:proofErr w:type="spellEnd"/>
            <w:r>
              <w:rPr>
                <w:color w:val="191919"/>
                <w:sz w:val="12"/>
              </w:rPr>
              <w:t xml:space="preserve"> </w:t>
            </w:r>
            <w:proofErr w:type="spellStart"/>
            <w:r>
              <w:rPr>
                <w:b/>
                <w:sz w:val="12"/>
              </w:rPr>
              <w:t>ifjump</w:t>
            </w:r>
            <w:proofErr w:type="spellEnd"/>
            <w:r>
              <w:rPr>
                <w:b/>
                <w:sz w:val="12"/>
              </w:rPr>
              <w:t xml:space="preserve"> after </w:t>
            </w:r>
            <w:r>
              <w:rPr>
                <w:color w:val="191919"/>
                <w:sz w:val="12"/>
              </w:rPr>
              <w:t xml:space="preserve">node </w:t>
            </w:r>
            <w:r>
              <w:rPr>
                <w:b/>
                <w:sz w:val="12"/>
              </w:rPr>
              <w:t xml:space="preserve">code for </w:t>
            </w:r>
            <w:proofErr w:type="spellStart"/>
            <w:r>
              <w:rPr>
                <w:color w:val="191919"/>
                <w:sz w:val="12"/>
              </w:rPr>
              <w:t>node.body</w:t>
            </w:r>
            <w:proofErr w:type="spellEnd"/>
          </w:p>
          <w:p w14:paraId="1F09A504" w14:textId="77777777" w:rsidR="00042FD9" w:rsidRDefault="00042FD9" w:rsidP="005453A2">
            <w:pPr>
              <w:spacing w:after="0" w:line="259" w:lineRule="auto"/>
              <w:ind w:left="0" w:firstLine="0"/>
              <w:jc w:val="left"/>
            </w:pPr>
            <w:r>
              <w:rPr>
                <w:color w:val="191919"/>
                <w:sz w:val="12"/>
              </w:rPr>
              <w:t xml:space="preserve">{ </w:t>
            </w:r>
            <w:r>
              <w:rPr>
                <w:b/>
                <w:sz w:val="12"/>
              </w:rPr>
              <w:t xml:space="preserve">jump after </w:t>
            </w:r>
            <w:proofErr w:type="spellStart"/>
            <w:r>
              <w:rPr>
                <w:color w:val="191919"/>
                <w:sz w:val="12"/>
              </w:rPr>
              <w:t>node.ancestor</w:t>
            </w:r>
            <w:proofErr w:type="spellEnd"/>
            <w:r>
              <w:rPr>
                <w:color w:val="191919"/>
                <w:sz w:val="12"/>
              </w:rPr>
              <w:t>&lt;</w:t>
            </w:r>
            <w:proofErr w:type="spellStart"/>
            <w:r>
              <w:rPr>
                <w:color w:val="191919"/>
                <w:sz w:val="12"/>
              </w:rPr>
              <w:t>IfStatement</w:t>
            </w:r>
            <w:proofErr w:type="spellEnd"/>
            <w:r>
              <w:rPr>
                <w:color w:val="191919"/>
                <w:sz w:val="12"/>
              </w:rPr>
              <w:t>&gt; }</w:t>
            </w:r>
          </w:p>
        </w:tc>
      </w:tr>
    </w:tbl>
    <w:p w14:paraId="04D83549" w14:textId="77777777" w:rsidR="00042FD9" w:rsidRDefault="00042FD9" w:rsidP="00042FD9">
      <w:pPr>
        <w:spacing w:after="64"/>
        <w:ind w:left="-9" w:right="14"/>
      </w:pPr>
      <w:r>
        <w:t xml:space="preserve">The DFB for a </w:t>
      </w:r>
      <w:r>
        <w:rPr>
          <w:b/>
          <w:color w:val="4C4C4C"/>
          <w:sz w:val="18"/>
        </w:rPr>
        <w:t xml:space="preserve">for </w:t>
      </w:r>
      <w:r>
        <w:t>loop makes use of the fact that loops can be represented using conditional branching. Here is the code:</w:t>
      </w:r>
    </w:p>
    <w:p w14:paraId="7580EE49" w14:textId="77777777" w:rsidR="00042FD9" w:rsidRDefault="00042FD9" w:rsidP="00042FD9">
      <w:pPr>
        <w:pBdr>
          <w:top w:val="single" w:sz="3" w:space="0" w:color="191919"/>
          <w:left w:val="single" w:sz="3" w:space="0" w:color="191919"/>
          <w:right w:val="single" w:sz="3" w:space="0" w:color="191919"/>
        </w:pBdr>
        <w:spacing w:line="270" w:lineRule="auto"/>
        <w:ind w:left="80" w:right="3829" w:hanging="10"/>
        <w:jc w:val="left"/>
      </w:pPr>
      <w:r>
        <w:rPr>
          <w:b/>
          <w:sz w:val="12"/>
        </w:rPr>
        <w:t xml:space="preserve">code for </w:t>
      </w:r>
      <w:proofErr w:type="spellStart"/>
      <w:r>
        <w:rPr>
          <w:color w:val="191919"/>
          <w:sz w:val="12"/>
        </w:rPr>
        <w:t>node.iterator</w:t>
      </w:r>
      <w:proofErr w:type="spellEnd"/>
      <w:r>
        <w:rPr>
          <w:color w:val="191919"/>
          <w:sz w:val="12"/>
        </w:rPr>
        <w:t xml:space="preserve"> </w:t>
      </w:r>
      <w:r>
        <w:rPr>
          <w:b/>
          <w:sz w:val="12"/>
        </w:rPr>
        <w:t xml:space="preserve">label </w:t>
      </w:r>
      <w:r>
        <w:rPr>
          <w:color w:val="191919"/>
          <w:sz w:val="12"/>
        </w:rPr>
        <w:t xml:space="preserve">start </w:t>
      </w:r>
      <w:r>
        <w:rPr>
          <w:b/>
          <w:sz w:val="12"/>
        </w:rPr>
        <w:t xml:space="preserve">code for </w:t>
      </w:r>
      <w:proofErr w:type="spellStart"/>
      <w:r>
        <w:rPr>
          <w:color w:val="191919"/>
          <w:sz w:val="12"/>
        </w:rPr>
        <w:t>node.condition</w:t>
      </w:r>
      <w:proofErr w:type="spellEnd"/>
      <w:r>
        <w:rPr>
          <w:color w:val="191919"/>
          <w:sz w:val="12"/>
        </w:rPr>
        <w:t xml:space="preserve"> </w:t>
      </w:r>
      <w:proofErr w:type="spellStart"/>
      <w:r>
        <w:rPr>
          <w:b/>
          <w:sz w:val="12"/>
        </w:rPr>
        <w:t>ifjump</w:t>
      </w:r>
      <w:proofErr w:type="spellEnd"/>
      <w:r>
        <w:rPr>
          <w:b/>
          <w:sz w:val="12"/>
        </w:rPr>
        <w:t xml:space="preserve"> after </w:t>
      </w:r>
      <w:r>
        <w:rPr>
          <w:color w:val="191919"/>
          <w:sz w:val="12"/>
        </w:rPr>
        <w:t>node</w:t>
      </w:r>
    </w:p>
    <w:p w14:paraId="6E424C45" w14:textId="77777777" w:rsidR="00042FD9" w:rsidRDefault="00042FD9" w:rsidP="00042FD9">
      <w:pPr>
        <w:spacing w:after="247" w:line="259" w:lineRule="auto"/>
        <w:ind w:left="17" w:right="-10" w:firstLine="0"/>
        <w:jc w:val="left"/>
      </w:pPr>
      <w:r>
        <w:rPr>
          <w:noProof/>
        </w:rPr>
        <w:drawing>
          <wp:inline distT="0" distB="0" distL="0" distR="0" wp14:anchorId="608150FC" wp14:editId="5C0CCF8D">
            <wp:extent cx="1800023" cy="2463561"/>
            <wp:effectExtent l="0" t="0" r="0" b="0"/>
            <wp:docPr id="27087" name="Picture 27087"/>
            <wp:cNvGraphicFramePr/>
            <a:graphic xmlns:a="http://schemas.openxmlformats.org/drawingml/2006/main">
              <a:graphicData uri="http://schemas.openxmlformats.org/drawingml/2006/picture">
                <pic:pic xmlns:pic="http://schemas.openxmlformats.org/drawingml/2006/picture">
                  <pic:nvPicPr>
                    <pic:cNvPr id="27087" name="Picture 27087"/>
                    <pic:cNvPicPr/>
                  </pic:nvPicPr>
                  <pic:blipFill>
                    <a:blip r:embed="rId11"/>
                    <a:stretch>
                      <a:fillRect/>
                    </a:stretch>
                  </pic:blipFill>
                  <pic:spPr>
                    <a:xfrm>
                      <a:off x="0" y="0"/>
                      <a:ext cx="1800023" cy="2463561"/>
                    </a:xfrm>
                    <a:prstGeom prst="rect">
                      <a:avLst/>
                    </a:prstGeom>
                  </pic:spPr>
                </pic:pic>
              </a:graphicData>
            </a:graphic>
          </wp:inline>
        </w:drawing>
      </w:r>
    </w:p>
    <w:p w14:paraId="0489E14B" w14:textId="77777777" w:rsidR="00042FD9" w:rsidRDefault="00042FD9" w:rsidP="00042FD9">
      <w:pPr>
        <w:sectPr w:rsidR="00042FD9">
          <w:type w:val="continuous"/>
          <w:pgSz w:w="10715" w:h="13952"/>
          <w:pgMar w:top="1440" w:right="966" w:bottom="1356" w:left="873" w:header="720" w:footer="720" w:gutter="0"/>
          <w:cols w:num="2" w:space="720" w:equalWidth="0">
            <w:col w:w="5556" w:space="478"/>
            <w:col w:w="2842"/>
          </w:cols>
        </w:sectPr>
      </w:pPr>
    </w:p>
    <w:p w14:paraId="3894B747" w14:textId="77777777" w:rsidR="00042FD9" w:rsidRDefault="00042FD9" w:rsidP="00042FD9">
      <w:pPr>
        <w:pBdr>
          <w:left w:val="single" w:sz="3" w:space="0" w:color="191919"/>
          <w:bottom w:val="single" w:sz="3" w:space="0" w:color="191919"/>
          <w:right w:val="single" w:sz="3" w:space="0" w:color="191919"/>
        </w:pBdr>
        <w:spacing w:after="285" w:line="270" w:lineRule="auto"/>
        <w:ind w:left="80" w:right="7149" w:hanging="10"/>
        <w:jc w:val="left"/>
      </w:pPr>
      <w:r>
        <w:rPr>
          <w:b/>
          <w:sz w:val="12"/>
        </w:rPr>
        <w:lastRenderedPageBreak/>
        <w:t xml:space="preserve">code for </w:t>
      </w:r>
      <w:proofErr w:type="spellStart"/>
      <w:r>
        <w:rPr>
          <w:color w:val="191919"/>
          <w:sz w:val="12"/>
        </w:rPr>
        <w:t>node.body</w:t>
      </w:r>
      <w:proofErr w:type="spellEnd"/>
      <w:r>
        <w:rPr>
          <w:color w:val="191919"/>
          <w:sz w:val="12"/>
        </w:rPr>
        <w:t xml:space="preserve"> </w:t>
      </w:r>
      <w:r>
        <w:rPr>
          <w:b/>
          <w:sz w:val="12"/>
        </w:rPr>
        <w:t xml:space="preserve">code for </w:t>
      </w:r>
      <w:proofErr w:type="spellStart"/>
      <w:r>
        <w:rPr>
          <w:color w:val="191919"/>
          <w:sz w:val="12"/>
        </w:rPr>
        <w:t>node.incr</w:t>
      </w:r>
      <w:proofErr w:type="spellEnd"/>
      <w:r>
        <w:rPr>
          <w:color w:val="191919"/>
          <w:sz w:val="12"/>
        </w:rPr>
        <w:t xml:space="preserve"> </w:t>
      </w:r>
      <w:r>
        <w:rPr>
          <w:b/>
          <w:sz w:val="12"/>
        </w:rPr>
        <w:t xml:space="preserve">jump after </w:t>
      </w:r>
      <w:r>
        <w:rPr>
          <w:color w:val="191919"/>
          <w:sz w:val="12"/>
        </w:rPr>
        <w:t>start</w:t>
      </w:r>
    </w:p>
    <w:p w14:paraId="3C47E364" w14:textId="77777777" w:rsidR="00042FD9" w:rsidRDefault="00042FD9" w:rsidP="00042FD9">
      <w:pPr>
        <w:ind w:left="-9" w:right="3248"/>
      </w:pPr>
      <w:r>
        <w:t xml:space="preserve">We first execute the DFB for the </w:t>
      </w:r>
      <w:r>
        <w:rPr>
          <w:b/>
          <w:color w:val="4C4C4C"/>
          <w:sz w:val="18"/>
        </w:rPr>
        <w:t xml:space="preserve">iterator </w:t>
      </w:r>
      <w:r>
        <w:t xml:space="preserve">(which is a </w:t>
      </w:r>
      <w:proofErr w:type="spellStart"/>
      <w:r>
        <w:t>subconcept</w:t>
      </w:r>
      <w:proofErr w:type="spellEnd"/>
      <w:r>
        <w:t xml:space="preserve"> of </w:t>
      </w:r>
      <w:proofErr w:type="spellStart"/>
      <w:r>
        <w:rPr>
          <w:b/>
          <w:color w:val="4C4C4C"/>
          <w:sz w:val="18"/>
        </w:rPr>
        <w:t>LocalVariableDeclaration</w:t>
      </w:r>
      <w:proofErr w:type="spellEnd"/>
      <w:r>
        <w:t xml:space="preserve">, so the DFB shown above works for it as well). Then we define a label </w:t>
      </w:r>
      <w:r>
        <w:rPr>
          <w:b/>
          <w:color w:val="4C4C4C"/>
          <w:sz w:val="18"/>
        </w:rPr>
        <w:t xml:space="preserve">start </w:t>
      </w:r>
      <w:r>
        <w:t xml:space="preserve">so we can jump to this place from further down. We then execute the </w:t>
      </w:r>
      <w:r>
        <w:rPr>
          <w:b/>
          <w:color w:val="4C4C4C"/>
          <w:sz w:val="18"/>
        </w:rPr>
        <w:t>condition</w:t>
      </w:r>
      <w:r>
        <w:t xml:space="preserve">. Then we have an </w:t>
      </w:r>
      <w:proofErr w:type="spellStart"/>
      <w:r>
        <w:rPr>
          <w:b/>
          <w:color w:val="4C4C4C"/>
          <w:sz w:val="18"/>
        </w:rPr>
        <w:t>ifjump</w:t>
      </w:r>
      <w:proofErr w:type="spellEnd"/>
      <w:r>
        <w:rPr>
          <w:b/>
          <w:color w:val="4C4C4C"/>
          <w:sz w:val="18"/>
        </w:rPr>
        <w:t xml:space="preserve"> </w:t>
      </w:r>
      <w:r>
        <w:t xml:space="preserve">to after the whole loop (which covers the case in which the condition is false and the loop ends). In the other case (where the condition is still true) we execute the code for the </w:t>
      </w:r>
      <w:r>
        <w:rPr>
          <w:b/>
          <w:color w:val="4C4C4C"/>
          <w:sz w:val="18"/>
        </w:rPr>
        <w:t xml:space="preserve">body </w:t>
      </w:r>
      <w:r>
        <w:t xml:space="preserve">and the </w:t>
      </w:r>
      <w:proofErr w:type="spellStart"/>
      <w:r>
        <w:rPr>
          <w:b/>
          <w:color w:val="4C4C4C"/>
          <w:sz w:val="18"/>
        </w:rPr>
        <w:t>incr</w:t>
      </w:r>
      <w:proofErr w:type="spellEnd"/>
      <w:r>
        <w:rPr>
          <w:b/>
          <w:color w:val="4C4C4C"/>
          <w:sz w:val="18"/>
        </w:rPr>
        <w:t xml:space="preserve"> </w:t>
      </w:r>
      <w:r>
        <w:t xml:space="preserve">part of the </w:t>
      </w:r>
      <w:r>
        <w:rPr>
          <w:b/>
          <w:color w:val="4C4C4C"/>
          <w:sz w:val="18"/>
        </w:rPr>
        <w:t xml:space="preserve">for </w:t>
      </w:r>
      <w:r>
        <w:t xml:space="preserve">loop. We then jump to after the </w:t>
      </w:r>
      <w:r>
        <w:rPr>
          <w:b/>
          <w:color w:val="4C4C4C"/>
          <w:sz w:val="18"/>
        </w:rPr>
        <w:t xml:space="preserve">start </w:t>
      </w:r>
      <w:r>
        <w:t>label we defined above.</w:t>
      </w:r>
    </w:p>
    <w:tbl>
      <w:tblPr>
        <w:tblStyle w:val="TableGrid"/>
        <w:tblW w:w="8732" w:type="dxa"/>
        <w:tblInd w:w="0" w:type="dxa"/>
        <w:tblCellMar>
          <w:top w:w="15" w:type="dxa"/>
          <w:left w:w="0" w:type="dxa"/>
          <w:bottom w:w="0" w:type="dxa"/>
          <w:right w:w="0" w:type="dxa"/>
        </w:tblCellMar>
        <w:tblLook w:val="04A0" w:firstRow="1" w:lastRow="0" w:firstColumn="1" w:lastColumn="0" w:noHBand="0" w:noVBand="1"/>
      </w:tblPr>
      <w:tblGrid>
        <w:gridCol w:w="6034"/>
        <w:gridCol w:w="2698"/>
      </w:tblGrid>
      <w:tr w:rsidR="00042FD9" w14:paraId="2533A056" w14:textId="77777777" w:rsidTr="005453A2">
        <w:trPr>
          <w:trHeight w:val="321"/>
        </w:trPr>
        <w:tc>
          <w:tcPr>
            <w:tcW w:w="6034" w:type="dxa"/>
            <w:tcBorders>
              <w:top w:val="nil"/>
              <w:left w:val="nil"/>
              <w:bottom w:val="nil"/>
              <w:right w:val="nil"/>
            </w:tcBorders>
          </w:tcPr>
          <w:p w14:paraId="2CEB4527" w14:textId="77777777" w:rsidR="00042FD9" w:rsidRDefault="00042FD9" w:rsidP="005453A2">
            <w:pPr>
              <w:tabs>
                <w:tab w:val="center" w:pos="3409"/>
              </w:tabs>
              <w:spacing w:after="0" w:line="259" w:lineRule="auto"/>
              <w:ind w:left="0" w:firstLine="0"/>
              <w:jc w:val="left"/>
            </w:pPr>
            <w:r>
              <w:rPr>
                <w:sz w:val="21"/>
              </w:rPr>
              <w:t xml:space="preserve"> </w:t>
            </w:r>
            <w:r>
              <w:rPr>
                <w:i/>
              </w:rPr>
              <w:t>Analyses</w:t>
            </w:r>
            <w:r>
              <w:rPr>
                <w:i/>
              </w:rPr>
              <w:tab/>
            </w:r>
            <w:r>
              <w:t>MPS supports a number of data flow analyses</w:t>
            </w:r>
          </w:p>
        </w:tc>
        <w:tc>
          <w:tcPr>
            <w:tcW w:w="2698" w:type="dxa"/>
            <w:tcBorders>
              <w:top w:val="nil"/>
              <w:left w:val="nil"/>
              <w:bottom w:val="nil"/>
              <w:right w:val="nil"/>
            </w:tcBorders>
          </w:tcPr>
          <w:p w14:paraId="58C8AA21" w14:textId="77777777" w:rsidR="00042FD9" w:rsidRDefault="00042FD9" w:rsidP="005453A2">
            <w:pPr>
              <w:spacing w:after="160" w:line="259" w:lineRule="auto"/>
              <w:ind w:left="0" w:firstLine="0"/>
              <w:jc w:val="left"/>
            </w:pPr>
          </w:p>
        </w:tc>
      </w:tr>
      <w:tr w:rsidR="00042FD9" w14:paraId="5B5A02D3" w14:textId="77777777" w:rsidTr="005453A2">
        <w:trPr>
          <w:trHeight w:val="237"/>
        </w:trPr>
        <w:tc>
          <w:tcPr>
            <w:tcW w:w="6034" w:type="dxa"/>
            <w:tcBorders>
              <w:top w:val="nil"/>
              <w:left w:val="nil"/>
              <w:bottom w:val="nil"/>
              <w:right w:val="nil"/>
            </w:tcBorders>
          </w:tcPr>
          <w:p w14:paraId="489ACFBE" w14:textId="77777777" w:rsidR="00042FD9" w:rsidRDefault="00042FD9" w:rsidP="005453A2">
            <w:pPr>
              <w:spacing w:after="0" w:line="259" w:lineRule="auto"/>
              <w:ind w:left="0" w:firstLine="0"/>
              <w:jc w:val="left"/>
            </w:pPr>
            <w:r>
              <w:t>out of the box</w:t>
            </w:r>
            <w:r>
              <w:rPr>
                <w:sz w:val="25"/>
                <w:vertAlign w:val="superscript"/>
              </w:rPr>
              <w:t>13</w:t>
            </w:r>
            <w:r>
              <w:t xml:space="preserve">. The following utility class uses the </w:t>
            </w:r>
            <w:proofErr w:type="spellStart"/>
            <w:r>
              <w:t>unreach</w:t>
            </w:r>
            <w:proofErr w:type="spellEnd"/>
            <w:r>
              <w:t>-</w:t>
            </w:r>
          </w:p>
        </w:tc>
        <w:tc>
          <w:tcPr>
            <w:tcW w:w="2698" w:type="dxa"/>
            <w:tcBorders>
              <w:top w:val="nil"/>
              <w:left w:val="nil"/>
              <w:bottom w:val="nil"/>
              <w:right w:val="nil"/>
            </w:tcBorders>
          </w:tcPr>
          <w:p w14:paraId="76209751" w14:textId="0F84BAB7" w:rsidR="00042FD9" w:rsidRDefault="00042FD9" w:rsidP="005453A2">
            <w:pPr>
              <w:spacing w:after="0" w:line="259" w:lineRule="auto"/>
              <w:ind w:left="0" w:firstLine="0"/>
            </w:pPr>
          </w:p>
        </w:tc>
      </w:tr>
      <w:tr w:rsidR="00042FD9" w14:paraId="7F87F1FD" w14:textId="77777777" w:rsidTr="005453A2">
        <w:trPr>
          <w:trHeight w:val="264"/>
        </w:trPr>
        <w:tc>
          <w:tcPr>
            <w:tcW w:w="6034" w:type="dxa"/>
            <w:tcBorders>
              <w:top w:val="nil"/>
              <w:left w:val="nil"/>
              <w:bottom w:val="nil"/>
              <w:right w:val="nil"/>
            </w:tcBorders>
          </w:tcPr>
          <w:p w14:paraId="272B30FF" w14:textId="77777777" w:rsidR="00042FD9" w:rsidRDefault="00042FD9" w:rsidP="005453A2">
            <w:pPr>
              <w:spacing w:after="0" w:line="259" w:lineRule="auto"/>
              <w:ind w:left="0" w:firstLine="0"/>
              <w:jc w:val="left"/>
            </w:pPr>
            <w:r>
              <w:t>able code analysis:</w:t>
            </w:r>
          </w:p>
        </w:tc>
        <w:tc>
          <w:tcPr>
            <w:tcW w:w="2698" w:type="dxa"/>
            <w:tcBorders>
              <w:top w:val="nil"/>
              <w:left w:val="nil"/>
              <w:bottom w:val="nil"/>
              <w:right w:val="nil"/>
            </w:tcBorders>
          </w:tcPr>
          <w:p w14:paraId="3F036008" w14:textId="71FBC237" w:rsidR="00042FD9" w:rsidRDefault="00042FD9" w:rsidP="005453A2">
            <w:pPr>
              <w:spacing w:after="0" w:line="259" w:lineRule="auto"/>
              <w:ind w:left="0" w:firstLine="0"/>
            </w:pPr>
          </w:p>
        </w:tc>
      </w:tr>
    </w:tbl>
    <w:tbl>
      <w:tblPr>
        <w:tblStyle w:val="TableGrid"/>
        <w:tblpPr w:vertAnchor="text" w:tblpX="21" w:tblpY="115"/>
        <w:tblOverlap w:val="never"/>
        <w:tblW w:w="5513" w:type="dxa"/>
        <w:tblInd w:w="0" w:type="dxa"/>
        <w:tblCellMar>
          <w:top w:w="85" w:type="dxa"/>
          <w:left w:w="64" w:type="dxa"/>
          <w:bottom w:w="0" w:type="dxa"/>
          <w:right w:w="97" w:type="dxa"/>
        </w:tblCellMar>
        <w:tblLook w:val="04A0" w:firstRow="1" w:lastRow="0" w:firstColumn="1" w:lastColumn="0" w:noHBand="0" w:noVBand="1"/>
      </w:tblPr>
      <w:tblGrid>
        <w:gridCol w:w="5513"/>
      </w:tblGrid>
      <w:tr w:rsidR="00042FD9" w14:paraId="0D346BB3" w14:textId="77777777" w:rsidTr="005453A2">
        <w:trPr>
          <w:trHeight w:val="5228"/>
        </w:trPr>
        <w:tc>
          <w:tcPr>
            <w:tcW w:w="5513" w:type="dxa"/>
            <w:tcBorders>
              <w:top w:val="single" w:sz="3" w:space="0" w:color="191919"/>
              <w:left w:val="single" w:sz="3" w:space="0" w:color="191919"/>
              <w:bottom w:val="single" w:sz="3" w:space="0" w:color="191919"/>
              <w:right w:val="single" w:sz="3" w:space="0" w:color="191919"/>
            </w:tcBorders>
          </w:tcPr>
          <w:p w14:paraId="1D5B6402" w14:textId="77777777" w:rsidR="00042FD9" w:rsidRDefault="00042FD9" w:rsidP="005453A2">
            <w:pPr>
              <w:spacing w:after="0" w:line="545" w:lineRule="auto"/>
              <w:ind w:left="143" w:right="2926" w:hanging="143"/>
              <w:jc w:val="left"/>
            </w:pPr>
            <w:r>
              <w:rPr>
                <w:b/>
                <w:sz w:val="12"/>
              </w:rPr>
              <w:t xml:space="preserve">public class </w:t>
            </w:r>
            <w:proofErr w:type="spellStart"/>
            <w:r>
              <w:rPr>
                <w:color w:val="191919"/>
                <w:sz w:val="12"/>
              </w:rPr>
              <w:t>DataflowUtil</w:t>
            </w:r>
            <w:proofErr w:type="spellEnd"/>
            <w:r>
              <w:rPr>
                <w:color w:val="191919"/>
                <w:sz w:val="12"/>
              </w:rPr>
              <w:t xml:space="preserve"> { </w:t>
            </w:r>
            <w:r>
              <w:rPr>
                <w:b/>
                <w:sz w:val="12"/>
              </w:rPr>
              <w:t xml:space="preserve">private </w:t>
            </w:r>
            <w:r>
              <w:rPr>
                <w:color w:val="191919"/>
                <w:sz w:val="12"/>
              </w:rPr>
              <w:t>Program prog;</w:t>
            </w:r>
          </w:p>
          <w:p w14:paraId="5618662F" w14:textId="77777777" w:rsidR="00042FD9" w:rsidRDefault="00042FD9" w:rsidP="005453A2">
            <w:pPr>
              <w:spacing w:after="0" w:line="273" w:lineRule="auto"/>
              <w:ind w:left="286" w:right="2355" w:hanging="143"/>
              <w:jc w:val="left"/>
            </w:pPr>
            <w:r>
              <w:rPr>
                <w:b/>
                <w:sz w:val="12"/>
              </w:rPr>
              <w:t xml:space="preserve">public </w:t>
            </w:r>
            <w:proofErr w:type="spellStart"/>
            <w:r>
              <w:rPr>
                <w:color w:val="191919"/>
                <w:sz w:val="12"/>
              </w:rPr>
              <w:t>DataflowUtil</w:t>
            </w:r>
            <w:proofErr w:type="spellEnd"/>
            <w:r>
              <w:rPr>
                <w:color w:val="191919"/>
                <w:sz w:val="12"/>
              </w:rPr>
              <w:t xml:space="preserve">(node&lt;&gt; root) { // build a program object and store it prog = </w:t>
            </w:r>
            <w:proofErr w:type="spellStart"/>
            <w:r>
              <w:rPr>
                <w:color w:val="191919"/>
                <w:sz w:val="12"/>
              </w:rPr>
              <w:t>DataFlow.buildProgram</w:t>
            </w:r>
            <w:proofErr w:type="spellEnd"/>
            <w:r>
              <w:rPr>
                <w:color w:val="191919"/>
                <w:sz w:val="12"/>
              </w:rPr>
              <w:t>(root);</w:t>
            </w:r>
          </w:p>
          <w:p w14:paraId="01150187" w14:textId="77777777" w:rsidR="00042FD9" w:rsidRDefault="00042FD9" w:rsidP="005453A2">
            <w:pPr>
              <w:spacing w:after="169" w:line="259" w:lineRule="auto"/>
              <w:ind w:left="143" w:firstLine="0"/>
              <w:jc w:val="left"/>
            </w:pPr>
            <w:r>
              <w:rPr>
                <w:color w:val="191919"/>
                <w:sz w:val="12"/>
              </w:rPr>
              <w:t>}</w:t>
            </w:r>
          </w:p>
          <w:p w14:paraId="1DE85377" w14:textId="77777777" w:rsidR="00042FD9" w:rsidRDefault="00042FD9" w:rsidP="005453A2">
            <w:pPr>
              <w:spacing w:after="12" w:line="259" w:lineRule="auto"/>
              <w:ind w:left="143" w:firstLine="0"/>
              <w:jc w:val="left"/>
            </w:pPr>
            <w:r>
              <w:rPr>
                <w:b/>
                <w:sz w:val="12"/>
              </w:rPr>
              <w:t xml:space="preserve">public void </w:t>
            </w:r>
            <w:proofErr w:type="spellStart"/>
            <w:r>
              <w:rPr>
                <w:color w:val="191919"/>
                <w:sz w:val="12"/>
              </w:rPr>
              <w:t>checkForUnreachableNodes</w:t>
            </w:r>
            <w:proofErr w:type="spellEnd"/>
            <w:r>
              <w:rPr>
                <w:color w:val="191919"/>
                <w:sz w:val="12"/>
              </w:rPr>
              <w:t>() {</w:t>
            </w:r>
          </w:p>
          <w:p w14:paraId="74D6B147" w14:textId="77777777" w:rsidR="00042FD9" w:rsidRDefault="00042FD9" w:rsidP="005453A2">
            <w:pPr>
              <w:spacing w:after="11" w:line="259" w:lineRule="auto"/>
              <w:ind w:left="286" w:firstLine="0"/>
              <w:jc w:val="left"/>
            </w:pPr>
            <w:r>
              <w:rPr>
                <w:color w:val="191919"/>
                <w:sz w:val="12"/>
              </w:rPr>
              <w:t>// grab all instructions that</w:t>
            </w:r>
          </w:p>
          <w:p w14:paraId="6B5BED36" w14:textId="77777777" w:rsidR="00042FD9" w:rsidRDefault="00042FD9" w:rsidP="005453A2">
            <w:pPr>
              <w:spacing w:after="0" w:line="269" w:lineRule="auto"/>
              <w:ind w:left="286" w:right="357" w:firstLine="0"/>
              <w:jc w:val="left"/>
            </w:pPr>
            <w:r>
              <w:rPr>
                <w:color w:val="191919"/>
                <w:sz w:val="12"/>
              </w:rPr>
              <w:t xml:space="preserve">// are unreachable (predefined functionality) sequence&lt;Instruction&gt; </w:t>
            </w:r>
            <w:proofErr w:type="spellStart"/>
            <w:r>
              <w:rPr>
                <w:color w:val="191919"/>
                <w:sz w:val="12"/>
              </w:rPr>
              <w:t>allUnreachableInstructions</w:t>
            </w:r>
            <w:proofErr w:type="spellEnd"/>
            <w:r>
              <w:rPr>
                <w:color w:val="191919"/>
                <w:sz w:val="12"/>
              </w:rPr>
              <w:t xml:space="preserve"> =</w:t>
            </w:r>
          </w:p>
          <w:p w14:paraId="40A80EF4" w14:textId="77777777" w:rsidR="00042FD9" w:rsidRDefault="00042FD9" w:rsidP="005453A2">
            <w:pPr>
              <w:spacing w:after="168" w:line="259" w:lineRule="auto"/>
              <w:ind w:left="928" w:firstLine="0"/>
              <w:jc w:val="left"/>
            </w:pPr>
            <w:r>
              <w:rPr>
                <w:color w:val="191919"/>
                <w:sz w:val="12"/>
              </w:rPr>
              <w:t xml:space="preserve">((sequence&lt;Instruction&gt;) </w:t>
            </w:r>
            <w:proofErr w:type="spellStart"/>
            <w:r>
              <w:rPr>
                <w:color w:val="191919"/>
                <w:sz w:val="12"/>
              </w:rPr>
              <w:t>prog.getUnreachableInstructions</w:t>
            </w:r>
            <w:proofErr w:type="spellEnd"/>
            <w:r>
              <w:rPr>
                <w:color w:val="191919"/>
                <w:sz w:val="12"/>
              </w:rPr>
              <w:t>());</w:t>
            </w:r>
          </w:p>
          <w:p w14:paraId="0A52747F" w14:textId="77777777" w:rsidR="00042FD9" w:rsidRDefault="00042FD9" w:rsidP="005453A2">
            <w:pPr>
              <w:spacing w:after="0" w:line="266" w:lineRule="auto"/>
              <w:ind w:left="286" w:right="214" w:firstLine="0"/>
              <w:jc w:val="left"/>
            </w:pPr>
            <w:r>
              <w:rPr>
                <w:color w:val="191919"/>
                <w:sz w:val="12"/>
              </w:rPr>
              <w:t xml:space="preserve">// remove those that may legally be unreachable sequence&lt;Instruction&gt; </w:t>
            </w:r>
            <w:proofErr w:type="spellStart"/>
            <w:r>
              <w:rPr>
                <w:color w:val="191919"/>
                <w:sz w:val="12"/>
              </w:rPr>
              <w:t>allWithoutMayBeUnreachable</w:t>
            </w:r>
            <w:proofErr w:type="spellEnd"/>
            <w:r>
              <w:rPr>
                <w:color w:val="191919"/>
                <w:sz w:val="12"/>
              </w:rPr>
              <w:t xml:space="preserve"> = </w:t>
            </w:r>
            <w:proofErr w:type="spellStart"/>
            <w:r>
              <w:rPr>
                <w:color w:val="191919"/>
                <w:sz w:val="12"/>
              </w:rPr>
              <w:t>allUnreachableInstructions.where</w:t>
            </w:r>
            <w:proofErr w:type="spellEnd"/>
            <w:r>
              <w:rPr>
                <w:color w:val="191919"/>
                <w:sz w:val="12"/>
              </w:rPr>
              <w:t>({~instruction =&gt; !(</w:t>
            </w:r>
            <w:proofErr w:type="spellStart"/>
            <w:r>
              <w:rPr>
                <w:color w:val="191919"/>
                <w:sz w:val="12"/>
              </w:rPr>
              <w:t>Boolean.TRUE.equals</w:t>
            </w:r>
            <w:proofErr w:type="spellEnd"/>
            <w:r>
              <w:rPr>
                <w:color w:val="191919"/>
                <w:sz w:val="12"/>
              </w:rPr>
              <w:t>(instruction.</w:t>
            </w:r>
          </w:p>
          <w:p w14:paraId="184BD50D" w14:textId="77777777" w:rsidR="00042FD9" w:rsidRDefault="00042FD9" w:rsidP="005453A2">
            <w:pPr>
              <w:spacing w:after="168" w:line="259" w:lineRule="auto"/>
              <w:ind w:left="1642" w:firstLine="0"/>
              <w:jc w:val="left"/>
            </w:pPr>
            <w:proofErr w:type="spellStart"/>
            <w:r>
              <w:rPr>
                <w:color w:val="191919"/>
                <w:sz w:val="12"/>
              </w:rPr>
              <w:t>getUserObject</w:t>
            </w:r>
            <w:proofErr w:type="spellEnd"/>
            <w:r>
              <w:rPr>
                <w:color w:val="191919"/>
                <w:sz w:val="12"/>
              </w:rPr>
              <w:t>("</w:t>
            </w:r>
            <w:proofErr w:type="spellStart"/>
            <w:r>
              <w:rPr>
                <w:color w:val="191919"/>
                <w:sz w:val="12"/>
              </w:rPr>
              <w:t>mayBeUnreachable</w:t>
            </w:r>
            <w:proofErr w:type="spellEnd"/>
            <w:r>
              <w:rPr>
                <w:color w:val="191919"/>
                <w:sz w:val="12"/>
              </w:rPr>
              <w:t>"))); });</w:t>
            </w:r>
          </w:p>
          <w:p w14:paraId="30390DF1" w14:textId="77777777" w:rsidR="00042FD9" w:rsidRDefault="00042FD9" w:rsidP="005453A2">
            <w:pPr>
              <w:spacing w:after="161" w:line="270" w:lineRule="auto"/>
              <w:ind w:left="286" w:firstLine="0"/>
              <w:jc w:val="left"/>
            </w:pPr>
            <w:r>
              <w:rPr>
                <w:color w:val="191919"/>
                <w:sz w:val="12"/>
              </w:rPr>
              <w:t xml:space="preserve">// get the program nodes that correspond // to the unreachable instructions sequence&lt;node&lt;&gt;&gt; </w:t>
            </w:r>
            <w:proofErr w:type="spellStart"/>
            <w:r>
              <w:rPr>
                <w:color w:val="191919"/>
                <w:sz w:val="12"/>
              </w:rPr>
              <w:t>unreachableNodes</w:t>
            </w:r>
            <w:proofErr w:type="spellEnd"/>
            <w:r>
              <w:rPr>
                <w:color w:val="191919"/>
                <w:sz w:val="12"/>
              </w:rPr>
              <w:t xml:space="preserve"> = </w:t>
            </w:r>
            <w:proofErr w:type="spellStart"/>
            <w:r>
              <w:rPr>
                <w:color w:val="191919"/>
                <w:sz w:val="12"/>
              </w:rPr>
              <w:t>allWithoutMayBeUnreachable</w:t>
            </w:r>
            <w:proofErr w:type="spellEnd"/>
            <w:r>
              <w:rPr>
                <w:color w:val="191919"/>
                <w:sz w:val="12"/>
              </w:rPr>
              <w:t xml:space="preserve">. select({~instruction =&gt; ((node&lt;&gt;) </w:t>
            </w:r>
            <w:proofErr w:type="spellStart"/>
            <w:r>
              <w:rPr>
                <w:color w:val="191919"/>
                <w:sz w:val="12"/>
              </w:rPr>
              <w:t>instruction.getSource</w:t>
            </w:r>
            <w:proofErr w:type="spellEnd"/>
            <w:r>
              <w:rPr>
                <w:color w:val="191919"/>
                <w:sz w:val="12"/>
              </w:rPr>
              <w:t>()); });</w:t>
            </w:r>
          </w:p>
          <w:p w14:paraId="17D8B590" w14:textId="77777777" w:rsidR="00042FD9" w:rsidRDefault="00042FD9" w:rsidP="005453A2">
            <w:pPr>
              <w:spacing w:after="0" w:line="275" w:lineRule="auto"/>
              <w:ind w:left="286" w:right="1356" w:firstLine="0"/>
              <w:jc w:val="left"/>
            </w:pPr>
            <w:r>
              <w:rPr>
                <w:color w:val="191919"/>
                <w:sz w:val="12"/>
              </w:rPr>
              <w:t xml:space="preserve">// output errors for each of those unreachable nodes </w:t>
            </w:r>
            <w:r>
              <w:rPr>
                <w:b/>
                <w:sz w:val="12"/>
              </w:rPr>
              <w:t xml:space="preserve">foreach </w:t>
            </w:r>
            <w:proofErr w:type="spellStart"/>
            <w:r>
              <w:rPr>
                <w:color w:val="191919"/>
                <w:sz w:val="12"/>
              </w:rPr>
              <w:t>unreachableNode</w:t>
            </w:r>
            <w:proofErr w:type="spellEnd"/>
            <w:r>
              <w:rPr>
                <w:color w:val="191919"/>
                <w:sz w:val="12"/>
              </w:rPr>
              <w:t xml:space="preserve"> </w:t>
            </w:r>
            <w:r>
              <w:rPr>
                <w:b/>
                <w:sz w:val="12"/>
              </w:rPr>
              <w:t xml:space="preserve">in </w:t>
            </w:r>
            <w:proofErr w:type="spellStart"/>
            <w:r>
              <w:rPr>
                <w:color w:val="191919"/>
                <w:sz w:val="12"/>
              </w:rPr>
              <w:t>unreachableNodes</w:t>
            </w:r>
            <w:proofErr w:type="spellEnd"/>
            <w:r>
              <w:rPr>
                <w:color w:val="191919"/>
                <w:sz w:val="12"/>
              </w:rPr>
              <w:t xml:space="preserve"> { </w:t>
            </w:r>
            <w:r>
              <w:rPr>
                <w:b/>
                <w:sz w:val="12"/>
              </w:rPr>
              <w:t xml:space="preserve">error </w:t>
            </w:r>
            <w:r>
              <w:rPr>
                <w:color w:val="191919"/>
                <w:sz w:val="12"/>
              </w:rPr>
              <w:t xml:space="preserve">"unreachable code" -&gt; </w:t>
            </w:r>
            <w:proofErr w:type="spellStart"/>
            <w:r>
              <w:rPr>
                <w:color w:val="191919"/>
                <w:sz w:val="12"/>
              </w:rPr>
              <w:t>unreachableNode</w:t>
            </w:r>
            <w:proofErr w:type="spellEnd"/>
            <w:r>
              <w:rPr>
                <w:color w:val="191919"/>
                <w:sz w:val="12"/>
              </w:rPr>
              <w:t>; }</w:t>
            </w:r>
          </w:p>
          <w:p w14:paraId="6FBA1513" w14:textId="77777777" w:rsidR="00042FD9" w:rsidRDefault="00042FD9" w:rsidP="005453A2">
            <w:pPr>
              <w:spacing w:after="3" w:line="259" w:lineRule="auto"/>
              <w:ind w:left="143" w:firstLine="0"/>
              <w:jc w:val="left"/>
            </w:pPr>
            <w:r>
              <w:rPr>
                <w:color w:val="191919"/>
                <w:sz w:val="12"/>
              </w:rPr>
              <w:t>}</w:t>
            </w:r>
          </w:p>
          <w:p w14:paraId="50C769D8" w14:textId="77777777" w:rsidR="00042FD9" w:rsidRDefault="00042FD9" w:rsidP="005453A2">
            <w:pPr>
              <w:spacing w:after="0" w:line="259" w:lineRule="auto"/>
              <w:ind w:left="0" w:firstLine="0"/>
              <w:jc w:val="left"/>
            </w:pPr>
            <w:r>
              <w:rPr>
                <w:color w:val="191919"/>
                <w:sz w:val="12"/>
              </w:rPr>
              <w:t>}</w:t>
            </w:r>
          </w:p>
        </w:tc>
      </w:tr>
    </w:tbl>
    <w:p w14:paraId="3A958DE9" w14:textId="77777777" w:rsidR="00042FD9" w:rsidRDefault="00042FD9" w:rsidP="00042FD9">
      <w:pPr>
        <w:ind w:left="-9" w:right="3248"/>
      </w:pPr>
      <w:r>
        <w:t xml:space="preserve">The class builds a </w:t>
      </w:r>
      <w:r>
        <w:rPr>
          <w:b/>
          <w:color w:val="4C4C4C"/>
          <w:sz w:val="18"/>
        </w:rPr>
        <w:t xml:space="preserve">Program </w:t>
      </w:r>
      <w:r>
        <w:t xml:space="preserve">object in the constructor. </w:t>
      </w:r>
      <w:r>
        <w:rPr>
          <w:b/>
          <w:color w:val="4C4C4C"/>
          <w:sz w:val="18"/>
        </w:rPr>
        <w:t>Program</w:t>
      </w:r>
      <w:r>
        <w:t xml:space="preserve">s are wrappers around the data flow graph and provide access to a set of predefined analyses on the graph. We will make use of one of them here in the </w:t>
      </w:r>
      <w:proofErr w:type="spellStart"/>
      <w:r>
        <w:rPr>
          <w:b/>
          <w:color w:val="4C4C4C"/>
          <w:sz w:val="18"/>
        </w:rPr>
        <w:t>checkForUnreachableNodes</w:t>
      </w:r>
      <w:proofErr w:type="spellEnd"/>
      <w:r>
        <w:rPr>
          <w:b/>
          <w:color w:val="4C4C4C"/>
          <w:sz w:val="18"/>
        </w:rPr>
        <w:t xml:space="preserve"> </w:t>
      </w:r>
      <w:r>
        <w:t>method. This method extracts all unreachable nodes from the graph (see comments in the code above) and reports errors for them. To actually run the check, we call this method from a non-</w:t>
      </w:r>
      <w:proofErr w:type="spellStart"/>
      <w:r>
        <w:t>typesystem</w:t>
      </w:r>
      <w:proofErr w:type="spellEnd"/>
      <w:r>
        <w:t xml:space="preserve"> rule for C functions:</w:t>
      </w:r>
    </w:p>
    <w:tbl>
      <w:tblPr>
        <w:tblStyle w:val="TableGrid"/>
        <w:tblW w:w="5513" w:type="dxa"/>
        <w:tblInd w:w="21" w:type="dxa"/>
        <w:tblCellMar>
          <w:top w:w="84" w:type="dxa"/>
          <w:left w:w="64" w:type="dxa"/>
          <w:bottom w:w="0" w:type="dxa"/>
          <w:right w:w="115" w:type="dxa"/>
        </w:tblCellMar>
        <w:tblLook w:val="04A0" w:firstRow="1" w:lastRow="0" w:firstColumn="1" w:lastColumn="0" w:noHBand="0" w:noVBand="1"/>
      </w:tblPr>
      <w:tblGrid>
        <w:gridCol w:w="5513"/>
      </w:tblGrid>
      <w:tr w:rsidR="00042FD9" w14:paraId="31D7744B" w14:textId="77777777" w:rsidTr="005453A2">
        <w:trPr>
          <w:trHeight w:val="1243"/>
        </w:trPr>
        <w:tc>
          <w:tcPr>
            <w:tcW w:w="5513" w:type="dxa"/>
            <w:tcBorders>
              <w:top w:val="single" w:sz="3" w:space="0" w:color="191919"/>
              <w:left w:val="single" w:sz="3" w:space="0" w:color="191919"/>
              <w:bottom w:val="single" w:sz="3" w:space="0" w:color="191919"/>
              <w:right w:val="single" w:sz="3" w:space="0" w:color="191919"/>
            </w:tcBorders>
          </w:tcPr>
          <w:p w14:paraId="1671ED14" w14:textId="77777777" w:rsidR="00042FD9" w:rsidRDefault="00042FD9" w:rsidP="005453A2">
            <w:pPr>
              <w:spacing w:after="19" w:line="259" w:lineRule="auto"/>
              <w:ind w:left="0" w:firstLine="0"/>
              <w:jc w:val="left"/>
            </w:pPr>
            <w:r>
              <w:rPr>
                <w:b/>
                <w:sz w:val="12"/>
              </w:rPr>
              <w:lastRenderedPageBreak/>
              <w:t xml:space="preserve">checking rule </w:t>
            </w:r>
            <w:proofErr w:type="spellStart"/>
            <w:r>
              <w:rPr>
                <w:color w:val="191919"/>
                <w:sz w:val="12"/>
              </w:rPr>
              <w:t>check_DataFlow</w:t>
            </w:r>
            <w:proofErr w:type="spellEnd"/>
            <w:r>
              <w:rPr>
                <w:color w:val="191919"/>
                <w:sz w:val="12"/>
              </w:rPr>
              <w:t xml:space="preserve"> {</w:t>
            </w:r>
          </w:p>
          <w:p w14:paraId="2BA0CC0B" w14:textId="77777777" w:rsidR="00042FD9" w:rsidRDefault="00042FD9" w:rsidP="005453A2">
            <w:pPr>
              <w:spacing w:after="0" w:line="285" w:lineRule="auto"/>
              <w:ind w:left="143" w:right="2337" w:firstLine="0"/>
              <w:jc w:val="left"/>
            </w:pPr>
            <w:r>
              <w:rPr>
                <w:b/>
                <w:sz w:val="12"/>
              </w:rPr>
              <w:t xml:space="preserve">applicable for concept </w:t>
            </w:r>
            <w:r>
              <w:rPr>
                <w:color w:val="191919"/>
                <w:sz w:val="12"/>
              </w:rPr>
              <w:t xml:space="preserve">= Function </w:t>
            </w:r>
            <w:r>
              <w:rPr>
                <w:b/>
                <w:sz w:val="12"/>
              </w:rPr>
              <w:t xml:space="preserve">as </w:t>
            </w:r>
            <w:proofErr w:type="spellStart"/>
            <w:r>
              <w:rPr>
                <w:color w:val="191919"/>
                <w:sz w:val="12"/>
              </w:rPr>
              <w:t>fct</w:t>
            </w:r>
            <w:proofErr w:type="spellEnd"/>
            <w:r>
              <w:rPr>
                <w:color w:val="191919"/>
                <w:sz w:val="12"/>
              </w:rPr>
              <w:t xml:space="preserve"> </w:t>
            </w:r>
            <w:r>
              <w:rPr>
                <w:b/>
                <w:sz w:val="12"/>
              </w:rPr>
              <w:t xml:space="preserve">overrides false do </w:t>
            </w:r>
            <w:r>
              <w:rPr>
                <w:color w:val="191919"/>
                <w:sz w:val="12"/>
              </w:rPr>
              <w:t>{</w:t>
            </w:r>
          </w:p>
          <w:p w14:paraId="52C0892D" w14:textId="77777777" w:rsidR="00042FD9" w:rsidRDefault="00042FD9" w:rsidP="005453A2">
            <w:pPr>
              <w:spacing w:after="6" w:line="259" w:lineRule="auto"/>
              <w:ind w:left="286" w:firstLine="0"/>
              <w:jc w:val="left"/>
            </w:pPr>
            <w:r>
              <w:rPr>
                <w:b/>
                <w:sz w:val="12"/>
              </w:rPr>
              <w:t xml:space="preserve">new </w:t>
            </w:r>
            <w:proofErr w:type="spellStart"/>
            <w:r>
              <w:rPr>
                <w:color w:val="191919"/>
                <w:sz w:val="12"/>
              </w:rPr>
              <w:t>DataflowUtil</w:t>
            </w:r>
            <w:proofErr w:type="spellEnd"/>
            <w:r>
              <w:rPr>
                <w:color w:val="191919"/>
                <w:sz w:val="12"/>
              </w:rPr>
              <w:t>(</w:t>
            </w:r>
            <w:proofErr w:type="spellStart"/>
            <w:r>
              <w:rPr>
                <w:color w:val="191919"/>
                <w:sz w:val="12"/>
              </w:rPr>
              <w:t>fct.body</w:t>
            </w:r>
            <w:proofErr w:type="spellEnd"/>
            <w:r>
              <w:rPr>
                <w:color w:val="191919"/>
                <w:sz w:val="12"/>
              </w:rPr>
              <w:t>).</w:t>
            </w:r>
            <w:proofErr w:type="spellStart"/>
            <w:r>
              <w:rPr>
                <w:color w:val="191919"/>
                <w:sz w:val="12"/>
              </w:rPr>
              <w:t>checkForUnreachableNodes</w:t>
            </w:r>
            <w:proofErr w:type="spellEnd"/>
            <w:r>
              <w:rPr>
                <w:color w:val="191919"/>
                <w:sz w:val="12"/>
              </w:rPr>
              <w:t>();</w:t>
            </w:r>
          </w:p>
          <w:p w14:paraId="3F5B729E" w14:textId="77777777" w:rsidR="00042FD9" w:rsidRDefault="00042FD9" w:rsidP="005453A2">
            <w:pPr>
              <w:spacing w:after="3" w:line="259" w:lineRule="auto"/>
              <w:ind w:left="143" w:firstLine="0"/>
              <w:jc w:val="left"/>
            </w:pPr>
            <w:r>
              <w:rPr>
                <w:color w:val="191919"/>
                <w:sz w:val="12"/>
              </w:rPr>
              <w:t>}</w:t>
            </w:r>
          </w:p>
          <w:p w14:paraId="3248E720" w14:textId="77777777" w:rsidR="00042FD9" w:rsidRDefault="00042FD9" w:rsidP="005453A2">
            <w:pPr>
              <w:spacing w:after="0" w:line="259" w:lineRule="auto"/>
              <w:ind w:left="0" w:firstLine="0"/>
              <w:jc w:val="left"/>
            </w:pPr>
            <w:r>
              <w:rPr>
                <w:color w:val="191919"/>
                <w:sz w:val="12"/>
              </w:rPr>
              <w:t>}</w:t>
            </w:r>
          </w:p>
        </w:tc>
      </w:tr>
    </w:tbl>
    <w:p w14:paraId="31952788" w14:textId="77777777" w:rsidR="00042FD9" w:rsidRDefault="00042FD9" w:rsidP="00042FD9">
      <w:pPr>
        <w:pStyle w:val="Heading3"/>
        <w:tabs>
          <w:tab w:val="center" w:pos="1893"/>
        </w:tabs>
        <w:ind w:left="-13" w:firstLine="0"/>
      </w:pPr>
      <w:r>
        <w:t>9.3</w:t>
      </w:r>
      <w:r>
        <w:tab/>
        <w:t xml:space="preserve">Constraints in </w:t>
      </w:r>
      <w:proofErr w:type="spellStart"/>
      <w:r>
        <w:t>Spoofax</w:t>
      </w:r>
      <w:proofErr w:type="spellEnd"/>
    </w:p>
    <w:p w14:paraId="421A4E6B" w14:textId="77777777" w:rsidR="00042FD9" w:rsidRDefault="00042FD9" w:rsidP="00042FD9">
      <w:pPr>
        <w:ind w:left="-9" w:right="3248"/>
      </w:pPr>
      <w:proofErr w:type="spellStart"/>
      <w:r>
        <w:t>Spoofax</w:t>
      </w:r>
      <w:proofErr w:type="spellEnd"/>
      <w:r>
        <w:t xml:space="preserve"> uses </w:t>
      </w:r>
      <w:r>
        <w:rPr>
          <w:i/>
        </w:rPr>
        <w:t xml:space="preserve">rewrite rules </w:t>
      </w:r>
      <w:r>
        <w:t>to specify all semantic parts of a language definition. In this section, we first provide a primer on rewrite rules. Next we show how they can be used to specify constraints in language definitions</w:t>
      </w:r>
      <w:r>
        <w:rPr>
          <w:sz w:val="25"/>
          <w:vertAlign w:val="superscript"/>
        </w:rPr>
        <w:t>14</w:t>
      </w:r>
      <w:r>
        <w:t>.</w:t>
      </w:r>
    </w:p>
    <w:p w14:paraId="063F39B0" w14:textId="77777777" w:rsidR="00042FD9" w:rsidRDefault="00042FD9" w:rsidP="00042FD9">
      <w:pPr>
        <w:sectPr w:rsidR="00042FD9">
          <w:type w:val="continuous"/>
          <w:pgSz w:w="10715" w:h="13952"/>
          <w:pgMar w:top="1478" w:right="1038" w:bottom="677" w:left="873" w:header="720" w:footer="720" w:gutter="0"/>
          <w:cols w:space="720"/>
        </w:sectPr>
      </w:pPr>
    </w:p>
    <w:p w14:paraId="61B3D259" w14:textId="77777777" w:rsidR="00042FD9" w:rsidRDefault="00042FD9" w:rsidP="00042FD9">
      <w:pPr>
        <w:sectPr w:rsidR="00042FD9">
          <w:type w:val="continuous"/>
          <w:pgSz w:w="10715" w:h="13952"/>
          <w:pgMar w:top="1478" w:right="982" w:bottom="698" w:left="6907" w:header="720" w:footer="720" w:gutter="0"/>
          <w:cols w:space="720"/>
        </w:sectPr>
      </w:pPr>
    </w:p>
    <w:tbl>
      <w:tblPr>
        <w:tblStyle w:val="TableGrid"/>
        <w:tblW w:w="8885" w:type="dxa"/>
        <w:tblInd w:w="0" w:type="dxa"/>
        <w:tblCellMar>
          <w:top w:w="0" w:type="dxa"/>
          <w:left w:w="0" w:type="dxa"/>
          <w:bottom w:w="0" w:type="dxa"/>
          <w:right w:w="0" w:type="dxa"/>
        </w:tblCellMar>
        <w:tblLook w:val="04A0" w:firstRow="1" w:lastRow="0" w:firstColumn="1" w:lastColumn="0" w:noHBand="0" w:noVBand="1"/>
      </w:tblPr>
      <w:tblGrid>
        <w:gridCol w:w="6034"/>
        <w:gridCol w:w="2851"/>
      </w:tblGrid>
      <w:tr w:rsidR="00042FD9" w14:paraId="026E8349" w14:textId="77777777" w:rsidTr="005453A2">
        <w:trPr>
          <w:trHeight w:val="176"/>
        </w:trPr>
        <w:tc>
          <w:tcPr>
            <w:tcW w:w="6034" w:type="dxa"/>
            <w:tcBorders>
              <w:top w:val="nil"/>
              <w:left w:val="nil"/>
              <w:bottom w:val="nil"/>
              <w:right w:val="nil"/>
            </w:tcBorders>
          </w:tcPr>
          <w:p w14:paraId="4A9999CA" w14:textId="77777777" w:rsidR="00042FD9" w:rsidRDefault="00042FD9" w:rsidP="005453A2">
            <w:pPr>
              <w:spacing w:after="160" w:line="259" w:lineRule="auto"/>
              <w:ind w:left="0" w:firstLine="0"/>
              <w:jc w:val="left"/>
            </w:pPr>
          </w:p>
        </w:tc>
        <w:tc>
          <w:tcPr>
            <w:tcW w:w="2851" w:type="dxa"/>
            <w:tcBorders>
              <w:top w:val="nil"/>
              <w:left w:val="nil"/>
              <w:bottom w:val="nil"/>
              <w:right w:val="nil"/>
            </w:tcBorders>
          </w:tcPr>
          <w:p w14:paraId="01ADC516" w14:textId="6256999C" w:rsidR="00042FD9" w:rsidRDefault="00042FD9" w:rsidP="005453A2">
            <w:pPr>
              <w:spacing w:after="0" w:line="259" w:lineRule="auto"/>
              <w:ind w:left="0" w:firstLine="0"/>
            </w:pPr>
          </w:p>
        </w:tc>
      </w:tr>
      <w:tr w:rsidR="00042FD9" w14:paraId="4CB08390" w14:textId="77777777" w:rsidTr="005453A2">
        <w:trPr>
          <w:trHeight w:val="1720"/>
        </w:trPr>
        <w:tc>
          <w:tcPr>
            <w:tcW w:w="6034" w:type="dxa"/>
            <w:tcBorders>
              <w:top w:val="nil"/>
              <w:left w:val="nil"/>
              <w:bottom w:val="nil"/>
              <w:right w:val="nil"/>
            </w:tcBorders>
          </w:tcPr>
          <w:p w14:paraId="64AF3407" w14:textId="77777777" w:rsidR="00042FD9" w:rsidRDefault="00042FD9" w:rsidP="005453A2">
            <w:pPr>
              <w:tabs>
                <w:tab w:val="center" w:pos="1497"/>
              </w:tabs>
              <w:spacing w:after="85" w:line="259" w:lineRule="auto"/>
              <w:ind w:left="0" w:firstLine="0"/>
              <w:jc w:val="left"/>
            </w:pPr>
            <w:r>
              <w:rPr>
                <w:i/>
                <w:sz w:val="22"/>
              </w:rPr>
              <w:t>9.3.1</w:t>
            </w:r>
            <w:r>
              <w:rPr>
                <w:i/>
                <w:sz w:val="22"/>
              </w:rPr>
              <w:tab/>
              <w:t>Rewrite Rules</w:t>
            </w:r>
          </w:p>
          <w:p w14:paraId="306BDD56" w14:textId="77777777" w:rsidR="00042FD9" w:rsidRDefault="00042FD9" w:rsidP="005453A2">
            <w:pPr>
              <w:spacing w:after="0" w:line="259" w:lineRule="auto"/>
              <w:ind w:left="0" w:right="478" w:firstLine="0"/>
            </w:pPr>
            <w:r>
              <w:t xml:space="preserve">Rewrite rules are functions that operate on terms, transforming one term to another. Rewrite rules in </w:t>
            </w:r>
            <w:proofErr w:type="spellStart"/>
            <w:r>
              <w:t>Spoofax</w:t>
            </w:r>
            <w:proofErr w:type="spellEnd"/>
            <w:r>
              <w:t xml:space="preserve"> are provided as part of the </w:t>
            </w:r>
            <w:proofErr w:type="spellStart"/>
            <w:r>
              <w:t>Stratego</w:t>
            </w:r>
            <w:proofErr w:type="spellEnd"/>
            <w:r>
              <w:t xml:space="preserve"> program transformation language. A basic rewrite rule that transforms a term pattern </w:t>
            </w:r>
            <w:r>
              <w:rPr>
                <w:b/>
                <w:color w:val="4C4C4C"/>
                <w:sz w:val="18"/>
              </w:rPr>
              <w:t xml:space="preserve">term1 </w:t>
            </w:r>
            <w:r>
              <w:t xml:space="preserve">to a term pattern </w:t>
            </w:r>
            <w:r>
              <w:rPr>
                <w:b/>
                <w:color w:val="4C4C4C"/>
                <w:sz w:val="18"/>
              </w:rPr>
              <w:t xml:space="preserve">term2 </w:t>
            </w:r>
            <w:r>
              <w:t>has the following form:</w:t>
            </w:r>
          </w:p>
        </w:tc>
        <w:tc>
          <w:tcPr>
            <w:tcW w:w="2851" w:type="dxa"/>
            <w:tcBorders>
              <w:top w:val="nil"/>
              <w:left w:val="nil"/>
              <w:bottom w:val="nil"/>
              <w:right w:val="nil"/>
            </w:tcBorders>
          </w:tcPr>
          <w:p w14:paraId="3516F48D" w14:textId="2F4FE996" w:rsidR="00042FD9" w:rsidRDefault="00042FD9" w:rsidP="005453A2">
            <w:pPr>
              <w:spacing w:after="0" w:line="259" w:lineRule="auto"/>
              <w:ind w:left="0" w:firstLine="0"/>
              <w:jc w:val="left"/>
            </w:pPr>
          </w:p>
        </w:tc>
      </w:tr>
    </w:tbl>
    <w:p w14:paraId="2AB409F3" w14:textId="77777777" w:rsidR="00042FD9" w:rsidRDefault="00042FD9" w:rsidP="00042FD9">
      <w:pPr>
        <w:pBdr>
          <w:top w:val="single" w:sz="3" w:space="0" w:color="191919"/>
          <w:left w:val="single" w:sz="3" w:space="0" w:color="191919"/>
          <w:bottom w:val="single" w:sz="3" w:space="0" w:color="191919"/>
          <w:right w:val="single" w:sz="3" w:space="0" w:color="191919"/>
        </w:pBdr>
        <w:spacing w:after="281" w:line="270" w:lineRule="auto"/>
        <w:ind w:left="80" w:hanging="10"/>
        <w:jc w:val="left"/>
      </w:pPr>
      <w:r>
        <w:rPr>
          <w:color w:val="191919"/>
          <w:sz w:val="12"/>
        </w:rPr>
        <w:t>rule-name: term1 -&gt; term2</w:t>
      </w:r>
    </w:p>
    <w:p w14:paraId="57EE7290" w14:textId="77777777" w:rsidR="00042FD9" w:rsidRDefault="00042FD9" w:rsidP="00042FD9">
      <w:pPr>
        <w:ind w:left="-9" w:right="14"/>
      </w:pPr>
      <w:r>
        <w:t xml:space="preserve">Term patterns have the same form as terms: any term is a legal term pattern. In addition to the basic constructors, string literals, integer literals, and so on, they also support variables (e.g., </w:t>
      </w:r>
      <w:r>
        <w:rPr>
          <w:b/>
          <w:color w:val="4C4C4C"/>
          <w:sz w:val="18"/>
        </w:rPr>
        <w:t xml:space="preserve">v </w:t>
      </w:r>
      <w:r>
        <w:t xml:space="preserve">or </w:t>
      </w:r>
      <w:r>
        <w:rPr>
          <w:b/>
          <w:color w:val="4C4C4C"/>
          <w:sz w:val="18"/>
        </w:rPr>
        <w:t>name</w:t>
      </w:r>
      <w:r>
        <w:t xml:space="preserve">) and wildcards (indicated by </w:t>
      </w:r>
      <w:r>
        <w:rPr>
          <w:b/>
          <w:color w:val="4C4C4C"/>
          <w:sz w:val="27"/>
          <w:vertAlign w:val="superscript"/>
        </w:rPr>
        <w:t>_</w:t>
      </w:r>
      <w:r>
        <w:t xml:space="preserve">). As an example, the following rewrite rule rewrites an </w:t>
      </w:r>
      <w:r>
        <w:rPr>
          <w:b/>
          <w:color w:val="4C4C4C"/>
          <w:sz w:val="18"/>
        </w:rPr>
        <w:t xml:space="preserve">Entity </w:t>
      </w:r>
      <w:r>
        <w:t>to the list of properties contained in that entity:</w:t>
      </w:r>
    </w:p>
    <w:tbl>
      <w:tblPr>
        <w:tblStyle w:val="TableGrid"/>
        <w:tblW w:w="5513" w:type="dxa"/>
        <w:tblInd w:w="21" w:type="dxa"/>
        <w:tblCellMar>
          <w:top w:w="84" w:type="dxa"/>
          <w:left w:w="64" w:type="dxa"/>
          <w:bottom w:w="0" w:type="dxa"/>
          <w:right w:w="115" w:type="dxa"/>
        </w:tblCellMar>
        <w:tblLook w:val="04A0" w:firstRow="1" w:lastRow="0" w:firstColumn="1" w:lastColumn="0" w:noHBand="0" w:noVBand="1"/>
      </w:tblPr>
      <w:tblGrid>
        <w:gridCol w:w="25"/>
        <w:gridCol w:w="3566"/>
        <w:gridCol w:w="253"/>
        <w:gridCol w:w="1669"/>
      </w:tblGrid>
      <w:tr w:rsidR="00042FD9" w14:paraId="73F50C27" w14:textId="77777777" w:rsidTr="005453A2">
        <w:trPr>
          <w:gridBefore w:val="1"/>
          <w:gridAfter w:val="2"/>
          <w:wBefore w:w="25" w:type="dxa"/>
          <w:wAfter w:w="3119" w:type="dxa"/>
          <w:trHeight w:val="446"/>
        </w:trPr>
        <w:tc>
          <w:tcPr>
            <w:tcW w:w="5513" w:type="dxa"/>
            <w:tcBorders>
              <w:top w:val="single" w:sz="3" w:space="0" w:color="191919"/>
              <w:left w:val="single" w:sz="3" w:space="0" w:color="191919"/>
              <w:bottom w:val="single" w:sz="3" w:space="0" w:color="191919"/>
              <w:right w:val="single" w:sz="3" w:space="0" w:color="191919"/>
            </w:tcBorders>
          </w:tcPr>
          <w:p w14:paraId="71ADDC7F" w14:textId="77777777" w:rsidR="00042FD9" w:rsidRDefault="00042FD9" w:rsidP="005453A2">
            <w:pPr>
              <w:spacing w:after="3" w:line="259" w:lineRule="auto"/>
              <w:ind w:left="0" w:firstLine="0"/>
              <w:jc w:val="left"/>
            </w:pPr>
            <w:r>
              <w:rPr>
                <w:color w:val="191919"/>
                <w:sz w:val="12"/>
              </w:rPr>
              <w:t>get-properties:</w:t>
            </w:r>
          </w:p>
          <w:p w14:paraId="35F0DA57" w14:textId="77777777" w:rsidR="00042FD9" w:rsidRDefault="00042FD9" w:rsidP="005453A2">
            <w:pPr>
              <w:spacing w:after="0" w:line="259" w:lineRule="auto"/>
              <w:ind w:left="143" w:firstLine="0"/>
              <w:jc w:val="left"/>
            </w:pPr>
            <w:r>
              <w:rPr>
                <w:color w:val="191919"/>
                <w:sz w:val="12"/>
              </w:rPr>
              <w:t>Entity(name, properties) -&gt; properties</w:t>
            </w:r>
          </w:p>
        </w:tc>
      </w:tr>
      <w:tr w:rsidR="00042FD9" w14:paraId="7EBC9D6C" w14:textId="77777777" w:rsidTr="005453A2">
        <w:tblPrEx>
          <w:tblCellMar>
            <w:top w:w="9" w:type="dxa"/>
            <w:left w:w="0" w:type="dxa"/>
            <w:right w:w="0" w:type="dxa"/>
          </w:tblCellMar>
        </w:tblPrEx>
        <w:trPr>
          <w:trHeight w:val="1351"/>
        </w:trPr>
        <w:tc>
          <w:tcPr>
            <w:tcW w:w="6034" w:type="dxa"/>
            <w:gridSpan w:val="3"/>
            <w:tcBorders>
              <w:top w:val="nil"/>
              <w:left w:val="nil"/>
              <w:bottom w:val="nil"/>
              <w:right w:val="nil"/>
            </w:tcBorders>
          </w:tcPr>
          <w:p w14:paraId="1AE01820" w14:textId="77777777" w:rsidR="00042FD9" w:rsidRDefault="00042FD9" w:rsidP="005453A2">
            <w:pPr>
              <w:spacing w:after="0" w:line="259" w:lineRule="auto"/>
              <w:ind w:left="0" w:right="478" w:firstLine="0"/>
            </w:pPr>
            <w:r>
              <w:t xml:space="preserve">So, for an </w:t>
            </w:r>
            <w:r>
              <w:rPr>
                <w:b/>
                <w:color w:val="4C4C4C"/>
                <w:sz w:val="18"/>
              </w:rPr>
              <w:t>Entity("User", [Property("name", String)])</w:t>
            </w:r>
            <w:r>
              <w:t xml:space="preserve">, it binds </w:t>
            </w:r>
            <w:r>
              <w:rPr>
                <w:b/>
                <w:color w:val="4C4C4C"/>
                <w:sz w:val="18"/>
              </w:rPr>
              <w:t xml:space="preserve">"User" </w:t>
            </w:r>
            <w:r>
              <w:t xml:space="preserve">to the variable </w:t>
            </w:r>
            <w:r>
              <w:rPr>
                <w:b/>
                <w:color w:val="4C4C4C"/>
                <w:sz w:val="18"/>
              </w:rPr>
              <w:t>name</w:t>
            </w:r>
            <w:r>
              <w:t xml:space="preserve">, and </w:t>
            </w:r>
            <w:r>
              <w:rPr>
                <w:b/>
                <w:color w:val="4C4C4C"/>
                <w:sz w:val="18"/>
              </w:rPr>
              <w:t xml:space="preserve">[Property("name", "String")] </w:t>
            </w:r>
            <w:r>
              <w:t xml:space="preserve">to the variable </w:t>
            </w:r>
            <w:r>
              <w:rPr>
                <w:b/>
                <w:color w:val="4C4C4C"/>
                <w:sz w:val="18"/>
              </w:rPr>
              <w:t>properties</w:t>
            </w:r>
            <w:r>
              <w:t xml:space="preserve">. It then returns the collection </w:t>
            </w:r>
            <w:r>
              <w:rPr>
                <w:b/>
                <w:color w:val="4C4C4C"/>
                <w:sz w:val="18"/>
              </w:rPr>
              <w:t>properties</w:t>
            </w:r>
            <w:r>
              <w:t>. While rewrite rules can be viewed as functions, they have one important difference: they can be de-</w:t>
            </w:r>
          </w:p>
        </w:tc>
        <w:tc>
          <w:tcPr>
            <w:tcW w:w="2623" w:type="dxa"/>
            <w:tcBorders>
              <w:top w:val="nil"/>
              <w:left w:val="nil"/>
              <w:bottom w:val="nil"/>
              <w:right w:val="nil"/>
            </w:tcBorders>
          </w:tcPr>
          <w:p w14:paraId="220A4317" w14:textId="77777777" w:rsidR="00042FD9" w:rsidRDefault="00042FD9" w:rsidP="005453A2">
            <w:pPr>
              <w:spacing w:after="160" w:line="259" w:lineRule="auto"/>
              <w:ind w:left="0" w:firstLine="0"/>
              <w:jc w:val="left"/>
            </w:pPr>
          </w:p>
        </w:tc>
      </w:tr>
      <w:tr w:rsidR="00042FD9" w14:paraId="0BA03BD6" w14:textId="77777777" w:rsidTr="005453A2">
        <w:tblPrEx>
          <w:tblCellMar>
            <w:top w:w="9" w:type="dxa"/>
            <w:left w:w="0" w:type="dxa"/>
            <w:right w:w="0" w:type="dxa"/>
          </w:tblCellMar>
        </w:tblPrEx>
        <w:trPr>
          <w:trHeight w:val="257"/>
        </w:trPr>
        <w:tc>
          <w:tcPr>
            <w:tcW w:w="6034" w:type="dxa"/>
            <w:gridSpan w:val="3"/>
            <w:tcBorders>
              <w:top w:val="nil"/>
              <w:left w:val="nil"/>
              <w:bottom w:val="nil"/>
              <w:right w:val="nil"/>
            </w:tcBorders>
          </w:tcPr>
          <w:p w14:paraId="24F030CC" w14:textId="77777777" w:rsidR="00042FD9" w:rsidRDefault="00042FD9" w:rsidP="005453A2">
            <w:pPr>
              <w:tabs>
                <w:tab w:val="center" w:pos="4916"/>
              </w:tabs>
              <w:spacing w:after="0" w:line="259" w:lineRule="auto"/>
              <w:ind w:left="0" w:firstLine="0"/>
              <w:jc w:val="left"/>
            </w:pPr>
            <w:r>
              <w:t>fined multiple times for different patterns</w:t>
            </w:r>
            <w:r>
              <w:rPr>
                <w:sz w:val="25"/>
                <w:vertAlign w:val="superscript"/>
              </w:rPr>
              <w:t>15</w:t>
            </w:r>
            <w:r>
              <w:t>.</w:t>
            </w:r>
            <w:r>
              <w:tab/>
              <w:t>In the case of</w:t>
            </w:r>
          </w:p>
        </w:tc>
        <w:tc>
          <w:tcPr>
            <w:tcW w:w="2623" w:type="dxa"/>
            <w:tcBorders>
              <w:top w:val="nil"/>
              <w:left w:val="nil"/>
              <w:bottom w:val="nil"/>
              <w:right w:val="nil"/>
            </w:tcBorders>
          </w:tcPr>
          <w:p w14:paraId="2D8CBFA1" w14:textId="312723AE" w:rsidR="00042FD9" w:rsidRDefault="00042FD9" w:rsidP="005453A2">
            <w:pPr>
              <w:spacing w:after="0" w:line="259" w:lineRule="auto"/>
              <w:ind w:left="0" w:firstLine="0"/>
            </w:pPr>
          </w:p>
        </w:tc>
      </w:tr>
      <w:tr w:rsidR="00042FD9" w14:paraId="7334A39A" w14:textId="77777777" w:rsidTr="005453A2">
        <w:tblPrEx>
          <w:tblCellMar>
            <w:top w:w="9" w:type="dxa"/>
            <w:left w:w="0" w:type="dxa"/>
            <w:right w:w="0" w:type="dxa"/>
          </w:tblCellMar>
        </w:tblPrEx>
        <w:trPr>
          <w:trHeight w:val="264"/>
        </w:trPr>
        <w:tc>
          <w:tcPr>
            <w:tcW w:w="6034" w:type="dxa"/>
            <w:gridSpan w:val="3"/>
            <w:tcBorders>
              <w:top w:val="nil"/>
              <w:left w:val="nil"/>
              <w:bottom w:val="nil"/>
              <w:right w:val="nil"/>
            </w:tcBorders>
          </w:tcPr>
          <w:p w14:paraId="1D244B00" w14:textId="77777777" w:rsidR="00042FD9" w:rsidRDefault="00042FD9" w:rsidP="005453A2">
            <w:pPr>
              <w:spacing w:after="0" w:line="259" w:lineRule="auto"/>
              <w:ind w:left="0" w:firstLine="0"/>
              <w:jc w:val="left"/>
            </w:pPr>
            <w:r>
              <w:rPr>
                <w:b/>
                <w:color w:val="4C4C4C"/>
                <w:sz w:val="18"/>
              </w:rPr>
              <w:t>get-properties</w:t>
            </w:r>
            <w:r>
              <w:t>, we could add another definition that works</w:t>
            </w:r>
          </w:p>
        </w:tc>
        <w:tc>
          <w:tcPr>
            <w:tcW w:w="2623" w:type="dxa"/>
            <w:tcBorders>
              <w:top w:val="nil"/>
              <w:left w:val="nil"/>
              <w:bottom w:val="nil"/>
              <w:right w:val="nil"/>
            </w:tcBorders>
          </w:tcPr>
          <w:p w14:paraId="145DF2B4" w14:textId="77777777" w:rsidR="00042FD9" w:rsidRDefault="00042FD9" w:rsidP="005453A2">
            <w:pPr>
              <w:spacing w:after="0" w:line="259" w:lineRule="auto"/>
              <w:ind w:left="0" w:firstLine="0"/>
              <w:jc w:val="left"/>
            </w:pPr>
            <w:r>
              <w:rPr>
                <w:sz w:val="16"/>
              </w:rPr>
              <w:t>overloading.</w:t>
            </w:r>
          </w:p>
        </w:tc>
      </w:tr>
    </w:tbl>
    <w:p w14:paraId="45753E56" w14:textId="77777777" w:rsidR="00042FD9" w:rsidRDefault="00042FD9" w:rsidP="00042FD9">
      <w:pPr>
        <w:sectPr w:rsidR="00042FD9">
          <w:type w:val="continuous"/>
          <w:pgSz w:w="10715" w:h="13952"/>
          <w:pgMar w:top="1478" w:right="4286" w:bottom="698" w:left="873" w:header="720" w:footer="720" w:gutter="0"/>
          <w:cols w:space="720"/>
        </w:sectPr>
      </w:pPr>
    </w:p>
    <w:p w14:paraId="3DE53897" w14:textId="77777777" w:rsidR="00042FD9" w:rsidRDefault="00042FD9" w:rsidP="00042FD9">
      <w:pPr>
        <w:ind w:left="-9" w:right="14"/>
      </w:pPr>
      <w:r>
        <w:t>for property access expressions:</w:t>
      </w:r>
    </w:p>
    <w:tbl>
      <w:tblPr>
        <w:tblStyle w:val="TableGrid"/>
        <w:tblW w:w="5513" w:type="dxa"/>
        <w:tblInd w:w="21" w:type="dxa"/>
        <w:tblCellMar>
          <w:top w:w="84" w:type="dxa"/>
          <w:left w:w="64" w:type="dxa"/>
          <w:bottom w:w="0" w:type="dxa"/>
          <w:right w:w="115" w:type="dxa"/>
        </w:tblCellMar>
        <w:tblLook w:val="04A0" w:firstRow="1" w:lastRow="0" w:firstColumn="1" w:lastColumn="0" w:noHBand="0" w:noVBand="1"/>
      </w:tblPr>
      <w:tblGrid>
        <w:gridCol w:w="5513"/>
      </w:tblGrid>
      <w:tr w:rsidR="00042FD9" w14:paraId="20A316A0" w14:textId="77777777" w:rsidTr="005453A2">
        <w:trPr>
          <w:trHeight w:val="446"/>
        </w:trPr>
        <w:tc>
          <w:tcPr>
            <w:tcW w:w="5513" w:type="dxa"/>
            <w:tcBorders>
              <w:top w:val="single" w:sz="3" w:space="0" w:color="191919"/>
              <w:left w:val="single" w:sz="3" w:space="0" w:color="191919"/>
              <w:bottom w:val="single" w:sz="3" w:space="0" w:color="191919"/>
              <w:right w:val="single" w:sz="3" w:space="0" w:color="191919"/>
            </w:tcBorders>
          </w:tcPr>
          <w:p w14:paraId="1DB8E069" w14:textId="77777777" w:rsidR="00042FD9" w:rsidRDefault="00042FD9" w:rsidP="005453A2">
            <w:pPr>
              <w:spacing w:after="3" w:line="259" w:lineRule="auto"/>
              <w:ind w:left="0" w:firstLine="0"/>
              <w:jc w:val="left"/>
            </w:pPr>
            <w:r>
              <w:rPr>
                <w:color w:val="191919"/>
                <w:sz w:val="12"/>
              </w:rPr>
              <w:lastRenderedPageBreak/>
              <w:t>get-properties:</w:t>
            </w:r>
          </w:p>
          <w:p w14:paraId="5885D0AB" w14:textId="77777777" w:rsidR="00042FD9" w:rsidRDefault="00042FD9" w:rsidP="005453A2">
            <w:pPr>
              <w:spacing w:after="0" w:line="259" w:lineRule="auto"/>
              <w:ind w:left="143" w:firstLine="0"/>
              <w:jc w:val="left"/>
            </w:pPr>
            <w:proofErr w:type="spellStart"/>
            <w:r>
              <w:rPr>
                <w:color w:val="191919"/>
                <w:sz w:val="12"/>
              </w:rPr>
              <w:t>PropAccess</w:t>
            </w:r>
            <w:proofErr w:type="spellEnd"/>
            <w:r>
              <w:rPr>
                <w:color w:val="191919"/>
                <w:sz w:val="12"/>
              </w:rPr>
              <w:t>(expr, property) -&gt; property</w:t>
            </w:r>
          </w:p>
        </w:tc>
      </w:tr>
    </w:tbl>
    <w:p w14:paraId="2BA7BE2F" w14:textId="77777777" w:rsidR="00042FD9" w:rsidRDefault="00042FD9" w:rsidP="00042FD9">
      <w:pPr>
        <w:ind w:left="-9" w:right="14"/>
      </w:pPr>
      <w:r>
        <w:t xml:space="preserve">Rules can have complex patterns. For example, it is possible to write a rule that succeeds only for entities with </w:t>
      </w:r>
      <w:r>
        <w:rPr>
          <w:i/>
        </w:rPr>
        <w:t xml:space="preserve">only </w:t>
      </w:r>
      <w:r>
        <w:t xml:space="preserve">a </w:t>
      </w:r>
      <w:r>
        <w:rPr>
          <w:b/>
          <w:color w:val="4C4C4C"/>
          <w:sz w:val="18"/>
        </w:rPr>
        <w:t xml:space="preserve">name </w:t>
      </w:r>
      <w:r>
        <w:t>property</w:t>
      </w:r>
      <w:r>
        <w:rPr>
          <w:sz w:val="25"/>
          <w:vertAlign w:val="superscript"/>
        </w:rPr>
        <w:footnoteReference w:id="2"/>
      </w:r>
      <w:r>
        <w:t>:</w:t>
      </w:r>
    </w:p>
    <w:tbl>
      <w:tblPr>
        <w:tblStyle w:val="TableGrid"/>
        <w:tblW w:w="5513" w:type="dxa"/>
        <w:tblInd w:w="21" w:type="dxa"/>
        <w:tblCellMar>
          <w:top w:w="84" w:type="dxa"/>
          <w:left w:w="64" w:type="dxa"/>
          <w:bottom w:w="0" w:type="dxa"/>
          <w:right w:w="115" w:type="dxa"/>
        </w:tblCellMar>
        <w:tblLook w:val="04A0" w:firstRow="1" w:lastRow="0" w:firstColumn="1" w:lastColumn="0" w:noHBand="0" w:noVBand="1"/>
      </w:tblPr>
      <w:tblGrid>
        <w:gridCol w:w="5513"/>
      </w:tblGrid>
      <w:tr w:rsidR="00042FD9" w14:paraId="085F97E6" w14:textId="77777777" w:rsidTr="005453A2">
        <w:trPr>
          <w:trHeight w:val="446"/>
        </w:trPr>
        <w:tc>
          <w:tcPr>
            <w:tcW w:w="5513" w:type="dxa"/>
            <w:tcBorders>
              <w:top w:val="single" w:sz="3" w:space="0" w:color="191919"/>
              <w:left w:val="single" w:sz="3" w:space="0" w:color="191919"/>
              <w:bottom w:val="single" w:sz="3" w:space="0" w:color="191919"/>
              <w:right w:val="single" w:sz="3" w:space="0" w:color="191919"/>
            </w:tcBorders>
          </w:tcPr>
          <w:p w14:paraId="5D37E48B" w14:textId="77777777" w:rsidR="00042FD9" w:rsidRDefault="00042FD9" w:rsidP="005453A2">
            <w:pPr>
              <w:spacing w:after="21" w:line="259" w:lineRule="auto"/>
              <w:ind w:left="0" w:firstLine="0"/>
              <w:jc w:val="left"/>
            </w:pPr>
            <w:r>
              <w:rPr>
                <w:color w:val="191919"/>
                <w:sz w:val="12"/>
              </w:rPr>
              <w:t>is-name-only-entity:</w:t>
            </w:r>
          </w:p>
          <w:p w14:paraId="44478FAC" w14:textId="77777777" w:rsidR="00042FD9" w:rsidRDefault="00042FD9" w:rsidP="005453A2">
            <w:pPr>
              <w:spacing w:after="0" w:line="259" w:lineRule="auto"/>
              <w:ind w:left="143" w:firstLine="0"/>
              <w:jc w:val="left"/>
            </w:pPr>
            <w:r>
              <w:rPr>
                <w:color w:val="191919"/>
                <w:sz w:val="12"/>
              </w:rPr>
              <w:t>Entity(_, [Property("name", "String")]) -&gt; True()</w:t>
            </w:r>
          </w:p>
        </w:tc>
      </w:tr>
    </w:tbl>
    <w:p w14:paraId="565300EF" w14:textId="77777777" w:rsidR="00042FD9" w:rsidRDefault="00042FD9" w:rsidP="00042FD9">
      <w:pPr>
        <w:spacing w:line="216" w:lineRule="auto"/>
        <w:ind w:left="-9" w:right="14"/>
      </w:pPr>
      <w:r>
        <w:t xml:space="preserve">Rewrite rules can be invoked using the syntax </w:t>
      </w:r>
      <w:r>
        <w:rPr>
          <w:b/>
          <w:color w:val="4C4C4C"/>
          <w:sz w:val="18"/>
        </w:rPr>
        <w:t>&lt;rule-name&gt; term</w:t>
      </w:r>
      <w:r>
        <w:rPr>
          <w:sz w:val="25"/>
          <w:vertAlign w:val="superscript"/>
        </w:rPr>
        <w:t>17</w:t>
      </w:r>
      <w:r>
        <w:t>. The angle brackets make it easy to distinguish rule in-</w:t>
      </w:r>
    </w:p>
    <w:p w14:paraId="4957BB5F" w14:textId="77777777" w:rsidR="00042FD9" w:rsidRDefault="00042FD9" w:rsidP="00042FD9">
      <w:pPr>
        <w:sectPr w:rsidR="00042FD9">
          <w:type w:val="continuous"/>
          <w:pgSz w:w="10715" w:h="13952"/>
          <w:pgMar w:top="1505" w:right="4286" w:bottom="698" w:left="873" w:header="720" w:footer="720" w:gutter="0"/>
          <w:cols w:space="720"/>
        </w:sectPr>
      </w:pPr>
    </w:p>
    <w:p w14:paraId="5AD54BF8" w14:textId="77777777" w:rsidR="00042FD9" w:rsidRDefault="00042FD9" w:rsidP="00042FD9">
      <w:pPr>
        <w:sectPr w:rsidR="00042FD9">
          <w:type w:val="continuous"/>
          <w:pgSz w:w="10715" w:h="13952"/>
          <w:pgMar w:top="2167" w:right="1332" w:bottom="4794" w:left="6907" w:header="720" w:footer="720" w:gutter="0"/>
          <w:cols w:space="720"/>
        </w:sectPr>
      </w:pPr>
    </w:p>
    <w:p w14:paraId="43D03E23" w14:textId="77777777" w:rsidR="00042FD9" w:rsidRDefault="00042FD9" w:rsidP="00042FD9">
      <w:pPr>
        <w:ind w:left="-9" w:right="14"/>
      </w:pPr>
      <w:r>
        <w:t>vocations from terms, and makes it possible to use invocations in term expressions.</w:t>
      </w:r>
    </w:p>
    <w:p w14:paraId="26ECA4C6" w14:textId="77777777" w:rsidR="00042FD9" w:rsidRDefault="00042FD9" w:rsidP="00042FD9">
      <w:pPr>
        <w:ind w:left="-13" w:right="14" w:firstLine="239"/>
      </w:pPr>
      <w:proofErr w:type="spellStart"/>
      <w:r>
        <w:t>Stratego</w:t>
      </w:r>
      <w:proofErr w:type="spellEnd"/>
      <w:r>
        <w:t xml:space="preserve"> provides a </w:t>
      </w:r>
      <w:r>
        <w:rPr>
          <w:b/>
          <w:color w:val="4C4C4C"/>
          <w:sz w:val="18"/>
        </w:rPr>
        <w:t xml:space="preserve">with </w:t>
      </w:r>
      <w:r>
        <w:t xml:space="preserve">clause that can be used for additional code that should be considered for rewrite rules. The </w:t>
      </w:r>
      <w:r>
        <w:rPr>
          <w:b/>
          <w:color w:val="4C4C4C"/>
          <w:sz w:val="18"/>
        </w:rPr>
        <w:t xml:space="preserve">with </w:t>
      </w:r>
      <w:r>
        <w:t xml:space="preserve">clause is most commonly used for assignments and calls to other rules. As an example, we can write the rule above using a </w:t>
      </w:r>
      <w:r>
        <w:rPr>
          <w:b/>
          <w:color w:val="4C4C4C"/>
          <w:sz w:val="18"/>
        </w:rPr>
        <w:t>with</w:t>
      </w:r>
      <w:r>
        <w:t xml:space="preserve">. This rule assigns the value of </w:t>
      </w:r>
      <w:r>
        <w:rPr>
          <w:b/>
          <w:color w:val="4C4C4C"/>
          <w:sz w:val="18"/>
        </w:rPr>
        <w:t xml:space="preserve">get-properties </w:t>
      </w:r>
      <w:r>
        <w:t xml:space="preserve">to a variable </w:t>
      </w:r>
      <w:r>
        <w:rPr>
          <w:b/>
          <w:color w:val="4C4C4C"/>
          <w:sz w:val="18"/>
        </w:rPr>
        <w:t xml:space="preserve">result </w:t>
      </w:r>
      <w:r>
        <w:t>and returns that as the result value of the rule:</w:t>
      </w:r>
    </w:p>
    <w:p w14:paraId="5F7A1486" w14:textId="77777777" w:rsidR="00042FD9" w:rsidRDefault="00042FD9" w:rsidP="00042FD9">
      <w:pPr>
        <w:sectPr w:rsidR="00042FD9">
          <w:type w:val="continuous"/>
          <w:pgSz w:w="10715" w:h="13952"/>
          <w:pgMar w:top="2167" w:right="4286" w:bottom="4794" w:left="873" w:header="720" w:footer="720" w:gutter="0"/>
          <w:cols w:space="720"/>
        </w:sectPr>
      </w:pPr>
    </w:p>
    <w:p w14:paraId="5D734534" w14:textId="77777777" w:rsidR="00042FD9" w:rsidRDefault="00042FD9" w:rsidP="00042FD9">
      <w:pPr>
        <w:sectPr w:rsidR="00042FD9">
          <w:type w:val="continuous"/>
          <w:pgSz w:w="10715" w:h="13952"/>
          <w:pgMar w:top="2167" w:right="1056" w:bottom="4794" w:left="6907" w:header="720" w:footer="720" w:gutter="0"/>
          <w:cols w:space="720"/>
        </w:sectPr>
      </w:pPr>
    </w:p>
    <w:tbl>
      <w:tblPr>
        <w:tblStyle w:val="TableGrid"/>
        <w:tblW w:w="5513" w:type="dxa"/>
        <w:tblInd w:w="21" w:type="dxa"/>
        <w:tblCellMar>
          <w:top w:w="84" w:type="dxa"/>
          <w:left w:w="64" w:type="dxa"/>
          <w:bottom w:w="0" w:type="dxa"/>
          <w:right w:w="115" w:type="dxa"/>
        </w:tblCellMar>
        <w:tblLook w:val="04A0" w:firstRow="1" w:lastRow="0" w:firstColumn="1" w:lastColumn="0" w:noHBand="0" w:noVBand="1"/>
      </w:tblPr>
      <w:tblGrid>
        <w:gridCol w:w="15"/>
        <w:gridCol w:w="3882"/>
        <w:gridCol w:w="242"/>
        <w:gridCol w:w="1374"/>
      </w:tblGrid>
      <w:tr w:rsidR="00042FD9" w14:paraId="294230EF" w14:textId="77777777" w:rsidTr="005453A2">
        <w:trPr>
          <w:gridBefore w:val="1"/>
          <w:gridAfter w:val="2"/>
          <w:wBefore w:w="25" w:type="dxa"/>
          <w:wAfter w:w="3335" w:type="dxa"/>
          <w:trHeight w:val="765"/>
        </w:trPr>
        <w:tc>
          <w:tcPr>
            <w:tcW w:w="5513" w:type="dxa"/>
            <w:tcBorders>
              <w:top w:val="single" w:sz="3" w:space="0" w:color="191919"/>
              <w:left w:val="single" w:sz="3" w:space="0" w:color="191919"/>
              <w:bottom w:val="single" w:sz="3" w:space="0" w:color="191919"/>
              <w:right w:val="single" w:sz="3" w:space="0" w:color="191919"/>
            </w:tcBorders>
          </w:tcPr>
          <w:p w14:paraId="2A32B641" w14:textId="77777777" w:rsidR="00042FD9" w:rsidRDefault="00042FD9" w:rsidP="005453A2">
            <w:pPr>
              <w:spacing w:after="3" w:line="259" w:lineRule="auto"/>
              <w:ind w:left="0" w:firstLine="0"/>
              <w:jc w:val="left"/>
            </w:pPr>
            <w:r>
              <w:rPr>
                <w:color w:val="191919"/>
                <w:sz w:val="12"/>
              </w:rPr>
              <w:t>invoke-get-properties:</w:t>
            </w:r>
          </w:p>
          <w:p w14:paraId="7686B7B2" w14:textId="77777777" w:rsidR="00042FD9" w:rsidRDefault="00042FD9" w:rsidP="005453A2">
            <w:pPr>
              <w:spacing w:after="0" w:line="259" w:lineRule="auto"/>
              <w:ind w:left="143" w:right="1409" w:firstLine="0"/>
              <w:jc w:val="left"/>
            </w:pPr>
            <w:r>
              <w:rPr>
                <w:color w:val="191919"/>
                <w:sz w:val="12"/>
              </w:rPr>
              <w:t xml:space="preserve">Entity(name, properties) -&gt; result </w:t>
            </w:r>
            <w:r>
              <w:rPr>
                <w:b/>
                <w:sz w:val="12"/>
              </w:rPr>
              <w:t xml:space="preserve">with </w:t>
            </w:r>
            <w:r>
              <w:rPr>
                <w:color w:val="191919"/>
                <w:sz w:val="12"/>
              </w:rPr>
              <w:t>result := &lt;get-properties&gt; Entity(name, properties)</w:t>
            </w:r>
          </w:p>
        </w:tc>
      </w:tr>
      <w:tr w:rsidR="00042FD9" w14:paraId="26A95B9F" w14:textId="77777777" w:rsidTr="005453A2">
        <w:tblPrEx>
          <w:tblCellMar>
            <w:top w:w="0" w:type="dxa"/>
            <w:left w:w="0" w:type="dxa"/>
            <w:right w:w="0" w:type="dxa"/>
          </w:tblCellMar>
        </w:tblPrEx>
        <w:trPr>
          <w:trHeight w:val="235"/>
        </w:trPr>
        <w:tc>
          <w:tcPr>
            <w:tcW w:w="6034" w:type="dxa"/>
            <w:gridSpan w:val="3"/>
            <w:tcBorders>
              <w:top w:val="nil"/>
              <w:left w:val="nil"/>
              <w:bottom w:val="nil"/>
              <w:right w:val="nil"/>
            </w:tcBorders>
          </w:tcPr>
          <w:p w14:paraId="6B5C11AB" w14:textId="77777777" w:rsidR="00042FD9" w:rsidRDefault="00042FD9" w:rsidP="005453A2">
            <w:pPr>
              <w:spacing w:after="0" w:line="259" w:lineRule="auto"/>
              <w:ind w:left="0" w:firstLine="0"/>
              <w:jc w:val="left"/>
            </w:pPr>
            <w:r>
              <w:t>Rules can also have conditions. These can be specified using</w:t>
            </w:r>
          </w:p>
        </w:tc>
        <w:tc>
          <w:tcPr>
            <w:tcW w:w="2839" w:type="dxa"/>
            <w:tcBorders>
              <w:top w:val="nil"/>
              <w:left w:val="nil"/>
              <w:bottom w:val="nil"/>
              <w:right w:val="nil"/>
            </w:tcBorders>
          </w:tcPr>
          <w:p w14:paraId="461ECCF3" w14:textId="77777777" w:rsidR="00042FD9" w:rsidRDefault="00042FD9" w:rsidP="005453A2">
            <w:pPr>
              <w:spacing w:after="160" w:line="259" w:lineRule="auto"/>
              <w:ind w:left="0" w:firstLine="0"/>
              <w:jc w:val="left"/>
            </w:pPr>
          </w:p>
        </w:tc>
      </w:tr>
      <w:tr w:rsidR="00042FD9" w14:paraId="456AC005" w14:textId="77777777" w:rsidTr="005453A2">
        <w:tblPrEx>
          <w:tblCellMar>
            <w:top w:w="0" w:type="dxa"/>
            <w:left w:w="0" w:type="dxa"/>
            <w:right w:w="0" w:type="dxa"/>
          </w:tblCellMar>
        </w:tblPrEx>
        <w:trPr>
          <w:trHeight w:val="257"/>
        </w:trPr>
        <w:tc>
          <w:tcPr>
            <w:tcW w:w="6034" w:type="dxa"/>
            <w:gridSpan w:val="3"/>
            <w:tcBorders>
              <w:top w:val="nil"/>
              <w:left w:val="nil"/>
              <w:bottom w:val="nil"/>
              <w:right w:val="nil"/>
            </w:tcBorders>
          </w:tcPr>
          <w:p w14:paraId="4A2CB854" w14:textId="77777777" w:rsidR="00042FD9" w:rsidRDefault="00042FD9" w:rsidP="005453A2">
            <w:pPr>
              <w:spacing w:after="0" w:line="259" w:lineRule="auto"/>
              <w:ind w:left="0" w:firstLine="0"/>
              <w:jc w:val="left"/>
            </w:pPr>
            <w:r>
              <w:rPr>
                <w:b/>
                <w:color w:val="4C4C4C"/>
                <w:sz w:val="18"/>
              </w:rPr>
              <w:t>where</w:t>
            </w:r>
            <w:r>
              <w:rPr>
                <w:sz w:val="25"/>
                <w:vertAlign w:val="superscript"/>
              </w:rPr>
              <w:t>18</w:t>
            </w:r>
            <w:r>
              <w:t>. These clauses typically use the operators listed in the</w:t>
            </w:r>
          </w:p>
        </w:tc>
        <w:tc>
          <w:tcPr>
            <w:tcW w:w="2839" w:type="dxa"/>
            <w:tcBorders>
              <w:top w:val="nil"/>
              <w:left w:val="nil"/>
              <w:bottom w:val="nil"/>
              <w:right w:val="nil"/>
            </w:tcBorders>
          </w:tcPr>
          <w:p w14:paraId="30A858FD" w14:textId="4590A7B9" w:rsidR="00042FD9" w:rsidRDefault="00042FD9" w:rsidP="005453A2">
            <w:pPr>
              <w:spacing w:after="0" w:line="259" w:lineRule="auto"/>
              <w:ind w:left="0" w:firstLine="0"/>
              <w:jc w:val="left"/>
            </w:pPr>
          </w:p>
        </w:tc>
      </w:tr>
      <w:tr w:rsidR="00042FD9" w14:paraId="0F2EC1E9" w14:textId="77777777" w:rsidTr="005453A2">
        <w:tblPrEx>
          <w:tblCellMar>
            <w:top w:w="0" w:type="dxa"/>
            <w:left w:w="0" w:type="dxa"/>
            <w:right w:w="0" w:type="dxa"/>
          </w:tblCellMar>
        </w:tblPrEx>
        <w:trPr>
          <w:trHeight w:val="373"/>
        </w:trPr>
        <w:tc>
          <w:tcPr>
            <w:tcW w:w="6034" w:type="dxa"/>
            <w:gridSpan w:val="3"/>
            <w:tcBorders>
              <w:top w:val="nil"/>
              <w:left w:val="nil"/>
              <w:bottom w:val="nil"/>
              <w:right w:val="nil"/>
            </w:tcBorders>
          </w:tcPr>
          <w:p w14:paraId="2B555F0D" w14:textId="77777777" w:rsidR="00042FD9" w:rsidRDefault="00042FD9" w:rsidP="005453A2">
            <w:pPr>
              <w:spacing w:after="0" w:line="259" w:lineRule="auto"/>
              <w:ind w:left="0" w:firstLine="0"/>
              <w:jc w:val="left"/>
            </w:pPr>
            <w:r>
              <w:t>following table:</w:t>
            </w:r>
          </w:p>
        </w:tc>
        <w:tc>
          <w:tcPr>
            <w:tcW w:w="2839" w:type="dxa"/>
            <w:tcBorders>
              <w:top w:val="nil"/>
              <w:left w:val="nil"/>
              <w:bottom w:val="nil"/>
              <w:right w:val="nil"/>
            </w:tcBorders>
          </w:tcPr>
          <w:p w14:paraId="052C4A65" w14:textId="597F320E" w:rsidR="00042FD9" w:rsidRDefault="00042FD9" w:rsidP="005453A2">
            <w:pPr>
              <w:spacing w:after="0" w:line="259" w:lineRule="auto"/>
              <w:ind w:left="0" w:firstLine="0"/>
              <w:jc w:val="left"/>
            </w:pPr>
          </w:p>
        </w:tc>
      </w:tr>
    </w:tbl>
    <w:tbl>
      <w:tblPr>
        <w:tblStyle w:val="TableGrid"/>
        <w:tblpPr w:vertAnchor="text" w:tblpY="-11"/>
        <w:tblOverlap w:val="never"/>
        <w:tblW w:w="5414" w:type="dxa"/>
        <w:tblInd w:w="0" w:type="dxa"/>
        <w:tblCellMar>
          <w:top w:w="41" w:type="dxa"/>
          <w:left w:w="120" w:type="dxa"/>
          <w:bottom w:w="0" w:type="dxa"/>
          <w:right w:w="115" w:type="dxa"/>
        </w:tblCellMar>
        <w:tblLook w:val="04A0" w:firstRow="1" w:lastRow="0" w:firstColumn="1" w:lastColumn="0" w:noHBand="0" w:noVBand="1"/>
      </w:tblPr>
      <w:tblGrid>
        <w:gridCol w:w="1235"/>
        <w:gridCol w:w="4179"/>
      </w:tblGrid>
      <w:tr w:rsidR="00042FD9" w14:paraId="1E2A26CD" w14:textId="77777777" w:rsidTr="005453A2">
        <w:trPr>
          <w:trHeight w:val="287"/>
        </w:trPr>
        <w:tc>
          <w:tcPr>
            <w:tcW w:w="1235" w:type="dxa"/>
            <w:tcBorders>
              <w:top w:val="single" w:sz="3" w:space="0" w:color="000000"/>
              <w:left w:val="single" w:sz="3" w:space="0" w:color="000000"/>
              <w:bottom w:val="single" w:sz="3" w:space="0" w:color="000000"/>
              <w:right w:val="single" w:sz="3" w:space="0" w:color="000000"/>
            </w:tcBorders>
          </w:tcPr>
          <w:p w14:paraId="0FD1CA7C" w14:textId="77777777" w:rsidR="00042FD9" w:rsidRDefault="00042FD9" w:rsidP="005453A2">
            <w:pPr>
              <w:spacing w:after="0" w:line="259" w:lineRule="auto"/>
              <w:ind w:left="0" w:firstLine="0"/>
              <w:jc w:val="left"/>
            </w:pPr>
            <w:r>
              <w:rPr>
                <w:b/>
              </w:rPr>
              <w:lastRenderedPageBreak/>
              <w:t>Expression</w:t>
            </w:r>
          </w:p>
        </w:tc>
        <w:tc>
          <w:tcPr>
            <w:tcW w:w="4179" w:type="dxa"/>
            <w:tcBorders>
              <w:top w:val="single" w:sz="3" w:space="0" w:color="000000"/>
              <w:left w:val="single" w:sz="3" w:space="0" w:color="000000"/>
              <w:bottom w:val="single" w:sz="3" w:space="0" w:color="000000"/>
              <w:right w:val="single" w:sz="3" w:space="0" w:color="000000"/>
            </w:tcBorders>
          </w:tcPr>
          <w:p w14:paraId="7E51AB6B" w14:textId="77777777" w:rsidR="00042FD9" w:rsidRDefault="00042FD9" w:rsidP="005453A2">
            <w:pPr>
              <w:spacing w:after="0" w:line="259" w:lineRule="auto"/>
              <w:ind w:left="0" w:firstLine="0"/>
              <w:jc w:val="left"/>
            </w:pPr>
            <w:r>
              <w:rPr>
                <w:b/>
              </w:rPr>
              <w:t>Description</w:t>
            </w:r>
          </w:p>
        </w:tc>
      </w:tr>
      <w:tr w:rsidR="00042FD9" w14:paraId="6C735C4E" w14:textId="77777777" w:rsidTr="005453A2">
        <w:trPr>
          <w:trHeight w:val="296"/>
        </w:trPr>
        <w:tc>
          <w:tcPr>
            <w:tcW w:w="1235" w:type="dxa"/>
            <w:tcBorders>
              <w:top w:val="single" w:sz="3" w:space="0" w:color="000000"/>
              <w:left w:val="single" w:sz="3" w:space="0" w:color="000000"/>
              <w:bottom w:val="nil"/>
              <w:right w:val="single" w:sz="3" w:space="0" w:color="000000"/>
            </w:tcBorders>
          </w:tcPr>
          <w:p w14:paraId="521F54EC" w14:textId="77777777" w:rsidR="00042FD9" w:rsidRDefault="00042FD9" w:rsidP="005453A2">
            <w:pPr>
              <w:spacing w:after="0" w:line="259" w:lineRule="auto"/>
              <w:ind w:left="0" w:firstLine="0"/>
              <w:jc w:val="left"/>
            </w:pPr>
            <w:r>
              <w:rPr>
                <w:b/>
                <w:color w:val="4C4C4C"/>
                <w:sz w:val="18"/>
              </w:rPr>
              <w:t>&lt;e&gt; t</w:t>
            </w:r>
          </w:p>
        </w:tc>
        <w:tc>
          <w:tcPr>
            <w:tcW w:w="4179" w:type="dxa"/>
            <w:tcBorders>
              <w:top w:val="single" w:sz="3" w:space="0" w:color="000000"/>
              <w:left w:val="single" w:sz="3" w:space="0" w:color="000000"/>
              <w:bottom w:val="nil"/>
              <w:right w:val="single" w:sz="3" w:space="0" w:color="000000"/>
            </w:tcBorders>
          </w:tcPr>
          <w:p w14:paraId="1709C265" w14:textId="77777777" w:rsidR="00042FD9" w:rsidRDefault="00042FD9" w:rsidP="005453A2">
            <w:pPr>
              <w:spacing w:after="0" w:line="259" w:lineRule="auto"/>
              <w:ind w:left="0" w:firstLine="0"/>
              <w:jc w:val="left"/>
            </w:pPr>
            <w:r>
              <w:t xml:space="preserve">Applies </w:t>
            </w:r>
            <w:r>
              <w:rPr>
                <w:b/>
                <w:color w:val="4C4C4C"/>
                <w:sz w:val="18"/>
              </w:rPr>
              <w:t xml:space="preserve">e </w:t>
            </w:r>
            <w:r>
              <w:t xml:space="preserve">to </w:t>
            </w:r>
            <w:r>
              <w:rPr>
                <w:b/>
                <w:color w:val="4C4C4C"/>
                <w:sz w:val="18"/>
              </w:rPr>
              <w:t>t</w:t>
            </w:r>
            <w:r>
              <w:t xml:space="preserve">, or fails if </w:t>
            </w:r>
            <w:r>
              <w:rPr>
                <w:b/>
                <w:color w:val="4C4C4C"/>
                <w:sz w:val="18"/>
              </w:rPr>
              <w:t xml:space="preserve">e </w:t>
            </w:r>
            <w:r>
              <w:t>is unsuccessful.</w:t>
            </w:r>
          </w:p>
        </w:tc>
      </w:tr>
      <w:tr w:rsidR="00042FD9" w14:paraId="38CB254A" w14:textId="77777777" w:rsidTr="005453A2">
        <w:trPr>
          <w:trHeight w:val="279"/>
        </w:trPr>
        <w:tc>
          <w:tcPr>
            <w:tcW w:w="1235" w:type="dxa"/>
            <w:tcBorders>
              <w:top w:val="nil"/>
              <w:left w:val="single" w:sz="3" w:space="0" w:color="000000"/>
              <w:bottom w:val="nil"/>
              <w:right w:val="single" w:sz="3" w:space="0" w:color="000000"/>
            </w:tcBorders>
          </w:tcPr>
          <w:p w14:paraId="20A8FE58" w14:textId="77777777" w:rsidR="00042FD9" w:rsidRDefault="00042FD9" w:rsidP="005453A2">
            <w:pPr>
              <w:spacing w:after="0" w:line="259" w:lineRule="auto"/>
              <w:ind w:left="0" w:firstLine="0"/>
              <w:jc w:val="left"/>
            </w:pPr>
            <w:r>
              <w:rPr>
                <w:b/>
                <w:color w:val="4C4C4C"/>
                <w:sz w:val="18"/>
              </w:rPr>
              <w:t>v := t</w:t>
            </w:r>
          </w:p>
        </w:tc>
        <w:tc>
          <w:tcPr>
            <w:tcW w:w="4179" w:type="dxa"/>
            <w:tcBorders>
              <w:top w:val="nil"/>
              <w:left w:val="single" w:sz="3" w:space="0" w:color="000000"/>
              <w:bottom w:val="nil"/>
              <w:right w:val="single" w:sz="3" w:space="0" w:color="000000"/>
            </w:tcBorders>
          </w:tcPr>
          <w:p w14:paraId="0E323FED" w14:textId="77777777" w:rsidR="00042FD9" w:rsidRDefault="00042FD9" w:rsidP="005453A2">
            <w:pPr>
              <w:spacing w:after="0" w:line="259" w:lineRule="auto"/>
              <w:ind w:left="0" w:firstLine="0"/>
              <w:jc w:val="left"/>
            </w:pPr>
            <w:r>
              <w:t xml:space="preserve">Assign a term expression </w:t>
            </w:r>
            <w:r>
              <w:rPr>
                <w:b/>
                <w:color w:val="4C4C4C"/>
                <w:sz w:val="18"/>
              </w:rPr>
              <w:t xml:space="preserve">t </w:t>
            </w:r>
            <w:r>
              <w:t xml:space="preserve">to a variable </w:t>
            </w:r>
            <w:r>
              <w:rPr>
                <w:b/>
                <w:color w:val="4C4C4C"/>
                <w:sz w:val="18"/>
              </w:rPr>
              <w:t>v</w:t>
            </w:r>
            <w:r>
              <w:t>.</w:t>
            </w:r>
          </w:p>
        </w:tc>
      </w:tr>
      <w:tr w:rsidR="00042FD9" w14:paraId="41B16578" w14:textId="77777777" w:rsidTr="005453A2">
        <w:trPr>
          <w:trHeight w:val="279"/>
        </w:trPr>
        <w:tc>
          <w:tcPr>
            <w:tcW w:w="1235" w:type="dxa"/>
            <w:tcBorders>
              <w:top w:val="nil"/>
              <w:left w:val="single" w:sz="3" w:space="0" w:color="000000"/>
              <w:bottom w:val="nil"/>
              <w:right w:val="single" w:sz="3" w:space="0" w:color="000000"/>
            </w:tcBorders>
          </w:tcPr>
          <w:p w14:paraId="64625894" w14:textId="77777777" w:rsidR="00042FD9" w:rsidRDefault="00042FD9" w:rsidP="005453A2">
            <w:pPr>
              <w:spacing w:after="0" w:line="259" w:lineRule="auto"/>
              <w:ind w:left="0" w:firstLine="0"/>
              <w:jc w:val="left"/>
            </w:pPr>
            <w:r>
              <w:rPr>
                <w:b/>
                <w:color w:val="4C4C4C"/>
                <w:sz w:val="18"/>
              </w:rPr>
              <w:t>!t =&gt; p</w:t>
            </w:r>
          </w:p>
        </w:tc>
        <w:tc>
          <w:tcPr>
            <w:tcW w:w="4179" w:type="dxa"/>
            <w:tcBorders>
              <w:top w:val="nil"/>
              <w:left w:val="single" w:sz="3" w:space="0" w:color="000000"/>
              <w:bottom w:val="nil"/>
              <w:right w:val="single" w:sz="3" w:space="0" w:color="000000"/>
            </w:tcBorders>
          </w:tcPr>
          <w:p w14:paraId="2BED17A8" w14:textId="77777777" w:rsidR="00042FD9" w:rsidRDefault="00042FD9" w:rsidP="005453A2">
            <w:pPr>
              <w:spacing w:after="0" w:line="259" w:lineRule="auto"/>
              <w:ind w:left="0" w:firstLine="0"/>
              <w:jc w:val="left"/>
            </w:pPr>
            <w:r>
              <w:t xml:space="preserve">Match a term </w:t>
            </w:r>
            <w:r>
              <w:rPr>
                <w:b/>
                <w:color w:val="4C4C4C"/>
                <w:sz w:val="18"/>
              </w:rPr>
              <w:t xml:space="preserve">t </w:t>
            </w:r>
            <w:r>
              <w:t xml:space="preserve">against a pattern </w:t>
            </w:r>
            <w:r>
              <w:rPr>
                <w:b/>
                <w:color w:val="4C4C4C"/>
                <w:sz w:val="18"/>
              </w:rPr>
              <w:t>p</w:t>
            </w:r>
            <w:r>
              <w:t>, or fail.</w:t>
            </w:r>
          </w:p>
        </w:tc>
      </w:tr>
      <w:tr w:rsidR="00042FD9" w14:paraId="703666B0" w14:textId="77777777" w:rsidTr="005453A2">
        <w:trPr>
          <w:trHeight w:val="279"/>
        </w:trPr>
        <w:tc>
          <w:tcPr>
            <w:tcW w:w="1235" w:type="dxa"/>
            <w:tcBorders>
              <w:top w:val="nil"/>
              <w:left w:val="single" w:sz="3" w:space="0" w:color="000000"/>
              <w:bottom w:val="nil"/>
              <w:right w:val="single" w:sz="3" w:space="0" w:color="000000"/>
            </w:tcBorders>
          </w:tcPr>
          <w:p w14:paraId="4D8E737A" w14:textId="77777777" w:rsidR="00042FD9" w:rsidRDefault="00042FD9" w:rsidP="005453A2">
            <w:pPr>
              <w:spacing w:after="0" w:line="259" w:lineRule="auto"/>
              <w:ind w:left="0" w:firstLine="0"/>
              <w:jc w:val="left"/>
            </w:pPr>
            <w:r>
              <w:rPr>
                <w:b/>
                <w:color w:val="4C4C4C"/>
                <w:sz w:val="18"/>
              </w:rPr>
              <w:t>not(e)</w:t>
            </w:r>
          </w:p>
        </w:tc>
        <w:tc>
          <w:tcPr>
            <w:tcW w:w="4179" w:type="dxa"/>
            <w:tcBorders>
              <w:top w:val="nil"/>
              <w:left w:val="single" w:sz="3" w:space="0" w:color="000000"/>
              <w:bottom w:val="nil"/>
              <w:right w:val="single" w:sz="3" w:space="0" w:color="000000"/>
            </w:tcBorders>
          </w:tcPr>
          <w:p w14:paraId="6CF0E2B7" w14:textId="77777777" w:rsidR="00042FD9" w:rsidRDefault="00042FD9" w:rsidP="005453A2">
            <w:pPr>
              <w:spacing w:after="0" w:line="259" w:lineRule="auto"/>
              <w:ind w:left="0" w:firstLine="0"/>
              <w:jc w:val="left"/>
            </w:pPr>
            <w:r>
              <w:t xml:space="preserve">Succeeds if </w:t>
            </w:r>
            <w:proofErr w:type="spellStart"/>
            <w:r>
              <w:rPr>
                <w:b/>
                <w:color w:val="4C4C4C"/>
                <w:sz w:val="18"/>
              </w:rPr>
              <w:t>e</w:t>
            </w:r>
            <w:proofErr w:type="spellEnd"/>
            <w:r>
              <w:rPr>
                <w:b/>
                <w:color w:val="4C4C4C"/>
                <w:sz w:val="18"/>
              </w:rPr>
              <w:t xml:space="preserve"> </w:t>
            </w:r>
            <w:r>
              <w:t>does not succeed.</w:t>
            </w:r>
          </w:p>
        </w:tc>
      </w:tr>
      <w:tr w:rsidR="00042FD9" w14:paraId="566CAE62" w14:textId="77777777" w:rsidTr="005453A2">
        <w:trPr>
          <w:trHeight w:val="279"/>
        </w:trPr>
        <w:tc>
          <w:tcPr>
            <w:tcW w:w="1235" w:type="dxa"/>
            <w:tcBorders>
              <w:top w:val="nil"/>
              <w:left w:val="single" w:sz="3" w:space="0" w:color="000000"/>
              <w:bottom w:val="nil"/>
              <w:right w:val="single" w:sz="3" w:space="0" w:color="000000"/>
            </w:tcBorders>
          </w:tcPr>
          <w:p w14:paraId="720E5077" w14:textId="77777777" w:rsidR="00042FD9" w:rsidRDefault="00042FD9" w:rsidP="005453A2">
            <w:pPr>
              <w:spacing w:after="0" w:line="259" w:lineRule="auto"/>
              <w:ind w:left="0" w:firstLine="0"/>
              <w:jc w:val="left"/>
            </w:pPr>
            <w:r>
              <w:rPr>
                <w:b/>
                <w:color w:val="4C4C4C"/>
                <w:sz w:val="18"/>
              </w:rPr>
              <w:t>e1; e2</w:t>
            </w:r>
          </w:p>
        </w:tc>
        <w:tc>
          <w:tcPr>
            <w:tcW w:w="4179" w:type="dxa"/>
            <w:tcBorders>
              <w:top w:val="nil"/>
              <w:left w:val="single" w:sz="3" w:space="0" w:color="000000"/>
              <w:bottom w:val="nil"/>
              <w:right w:val="single" w:sz="3" w:space="0" w:color="000000"/>
            </w:tcBorders>
          </w:tcPr>
          <w:p w14:paraId="2A31E00A" w14:textId="77777777" w:rsidR="00042FD9" w:rsidRDefault="00042FD9" w:rsidP="005453A2">
            <w:pPr>
              <w:spacing w:after="0" w:line="259" w:lineRule="auto"/>
              <w:ind w:left="0" w:firstLine="0"/>
              <w:jc w:val="left"/>
            </w:pPr>
            <w:r>
              <w:t xml:space="preserve">Sequence: apply </w:t>
            </w:r>
            <w:r>
              <w:rPr>
                <w:b/>
                <w:color w:val="4C4C4C"/>
                <w:sz w:val="18"/>
              </w:rPr>
              <w:t>e1</w:t>
            </w:r>
            <w:r>
              <w:t xml:space="preserve">. If it succeeds, apply </w:t>
            </w:r>
            <w:r>
              <w:rPr>
                <w:b/>
                <w:color w:val="4C4C4C"/>
                <w:sz w:val="18"/>
              </w:rPr>
              <w:t>e2</w:t>
            </w:r>
            <w:r>
              <w:t>.</w:t>
            </w:r>
          </w:p>
        </w:tc>
      </w:tr>
      <w:tr w:rsidR="00042FD9" w14:paraId="19D004F5" w14:textId="77777777" w:rsidTr="005453A2">
        <w:trPr>
          <w:trHeight w:val="270"/>
        </w:trPr>
        <w:tc>
          <w:tcPr>
            <w:tcW w:w="1235" w:type="dxa"/>
            <w:tcBorders>
              <w:top w:val="nil"/>
              <w:left w:val="single" w:sz="3" w:space="0" w:color="000000"/>
              <w:bottom w:val="single" w:sz="3" w:space="0" w:color="000000"/>
              <w:right w:val="single" w:sz="3" w:space="0" w:color="000000"/>
            </w:tcBorders>
          </w:tcPr>
          <w:p w14:paraId="226ABBC5" w14:textId="77777777" w:rsidR="00042FD9" w:rsidRDefault="00042FD9" w:rsidP="005453A2">
            <w:pPr>
              <w:spacing w:after="0" w:line="259" w:lineRule="auto"/>
              <w:ind w:left="0" w:firstLine="0"/>
              <w:jc w:val="left"/>
            </w:pPr>
            <w:r>
              <w:rPr>
                <w:b/>
                <w:color w:val="4C4C4C"/>
                <w:sz w:val="18"/>
              </w:rPr>
              <w:t>e1 &lt;+ e2</w:t>
            </w:r>
          </w:p>
        </w:tc>
        <w:tc>
          <w:tcPr>
            <w:tcW w:w="4179" w:type="dxa"/>
            <w:tcBorders>
              <w:top w:val="nil"/>
              <w:left w:val="single" w:sz="3" w:space="0" w:color="000000"/>
              <w:bottom w:val="single" w:sz="3" w:space="0" w:color="000000"/>
              <w:right w:val="single" w:sz="3" w:space="0" w:color="000000"/>
            </w:tcBorders>
          </w:tcPr>
          <w:p w14:paraId="73B24A0F" w14:textId="77777777" w:rsidR="00042FD9" w:rsidRDefault="00042FD9" w:rsidP="005453A2">
            <w:pPr>
              <w:spacing w:after="0" w:line="259" w:lineRule="auto"/>
              <w:ind w:left="0" w:firstLine="0"/>
              <w:jc w:val="left"/>
            </w:pPr>
            <w:r>
              <w:t xml:space="preserve">Choice: apply </w:t>
            </w:r>
            <w:r>
              <w:rPr>
                <w:b/>
                <w:color w:val="4C4C4C"/>
                <w:sz w:val="18"/>
              </w:rPr>
              <w:t>e1</w:t>
            </w:r>
            <w:r>
              <w:t>, if it fails apply e2 instead.</w:t>
            </w:r>
          </w:p>
        </w:tc>
      </w:tr>
    </w:tbl>
    <w:p w14:paraId="2657D7DF" w14:textId="77777777" w:rsidR="00042FD9" w:rsidRDefault="00042FD9" w:rsidP="00042FD9">
      <w:pPr>
        <w:ind w:left="-9" w:right="14"/>
      </w:pPr>
      <w:r>
        <w:t xml:space="preserve">An example of a rule with a </w:t>
      </w:r>
      <w:r>
        <w:rPr>
          <w:b/>
          <w:color w:val="4C4C4C"/>
          <w:sz w:val="18"/>
        </w:rPr>
        <w:t xml:space="preserve">where </w:t>
      </w:r>
      <w:r>
        <w:t>clause is the following:</w:t>
      </w:r>
    </w:p>
    <w:tbl>
      <w:tblPr>
        <w:tblStyle w:val="TableGrid"/>
        <w:tblW w:w="5513" w:type="dxa"/>
        <w:tblInd w:w="21" w:type="dxa"/>
        <w:tblCellMar>
          <w:top w:w="84" w:type="dxa"/>
          <w:left w:w="64" w:type="dxa"/>
          <w:bottom w:w="0" w:type="dxa"/>
          <w:right w:w="115" w:type="dxa"/>
        </w:tblCellMar>
        <w:tblLook w:val="04A0" w:firstRow="1" w:lastRow="0" w:firstColumn="1" w:lastColumn="0" w:noHBand="0" w:noVBand="1"/>
      </w:tblPr>
      <w:tblGrid>
        <w:gridCol w:w="4861"/>
        <w:gridCol w:w="111"/>
        <w:gridCol w:w="541"/>
      </w:tblGrid>
      <w:tr w:rsidR="00042FD9" w14:paraId="38358666" w14:textId="77777777" w:rsidTr="005453A2">
        <w:trPr>
          <w:gridAfter w:val="2"/>
          <w:wAfter w:w="3111" w:type="dxa"/>
          <w:trHeight w:val="1084"/>
        </w:trPr>
        <w:tc>
          <w:tcPr>
            <w:tcW w:w="5513" w:type="dxa"/>
            <w:tcBorders>
              <w:top w:val="single" w:sz="3" w:space="0" w:color="191919"/>
              <w:left w:val="single" w:sz="3" w:space="0" w:color="191919"/>
              <w:bottom w:val="single" w:sz="3" w:space="0" w:color="191919"/>
              <w:right w:val="single" w:sz="3" w:space="0" w:color="191919"/>
            </w:tcBorders>
          </w:tcPr>
          <w:p w14:paraId="13015E35" w14:textId="77777777" w:rsidR="00042FD9" w:rsidRDefault="00042FD9" w:rsidP="005453A2">
            <w:pPr>
              <w:spacing w:after="3" w:line="259" w:lineRule="auto"/>
              <w:ind w:left="0" w:firstLine="0"/>
              <w:jc w:val="left"/>
            </w:pPr>
            <w:r>
              <w:rPr>
                <w:color w:val="191919"/>
                <w:sz w:val="12"/>
              </w:rPr>
              <w:t>has-properties:</w:t>
            </w:r>
          </w:p>
          <w:p w14:paraId="3687C2B7" w14:textId="77777777" w:rsidR="00042FD9" w:rsidRDefault="00042FD9" w:rsidP="005453A2">
            <w:pPr>
              <w:spacing w:after="0" w:line="264" w:lineRule="auto"/>
              <w:ind w:left="143" w:right="1052" w:firstLine="0"/>
              <w:jc w:val="left"/>
            </w:pPr>
            <w:r>
              <w:rPr>
                <w:color w:val="191919"/>
                <w:sz w:val="12"/>
              </w:rPr>
              <w:t xml:space="preserve">Entity(name, properties) -&gt; True() </w:t>
            </w:r>
            <w:r>
              <w:rPr>
                <w:b/>
                <w:sz w:val="12"/>
              </w:rPr>
              <w:t xml:space="preserve">with </w:t>
            </w:r>
            <w:r>
              <w:rPr>
                <w:color w:val="191919"/>
                <w:sz w:val="12"/>
              </w:rPr>
              <w:t>properties := &lt;get-properties&gt; Entity(name, properties);</w:t>
            </w:r>
          </w:p>
          <w:p w14:paraId="1145A772" w14:textId="77777777" w:rsidR="00042FD9" w:rsidRDefault="00042FD9" w:rsidP="005453A2">
            <w:pPr>
              <w:spacing w:after="0" w:line="259" w:lineRule="auto"/>
              <w:ind w:left="286" w:right="3479" w:hanging="143"/>
              <w:jc w:val="left"/>
            </w:pPr>
            <w:r>
              <w:rPr>
                <w:b/>
                <w:sz w:val="12"/>
              </w:rPr>
              <w:t xml:space="preserve">where </w:t>
            </w:r>
            <w:r>
              <w:rPr>
                <w:color w:val="191919"/>
                <w:sz w:val="12"/>
              </w:rPr>
              <w:t>not(!properties =&gt; [])</w:t>
            </w:r>
          </w:p>
        </w:tc>
      </w:tr>
      <w:tr w:rsidR="00042FD9" w14:paraId="15500124" w14:textId="77777777" w:rsidTr="005453A2">
        <w:tblPrEx>
          <w:tblCellMar>
            <w:top w:w="0" w:type="dxa"/>
            <w:left w:w="0" w:type="dxa"/>
            <w:right w:w="0" w:type="dxa"/>
          </w:tblCellMar>
        </w:tblPrEx>
        <w:trPr>
          <w:trHeight w:val="235"/>
        </w:trPr>
        <w:tc>
          <w:tcPr>
            <w:tcW w:w="6034" w:type="dxa"/>
            <w:gridSpan w:val="2"/>
            <w:tcBorders>
              <w:top w:val="nil"/>
              <w:left w:val="nil"/>
              <w:bottom w:val="nil"/>
              <w:right w:val="nil"/>
            </w:tcBorders>
          </w:tcPr>
          <w:p w14:paraId="7871C38E" w14:textId="77777777" w:rsidR="00042FD9" w:rsidRDefault="00042FD9" w:rsidP="005453A2">
            <w:pPr>
              <w:spacing w:after="0" w:line="259" w:lineRule="auto"/>
              <w:ind w:left="0" w:firstLine="0"/>
              <w:jc w:val="left"/>
            </w:pPr>
            <w:r>
              <w:t>This rule only succeeds for entities where the where condition</w:t>
            </w:r>
          </w:p>
        </w:tc>
        <w:tc>
          <w:tcPr>
            <w:tcW w:w="2615" w:type="dxa"/>
            <w:tcBorders>
              <w:top w:val="nil"/>
              <w:left w:val="nil"/>
              <w:bottom w:val="nil"/>
              <w:right w:val="nil"/>
            </w:tcBorders>
          </w:tcPr>
          <w:p w14:paraId="3F6809E2" w14:textId="77777777" w:rsidR="00042FD9" w:rsidRDefault="00042FD9" w:rsidP="005453A2">
            <w:pPr>
              <w:spacing w:after="160" w:line="259" w:lineRule="auto"/>
              <w:ind w:left="0" w:firstLine="0"/>
              <w:jc w:val="left"/>
            </w:pPr>
          </w:p>
        </w:tc>
      </w:tr>
      <w:tr w:rsidR="00042FD9" w14:paraId="3DADFFAA" w14:textId="77777777" w:rsidTr="005453A2">
        <w:tblPrEx>
          <w:tblCellMar>
            <w:top w:w="0" w:type="dxa"/>
            <w:left w:w="0" w:type="dxa"/>
            <w:right w:w="0" w:type="dxa"/>
          </w:tblCellMar>
        </w:tblPrEx>
        <w:trPr>
          <w:trHeight w:val="257"/>
        </w:trPr>
        <w:tc>
          <w:tcPr>
            <w:tcW w:w="6034" w:type="dxa"/>
            <w:gridSpan w:val="2"/>
            <w:tcBorders>
              <w:top w:val="nil"/>
              <w:left w:val="nil"/>
              <w:bottom w:val="nil"/>
              <w:right w:val="nil"/>
            </w:tcBorders>
          </w:tcPr>
          <w:p w14:paraId="394873FB" w14:textId="77777777" w:rsidR="00042FD9" w:rsidRDefault="00042FD9" w:rsidP="005453A2">
            <w:pPr>
              <w:spacing w:after="0" w:line="259" w:lineRule="auto"/>
              <w:ind w:left="0" w:firstLine="0"/>
              <w:jc w:val="left"/>
            </w:pPr>
            <w:r>
              <w:rPr>
                <w:b/>
                <w:color w:val="4C4C4C"/>
                <w:sz w:val="18"/>
              </w:rPr>
              <w:t xml:space="preserve">not(!properties =&gt; []) </w:t>
            </w:r>
            <w:r>
              <w:t>holds</w:t>
            </w:r>
            <w:r>
              <w:rPr>
                <w:sz w:val="25"/>
                <w:vertAlign w:val="superscript"/>
              </w:rPr>
              <w:t>19</w:t>
            </w:r>
            <w:r>
              <w:t>. That is, it succeeds as long</w:t>
            </w:r>
          </w:p>
        </w:tc>
        <w:tc>
          <w:tcPr>
            <w:tcW w:w="2615" w:type="dxa"/>
            <w:tcBorders>
              <w:top w:val="nil"/>
              <w:left w:val="nil"/>
              <w:bottom w:val="nil"/>
              <w:right w:val="nil"/>
            </w:tcBorders>
          </w:tcPr>
          <w:p w14:paraId="2B963CFA" w14:textId="267CF1CB" w:rsidR="00042FD9" w:rsidRDefault="00042FD9" w:rsidP="005453A2">
            <w:pPr>
              <w:spacing w:after="0" w:line="259" w:lineRule="auto"/>
              <w:ind w:left="0" w:firstLine="0"/>
            </w:pPr>
          </w:p>
        </w:tc>
      </w:tr>
      <w:tr w:rsidR="00042FD9" w14:paraId="1FE5946F" w14:textId="77777777" w:rsidTr="005453A2">
        <w:tblPrEx>
          <w:tblCellMar>
            <w:top w:w="0" w:type="dxa"/>
            <w:left w:w="0" w:type="dxa"/>
            <w:right w:w="0" w:type="dxa"/>
          </w:tblCellMar>
        </w:tblPrEx>
        <w:trPr>
          <w:trHeight w:val="862"/>
        </w:trPr>
        <w:tc>
          <w:tcPr>
            <w:tcW w:w="6034" w:type="dxa"/>
            <w:gridSpan w:val="2"/>
            <w:tcBorders>
              <w:top w:val="nil"/>
              <w:left w:val="nil"/>
              <w:bottom w:val="nil"/>
              <w:right w:val="nil"/>
            </w:tcBorders>
          </w:tcPr>
          <w:p w14:paraId="5735E31D" w14:textId="77777777" w:rsidR="00042FD9" w:rsidRDefault="00042FD9" w:rsidP="005453A2">
            <w:pPr>
              <w:spacing w:after="0" w:line="259" w:lineRule="auto"/>
              <w:ind w:left="0" w:right="478" w:firstLine="0"/>
            </w:pPr>
            <w:r>
              <w:t xml:space="preserve">as an entity does not have an empty list (indicated by </w:t>
            </w:r>
            <w:r>
              <w:rPr>
                <w:b/>
                <w:color w:val="4C4C4C"/>
                <w:sz w:val="18"/>
              </w:rPr>
              <w:t>[]</w:t>
            </w:r>
            <w:r>
              <w:t xml:space="preserve">) of properties. Rewrite rules can have any number of </w:t>
            </w:r>
            <w:r>
              <w:rPr>
                <w:b/>
                <w:color w:val="4C4C4C"/>
                <w:sz w:val="18"/>
              </w:rPr>
              <w:t xml:space="preserve">where </w:t>
            </w:r>
            <w:r>
              <w:t xml:space="preserve">and </w:t>
            </w:r>
            <w:r>
              <w:rPr>
                <w:b/>
                <w:color w:val="4C4C4C"/>
                <w:sz w:val="18"/>
              </w:rPr>
              <w:t xml:space="preserve">with </w:t>
            </w:r>
            <w:r>
              <w:t>clauses, and they are evaluated in the order they appear.</w:t>
            </w:r>
          </w:p>
        </w:tc>
        <w:tc>
          <w:tcPr>
            <w:tcW w:w="2615" w:type="dxa"/>
            <w:tcBorders>
              <w:top w:val="nil"/>
              <w:left w:val="nil"/>
              <w:bottom w:val="nil"/>
              <w:right w:val="nil"/>
            </w:tcBorders>
          </w:tcPr>
          <w:p w14:paraId="4956BEE1" w14:textId="26290F54" w:rsidR="00042FD9" w:rsidRDefault="00042FD9" w:rsidP="005453A2">
            <w:pPr>
              <w:spacing w:after="0" w:line="259" w:lineRule="auto"/>
              <w:ind w:left="0" w:firstLine="0"/>
              <w:jc w:val="left"/>
            </w:pPr>
          </w:p>
        </w:tc>
      </w:tr>
      <w:tr w:rsidR="00042FD9" w14:paraId="288BA8FA" w14:textId="77777777" w:rsidTr="005453A2">
        <w:tblPrEx>
          <w:tblCellMar>
            <w:top w:w="0" w:type="dxa"/>
            <w:left w:w="0" w:type="dxa"/>
            <w:right w:w="0" w:type="dxa"/>
          </w:tblCellMar>
        </w:tblPrEx>
        <w:trPr>
          <w:trHeight w:val="1140"/>
        </w:trPr>
        <w:tc>
          <w:tcPr>
            <w:tcW w:w="6034" w:type="dxa"/>
            <w:gridSpan w:val="2"/>
            <w:tcBorders>
              <w:top w:val="nil"/>
              <w:left w:val="nil"/>
              <w:bottom w:val="nil"/>
              <w:right w:val="nil"/>
            </w:tcBorders>
          </w:tcPr>
          <w:p w14:paraId="457C1FDF" w14:textId="77777777" w:rsidR="00042FD9" w:rsidRDefault="00042FD9" w:rsidP="005453A2">
            <w:pPr>
              <w:spacing w:after="0" w:line="259" w:lineRule="auto"/>
              <w:ind w:left="0" w:right="478" w:firstLine="239"/>
            </w:pPr>
            <w:r>
              <w:t xml:space="preserve">Like functions or methods in other languages, rewrite rules can have parameters. </w:t>
            </w:r>
            <w:proofErr w:type="spellStart"/>
            <w:r>
              <w:t>Stratego</w:t>
            </w:r>
            <w:proofErr w:type="spellEnd"/>
            <w:r>
              <w:t xml:space="preserve"> distinguishes between parameters that pass other rules and parameters that pass terms, using a vertical bar to separate the two separate lists</w:t>
            </w:r>
            <w:r>
              <w:rPr>
                <w:sz w:val="25"/>
                <w:vertAlign w:val="superscript"/>
              </w:rPr>
              <w:t>20</w:t>
            </w:r>
            <w:r>
              <w:t xml:space="preserve">. The </w:t>
            </w:r>
            <w:proofErr w:type="spellStart"/>
            <w:r>
              <w:t>Stratego</w:t>
            </w:r>
            <w:proofErr w:type="spellEnd"/>
          </w:p>
        </w:tc>
        <w:tc>
          <w:tcPr>
            <w:tcW w:w="2615" w:type="dxa"/>
            <w:tcBorders>
              <w:top w:val="nil"/>
              <w:left w:val="nil"/>
              <w:bottom w:val="nil"/>
              <w:right w:val="nil"/>
            </w:tcBorders>
            <w:vAlign w:val="bottom"/>
          </w:tcPr>
          <w:p w14:paraId="45DF74AB" w14:textId="2254B178" w:rsidR="00042FD9" w:rsidRDefault="00042FD9" w:rsidP="005453A2">
            <w:pPr>
              <w:spacing w:after="0" w:line="259" w:lineRule="auto"/>
              <w:ind w:left="0" w:firstLine="0"/>
              <w:jc w:val="left"/>
            </w:pPr>
          </w:p>
        </w:tc>
      </w:tr>
      <w:tr w:rsidR="00042FD9" w14:paraId="52E38F36" w14:textId="77777777" w:rsidTr="005453A2">
        <w:tblPrEx>
          <w:tblCellMar>
            <w:top w:w="0" w:type="dxa"/>
            <w:left w:w="0" w:type="dxa"/>
            <w:right w:w="0" w:type="dxa"/>
          </w:tblCellMar>
        </w:tblPrEx>
        <w:trPr>
          <w:trHeight w:val="214"/>
        </w:trPr>
        <w:tc>
          <w:tcPr>
            <w:tcW w:w="6034" w:type="dxa"/>
            <w:gridSpan w:val="2"/>
            <w:tcBorders>
              <w:top w:val="nil"/>
              <w:left w:val="nil"/>
              <w:bottom w:val="nil"/>
              <w:right w:val="nil"/>
            </w:tcBorders>
          </w:tcPr>
          <w:p w14:paraId="10DE4508" w14:textId="77777777" w:rsidR="00042FD9" w:rsidRDefault="00042FD9" w:rsidP="005453A2">
            <w:pPr>
              <w:spacing w:after="0" w:line="259" w:lineRule="auto"/>
              <w:ind w:left="0" w:firstLine="0"/>
              <w:jc w:val="left"/>
            </w:pPr>
            <w:r>
              <w:t>standard library provides a number of higher-order rules, i.e.</w:t>
            </w:r>
          </w:p>
        </w:tc>
        <w:tc>
          <w:tcPr>
            <w:tcW w:w="2615" w:type="dxa"/>
            <w:tcBorders>
              <w:top w:val="nil"/>
              <w:left w:val="nil"/>
              <w:bottom w:val="nil"/>
              <w:right w:val="nil"/>
            </w:tcBorders>
          </w:tcPr>
          <w:p w14:paraId="3A0AFEF3" w14:textId="103DCEFA" w:rsidR="00042FD9" w:rsidRDefault="00042FD9" w:rsidP="005453A2">
            <w:pPr>
              <w:spacing w:after="0" w:line="259" w:lineRule="auto"/>
              <w:ind w:left="0" w:firstLine="0"/>
              <w:jc w:val="left"/>
            </w:pPr>
          </w:p>
        </w:tc>
      </w:tr>
    </w:tbl>
    <w:p w14:paraId="7EF9E9C6" w14:textId="77777777" w:rsidR="00042FD9" w:rsidRDefault="00042FD9" w:rsidP="00042FD9">
      <w:pPr>
        <w:ind w:left="-9" w:right="3189"/>
      </w:pPr>
      <w:r>
        <w:t xml:space="preserve">rules that take other rules as their argument. These rules are used for common operations on abstract syntax trees: for example, </w:t>
      </w:r>
      <w:r>
        <w:rPr>
          <w:b/>
          <w:color w:val="4C4C4C"/>
          <w:sz w:val="18"/>
        </w:rPr>
        <w:t xml:space="preserve">map(r) </w:t>
      </w:r>
      <w:r>
        <w:t xml:space="preserve">applies a rule </w:t>
      </w:r>
      <w:r>
        <w:rPr>
          <w:b/>
          <w:color w:val="4C4C4C"/>
          <w:sz w:val="18"/>
        </w:rPr>
        <w:t xml:space="preserve">r </w:t>
      </w:r>
      <w:r>
        <w:t>to all elements of a list:</w:t>
      </w:r>
    </w:p>
    <w:tbl>
      <w:tblPr>
        <w:tblStyle w:val="TableGrid"/>
        <w:tblW w:w="5513" w:type="dxa"/>
        <w:tblInd w:w="21" w:type="dxa"/>
        <w:tblCellMar>
          <w:top w:w="84" w:type="dxa"/>
          <w:left w:w="64" w:type="dxa"/>
          <w:bottom w:w="0" w:type="dxa"/>
          <w:right w:w="115" w:type="dxa"/>
        </w:tblCellMar>
        <w:tblLook w:val="04A0" w:firstRow="1" w:lastRow="0" w:firstColumn="1" w:lastColumn="0" w:noHBand="0" w:noVBand="1"/>
      </w:tblPr>
      <w:tblGrid>
        <w:gridCol w:w="5513"/>
      </w:tblGrid>
      <w:tr w:rsidR="00042FD9" w14:paraId="02A93FE3" w14:textId="77777777" w:rsidTr="005453A2">
        <w:trPr>
          <w:trHeight w:val="1243"/>
        </w:trPr>
        <w:tc>
          <w:tcPr>
            <w:tcW w:w="5513" w:type="dxa"/>
            <w:tcBorders>
              <w:top w:val="single" w:sz="3" w:space="0" w:color="191919"/>
              <w:left w:val="single" w:sz="3" w:space="0" w:color="191919"/>
              <w:bottom w:val="single" w:sz="3" w:space="0" w:color="191919"/>
              <w:right w:val="single" w:sz="3" w:space="0" w:color="191919"/>
            </w:tcBorders>
          </w:tcPr>
          <w:p w14:paraId="548A44FE" w14:textId="77777777" w:rsidR="00042FD9" w:rsidRDefault="00042FD9" w:rsidP="005453A2">
            <w:pPr>
              <w:spacing w:after="21" w:line="259" w:lineRule="auto"/>
              <w:ind w:left="0" w:firstLine="0"/>
              <w:jc w:val="left"/>
            </w:pPr>
            <w:r>
              <w:rPr>
                <w:color w:val="191919"/>
                <w:sz w:val="12"/>
              </w:rPr>
              <w:t>get-property-types:</w:t>
            </w:r>
          </w:p>
          <w:p w14:paraId="5785AC0C" w14:textId="77777777" w:rsidR="00042FD9" w:rsidRDefault="00042FD9" w:rsidP="005453A2">
            <w:pPr>
              <w:spacing w:after="154" w:line="273" w:lineRule="auto"/>
              <w:ind w:left="143" w:right="1909" w:firstLine="0"/>
              <w:jc w:val="left"/>
            </w:pPr>
            <w:r>
              <w:rPr>
                <w:color w:val="191919"/>
                <w:sz w:val="12"/>
              </w:rPr>
              <w:t xml:space="preserve">Entity(_, properties) -&gt; types </w:t>
            </w:r>
            <w:r>
              <w:rPr>
                <w:b/>
                <w:sz w:val="12"/>
              </w:rPr>
              <w:t xml:space="preserve">with </w:t>
            </w:r>
            <w:r>
              <w:rPr>
                <w:color w:val="191919"/>
                <w:sz w:val="12"/>
              </w:rPr>
              <w:t>types := &lt;map(get-property-type)&gt; properties</w:t>
            </w:r>
          </w:p>
          <w:p w14:paraId="3E263827" w14:textId="77777777" w:rsidR="00042FD9" w:rsidRDefault="00042FD9" w:rsidP="005453A2">
            <w:pPr>
              <w:spacing w:after="21" w:line="259" w:lineRule="auto"/>
              <w:ind w:left="0" w:firstLine="0"/>
              <w:jc w:val="left"/>
            </w:pPr>
            <w:r>
              <w:rPr>
                <w:color w:val="191919"/>
                <w:sz w:val="12"/>
              </w:rPr>
              <w:t>get-property-type:</w:t>
            </w:r>
          </w:p>
          <w:p w14:paraId="5B450A4E" w14:textId="77777777" w:rsidR="00042FD9" w:rsidRDefault="00042FD9" w:rsidP="005453A2">
            <w:pPr>
              <w:spacing w:after="0" w:line="259" w:lineRule="auto"/>
              <w:ind w:left="143" w:firstLine="0"/>
              <w:jc w:val="left"/>
            </w:pPr>
            <w:r>
              <w:rPr>
                <w:color w:val="191919"/>
                <w:sz w:val="12"/>
              </w:rPr>
              <w:t>Property(_, type) -&gt; type</w:t>
            </w:r>
          </w:p>
        </w:tc>
      </w:tr>
    </w:tbl>
    <w:p w14:paraId="32048A02" w14:textId="77777777" w:rsidR="00042FD9" w:rsidRDefault="00042FD9" w:rsidP="00042FD9">
      <w:pPr>
        <w:ind w:left="-9" w:right="3189"/>
      </w:pPr>
      <w:r>
        <w:t xml:space="preserve">Rules like </w:t>
      </w:r>
      <w:r>
        <w:rPr>
          <w:b/>
          <w:color w:val="4C4C4C"/>
          <w:sz w:val="18"/>
        </w:rPr>
        <w:t xml:space="preserve">map </w:t>
      </w:r>
      <w:r>
        <w:t xml:space="preserve">specify a </w:t>
      </w:r>
      <w:r>
        <w:rPr>
          <w:i/>
        </w:rPr>
        <w:t xml:space="preserve">traversal </w:t>
      </w:r>
      <w:r>
        <w:t xml:space="preserve">on a certain term structure: they specify how a particular rule should be applied to a term and its </w:t>
      </w:r>
      <w:proofErr w:type="spellStart"/>
      <w:r>
        <w:t>subterms</w:t>
      </w:r>
      <w:proofErr w:type="spellEnd"/>
      <w:r>
        <w:t xml:space="preserve">. Rules that specify traversals are also called </w:t>
      </w:r>
      <w:r>
        <w:rPr>
          <w:i/>
        </w:rPr>
        <w:t>strategies</w:t>
      </w:r>
      <w:r>
        <w:rPr>
          <w:sz w:val="25"/>
          <w:vertAlign w:val="superscript"/>
        </w:rPr>
        <w:t>21</w:t>
      </w:r>
      <w:r>
        <w:t xml:space="preserve">. In </w:t>
      </w:r>
      <w:proofErr w:type="spellStart"/>
      <w:r>
        <w:t>Spoofax</w:t>
      </w:r>
      <w:proofErr w:type="spellEnd"/>
      <w:r>
        <w:t>, strategies are used to control traversals</w:t>
      </w:r>
    </w:p>
    <w:p w14:paraId="732F3E73" w14:textId="77777777" w:rsidR="00042FD9" w:rsidRDefault="00042FD9" w:rsidP="00042FD9">
      <w:pPr>
        <w:sectPr w:rsidR="00042FD9">
          <w:type w:val="continuous"/>
          <w:pgSz w:w="10715" w:h="13952"/>
          <w:pgMar w:top="1427" w:right="1097" w:bottom="677" w:left="873" w:header="720" w:footer="720" w:gutter="0"/>
          <w:cols w:space="720"/>
        </w:sectPr>
      </w:pPr>
    </w:p>
    <w:p w14:paraId="040734EF" w14:textId="77777777" w:rsidR="00042FD9" w:rsidRDefault="00042FD9" w:rsidP="00042FD9">
      <w:pPr>
        <w:sectPr w:rsidR="00042FD9">
          <w:type w:val="continuous"/>
          <w:pgSz w:w="10715" w:h="13952"/>
          <w:pgMar w:top="1427" w:right="976" w:bottom="2155" w:left="6907" w:header="720" w:footer="720" w:gutter="0"/>
          <w:cols w:space="720"/>
        </w:sectPr>
      </w:pPr>
    </w:p>
    <w:tbl>
      <w:tblPr>
        <w:tblStyle w:val="TableGrid"/>
        <w:tblpPr w:vertAnchor="page" w:horzAnchor="page" w:tblpX="873" w:tblpY="12089"/>
        <w:tblOverlap w:val="never"/>
        <w:tblW w:w="8858" w:type="dxa"/>
        <w:tblInd w:w="0" w:type="dxa"/>
        <w:tblCellMar>
          <w:top w:w="0" w:type="dxa"/>
          <w:left w:w="0" w:type="dxa"/>
          <w:bottom w:w="0" w:type="dxa"/>
          <w:right w:w="0" w:type="dxa"/>
        </w:tblCellMar>
        <w:tblLook w:val="04A0" w:firstRow="1" w:lastRow="0" w:firstColumn="1" w:lastColumn="0" w:noHBand="0" w:noVBand="1"/>
      </w:tblPr>
      <w:tblGrid>
        <w:gridCol w:w="6034"/>
        <w:gridCol w:w="2824"/>
      </w:tblGrid>
      <w:tr w:rsidR="00042FD9" w14:paraId="10FAD4DA" w14:textId="77777777" w:rsidTr="005453A2">
        <w:trPr>
          <w:trHeight w:val="972"/>
        </w:trPr>
        <w:tc>
          <w:tcPr>
            <w:tcW w:w="6034" w:type="dxa"/>
            <w:tcBorders>
              <w:top w:val="nil"/>
              <w:left w:val="nil"/>
              <w:bottom w:val="nil"/>
              <w:right w:val="nil"/>
            </w:tcBorders>
            <w:vAlign w:val="bottom"/>
          </w:tcPr>
          <w:p w14:paraId="23865F50" w14:textId="77777777" w:rsidR="00042FD9" w:rsidRDefault="00042FD9" w:rsidP="005453A2">
            <w:pPr>
              <w:tabs>
                <w:tab w:val="center" w:pos="2200"/>
              </w:tabs>
              <w:spacing w:after="71" w:line="259" w:lineRule="auto"/>
              <w:ind w:left="0" w:firstLine="0"/>
              <w:jc w:val="left"/>
            </w:pPr>
            <w:r>
              <w:rPr>
                <w:i/>
                <w:sz w:val="22"/>
              </w:rPr>
              <w:t>9.3.3</w:t>
            </w:r>
            <w:r>
              <w:rPr>
                <w:i/>
                <w:sz w:val="22"/>
              </w:rPr>
              <w:tab/>
              <w:t>Index-Based Constraint Rules</w:t>
            </w:r>
          </w:p>
          <w:p w14:paraId="75033329" w14:textId="77777777" w:rsidR="00042FD9" w:rsidRDefault="00042FD9" w:rsidP="005453A2">
            <w:pPr>
              <w:spacing w:after="0" w:line="259" w:lineRule="auto"/>
              <w:ind w:left="0" w:firstLine="0"/>
              <w:jc w:val="left"/>
            </w:pPr>
            <w:r>
              <w:t xml:space="preserve">Some constraint rules interact with the </w:t>
            </w:r>
            <w:proofErr w:type="spellStart"/>
            <w:r>
              <w:t>Spoofax</w:t>
            </w:r>
            <w:proofErr w:type="spellEnd"/>
            <w:r>
              <w:t xml:space="preserve"> index</w:t>
            </w:r>
            <w:r>
              <w:rPr>
                <w:sz w:val="25"/>
                <w:vertAlign w:val="superscript"/>
              </w:rPr>
              <w:t>23</w:t>
            </w:r>
            <w:r>
              <w:t>. One</w:t>
            </w:r>
          </w:p>
        </w:tc>
        <w:tc>
          <w:tcPr>
            <w:tcW w:w="2824" w:type="dxa"/>
            <w:tcBorders>
              <w:top w:val="nil"/>
              <w:left w:val="nil"/>
              <w:bottom w:val="nil"/>
              <w:right w:val="nil"/>
            </w:tcBorders>
          </w:tcPr>
          <w:p w14:paraId="16CEA774" w14:textId="2E3A0EE9" w:rsidR="00042FD9" w:rsidRDefault="00042FD9" w:rsidP="005453A2">
            <w:pPr>
              <w:spacing w:after="0" w:line="259" w:lineRule="auto"/>
              <w:ind w:left="0" w:firstLine="0"/>
              <w:jc w:val="left"/>
            </w:pPr>
          </w:p>
        </w:tc>
      </w:tr>
      <w:tr w:rsidR="00042FD9" w14:paraId="36450570" w14:textId="77777777" w:rsidTr="005453A2">
        <w:trPr>
          <w:trHeight w:val="214"/>
        </w:trPr>
        <w:tc>
          <w:tcPr>
            <w:tcW w:w="6034" w:type="dxa"/>
            <w:tcBorders>
              <w:top w:val="nil"/>
              <w:left w:val="nil"/>
              <w:bottom w:val="nil"/>
              <w:right w:val="nil"/>
            </w:tcBorders>
          </w:tcPr>
          <w:p w14:paraId="01C45C28" w14:textId="77777777" w:rsidR="00042FD9" w:rsidRDefault="00042FD9" w:rsidP="005453A2">
            <w:pPr>
              <w:spacing w:after="0" w:line="259" w:lineRule="auto"/>
              <w:ind w:left="0" w:firstLine="0"/>
              <w:jc w:val="left"/>
            </w:pPr>
            <w:r>
              <w:lastRenderedPageBreak/>
              <w:t>way to do this is to use URI annotations on the abstract syntax.</w:t>
            </w:r>
          </w:p>
        </w:tc>
        <w:tc>
          <w:tcPr>
            <w:tcW w:w="2824" w:type="dxa"/>
            <w:tcBorders>
              <w:top w:val="nil"/>
              <w:left w:val="nil"/>
              <w:bottom w:val="nil"/>
              <w:right w:val="nil"/>
            </w:tcBorders>
          </w:tcPr>
          <w:p w14:paraId="65101D68" w14:textId="045ABC11" w:rsidR="00042FD9" w:rsidRDefault="00042FD9" w:rsidP="005453A2">
            <w:pPr>
              <w:spacing w:after="0" w:line="259" w:lineRule="auto"/>
              <w:ind w:left="0" w:firstLine="0"/>
              <w:jc w:val="left"/>
            </w:pPr>
          </w:p>
        </w:tc>
      </w:tr>
    </w:tbl>
    <w:p w14:paraId="10EE5E53" w14:textId="77777777" w:rsidR="00042FD9" w:rsidRDefault="00042FD9" w:rsidP="00042FD9">
      <w:pPr>
        <w:spacing w:after="203"/>
        <w:ind w:left="-9" w:right="14"/>
      </w:pPr>
      <w:r>
        <w:t>in constraints, transformation, and code generation.</w:t>
      </w:r>
    </w:p>
    <w:p w14:paraId="23A55851" w14:textId="77777777" w:rsidR="00042FD9" w:rsidRDefault="00042FD9" w:rsidP="00042FD9">
      <w:pPr>
        <w:pStyle w:val="Heading4"/>
        <w:tabs>
          <w:tab w:val="center" w:pos="1893"/>
        </w:tabs>
        <w:spacing w:after="106"/>
        <w:ind w:left="-14" w:firstLine="0"/>
      </w:pPr>
      <w:r>
        <w:t>9.3.2</w:t>
      </w:r>
      <w:r>
        <w:tab/>
        <w:t>Basic Constraint Rules</w:t>
      </w:r>
    </w:p>
    <w:p w14:paraId="1939DDD1" w14:textId="77777777" w:rsidR="00042FD9" w:rsidRDefault="00042FD9" w:rsidP="00042FD9">
      <w:pPr>
        <w:ind w:left="-9" w:right="14"/>
      </w:pPr>
      <w:proofErr w:type="spellStart"/>
      <w:r>
        <w:t>Spoofax</w:t>
      </w:r>
      <w:proofErr w:type="spellEnd"/>
      <w:r>
        <w:t xml:space="preserve"> uses rules with the name </w:t>
      </w:r>
      <w:r>
        <w:rPr>
          <w:b/>
          <w:color w:val="4C4C4C"/>
          <w:sz w:val="18"/>
        </w:rPr>
        <w:t xml:space="preserve">constraint-error </w:t>
      </w:r>
      <w:r>
        <w:t xml:space="preserve">to indicate constraints that trigger errors, </w:t>
      </w:r>
      <w:r>
        <w:rPr>
          <w:b/>
          <w:color w:val="4C4C4C"/>
          <w:sz w:val="18"/>
        </w:rPr>
        <w:t xml:space="preserve">constraint-warning </w:t>
      </w:r>
      <w:r>
        <w:t xml:space="preserve">for warnings, and </w:t>
      </w:r>
      <w:r>
        <w:rPr>
          <w:b/>
          <w:color w:val="4C4C4C"/>
          <w:sz w:val="18"/>
        </w:rPr>
        <w:t xml:space="preserve">constraint-note </w:t>
      </w:r>
      <w:r>
        <w:t xml:space="preserve">for notes. To report an error, warning or information note, these rules have to be overwritten for the relevant term patterns. The following example is created by default by the </w:t>
      </w:r>
      <w:proofErr w:type="spellStart"/>
      <w:r>
        <w:t>Spoofax</w:t>
      </w:r>
      <w:proofErr w:type="spellEnd"/>
      <w:r>
        <w:t xml:space="preserve"> project wizard. It simply reports a note for any module named </w:t>
      </w:r>
      <w:r>
        <w:rPr>
          <w:b/>
          <w:color w:val="4C4C4C"/>
          <w:sz w:val="18"/>
        </w:rPr>
        <w:t>example</w:t>
      </w:r>
      <w:r>
        <w:t>:</w:t>
      </w:r>
    </w:p>
    <w:p w14:paraId="5BFF4BDA" w14:textId="77777777" w:rsidR="00042FD9" w:rsidRDefault="00042FD9" w:rsidP="00042FD9">
      <w:pPr>
        <w:sectPr w:rsidR="00042FD9">
          <w:type w:val="continuous"/>
          <w:pgSz w:w="10715" w:h="13952"/>
          <w:pgMar w:top="1427" w:right="4286" w:bottom="677" w:left="873" w:header="720" w:footer="720" w:gutter="0"/>
          <w:cols w:space="720"/>
        </w:sectPr>
      </w:pPr>
    </w:p>
    <w:p w14:paraId="6AAA1676" w14:textId="77777777" w:rsidR="00042FD9" w:rsidRDefault="00042FD9" w:rsidP="00042FD9">
      <w:pPr>
        <w:sectPr w:rsidR="00042FD9">
          <w:type w:val="continuous"/>
          <w:pgSz w:w="10715" w:h="13952"/>
          <w:pgMar w:top="1427" w:right="1136" w:bottom="2155" w:left="6907" w:header="720" w:footer="720" w:gutter="0"/>
          <w:cols w:space="720"/>
        </w:sectPr>
      </w:pPr>
    </w:p>
    <w:tbl>
      <w:tblPr>
        <w:tblStyle w:val="TableGrid"/>
        <w:tblW w:w="5513" w:type="dxa"/>
        <w:tblInd w:w="21" w:type="dxa"/>
        <w:tblCellMar>
          <w:top w:w="84" w:type="dxa"/>
          <w:left w:w="64" w:type="dxa"/>
          <w:bottom w:w="0" w:type="dxa"/>
          <w:right w:w="115" w:type="dxa"/>
        </w:tblCellMar>
        <w:tblLook w:val="04A0" w:firstRow="1" w:lastRow="0" w:firstColumn="1" w:lastColumn="0" w:noHBand="0" w:noVBand="1"/>
      </w:tblPr>
      <w:tblGrid>
        <w:gridCol w:w="17"/>
        <w:gridCol w:w="3735"/>
        <w:gridCol w:w="277"/>
        <w:gridCol w:w="1484"/>
      </w:tblGrid>
      <w:tr w:rsidR="00042FD9" w14:paraId="11832B42" w14:textId="77777777" w:rsidTr="005453A2">
        <w:trPr>
          <w:gridBefore w:val="1"/>
          <w:gridAfter w:val="2"/>
          <w:wBefore w:w="25" w:type="dxa"/>
          <w:wAfter w:w="3172" w:type="dxa"/>
          <w:trHeight w:val="765"/>
        </w:trPr>
        <w:tc>
          <w:tcPr>
            <w:tcW w:w="5513" w:type="dxa"/>
            <w:tcBorders>
              <w:top w:val="single" w:sz="3" w:space="0" w:color="191919"/>
              <w:left w:val="single" w:sz="3" w:space="0" w:color="191919"/>
              <w:bottom w:val="single" w:sz="3" w:space="0" w:color="191919"/>
              <w:right w:val="single" w:sz="3" w:space="0" w:color="191919"/>
            </w:tcBorders>
          </w:tcPr>
          <w:p w14:paraId="1A2C94CC" w14:textId="77777777" w:rsidR="00042FD9" w:rsidRDefault="00042FD9" w:rsidP="005453A2">
            <w:pPr>
              <w:spacing w:after="26" w:line="259" w:lineRule="auto"/>
              <w:ind w:left="0" w:firstLine="0"/>
              <w:jc w:val="left"/>
            </w:pPr>
            <w:r>
              <w:rPr>
                <w:color w:val="191919"/>
                <w:sz w:val="12"/>
              </w:rPr>
              <w:t>constraint-note:</w:t>
            </w:r>
          </w:p>
          <w:p w14:paraId="3B55071D" w14:textId="77777777" w:rsidR="00042FD9" w:rsidRDefault="00042FD9" w:rsidP="005453A2">
            <w:pPr>
              <w:spacing w:after="0" w:line="277" w:lineRule="auto"/>
              <w:ind w:left="143" w:right="481" w:firstLine="0"/>
              <w:jc w:val="left"/>
            </w:pPr>
            <w:r>
              <w:rPr>
                <w:color w:val="191919"/>
                <w:sz w:val="12"/>
              </w:rPr>
              <w:t xml:space="preserve">Module(name, _) -&gt; (name, "This is just an example program.") </w:t>
            </w:r>
            <w:r>
              <w:rPr>
                <w:b/>
                <w:sz w:val="12"/>
              </w:rPr>
              <w:t>where</w:t>
            </w:r>
          </w:p>
          <w:p w14:paraId="47FEB56E" w14:textId="77777777" w:rsidR="00042FD9" w:rsidRDefault="00042FD9" w:rsidP="005453A2">
            <w:pPr>
              <w:spacing w:after="0" w:line="259" w:lineRule="auto"/>
              <w:ind w:left="286" w:firstLine="0"/>
              <w:jc w:val="left"/>
            </w:pPr>
            <w:r>
              <w:rPr>
                <w:color w:val="191919"/>
                <w:sz w:val="12"/>
              </w:rPr>
              <w:t>!name =&gt; "example"</w:t>
            </w:r>
          </w:p>
        </w:tc>
      </w:tr>
      <w:tr w:rsidR="00042FD9" w14:paraId="3431D29D" w14:textId="77777777" w:rsidTr="005453A2">
        <w:tblPrEx>
          <w:tblCellMar>
            <w:top w:w="1" w:type="dxa"/>
            <w:left w:w="0" w:type="dxa"/>
            <w:right w:w="0" w:type="dxa"/>
          </w:tblCellMar>
        </w:tblPrEx>
        <w:trPr>
          <w:trHeight w:val="2188"/>
        </w:trPr>
        <w:tc>
          <w:tcPr>
            <w:tcW w:w="6034" w:type="dxa"/>
            <w:gridSpan w:val="3"/>
            <w:tcBorders>
              <w:top w:val="nil"/>
              <w:left w:val="nil"/>
              <w:bottom w:val="nil"/>
              <w:right w:val="nil"/>
            </w:tcBorders>
          </w:tcPr>
          <w:p w14:paraId="701F44D6" w14:textId="77777777" w:rsidR="00042FD9" w:rsidRDefault="00042FD9" w:rsidP="005453A2">
            <w:pPr>
              <w:spacing w:after="0" w:line="287" w:lineRule="auto"/>
              <w:ind w:left="0" w:right="478" w:firstLine="0"/>
            </w:pPr>
            <w:r>
              <w:t xml:space="preserve">The condition checks if the module </w:t>
            </w:r>
            <w:r>
              <w:rPr>
                <w:b/>
                <w:color w:val="4C4C4C"/>
                <w:sz w:val="18"/>
              </w:rPr>
              <w:t xml:space="preserve">name </w:t>
            </w:r>
            <w:r>
              <w:t xml:space="preserve">matches the string </w:t>
            </w:r>
            <w:r>
              <w:rPr>
                <w:b/>
                <w:color w:val="4C4C4C"/>
                <w:sz w:val="18"/>
              </w:rPr>
              <w:t>"example"</w:t>
            </w:r>
            <w:r>
              <w:t>. The rule returns (via its right-hand side) a tuple with the tree node where the marker should appear and a string message that should be shown. All constraint rules have this form.</w:t>
            </w:r>
          </w:p>
          <w:p w14:paraId="7AA0B8FB" w14:textId="77777777" w:rsidR="00042FD9" w:rsidRDefault="00042FD9" w:rsidP="005453A2">
            <w:pPr>
              <w:spacing w:after="0" w:line="259" w:lineRule="auto"/>
              <w:ind w:left="0" w:right="478" w:firstLine="239"/>
            </w:pPr>
            <w:r>
              <w:t xml:space="preserve">Most constraint rules use string interpolation for error messages. Interpolated strings have the form </w:t>
            </w:r>
            <w:r>
              <w:rPr>
                <w:b/>
                <w:color w:val="4C4C4C"/>
                <w:sz w:val="18"/>
              </w:rPr>
              <w:t xml:space="preserve">$[...] </w:t>
            </w:r>
            <w:r>
              <w:t xml:space="preserve">where variables can be escaped using </w:t>
            </w:r>
            <w:r>
              <w:rPr>
                <w:b/>
                <w:color w:val="4C4C4C"/>
                <w:sz w:val="18"/>
              </w:rPr>
              <w:t>[...]</w:t>
            </w:r>
            <w:r>
              <w:t>. The following example uses</w:t>
            </w:r>
          </w:p>
        </w:tc>
        <w:tc>
          <w:tcPr>
            <w:tcW w:w="2676" w:type="dxa"/>
            <w:tcBorders>
              <w:top w:val="nil"/>
              <w:left w:val="nil"/>
              <w:bottom w:val="nil"/>
              <w:right w:val="nil"/>
            </w:tcBorders>
          </w:tcPr>
          <w:p w14:paraId="02E55D1D" w14:textId="77777777" w:rsidR="00042FD9" w:rsidRDefault="00042FD9" w:rsidP="005453A2">
            <w:pPr>
              <w:spacing w:after="160" w:line="259" w:lineRule="auto"/>
              <w:ind w:left="0" w:firstLine="0"/>
              <w:jc w:val="left"/>
            </w:pPr>
          </w:p>
        </w:tc>
      </w:tr>
      <w:tr w:rsidR="00042FD9" w14:paraId="18F22E78" w14:textId="77777777" w:rsidTr="005453A2">
        <w:tblPrEx>
          <w:tblCellMar>
            <w:top w:w="1" w:type="dxa"/>
            <w:left w:w="0" w:type="dxa"/>
            <w:right w:w="0" w:type="dxa"/>
          </w:tblCellMar>
        </w:tblPrEx>
        <w:trPr>
          <w:trHeight w:val="243"/>
        </w:trPr>
        <w:tc>
          <w:tcPr>
            <w:tcW w:w="6034" w:type="dxa"/>
            <w:gridSpan w:val="3"/>
            <w:tcBorders>
              <w:top w:val="nil"/>
              <w:left w:val="nil"/>
              <w:bottom w:val="nil"/>
              <w:right w:val="nil"/>
            </w:tcBorders>
          </w:tcPr>
          <w:p w14:paraId="7669A9E6" w14:textId="77777777" w:rsidR="00042FD9" w:rsidRDefault="00042FD9" w:rsidP="005453A2">
            <w:pPr>
              <w:spacing w:after="0" w:line="259" w:lineRule="auto"/>
              <w:ind w:left="0" w:firstLine="0"/>
              <w:jc w:val="left"/>
            </w:pPr>
            <w:r>
              <w:t>string interpolation to report a warning</w:t>
            </w:r>
            <w:r>
              <w:rPr>
                <w:sz w:val="25"/>
                <w:vertAlign w:val="superscript"/>
              </w:rPr>
              <w:t>22</w:t>
            </w:r>
            <w:r>
              <w:t>.</w:t>
            </w:r>
          </w:p>
        </w:tc>
        <w:tc>
          <w:tcPr>
            <w:tcW w:w="2676" w:type="dxa"/>
            <w:tcBorders>
              <w:top w:val="nil"/>
              <w:left w:val="nil"/>
              <w:bottom w:val="nil"/>
              <w:right w:val="nil"/>
            </w:tcBorders>
          </w:tcPr>
          <w:p w14:paraId="4EA7DDBB" w14:textId="27ED8D3A" w:rsidR="00042FD9" w:rsidRDefault="00042FD9" w:rsidP="005453A2">
            <w:pPr>
              <w:spacing w:after="0" w:line="259" w:lineRule="auto"/>
              <w:ind w:left="0" w:firstLine="0"/>
            </w:pPr>
          </w:p>
        </w:tc>
      </w:tr>
    </w:tbl>
    <w:tbl>
      <w:tblPr>
        <w:tblStyle w:val="TableGrid"/>
        <w:tblpPr w:vertAnchor="text" w:tblpX="21" w:tblpY="58"/>
        <w:tblOverlap w:val="never"/>
        <w:tblW w:w="5513" w:type="dxa"/>
        <w:tblInd w:w="0" w:type="dxa"/>
        <w:tblCellMar>
          <w:top w:w="84" w:type="dxa"/>
          <w:left w:w="64" w:type="dxa"/>
          <w:bottom w:w="0" w:type="dxa"/>
          <w:right w:w="115" w:type="dxa"/>
        </w:tblCellMar>
        <w:tblLook w:val="04A0" w:firstRow="1" w:lastRow="0" w:firstColumn="1" w:lastColumn="0" w:noHBand="0" w:noVBand="1"/>
      </w:tblPr>
      <w:tblGrid>
        <w:gridCol w:w="5513"/>
      </w:tblGrid>
      <w:tr w:rsidR="00042FD9" w14:paraId="6FEF3263" w14:textId="77777777" w:rsidTr="005453A2">
        <w:trPr>
          <w:trHeight w:val="925"/>
        </w:trPr>
        <w:tc>
          <w:tcPr>
            <w:tcW w:w="5513" w:type="dxa"/>
            <w:tcBorders>
              <w:top w:val="single" w:sz="3" w:space="0" w:color="191919"/>
              <w:left w:val="single" w:sz="3" w:space="0" w:color="191919"/>
              <w:bottom w:val="single" w:sz="3" w:space="0" w:color="191919"/>
              <w:right w:val="single" w:sz="3" w:space="0" w:color="191919"/>
            </w:tcBorders>
          </w:tcPr>
          <w:p w14:paraId="1DED7BC6" w14:textId="77777777" w:rsidR="00042FD9" w:rsidRDefault="00042FD9" w:rsidP="005453A2">
            <w:pPr>
              <w:spacing w:after="25" w:line="259" w:lineRule="auto"/>
              <w:ind w:left="0" w:firstLine="0"/>
              <w:jc w:val="left"/>
            </w:pPr>
            <w:r>
              <w:rPr>
                <w:color w:val="191919"/>
                <w:sz w:val="12"/>
              </w:rPr>
              <w:t>constraint-warning:</w:t>
            </w:r>
          </w:p>
          <w:p w14:paraId="3AB22E07" w14:textId="77777777" w:rsidR="00042FD9" w:rsidRDefault="00042FD9" w:rsidP="005453A2">
            <w:pPr>
              <w:spacing w:after="12" w:line="259" w:lineRule="auto"/>
              <w:ind w:left="143" w:firstLine="0"/>
              <w:jc w:val="left"/>
            </w:pPr>
            <w:r>
              <w:rPr>
                <w:color w:val="191919"/>
                <w:sz w:val="12"/>
              </w:rPr>
              <w:t>Entity(</w:t>
            </w:r>
            <w:proofErr w:type="spellStart"/>
            <w:r>
              <w:rPr>
                <w:color w:val="191919"/>
                <w:sz w:val="12"/>
              </w:rPr>
              <w:t>theName</w:t>
            </w:r>
            <w:proofErr w:type="spellEnd"/>
            <w:r>
              <w:rPr>
                <w:color w:val="191919"/>
                <w:sz w:val="12"/>
              </w:rPr>
              <w:t>, _) -&gt; (</w:t>
            </w:r>
            <w:proofErr w:type="spellStart"/>
            <w:r>
              <w:rPr>
                <w:color w:val="191919"/>
                <w:sz w:val="12"/>
              </w:rPr>
              <w:t>theName</w:t>
            </w:r>
            <w:proofErr w:type="spellEnd"/>
            <w:r>
              <w:rPr>
                <w:color w:val="191919"/>
                <w:sz w:val="12"/>
              </w:rPr>
              <w:t>,</w:t>
            </w:r>
          </w:p>
          <w:p w14:paraId="609C86E0" w14:textId="77777777" w:rsidR="00042FD9" w:rsidRDefault="00042FD9" w:rsidP="005453A2">
            <w:pPr>
              <w:spacing w:after="0" w:line="259" w:lineRule="auto"/>
              <w:ind w:left="143" w:right="1195" w:firstLine="214"/>
              <w:jc w:val="left"/>
            </w:pPr>
            <w:r>
              <w:rPr>
                <w:color w:val="191919"/>
                <w:sz w:val="12"/>
              </w:rPr>
              <w:t>$[Entity [</w:t>
            </w:r>
            <w:proofErr w:type="spellStart"/>
            <w:r>
              <w:rPr>
                <w:color w:val="191919"/>
                <w:sz w:val="12"/>
              </w:rPr>
              <w:t>theName</w:t>
            </w:r>
            <w:proofErr w:type="spellEnd"/>
            <w:r>
              <w:rPr>
                <w:color w:val="191919"/>
                <w:sz w:val="12"/>
              </w:rPr>
              <w:t xml:space="preserve">] does not have a capitalized name]) </w:t>
            </w:r>
            <w:r>
              <w:rPr>
                <w:b/>
                <w:sz w:val="12"/>
              </w:rPr>
              <w:t xml:space="preserve">where </w:t>
            </w:r>
            <w:r>
              <w:rPr>
                <w:color w:val="191919"/>
                <w:sz w:val="12"/>
              </w:rPr>
              <w:t>not(&lt;string-starts-</w:t>
            </w:r>
            <w:r>
              <w:rPr>
                <w:b/>
                <w:sz w:val="12"/>
              </w:rPr>
              <w:t>with</w:t>
            </w:r>
            <w:r>
              <w:rPr>
                <w:color w:val="191919"/>
                <w:sz w:val="12"/>
              </w:rPr>
              <w:t xml:space="preserve">-capital&gt; </w:t>
            </w:r>
            <w:proofErr w:type="spellStart"/>
            <w:r>
              <w:rPr>
                <w:color w:val="191919"/>
                <w:sz w:val="12"/>
              </w:rPr>
              <w:t>theName</w:t>
            </w:r>
            <w:proofErr w:type="spellEnd"/>
            <w:r>
              <w:rPr>
                <w:color w:val="191919"/>
                <w:sz w:val="12"/>
              </w:rPr>
              <w:t>)</w:t>
            </w:r>
          </w:p>
        </w:tc>
      </w:tr>
    </w:tbl>
    <w:p w14:paraId="5DA0EF78" w14:textId="77777777" w:rsidR="00042FD9" w:rsidRDefault="00042FD9" w:rsidP="00042FD9">
      <w:pPr>
        <w:spacing w:after="49"/>
        <w:ind w:left="-9" w:right="3231"/>
      </w:pPr>
      <w:r>
        <w:t xml:space="preserve">These are placed on each reference and definition. For example, a reference to a </w:t>
      </w:r>
      <w:proofErr w:type="spellStart"/>
      <w:r>
        <w:t>Mobl</w:t>
      </w:r>
      <w:proofErr w:type="spellEnd"/>
      <w:r>
        <w:t xml:space="preserve"> variable </w:t>
      </w:r>
      <w:r>
        <w:rPr>
          <w:b/>
          <w:color w:val="4C4C4C"/>
          <w:sz w:val="18"/>
        </w:rPr>
        <w:t xml:space="preserve">v </w:t>
      </w:r>
      <w:r>
        <w:t xml:space="preserve">is represented as </w:t>
      </w:r>
      <w:r>
        <w:rPr>
          <w:b/>
          <w:color w:val="4C4C4C"/>
          <w:sz w:val="18"/>
        </w:rPr>
        <w:t>Var("v")</w:t>
      </w:r>
      <w:r>
        <w:t>. With an annotation, it reads as follows:</w:t>
      </w:r>
    </w:p>
    <w:p w14:paraId="020FB58D" w14:textId="77777777" w:rsidR="00042FD9" w:rsidRDefault="00042FD9" w:rsidP="00042FD9">
      <w:pPr>
        <w:pBdr>
          <w:top w:val="single" w:sz="3" w:space="0" w:color="191919"/>
          <w:left w:val="single" w:sz="3" w:space="0" w:color="191919"/>
          <w:bottom w:val="single" w:sz="3" w:space="0" w:color="191919"/>
          <w:right w:val="single" w:sz="3" w:space="0" w:color="191919"/>
        </w:pBdr>
        <w:spacing w:after="293" w:line="270" w:lineRule="auto"/>
        <w:ind w:left="80" w:hanging="10"/>
        <w:jc w:val="left"/>
      </w:pPr>
      <w:r>
        <w:rPr>
          <w:color w:val="191919"/>
          <w:sz w:val="12"/>
        </w:rPr>
        <w:t>Var("v"{[Var(),"</w:t>
      </w:r>
      <w:proofErr w:type="spellStart"/>
      <w:r>
        <w:rPr>
          <w:color w:val="191919"/>
          <w:sz w:val="12"/>
        </w:rPr>
        <w:t>v","function","module</w:t>
      </w:r>
      <w:proofErr w:type="spellEnd"/>
      <w:r>
        <w:rPr>
          <w:color w:val="191919"/>
          <w:sz w:val="12"/>
        </w:rPr>
        <w:t>"]})</w:t>
      </w:r>
    </w:p>
    <w:p w14:paraId="2FB4855E" w14:textId="77777777" w:rsidR="00042FD9" w:rsidRDefault="00042FD9" w:rsidP="00042FD9">
      <w:pPr>
        <w:spacing w:line="216" w:lineRule="auto"/>
        <w:ind w:left="-9" w:right="2775"/>
      </w:pPr>
      <w:r>
        <w:t>The annotation is added directly to the name, surrounded with curly braces</w:t>
      </w:r>
      <w:r>
        <w:rPr>
          <w:sz w:val="25"/>
          <w:vertAlign w:val="superscript"/>
        </w:rPr>
        <w:t>24</w:t>
      </w:r>
      <w:r>
        <w:t>. Unresolved references are represented by terms</w:t>
      </w:r>
    </w:p>
    <w:p w14:paraId="3B6D21E5" w14:textId="77777777" w:rsidR="00042FD9" w:rsidRDefault="00042FD9" w:rsidP="00042FD9">
      <w:pPr>
        <w:sectPr w:rsidR="00042FD9">
          <w:type w:val="continuous"/>
          <w:pgSz w:w="10715" w:h="13952"/>
          <w:pgMar w:top="1427" w:right="1055" w:bottom="1906" w:left="873" w:header="720" w:footer="720" w:gutter="0"/>
          <w:cols w:space="720"/>
        </w:sectPr>
      </w:pPr>
    </w:p>
    <w:p w14:paraId="54A72C30" w14:textId="77777777" w:rsidR="00042FD9" w:rsidRDefault="00042FD9" w:rsidP="00042FD9">
      <w:pPr>
        <w:sectPr w:rsidR="00042FD9">
          <w:type w:val="continuous"/>
          <w:pgSz w:w="10715" w:h="13952"/>
          <w:pgMar w:top="1427" w:right="1591" w:bottom="1690" w:left="6907" w:header="720" w:footer="720" w:gutter="0"/>
          <w:cols w:space="720"/>
        </w:sectPr>
      </w:pPr>
    </w:p>
    <w:tbl>
      <w:tblPr>
        <w:tblStyle w:val="TableGrid"/>
        <w:tblW w:w="8844" w:type="dxa"/>
        <w:tblInd w:w="0" w:type="dxa"/>
        <w:tblCellMar>
          <w:top w:w="6" w:type="dxa"/>
          <w:left w:w="0" w:type="dxa"/>
          <w:bottom w:w="0" w:type="dxa"/>
          <w:right w:w="0" w:type="dxa"/>
        </w:tblCellMar>
        <w:tblLook w:val="04A0" w:firstRow="1" w:lastRow="0" w:firstColumn="1" w:lastColumn="0" w:noHBand="0" w:noVBand="1"/>
      </w:tblPr>
      <w:tblGrid>
        <w:gridCol w:w="6034"/>
        <w:gridCol w:w="2810"/>
      </w:tblGrid>
      <w:tr w:rsidR="00042FD9" w14:paraId="1B4CBB57" w14:textId="77777777" w:rsidTr="005453A2">
        <w:trPr>
          <w:trHeight w:val="557"/>
        </w:trPr>
        <w:tc>
          <w:tcPr>
            <w:tcW w:w="6034" w:type="dxa"/>
            <w:tcBorders>
              <w:top w:val="nil"/>
              <w:left w:val="nil"/>
              <w:bottom w:val="nil"/>
              <w:right w:val="nil"/>
            </w:tcBorders>
          </w:tcPr>
          <w:p w14:paraId="2C5720D4" w14:textId="77777777" w:rsidR="00042FD9" w:rsidRDefault="00042FD9" w:rsidP="005453A2">
            <w:pPr>
              <w:spacing w:after="0" w:line="259" w:lineRule="auto"/>
              <w:ind w:left="0" w:right="193" w:firstLine="0"/>
            </w:pPr>
            <w:r>
              <w:t xml:space="preserve">such as the following (notice the </w:t>
            </w:r>
            <w:r>
              <w:rPr>
                <w:b/>
                <w:color w:val="4C4C4C"/>
                <w:sz w:val="18"/>
              </w:rPr>
              <w:t xml:space="preserve">Unresolved </w:t>
            </w:r>
            <w:r>
              <w:t>term, surrounding the namespace):</w:t>
            </w:r>
          </w:p>
        </w:tc>
        <w:tc>
          <w:tcPr>
            <w:tcW w:w="2810" w:type="dxa"/>
            <w:tcBorders>
              <w:top w:val="nil"/>
              <w:left w:val="nil"/>
              <w:bottom w:val="nil"/>
              <w:right w:val="nil"/>
            </w:tcBorders>
          </w:tcPr>
          <w:p w14:paraId="2593345E" w14:textId="5F4FB49F" w:rsidR="00042FD9" w:rsidRDefault="00042FD9" w:rsidP="005453A2">
            <w:pPr>
              <w:spacing w:after="0" w:line="259" w:lineRule="auto"/>
              <w:ind w:left="0" w:firstLine="0"/>
              <w:jc w:val="left"/>
            </w:pPr>
          </w:p>
        </w:tc>
      </w:tr>
    </w:tbl>
    <w:p w14:paraId="69BBAD21" w14:textId="77777777" w:rsidR="00042FD9" w:rsidRDefault="00042FD9" w:rsidP="00042FD9">
      <w:pPr>
        <w:pBdr>
          <w:top w:val="single" w:sz="3" w:space="0" w:color="191919"/>
          <w:left w:val="single" w:sz="3" w:space="0" w:color="191919"/>
          <w:bottom w:val="single" w:sz="3" w:space="0" w:color="191919"/>
          <w:right w:val="single" w:sz="3" w:space="0" w:color="191919"/>
        </w:pBdr>
        <w:spacing w:after="324" w:line="216" w:lineRule="auto"/>
        <w:ind w:left="70" w:firstLine="5949"/>
        <w:jc w:val="left"/>
      </w:pPr>
      <w:r>
        <w:rPr>
          <w:sz w:val="16"/>
        </w:rPr>
        <w:t xml:space="preserve">order. </w:t>
      </w:r>
      <w:r>
        <w:rPr>
          <w:color w:val="191919"/>
          <w:sz w:val="12"/>
        </w:rPr>
        <w:t>Var("u"{[Unresolved(Var()),"</w:t>
      </w:r>
      <w:proofErr w:type="spellStart"/>
      <w:r>
        <w:rPr>
          <w:color w:val="191919"/>
          <w:sz w:val="12"/>
        </w:rPr>
        <w:t>u","function","module</w:t>
      </w:r>
      <w:proofErr w:type="spellEnd"/>
      <w:r>
        <w:rPr>
          <w:color w:val="191919"/>
          <w:sz w:val="12"/>
        </w:rPr>
        <w:t>"]})</w:t>
      </w:r>
    </w:p>
    <w:tbl>
      <w:tblPr>
        <w:tblStyle w:val="TableGrid"/>
        <w:tblpPr w:vertAnchor="page" w:horzAnchor="page" w:tblpX="894" w:tblpY="12358"/>
        <w:tblOverlap w:val="never"/>
        <w:tblW w:w="5513" w:type="dxa"/>
        <w:tblInd w:w="0" w:type="dxa"/>
        <w:tblCellMar>
          <w:top w:w="84" w:type="dxa"/>
          <w:left w:w="64" w:type="dxa"/>
          <w:bottom w:w="0" w:type="dxa"/>
          <w:right w:w="115" w:type="dxa"/>
        </w:tblCellMar>
        <w:tblLook w:val="04A0" w:firstRow="1" w:lastRow="0" w:firstColumn="1" w:lastColumn="0" w:noHBand="0" w:noVBand="1"/>
      </w:tblPr>
      <w:tblGrid>
        <w:gridCol w:w="5513"/>
      </w:tblGrid>
      <w:tr w:rsidR="00042FD9" w14:paraId="56B40602" w14:textId="77777777" w:rsidTr="005453A2">
        <w:trPr>
          <w:trHeight w:val="925"/>
        </w:trPr>
        <w:tc>
          <w:tcPr>
            <w:tcW w:w="5513" w:type="dxa"/>
            <w:tcBorders>
              <w:top w:val="single" w:sz="3" w:space="0" w:color="191919"/>
              <w:left w:val="single" w:sz="3" w:space="0" w:color="191919"/>
              <w:bottom w:val="single" w:sz="3" w:space="0" w:color="191919"/>
              <w:right w:val="single" w:sz="3" w:space="0" w:color="191919"/>
            </w:tcBorders>
          </w:tcPr>
          <w:p w14:paraId="5FEDB17D" w14:textId="77777777" w:rsidR="00042FD9" w:rsidRDefault="00042FD9" w:rsidP="005453A2">
            <w:pPr>
              <w:spacing w:after="26" w:line="259" w:lineRule="auto"/>
              <w:ind w:left="0" w:firstLine="0"/>
              <w:jc w:val="left"/>
            </w:pPr>
            <w:r>
              <w:rPr>
                <w:color w:val="191919"/>
                <w:sz w:val="12"/>
              </w:rPr>
              <w:lastRenderedPageBreak/>
              <w:t>constraint-error:</w:t>
            </w:r>
          </w:p>
          <w:p w14:paraId="3CBEF4D5" w14:textId="77777777" w:rsidR="00042FD9" w:rsidRDefault="00042FD9" w:rsidP="005453A2">
            <w:pPr>
              <w:spacing w:after="1"/>
              <w:ind w:left="143" w:right="1623" w:firstLine="0"/>
              <w:jc w:val="left"/>
            </w:pPr>
            <w:r>
              <w:rPr>
                <w:color w:val="191919"/>
                <w:sz w:val="12"/>
              </w:rPr>
              <w:t xml:space="preserve">Entity(name, _) -&gt; (name, $[Duplicate definition]) </w:t>
            </w:r>
            <w:r>
              <w:rPr>
                <w:b/>
                <w:sz w:val="12"/>
              </w:rPr>
              <w:t xml:space="preserve">where </w:t>
            </w:r>
            <w:proofErr w:type="spellStart"/>
            <w:r>
              <w:rPr>
                <w:color w:val="191919"/>
                <w:sz w:val="12"/>
              </w:rPr>
              <w:t>defs</w:t>
            </w:r>
            <w:proofErr w:type="spellEnd"/>
            <w:r>
              <w:rPr>
                <w:color w:val="191919"/>
                <w:sz w:val="12"/>
              </w:rPr>
              <w:t xml:space="preserve"> := &lt;index-lookup-all&gt; name;</w:t>
            </w:r>
          </w:p>
          <w:p w14:paraId="04C362DA" w14:textId="77777777" w:rsidR="00042FD9" w:rsidRDefault="00042FD9" w:rsidP="005453A2">
            <w:pPr>
              <w:spacing w:after="0" w:line="259" w:lineRule="auto"/>
              <w:ind w:left="286" w:firstLine="0"/>
              <w:jc w:val="left"/>
            </w:pPr>
            <w:r>
              <w:rPr>
                <w:color w:val="191919"/>
                <w:sz w:val="12"/>
              </w:rPr>
              <w:t>&lt;</w:t>
            </w:r>
            <w:proofErr w:type="spellStart"/>
            <w:r>
              <w:rPr>
                <w:color w:val="191919"/>
                <w:sz w:val="12"/>
              </w:rPr>
              <w:t>gt</w:t>
            </w:r>
            <w:proofErr w:type="spellEnd"/>
            <w:r>
              <w:rPr>
                <w:color w:val="191919"/>
                <w:sz w:val="12"/>
              </w:rPr>
              <w:t xml:space="preserve">&gt; (&lt;length&gt; </w:t>
            </w:r>
            <w:proofErr w:type="spellStart"/>
            <w:r>
              <w:rPr>
                <w:color w:val="191919"/>
                <w:sz w:val="12"/>
              </w:rPr>
              <w:t>defs</w:t>
            </w:r>
            <w:proofErr w:type="spellEnd"/>
            <w:r>
              <w:rPr>
                <w:color w:val="191919"/>
                <w:sz w:val="12"/>
              </w:rPr>
              <w:t>, 1)</w:t>
            </w:r>
          </w:p>
        </w:tc>
      </w:tr>
    </w:tbl>
    <w:p w14:paraId="53575923" w14:textId="77777777" w:rsidR="00042FD9" w:rsidRDefault="00042FD9" w:rsidP="00042FD9">
      <w:pPr>
        <w:ind w:left="-9" w:right="891"/>
      </w:pPr>
      <w:r>
        <w:t>In most statically typed languages, references that cannot be statically resolved indicate an error. The following constraint rule reports an error for these cases:</w:t>
      </w:r>
    </w:p>
    <w:tbl>
      <w:tblPr>
        <w:tblStyle w:val="TableGrid"/>
        <w:tblW w:w="5513" w:type="dxa"/>
        <w:tblInd w:w="21" w:type="dxa"/>
        <w:tblCellMar>
          <w:top w:w="84" w:type="dxa"/>
          <w:left w:w="64" w:type="dxa"/>
          <w:bottom w:w="0" w:type="dxa"/>
          <w:right w:w="115" w:type="dxa"/>
        </w:tblCellMar>
        <w:tblLook w:val="04A0" w:firstRow="1" w:lastRow="0" w:firstColumn="1" w:lastColumn="0" w:noHBand="0" w:noVBand="1"/>
      </w:tblPr>
      <w:tblGrid>
        <w:gridCol w:w="13"/>
        <w:gridCol w:w="2045"/>
        <w:gridCol w:w="1963"/>
        <w:gridCol w:w="223"/>
        <w:gridCol w:w="197"/>
        <w:gridCol w:w="1072"/>
      </w:tblGrid>
      <w:tr w:rsidR="00042FD9" w14:paraId="549A01A9" w14:textId="77777777" w:rsidTr="005453A2">
        <w:trPr>
          <w:gridBefore w:val="1"/>
          <w:gridAfter w:val="3"/>
          <w:wBefore w:w="25" w:type="dxa"/>
          <w:wAfter w:w="3344" w:type="dxa"/>
          <w:trHeight w:val="765"/>
        </w:trPr>
        <w:tc>
          <w:tcPr>
            <w:tcW w:w="5513" w:type="dxa"/>
            <w:gridSpan w:val="2"/>
            <w:tcBorders>
              <w:top w:val="single" w:sz="3" w:space="0" w:color="191919"/>
              <w:left w:val="single" w:sz="3" w:space="0" w:color="191919"/>
              <w:bottom w:val="single" w:sz="3" w:space="0" w:color="191919"/>
              <w:right w:val="single" w:sz="3" w:space="0" w:color="191919"/>
            </w:tcBorders>
          </w:tcPr>
          <w:p w14:paraId="59036875" w14:textId="77777777" w:rsidR="00042FD9" w:rsidRDefault="00042FD9" w:rsidP="005453A2">
            <w:pPr>
              <w:spacing w:after="3" w:line="259" w:lineRule="auto"/>
              <w:ind w:left="0" w:firstLine="0"/>
              <w:jc w:val="left"/>
            </w:pPr>
            <w:r>
              <w:rPr>
                <w:color w:val="191919"/>
                <w:sz w:val="12"/>
              </w:rPr>
              <w:t>constraint-error:</w:t>
            </w:r>
          </w:p>
          <w:p w14:paraId="72CB3B0D" w14:textId="77777777" w:rsidR="00042FD9" w:rsidRDefault="00042FD9" w:rsidP="005453A2">
            <w:pPr>
              <w:spacing w:after="21" w:line="264" w:lineRule="auto"/>
              <w:ind w:left="143" w:right="1909" w:firstLine="0"/>
              <w:jc w:val="left"/>
            </w:pPr>
            <w:r>
              <w:rPr>
                <w:color w:val="191919"/>
                <w:sz w:val="12"/>
              </w:rPr>
              <w:t xml:space="preserve">x -&gt; (x, $[Unable to resolve reference.]) </w:t>
            </w:r>
            <w:r>
              <w:rPr>
                <w:b/>
                <w:sz w:val="12"/>
              </w:rPr>
              <w:t>where</w:t>
            </w:r>
          </w:p>
          <w:p w14:paraId="79A546CC" w14:textId="77777777" w:rsidR="00042FD9" w:rsidRDefault="00042FD9" w:rsidP="005453A2">
            <w:pPr>
              <w:spacing w:after="0" w:line="259" w:lineRule="auto"/>
              <w:ind w:left="286" w:firstLine="0"/>
              <w:jc w:val="left"/>
            </w:pPr>
            <w:r>
              <w:rPr>
                <w:color w:val="191919"/>
                <w:sz w:val="12"/>
              </w:rPr>
              <w:t>!x =&gt; _{[Unresolved(t) | _]}</w:t>
            </w:r>
          </w:p>
        </w:tc>
      </w:tr>
      <w:tr w:rsidR="00042FD9" w14:paraId="7901CAB3" w14:textId="77777777" w:rsidTr="005453A2">
        <w:tblPrEx>
          <w:tblCellMar>
            <w:top w:w="0" w:type="dxa"/>
            <w:left w:w="0" w:type="dxa"/>
            <w:right w:w="0" w:type="dxa"/>
          </w:tblCellMar>
        </w:tblPrEx>
        <w:trPr>
          <w:trHeight w:val="235"/>
        </w:trPr>
        <w:tc>
          <w:tcPr>
            <w:tcW w:w="6034" w:type="dxa"/>
            <w:gridSpan w:val="4"/>
            <w:tcBorders>
              <w:top w:val="nil"/>
              <w:left w:val="nil"/>
              <w:bottom w:val="nil"/>
              <w:right w:val="nil"/>
            </w:tcBorders>
          </w:tcPr>
          <w:p w14:paraId="333E8C7C" w14:textId="77777777" w:rsidR="00042FD9" w:rsidRDefault="00042FD9" w:rsidP="005453A2">
            <w:pPr>
              <w:spacing w:after="0" w:line="259" w:lineRule="auto"/>
              <w:ind w:left="0" w:firstLine="0"/>
              <w:jc w:val="left"/>
            </w:pPr>
            <w:r>
              <w:t xml:space="preserve">This rule matches any term </w:t>
            </w:r>
            <w:r>
              <w:rPr>
                <w:b/>
                <w:color w:val="4C4C4C"/>
                <w:sz w:val="18"/>
              </w:rPr>
              <w:t xml:space="preserve">x </w:t>
            </w:r>
            <w:r>
              <w:t>in the abstract syntax, and reports</w:t>
            </w:r>
          </w:p>
        </w:tc>
        <w:tc>
          <w:tcPr>
            <w:tcW w:w="2848" w:type="dxa"/>
            <w:gridSpan w:val="2"/>
            <w:tcBorders>
              <w:top w:val="nil"/>
              <w:left w:val="nil"/>
              <w:bottom w:val="nil"/>
              <w:right w:val="nil"/>
            </w:tcBorders>
          </w:tcPr>
          <w:p w14:paraId="01A02D98" w14:textId="77777777" w:rsidR="00042FD9" w:rsidRDefault="00042FD9" w:rsidP="005453A2">
            <w:pPr>
              <w:spacing w:after="160" w:line="259" w:lineRule="auto"/>
              <w:ind w:left="0" w:firstLine="0"/>
              <w:jc w:val="left"/>
            </w:pPr>
          </w:p>
        </w:tc>
      </w:tr>
      <w:tr w:rsidR="00042FD9" w14:paraId="6A4481D4" w14:textId="77777777" w:rsidTr="005453A2">
        <w:tblPrEx>
          <w:tblCellMar>
            <w:top w:w="0" w:type="dxa"/>
            <w:left w:w="0" w:type="dxa"/>
            <w:right w:w="0" w:type="dxa"/>
          </w:tblCellMar>
        </w:tblPrEx>
        <w:trPr>
          <w:trHeight w:val="257"/>
        </w:trPr>
        <w:tc>
          <w:tcPr>
            <w:tcW w:w="6034" w:type="dxa"/>
            <w:gridSpan w:val="4"/>
            <w:tcBorders>
              <w:top w:val="nil"/>
              <w:left w:val="nil"/>
              <w:bottom w:val="nil"/>
              <w:right w:val="nil"/>
            </w:tcBorders>
          </w:tcPr>
          <w:p w14:paraId="54CA34DB" w14:textId="77777777" w:rsidR="00042FD9" w:rsidRDefault="00042FD9" w:rsidP="005453A2">
            <w:pPr>
              <w:spacing w:after="0" w:line="259" w:lineRule="auto"/>
              <w:ind w:left="0" w:firstLine="0"/>
              <w:jc w:val="left"/>
            </w:pPr>
            <w:r>
              <w:t xml:space="preserve">an error if it has an </w:t>
            </w:r>
            <w:r>
              <w:rPr>
                <w:b/>
                <w:color w:val="4C4C4C"/>
                <w:sz w:val="18"/>
              </w:rPr>
              <w:t xml:space="preserve">Unresolved </w:t>
            </w:r>
            <w:r>
              <w:t>annotation</w:t>
            </w:r>
            <w:r>
              <w:rPr>
                <w:sz w:val="25"/>
                <w:vertAlign w:val="superscript"/>
              </w:rPr>
              <w:t>25</w:t>
            </w:r>
            <w:r>
              <w:t>. Note how the</w:t>
            </w:r>
          </w:p>
        </w:tc>
        <w:tc>
          <w:tcPr>
            <w:tcW w:w="2848" w:type="dxa"/>
            <w:gridSpan w:val="2"/>
            <w:tcBorders>
              <w:top w:val="nil"/>
              <w:left w:val="nil"/>
              <w:bottom w:val="nil"/>
              <w:right w:val="nil"/>
            </w:tcBorders>
          </w:tcPr>
          <w:p w14:paraId="6C5A964A" w14:textId="66D3021E" w:rsidR="00042FD9" w:rsidRDefault="00042FD9" w:rsidP="005453A2">
            <w:pPr>
              <w:spacing w:after="0" w:line="259" w:lineRule="auto"/>
              <w:ind w:left="0" w:firstLine="0"/>
            </w:pPr>
          </w:p>
        </w:tc>
      </w:tr>
      <w:tr w:rsidR="00042FD9" w14:paraId="172E4A3C" w14:textId="77777777" w:rsidTr="005453A2">
        <w:tblPrEx>
          <w:tblCellMar>
            <w:top w:w="0" w:type="dxa"/>
            <w:left w:w="0" w:type="dxa"/>
            <w:right w:w="0" w:type="dxa"/>
          </w:tblCellMar>
        </w:tblPrEx>
        <w:trPr>
          <w:trHeight w:val="1659"/>
        </w:trPr>
        <w:tc>
          <w:tcPr>
            <w:tcW w:w="6034" w:type="dxa"/>
            <w:gridSpan w:val="4"/>
            <w:tcBorders>
              <w:top w:val="nil"/>
              <w:left w:val="nil"/>
              <w:bottom w:val="nil"/>
              <w:right w:val="nil"/>
            </w:tcBorders>
          </w:tcPr>
          <w:p w14:paraId="6135800D" w14:textId="77777777" w:rsidR="00042FD9" w:rsidRDefault="00042FD9" w:rsidP="005453A2">
            <w:pPr>
              <w:spacing w:after="0" w:line="231" w:lineRule="auto"/>
              <w:ind w:left="0" w:right="478" w:firstLine="0"/>
            </w:pPr>
            <w:r>
              <w:t xml:space="preserve">pattern </w:t>
            </w:r>
            <w:r>
              <w:rPr>
                <w:b/>
                <w:color w:val="4C4C4C"/>
                <w:sz w:val="27"/>
                <w:vertAlign w:val="superscript"/>
              </w:rPr>
              <w:t>_</w:t>
            </w:r>
            <w:r>
              <w:rPr>
                <w:b/>
                <w:color w:val="4C4C4C"/>
                <w:sz w:val="18"/>
              </w:rPr>
              <w:t xml:space="preserve">{[Unresolved(t) | </w:t>
            </w:r>
            <w:r>
              <w:rPr>
                <w:b/>
                <w:color w:val="4C4C4C"/>
                <w:sz w:val="27"/>
                <w:vertAlign w:val="superscript"/>
              </w:rPr>
              <w:t>_</w:t>
            </w:r>
            <w:r>
              <w:rPr>
                <w:b/>
                <w:color w:val="4C4C4C"/>
                <w:sz w:val="18"/>
              </w:rPr>
              <w:t xml:space="preserve">]} </w:t>
            </w:r>
            <w:r>
              <w:t xml:space="preserve">matches any term (indicated by the wildcard </w:t>
            </w:r>
            <w:r>
              <w:rPr>
                <w:b/>
                <w:color w:val="4C4C4C"/>
                <w:sz w:val="27"/>
                <w:vertAlign w:val="superscript"/>
              </w:rPr>
              <w:t>_</w:t>
            </w:r>
            <w:r>
              <w:t xml:space="preserve">) that has a list annotation where the head of the list is </w:t>
            </w:r>
            <w:r>
              <w:rPr>
                <w:b/>
                <w:color w:val="4C4C4C"/>
                <w:sz w:val="18"/>
              </w:rPr>
              <w:t xml:space="preserve">Unresolved(t) </w:t>
            </w:r>
            <w:r>
              <w:t xml:space="preserve">and the tail matches </w:t>
            </w:r>
            <w:r>
              <w:rPr>
                <w:b/>
                <w:color w:val="4C4C4C"/>
                <w:sz w:val="27"/>
                <w:vertAlign w:val="superscript"/>
              </w:rPr>
              <w:t>_</w:t>
            </w:r>
            <w:r>
              <w:t>.</w:t>
            </w:r>
          </w:p>
          <w:p w14:paraId="5C7E4AFD" w14:textId="77777777" w:rsidR="00042FD9" w:rsidRDefault="00042FD9" w:rsidP="005453A2">
            <w:pPr>
              <w:spacing w:after="0" w:line="259" w:lineRule="auto"/>
              <w:ind w:left="0" w:right="478" w:firstLine="239"/>
            </w:pPr>
            <w:r>
              <w:t xml:space="preserve">In addition to annotations, the </w:t>
            </w:r>
            <w:proofErr w:type="spellStart"/>
            <w:r>
              <w:t>Spoofax</w:t>
            </w:r>
            <w:proofErr w:type="spellEnd"/>
            <w:r>
              <w:t xml:space="preserve"> index provides an API for inspecting naming relations in programs. The following table shows some of the key rules the index provides.</w:t>
            </w:r>
          </w:p>
        </w:tc>
        <w:tc>
          <w:tcPr>
            <w:tcW w:w="2848" w:type="dxa"/>
            <w:gridSpan w:val="2"/>
            <w:tcBorders>
              <w:top w:val="nil"/>
              <w:left w:val="nil"/>
              <w:bottom w:val="nil"/>
              <w:right w:val="nil"/>
            </w:tcBorders>
          </w:tcPr>
          <w:p w14:paraId="740FA4B3" w14:textId="0FD12DB4" w:rsidR="00042FD9" w:rsidRDefault="00042FD9" w:rsidP="005453A2">
            <w:pPr>
              <w:spacing w:after="0" w:line="259" w:lineRule="auto"/>
              <w:ind w:left="0" w:firstLine="0"/>
              <w:jc w:val="left"/>
            </w:pPr>
          </w:p>
        </w:tc>
      </w:tr>
      <w:tr w:rsidR="00042FD9" w14:paraId="67FF1948" w14:textId="77777777" w:rsidTr="005453A2">
        <w:tblPrEx>
          <w:tblCellMar>
            <w:top w:w="40" w:type="dxa"/>
            <w:left w:w="120" w:type="dxa"/>
          </w:tblCellMar>
        </w:tblPrEx>
        <w:trPr>
          <w:gridAfter w:val="1"/>
          <w:wAfter w:w="2406" w:type="dxa"/>
          <w:trHeight w:val="296"/>
        </w:trPr>
        <w:tc>
          <w:tcPr>
            <w:tcW w:w="2572" w:type="dxa"/>
            <w:gridSpan w:val="2"/>
            <w:tcBorders>
              <w:top w:val="single" w:sz="3" w:space="0" w:color="000000"/>
              <w:left w:val="single" w:sz="3" w:space="0" w:color="000000"/>
              <w:bottom w:val="nil"/>
              <w:right w:val="single" w:sz="3" w:space="0" w:color="000000"/>
            </w:tcBorders>
          </w:tcPr>
          <w:p w14:paraId="65E2A627" w14:textId="77777777" w:rsidR="00042FD9" w:rsidRDefault="00042FD9" w:rsidP="005453A2">
            <w:pPr>
              <w:spacing w:after="0" w:line="259" w:lineRule="auto"/>
              <w:ind w:left="0" w:firstLine="0"/>
              <w:jc w:val="left"/>
            </w:pPr>
            <w:r>
              <w:rPr>
                <w:b/>
                <w:color w:val="4C4C4C"/>
                <w:sz w:val="18"/>
              </w:rPr>
              <w:t>index-</w:t>
            </w:r>
            <w:proofErr w:type="spellStart"/>
            <w:r>
              <w:rPr>
                <w:b/>
                <w:color w:val="4C4C4C"/>
                <w:sz w:val="18"/>
              </w:rPr>
              <w:t>uri</w:t>
            </w:r>
            <w:proofErr w:type="spellEnd"/>
          </w:p>
        </w:tc>
        <w:tc>
          <w:tcPr>
            <w:tcW w:w="3900" w:type="dxa"/>
            <w:gridSpan w:val="3"/>
            <w:tcBorders>
              <w:top w:val="single" w:sz="3" w:space="0" w:color="000000"/>
              <w:left w:val="single" w:sz="3" w:space="0" w:color="000000"/>
              <w:bottom w:val="nil"/>
              <w:right w:val="single" w:sz="3" w:space="0" w:color="000000"/>
            </w:tcBorders>
          </w:tcPr>
          <w:p w14:paraId="430D1583" w14:textId="77777777" w:rsidR="00042FD9" w:rsidRDefault="00042FD9" w:rsidP="005453A2">
            <w:pPr>
              <w:spacing w:after="0" w:line="259" w:lineRule="auto"/>
              <w:ind w:left="0" w:firstLine="0"/>
              <w:jc w:val="left"/>
            </w:pPr>
            <w:r>
              <w:t>Gets the URI of a term.</w:t>
            </w:r>
          </w:p>
        </w:tc>
      </w:tr>
      <w:tr w:rsidR="00042FD9" w14:paraId="3883913C" w14:textId="77777777" w:rsidTr="005453A2">
        <w:tblPrEx>
          <w:tblCellMar>
            <w:top w:w="40" w:type="dxa"/>
            <w:left w:w="120" w:type="dxa"/>
          </w:tblCellMar>
        </w:tblPrEx>
        <w:trPr>
          <w:gridAfter w:val="1"/>
          <w:wAfter w:w="2406" w:type="dxa"/>
          <w:trHeight w:val="279"/>
        </w:trPr>
        <w:tc>
          <w:tcPr>
            <w:tcW w:w="2572" w:type="dxa"/>
            <w:gridSpan w:val="2"/>
            <w:tcBorders>
              <w:top w:val="nil"/>
              <w:left w:val="single" w:sz="3" w:space="0" w:color="000000"/>
              <w:bottom w:val="nil"/>
              <w:right w:val="single" w:sz="3" w:space="0" w:color="000000"/>
            </w:tcBorders>
          </w:tcPr>
          <w:p w14:paraId="4079BF11" w14:textId="77777777" w:rsidR="00042FD9" w:rsidRDefault="00042FD9" w:rsidP="005453A2">
            <w:pPr>
              <w:spacing w:after="0" w:line="259" w:lineRule="auto"/>
              <w:ind w:left="0" w:firstLine="0"/>
              <w:jc w:val="left"/>
            </w:pPr>
            <w:r>
              <w:rPr>
                <w:b/>
                <w:color w:val="4C4C4C"/>
                <w:sz w:val="18"/>
              </w:rPr>
              <w:t>index-namespace</w:t>
            </w:r>
          </w:p>
        </w:tc>
        <w:tc>
          <w:tcPr>
            <w:tcW w:w="3900" w:type="dxa"/>
            <w:gridSpan w:val="3"/>
            <w:tcBorders>
              <w:top w:val="nil"/>
              <w:left w:val="single" w:sz="3" w:space="0" w:color="000000"/>
              <w:bottom w:val="nil"/>
              <w:right w:val="single" w:sz="3" w:space="0" w:color="000000"/>
            </w:tcBorders>
          </w:tcPr>
          <w:p w14:paraId="19A3B5D6" w14:textId="77777777" w:rsidR="00042FD9" w:rsidRDefault="00042FD9" w:rsidP="005453A2">
            <w:pPr>
              <w:spacing w:after="0" w:line="259" w:lineRule="auto"/>
              <w:ind w:left="0" w:firstLine="0"/>
              <w:jc w:val="left"/>
            </w:pPr>
            <w:r>
              <w:t>Gets the namespace of a term.</w:t>
            </w:r>
          </w:p>
        </w:tc>
      </w:tr>
      <w:tr w:rsidR="00042FD9" w14:paraId="5694A880" w14:textId="77777777" w:rsidTr="005453A2">
        <w:tblPrEx>
          <w:tblCellMar>
            <w:top w:w="40" w:type="dxa"/>
            <w:left w:w="120" w:type="dxa"/>
          </w:tblCellMar>
        </w:tblPrEx>
        <w:trPr>
          <w:gridAfter w:val="1"/>
          <w:wAfter w:w="2406" w:type="dxa"/>
          <w:trHeight w:val="279"/>
        </w:trPr>
        <w:tc>
          <w:tcPr>
            <w:tcW w:w="2572" w:type="dxa"/>
            <w:gridSpan w:val="2"/>
            <w:tcBorders>
              <w:top w:val="nil"/>
              <w:left w:val="single" w:sz="3" w:space="0" w:color="000000"/>
              <w:bottom w:val="nil"/>
              <w:right w:val="single" w:sz="3" w:space="0" w:color="000000"/>
            </w:tcBorders>
          </w:tcPr>
          <w:p w14:paraId="2A677102" w14:textId="77777777" w:rsidR="00042FD9" w:rsidRDefault="00042FD9" w:rsidP="005453A2">
            <w:pPr>
              <w:spacing w:after="0" w:line="259" w:lineRule="auto"/>
              <w:ind w:left="0" w:firstLine="0"/>
              <w:jc w:val="left"/>
            </w:pPr>
            <w:r>
              <w:rPr>
                <w:b/>
                <w:color w:val="4C4C4C"/>
                <w:sz w:val="18"/>
              </w:rPr>
              <w:t>index-lookup</w:t>
            </w:r>
          </w:p>
        </w:tc>
        <w:tc>
          <w:tcPr>
            <w:tcW w:w="3900" w:type="dxa"/>
            <w:gridSpan w:val="3"/>
            <w:tcBorders>
              <w:top w:val="nil"/>
              <w:left w:val="single" w:sz="3" w:space="0" w:color="000000"/>
              <w:bottom w:val="nil"/>
              <w:right w:val="single" w:sz="3" w:space="0" w:color="000000"/>
            </w:tcBorders>
          </w:tcPr>
          <w:p w14:paraId="5D6714C5" w14:textId="77777777" w:rsidR="00042FD9" w:rsidRDefault="00042FD9" w:rsidP="005453A2">
            <w:pPr>
              <w:spacing w:after="0" w:line="259" w:lineRule="auto"/>
              <w:ind w:left="0" w:firstLine="0"/>
              <w:jc w:val="left"/>
            </w:pPr>
            <w:r>
              <w:t>Returns the first definition of a reference.</w:t>
            </w:r>
          </w:p>
        </w:tc>
      </w:tr>
      <w:tr w:rsidR="00042FD9" w14:paraId="15BAFA6C" w14:textId="77777777" w:rsidTr="005453A2">
        <w:tblPrEx>
          <w:tblCellMar>
            <w:top w:w="40" w:type="dxa"/>
            <w:left w:w="120" w:type="dxa"/>
          </w:tblCellMar>
        </w:tblPrEx>
        <w:trPr>
          <w:gridAfter w:val="1"/>
          <w:wAfter w:w="2406" w:type="dxa"/>
          <w:trHeight w:val="279"/>
        </w:trPr>
        <w:tc>
          <w:tcPr>
            <w:tcW w:w="2572" w:type="dxa"/>
            <w:gridSpan w:val="2"/>
            <w:tcBorders>
              <w:top w:val="nil"/>
              <w:left w:val="single" w:sz="3" w:space="0" w:color="000000"/>
              <w:bottom w:val="nil"/>
              <w:right w:val="single" w:sz="3" w:space="0" w:color="000000"/>
            </w:tcBorders>
          </w:tcPr>
          <w:p w14:paraId="201115A9" w14:textId="77777777" w:rsidR="00042FD9" w:rsidRDefault="00042FD9" w:rsidP="005453A2">
            <w:pPr>
              <w:spacing w:after="0" w:line="259" w:lineRule="auto"/>
              <w:ind w:left="0" w:firstLine="0"/>
              <w:jc w:val="left"/>
            </w:pPr>
            <w:r>
              <w:rPr>
                <w:b/>
                <w:color w:val="4C4C4C"/>
                <w:sz w:val="18"/>
              </w:rPr>
              <w:t>index-lookup-all</w:t>
            </w:r>
          </w:p>
        </w:tc>
        <w:tc>
          <w:tcPr>
            <w:tcW w:w="3900" w:type="dxa"/>
            <w:gridSpan w:val="3"/>
            <w:tcBorders>
              <w:top w:val="nil"/>
              <w:left w:val="single" w:sz="3" w:space="0" w:color="000000"/>
              <w:bottom w:val="nil"/>
              <w:right w:val="single" w:sz="3" w:space="0" w:color="000000"/>
            </w:tcBorders>
          </w:tcPr>
          <w:p w14:paraId="4A78C218" w14:textId="77777777" w:rsidR="00042FD9" w:rsidRDefault="00042FD9" w:rsidP="005453A2">
            <w:pPr>
              <w:spacing w:after="0" w:line="259" w:lineRule="auto"/>
              <w:ind w:left="0" w:firstLine="0"/>
              <w:jc w:val="left"/>
            </w:pPr>
            <w:r>
              <w:t>Returns all definitions of a reference.</w:t>
            </w:r>
          </w:p>
        </w:tc>
      </w:tr>
      <w:tr w:rsidR="00042FD9" w14:paraId="5BA687E7" w14:textId="77777777" w:rsidTr="005453A2">
        <w:tblPrEx>
          <w:tblCellMar>
            <w:top w:w="40" w:type="dxa"/>
            <w:left w:w="120" w:type="dxa"/>
          </w:tblCellMar>
        </w:tblPrEx>
        <w:trPr>
          <w:gridAfter w:val="1"/>
          <w:wAfter w:w="2406" w:type="dxa"/>
          <w:trHeight w:val="279"/>
        </w:trPr>
        <w:tc>
          <w:tcPr>
            <w:tcW w:w="2572" w:type="dxa"/>
            <w:gridSpan w:val="2"/>
            <w:tcBorders>
              <w:top w:val="nil"/>
              <w:left w:val="single" w:sz="3" w:space="0" w:color="000000"/>
              <w:bottom w:val="nil"/>
              <w:right w:val="single" w:sz="3" w:space="0" w:color="000000"/>
            </w:tcBorders>
          </w:tcPr>
          <w:p w14:paraId="4125C3B2" w14:textId="77777777" w:rsidR="00042FD9" w:rsidRDefault="00042FD9" w:rsidP="005453A2">
            <w:pPr>
              <w:spacing w:after="0" w:line="259" w:lineRule="auto"/>
              <w:ind w:left="0" w:firstLine="0"/>
              <w:jc w:val="left"/>
            </w:pPr>
            <w:r>
              <w:rPr>
                <w:b/>
                <w:color w:val="4C4C4C"/>
                <w:sz w:val="18"/>
              </w:rPr>
              <w:t>index-get-files-of</w:t>
            </w:r>
          </w:p>
        </w:tc>
        <w:tc>
          <w:tcPr>
            <w:tcW w:w="3900" w:type="dxa"/>
            <w:gridSpan w:val="3"/>
            <w:tcBorders>
              <w:top w:val="nil"/>
              <w:left w:val="single" w:sz="3" w:space="0" w:color="000000"/>
              <w:bottom w:val="nil"/>
              <w:right w:val="single" w:sz="3" w:space="0" w:color="000000"/>
            </w:tcBorders>
          </w:tcPr>
          <w:p w14:paraId="60D161EC" w14:textId="77777777" w:rsidR="00042FD9" w:rsidRDefault="00042FD9" w:rsidP="005453A2">
            <w:pPr>
              <w:spacing w:after="0" w:line="259" w:lineRule="auto"/>
              <w:ind w:left="0" w:firstLine="0"/>
              <w:jc w:val="left"/>
            </w:pPr>
            <w:r>
              <w:t>Gets all files a definition occurred in.</w:t>
            </w:r>
          </w:p>
        </w:tc>
      </w:tr>
      <w:tr w:rsidR="00042FD9" w14:paraId="77922EC8" w14:textId="77777777" w:rsidTr="005453A2">
        <w:tblPrEx>
          <w:tblCellMar>
            <w:top w:w="40" w:type="dxa"/>
            <w:left w:w="120" w:type="dxa"/>
          </w:tblCellMar>
        </w:tblPrEx>
        <w:trPr>
          <w:gridAfter w:val="1"/>
          <w:wAfter w:w="2406" w:type="dxa"/>
          <w:trHeight w:val="279"/>
        </w:trPr>
        <w:tc>
          <w:tcPr>
            <w:tcW w:w="2572" w:type="dxa"/>
            <w:gridSpan w:val="2"/>
            <w:tcBorders>
              <w:top w:val="nil"/>
              <w:left w:val="single" w:sz="3" w:space="0" w:color="000000"/>
              <w:bottom w:val="nil"/>
              <w:right w:val="single" w:sz="3" w:space="0" w:color="000000"/>
            </w:tcBorders>
          </w:tcPr>
          <w:p w14:paraId="1EB89BB6" w14:textId="77777777" w:rsidR="00042FD9" w:rsidRDefault="00042FD9" w:rsidP="005453A2">
            <w:pPr>
              <w:spacing w:after="0" w:line="259" w:lineRule="auto"/>
              <w:ind w:left="0" w:firstLine="0"/>
              <w:jc w:val="left"/>
            </w:pPr>
            <w:r>
              <w:rPr>
                <w:b/>
                <w:color w:val="4C4C4C"/>
                <w:sz w:val="18"/>
              </w:rPr>
              <w:t>index-get-all-in-file</w:t>
            </w:r>
          </w:p>
        </w:tc>
        <w:tc>
          <w:tcPr>
            <w:tcW w:w="3900" w:type="dxa"/>
            <w:gridSpan w:val="3"/>
            <w:tcBorders>
              <w:top w:val="nil"/>
              <w:left w:val="single" w:sz="3" w:space="0" w:color="000000"/>
              <w:bottom w:val="nil"/>
              <w:right w:val="single" w:sz="3" w:space="0" w:color="000000"/>
            </w:tcBorders>
          </w:tcPr>
          <w:p w14:paraId="2B3A5316" w14:textId="77777777" w:rsidR="00042FD9" w:rsidRDefault="00042FD9" w:rsidP="005453A2">
            <w:pPr>
              <w:spacing w:after="0" w:line="259" w:lineRule="auto"/>
              <w:ind w:left="0" w:firstLine="0"/>
              <w:jc w:val="left"/>
            </w:pPr>
            <w:r>
              <w:t>Gets all definitions for a given file path.</w:t>
            </w:r>
          </w:p>
        </w:tc>
      </w:tr>
      <w:tr w:rsidR="00042FD9" w14:paraId="1D176253" w14:textId="77777777" w:rsidTr="005453A2">
        <w:tblPrEx>
          <w:tblCellMar>
            <w:top w:w="40" w:type="dxa"/>
            <w:left w:w="120" w:type="dxa"/>
          </w:tblCellMar>
        </w:tblPrEx>
        <w:trPr>
          <w:gridAfter w:val="1"/>
          <w:wAfter w:w="2406" w:type="dxa"/>
          <w:trHeight w:val="270"/>
        </w:trPr>
        <w:tc>
          <w:tcPr>
            <w:tcW w:w="2572" w:type="dxa"/>
            <w:gridSpan w:val="2"/>
            <w:tcBorders>
              <w:top w:val="nil"/>
              <w:left w:val="single" w:sz="3" w:space="0" w:color="000000"/>
              <w:bottom w:val="single" w:sz="3" w:space="0" w:color="000000"/>
              <w:right w:val="single" w:sz="3" w:space="0" w:color="000000"/>
            </w:tcBorders>
          </w:tcPr>
          <w:p w14:paraId="3E19ACE9" w14:textId="77777777" w:rsidR="00042FD9" w:rsidRDefault="00042FD9" w:rsidP="005453A2">
            <w:pPr>
              <w:spacing w:after="0" w:line="259" w:lineRule="auto"/>
              <w:ind w:left="0" w:firstLine="0"/>
              <w:jc w:val="left"/>
            </w:pPr>
            <w:r>
              <w:rPr>
                <w:b/>
                <w:color w:val="4C4C4C"/>
                <w:sz w:val="18"/>
              </w:rPr>
              <w:t>index-get-current-file</w:t>
            </w:r>
          </w:p>
        </w:tc>
        <w:tc>
          <w:tcPr>
            <w:tcW w:w="3900" w:type="dxa"/>
            <w:gridSpan w:val="3"/>
            <w:tcBorders>
              <w:top w:val="nil"/>
              <w:left w:val="single" w:sz="3" w:space="0" w:color="000000"/>
              <w:bottom w:val="single" w:sz="3" w:space="0" w:color="000000"/>
              <w:right w:val="single" w:sz="3" w:space="0" w:color="000000"/>
            </w:tcBorders>
          </w:tcPr>
          <w:p w14:paraId="7A0B4307" w14:textId="77777777" w:rsidR="00042FD9" w:rsidRDefault="00042FD9" w:rsidP="005453A2">
            <w:pPr>
              <w:spacing w:after="0" w:line="259" w:lineRule="auto"/>
              <w:ind w:left="0" w:firstLine="0"/>
              <w:jc w:val="left"/>
            </w:pPr>
            <w:r>
              <w:t>Gets the path of the current file.</w:t>
            </w:r>
          </w:p>
        </w:tc>
      </w:tr>
    </w:tbl>
    <w:p w14:paraId="2523CA85" w14:textId="77777777" w:rsidR="00042FD9" w:rsidRDefault="00042FD9" w:rsidP="00042FD9">
      <w:pPr>
        <w:ind w:left="-9" w:right="891"/>
      </w:pPr>
      <w:r>
        <w:t xml:space="preserve">We can use the index API to detect duplicate definitions. In most languages, duplicate definitions are always disallowed. In the case of </w:t>
      </w:r>
      <w:proofErr w:type="spellStart"/>
      <w:r>
        <w:t>Mobl</w:t>
      </w:r>
      <w:proofErr w:type="spellEnd"/>
      <w:r>
        <w:t>, duplicate definitions are not allowed for functions or entities, but they are allowed for variables, just as in JavaScript. The following constraint rules checks for duplicate entity declarations:</w:t>
      </w:r>
    </w:p>
    <w:p w14:paraId="691D04EA" w14:textId="77777777" w:rsidR="00042FD9" w:rsidRDefault="00042FD9" w:rsidP="00042FD9">
      <w:pPr>
        <w:ind w:left="-9" w:right="891"/>
      </w:pPr>
      <w:r>
        <w:lastRenderedPageBreak/>
        <w:t xml:space="preserve">This rule matches any entity declaration. Then, it fires a helper rule </w:t>
      </w:r>
      <w:r>
        <w:rPr>
          <w:b/>
          <w:color w:val="4C4C4C"/>
          <w:sz w:val="18"/>
        </w:rPr>
        <w:t>is-duplicates-allowed</w:t>
      </w:r>
      <w:r>
        <w:t xml:space="preserve">. Next, the constraint rule determines all definition sites of the entity name. If the list has more than one element, the rule reports an error. This is checked by comparing the length of the list with </w:t>
      </w:r>
      <w:r>
        <w:rPr>
          <w:b/>
          <w:color w:val="4C4C4C"/>
          <w:sz w:val="18"/>
        </w:rPr>
        <w:t xml:space="preserve">1 </w:t>
      </w:r>
      <w:r>
        <w:t xml:space="preserve">by calling the </w:t>
      </w:r>
      <w:proofErr w:type="spellStart"/>
      <w:r>
        <w:rPr>
          <w:b/>
          <w:color w:val="4C4C4C"/>
          <w:sz w:val="18"/>
        </w:rPr>
        <w:t>gt</w:t>
      </w:r>
      <w:proofErr w:type="spellEnd"/>
      <w:r>
        <w:rPr>
          <w:b/>
          <w:color w:val="4C4C4C"/>
          <w:sz w:val="18"/>
        </w:rPr>
        <w:t xml:space="preserve"> </w:t>
      </w:r>
      <w:r>
        <w:t>("greater than") rule. More sophisticated constraints and error messages can be specified using a type system, as we show in the next chapter.</w:t>
      </w:r>
    </w:p>
    <w:p w14:paraId="1952727B" w14:textId="77777777" w:rsidR="00042FD9" w:rsidRDefault="00042FD9" w:rsidP="00042FD9">
      <w:pPr>
        <w:sectPr w:rsidR="00042FD9">
          <w:type w:val="continuous"/>
          <w:pgSz w:w="10715" w:h="13952"/>
          <w:pgMar w:top="1427" w:right="3395" w:bottom="670" w:left="873" w:header="720" w:footer="720" w:gutter="0"/>
          <w:cols w:space="720"/>
        </w:sectPr>
      </w:pPr>
    </w:p>
    <w:p w14:paraId="0AFE9AA0" w14:textId="77777777" w:rsidR="00042FD9" w:rsidRDefault="00042FD9" w:rsidP="00042FD9">
      <w:pPr>
        <w:spacing w:after="0" w:line="259" w:lineRule="auto"/>
        <w:ind w:left="0" w:firstLine="0"/>
        <w:jc w:val="left"/>
      </w:pPr>
    </w:p>
    <w:p w14:paraId="647E999B" w14:textId="77777777" w:rsidR="006B66B4" w:rsidRDefault="006B66B4"/>
    <w:sectPr w:rsidR="006B66B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1D81BD" w14:textId="77777777" w:rsidR="001865A7" w:rsidRDefault="001865A7" w:rsidP="00042FD9">
      <w:pPr>
        <w:spacing w:after="0" w:line="240" w:lineRule="auto"/>
      </w:pPr>
      <w:r>
        <w:separator/>
      </w:r>
    </w:p>
  </w:endnote>
  <w:endnote w:type="continuationSeparator" w:id="0">
    <w:p w14:paraId="16A7C6C8" w14:textId="77777777" w:rsidR="001865A7" w:rsidRDefault="001865A7" w:rsidP="00042F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9BA785" w14:textId="77777777" w:rsidR="001865A7" w:rsidRDefault="001865A7" w:rsidP="00042FD9">
      <w:pPr>
        <w:spacing w:after="0" w:line="240" w:lineRule="auto"/>
      </w:pPr>
      <w:r>
        <w:separator/>
      </w:r>
    </w:p>
  </w:footnote>
  <w:footnote w:type="continuationSeparator" w:id="0">
    <w:p w14:paraId="6F52FA94" w14:textId="77777777" w:rsidR="001865A7" w:rsidRDefault="001865A7" w:rsidP="00042FD9">
      <w:pPr>
        <w:spacing w:after="0" w:line="240" w:lineRule="auto"/>
      </w:pPr>
      <w:r>
        <w:continuationSeparator/>
      </w:r>
    </w:p>
  </w:footnote>
  <w:footnote w:id="1">
    <w:p w14:paraId="15E0473A" w14:textId="6D375E33" w:rsidR="00042FD9" w:rsidRDefault="00042FD9" w:rsidP="00042FD9">
      <w:pPr>
        <w:pStyle w:val="footnotedescription"/>
        <w:spacing w:line="317" w:lineRule="auto"/>
        <w:jc w:val="both"/>
      </w:pPr>
      <w:r>
        <w:t>.</w:t>
      </w:r>
    </w:p>
  </w:footnote>
  <w:footnote w:id="2">
    <w:p w14:paraId="58192FD9" w14:textId="7FB038B8" w:rsidR="00042FD9" w:rsidRDefault="00042FD9" w:rsidP="00931670">
      <w:pPr>
        <w:pStyle w:val="footnotedescription"/>
        <w:spacing w:line="272" w:lineRule="auto"/>
      </w:pPr>
      <w: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5BBEF6" w14:textId="77777777" w:rsidR="00042FD9" w:rsidRDefault="00042FD9">
    <w:pPr>
      <w:tabs>
        <w:tab w:val="center" w:pos="1131"/>
      </w:tabs>
      <w:spacing w:after="0" w:line="259" w:lineRule="auto"/>
      <w:ind w:left="0" w:firstLine="0"/>
      <w:jc w:val="left"/>
    </w:pPr>
    <w:r>
      <w:fldChar w:fldCharType="begin"/>
    </w:r>
    <w:r>
      <w:instrText xml:space="preserve"> PAGE   \* MERGEFORMAT </w:instrText>
    </w:r>
    <w:r>
      <w:fldChar w:fldCharType="separate"/>
    </w:r>
    <w:r>
      <w:t>100</w:t>
    </w:r>
    <w:r>
      <w:fldChar w:fldCharType="end"/>
    </w:r>
    <w:r>
      <w:tab/>
      <w:t>dslbook.org</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38AA00" w14:textId="77777777" w:rsidR="00042FD9" w:rsidRDefault="00042FD9">
    <w:pPr>
      <w:tabs>
        <w:tab w:val="center" w:pos="7569"/>
        <w:tab w:val="right" w:pos="8903"/>
      </w:tabs>
      <w:spacing w:after="0" w:line="259" w:lineRule="auto"/>
      <w:ind w:left="0" w:right="-3272" w:firstLine="0"/>
      <w:jc w:val="left"/>
    </w:pPr>
    <w:r>
      <w:rPr>
        <w:sz w:val="22"/>
      </w:rPr>
      <w:tab/>
    </w:r>
    <w:proofErr w:type="spellStart"/>
    <w:r>
      <w:t>dsl</w:t>
    </w:r>
    <w:proofErr w:type="spellEnd"/>
    <w:r>
      <w:t xml:space="preserve"> engineering</w:t>
    </w:r>
    <w:r>
      <w:tab/>
    </w:r>
    <w:r>
      <w:fldChar w:fldCharType="begin"/>
    </w:r>
    <w:r>
      <w:instrText xml:space="preserve"> PAGE   \* MERGEFORMAT </w:instrText>
    </w:r>
    <w:r>
      <w:fldChar w:fldCharType="separate"/>
    </w:r>
    <w:r>
      <w:t>101</w:t>
    </w:r>
    <w: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3DB420" w14:textId="77777777" w:rsidR="00042FD9" w:rsidRDefault="00042FD9">
    <w:pPr>
      <w:spacing w:after="160" w:line="259" w:lineRule="auto"/>
      <w:ind w:left="0" w:firstLine="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23F36"/>
    <w:multiLevelType w:val="hybridMultilevel"/>
    <w:tmpl w:val="85466A16"/>
    <w:lvl w:ilvl="0" w:tplc="411ACDD0">
      <w:start w:val="1"/>
      <w:numFmt w:val="bullet"/>
      <w:lvlText w:val="•"/>
      <w:lvlJc w:val="left"/>
      <w:pPr>
        <w:ind w:left="2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5E008264">
      <w:start w:val="1"/>
      <w:numFmt w:val="bullet"/>
      <w:lvlText w:val="o"/>
      <w:lvlJc w:val="left"/>
      <w:pPr>
        <w:ind w:left="10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9FC4AD10">
      <w:start w:val="1"/>
      <w:numFmt w:val="bullet"/>
      <w:lvlText w:val="▪"/>
      <w:lvlJc w:val="left"/>
      <w:pPr>
        <w:ind w:left="18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ED0A2226">
      <w:start w:val="1"/>
      <w:numFmt w:val="bullet"/>
      <w:lvlText w:val="•"/>
      <w:lvlJc w:val="left"/>
      <w:pPr>
        <w:ind w:left="25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8B5A6C04">
      <w:start w:val="1"/>
      <w:numFmt w:val="bullet"/>
      <w:lvlText w:val="o"/>
      <w:lvlJc w:val="left"/>
      <w:pPr>
        <w:ind w:left="32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560EE8D8">
      <w:start w:val="1"/>
      <w:numFmt w:val="bullet"/>
      <w:lvlText w:val="▪"/>
      <w:lvlJc w:val="left"/>
      <w:pPr>
        <w:ind w:left="39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26306B9A">
      <w:start w:val="1"/>
      <w:numFmt w:val="bullet"/>
      <w:lvlText w:val="•"/>
      <w:lvlJc w:val="left"/>
      <w:pPr>
        <w:ind w:left="46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568C919C">
      <w:start w:val="1"/>
      <w:numFmt w:val="bullet"/>
      <w:lvlText w:val="o"/>
      <w:lvlJc w:val="left"/>
      <w:pPr>
        <w:ind w:left="54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9162BF04">
      <w:start w:val="1"/>
      <w:numFmt w:val="bullet"/>
      <w:lvlText w:val="▪"/>
      <w:lvlJc w:val="left"/>
      <w:pPr>
        <w:ind w:left="61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0F3D4E06"/>
    <w:multiLevelType w:val="hybridMultilevel"/>
    <w:tmpl w:val="F240341A"/>
    <w:lvl w:ilvl="0" w:tplc="53901074">
      <w:start w:val="1"/>
      <w:numFmt w:val="bullet"/>
      <w:lvlText w:val="•"/>
      <w:lvlJc w:val="left"/>
      <w:pPr>
        <w:ind w:left="23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B9A0DA6A">
      <w:start w:val="1"/>
      <w:numFmt w:val="bullet"/>
      <w:lvlText w:val="o"/>
      <w:lvlJc w:val="left"/>
      <w:pPr>
        <w:ind w:left="10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C03E8694">
      <w:start w:val="1"/>
      <w:numFmt w:val="bullet"/>
      <w:lvlText w:val="▪"/>
      <w:lvlJc w:val="left"/>
      <w:pPr>
        <w:ind w:left="18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49B86486">
      <w:start w:val="1"/>
      <w:numFmt w:val="bullet"/>
      <w:lvlText w:val="•"/>
      <w:lvlJc w:val="left"/>
      <w:pPr>
        <w:ind w:left="25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F258DE7E">
      <w:start w:val="1"/>
      <w:numFmt w:val="bullet"/>
      <w:lvlText w:val="o"/>
      <w:lvlJc w:val="left"/>
      <w:pPr>
        <w:ind w:left="32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0D82B172">
      <w:start w:val="1"/>
      <w:numFmt w:val="bullet"/>
      <w:lvlText w:val="▪"/>
      <w:lvlJc w:val="left"/>
      <w:pPr>
        <w:ind w:left="39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07384324">
      <w:start w:val="1"/>
      <w:numFmt w:val="bullet"/>
      <w:lvlText w:val="•"/>
      <w:lvlJc w:val="left"/>
      <w:pPr>
        <w:ind w:left="46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4F7A6B68">
      <w:start w:val="1"/>
      <w:numFmt w:val="bullet"/>
      <w:lvlText w:val="o"/>
      <w:lvlJc w:val="left"/>
      <w:pPr>
        <w:ind w:left="54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EBE2D7F4">
      <w:start w:val="1"/>
      <w:numFmt w:val="bullet"/>
      <w:lvlText w:val="▪"/>
      <w:lvlJc w:val="left"/>
      <w:pPr>
        <w:ind w:left="61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1E8870C5"/>
    <w:multiLevelType w:val="hybridMultilevel"/>
    <w:tmpl w:val="18E8BBE2"/>
    <w:lvl w:ilvl="0" w:tplc="74929B34">
      <w:start w:val="4"/>
      <w:numFmt w:val="decimal"/>
      <w:lvlText w:val="%1"/>
      <w:lvlJc w:val="left"/>
      <w:pPr>
        <w:ind w:left="86"/>
      </w:pPr>
      <w:rPr>
        <w:rFonts w:ascii="Calibri" w:eastAsia="Calibri" w:hAnsi="Calibri" w:cs="Calibri"/>
        <w:b w:val="0"/>
        <w:i w:val="0"/>
        <w:strike w:val="0"/>
        <w:dstrike w:val="0"/>
        <w:color w:val="000000"/>
        <w:sz w:val="16"/>
        <w:szCs w:val="16"/>
        <w:u w:val="none" w:color="000000"/>
        <w:bdr w:val="none" w:sz="0" w:space="0" w:color="auto"/>
        <w:shd w:val="clear" w:color="auto" w:fill="auto"/>
        <w:vertAlign w:val="superscript"/>
      </w:rPr>
    </w:lvl>
    <w:lvl w:ilvl="1" w:tplc="A8E2912C">
      <w:start w:val="1"/>
      <w:numFmt w:val="lowerLetter"/>
      <w:lvlText w:val="%2"/>
      <w:lvlJc w:val="left"/>
      <w:pPr>
        <w:ind w:left="1080"/>
      </w:pPr>
      <w:rPr>
        <w:rFonts w:ascii="Calibri" w:eastAsia="Calibri" w:hAnsi="Calibri" w:cs="Calibri"/>
        <w:b w:val="0"/>
        <w:i w:val="0"/>
        <w:strike w:val="0"/>
        <w:dstrike w:val="0"/>
        <w:color w:val="000000"/>
        <w:sz w:val="16"/>
        <w:szCs w:val="16"/>
        <w:u w:val="none" w:color="000000"/>
        <w:bdr w:val="none" w:sz="0" w:space="0" w:color="auto"/>
        <w:shd w:val="clear" w:color="auto" w:fill="auto"/>
        <w:vertAlign w:val="superscript"/>
      </w:rPr>
    </w:lvl>
    <w:lvl w:ilvl="2" w:tplc="C668F886">
      <w:start w:val="1"/>
      <w:numFmt w:val="lowerRoman"/>
      <w:lvlText w:val="%3"/>
      <w:lvlJc w:val="left"/>
      <w:pPr>
        <w:ind w:left="1800"/>
      </w:pPr>
      <w:rPr>
        <w:rFonts w:ascii="Calibri" w:eastAsia="Calibri" w:hAnsi="Calibri" w:cs="Calibri"/>
        <w:b w:val="0"/>
        <w:i w:val="0"/>
        <w:strike w:val="0"/>
        <w:dstrike w:val="0"/>
        <w:color w:val="000000"/>
        <w:sz w:val="16"/>
        <w:szCs w:val="16"/>
        <w:u w:val="none" w:color="000000"/>
        <w:bdr w:val="none" w:sz="0" w:space="0" w:color="auto"/>
        <w:shd w:val="clear" w:color="auto" w:fill="auto"/>
        <w:vertAlign w:val="superscript"/>
      </w:rPr>
    </w:lvl>
    <w:lvl w:ilvl="3" w:tplc="B01812B0">
      <w:start w:val="1"/>
      <w:numFmt w:val="decimal"/>
      <w:lvlText w:val="%4"/>
      <w:lvlJc w:val="left"/>
      <w:pPr>
        <w:ind w:left="2520"/>
      </w:pPr>
      <w:rPr>
        <w:rFonts w:ascii="Calibri" w:eastAsia="Calibri" w:hAnsi="Calibri" w:cs="Calibri"/>
        <w:b w:val="0"/>
        <w:i w:val="0"/>
        <w:strike w:val="0"/>
        <w:dstrike w:val="0"/>
        <w:color w:val="000000"/>
        <w:sz w:val="16"/>
        <w:szCs w:val="16"/>
        <w:u w:val="none" w:color="000000"/>
        <w:bdr w:val="none" w:sz="0" w:space="0" w:color="auto"/>
        <w:shd w:val="clear" w:color="auto" w:fill="auto"/>
        <w:vertAlign w:val="superscript"/>
      </w:rPr>
    </w:lvl>
    <w:lvl w:ilvl="4" w:tplc="2BAA8B96">
      <w:start w:val="1"/>
      <w:numFmt w:val="lowerLetter"/>
      <w:lvlText w:val="%5"/>
      <w:lvlJc w:val="left"/>
      <w:pPr>
        <w:ind w:left="3240"/>
      </w:pPr>
      <w:rPr>
        <w:rFonts w:ascii="Calibri" w:eastAsia="Calibri" w:hAnsi="Calibri" w:cs="Calibri"/>
        <w:b w:val="0"/>
        <w:i w:val="0"/>
        <w:strike w:val="0"/>
        <w:dstrike w:val="0"/>
        <w:color w:val="000000"/>
        <w:sz w:val="16"/>
        <w:szCs w:val="16"/>
        <w:u w:val="none" w:color="000000"/>
        <w:bdr w:val="none" w:sz="0" w:space="0" w:color="auto"/>
        <w:shd w:val="clear" w:color="auto" w:fill="auto"/>
        <w:vertAlign w:val="superscript"/>
      </w:rPr>
    </w:lvl>
    <w:lvl w:ilvl="5" w:tplc="5CE8C10C">
      <w:start w:val="1"/>
      <w:numFmt w:val="lowerRoman"/>
      <w:lvlText w:val="%6"/>
      <w:lvlJc w:val="left"/>
      <w:pPr>
        <w:ind w:left="3960"/>
      </w:pPr>
      <w:rPr>
        <w:rFonts w:ascii="Calibri" w:eastAsia="Calibri" w:hAnsi="Calibri" w:cs="Calibri"/>
        <w:b w:val="0"/>
        <w:i w:val="0"/>
        <w:strike w:val="0"/>
        <w:dstrike w:val="0"/>
        <w:color w:val="000000"/>
        <w:sz w:val="16"/>
        <w:szCs w:val="16"/>
        <w:u w:val="none" w:color="000000"/>
        <w:bdr w:val="none" w:sz="0" w:space="0" w:color="auto"/>
        <w:shd w:val="clear" w:color="auto" w:fill="auto"/>
        <w:vertAlign w:val="superscript"/>
      </w:rPr>
    </w:lvl>
    <w:lvl w:ilvl="6" w:tplc="79A2B7AA">
      <w:start w:val="1"/>
      <w:numFmt w:val="decimal"/>
      <w:lvlText w:val="%7"/>
      <w:lvlJc w:val="left"/>
      <w:pPr>
        <w:ind w:left="4680"/>
      </w:pPr>
      <w:rPr>
        <w:rFonts w:ascii="Calibri" w:eastAsia="Calibri" w:hAnsi="Calibri" w:cs="Calibri"/>
        <w:b w:val="0"/>
        <w:i w:val="0"/>
        <w:strike w:val="0"/>
        <w:dstrike w:val="0"/>
        <w:color w:val="000000"/>
        <w:sz w:val="16"/>
        <w:szCs w:val="16"/>
        <w:u w:val="none" w:color="000000"/>
        <w:bdr w:val="none" w:sz="0" w:space="0" w:color="auto"/>
        <w:shd w:val="clear" w:color="auto" w:fill="auto"/>
        <w:vertAlign w:val="superscript"/>
      </w:rPr>
    </w:lvl>
    <w:lvl w:ilvl="7" w:tplc="62FE0A1A">
      <w:start w:val="1"/>
      <w:numFmt w:val="lowerLetter"/>
      <w:lvlText w:val="%8"/>
      <w:lvlJc w:val="left"/>
      <w:pPr>
        <w:ind w:left="5400"/>
      </w:pPr>
      <w:rPr>
        <w:rFonts w:ascii="Calibri" w:eastAsia="Calibri" w:hAnsi="Calibri" w:cs="Calibri"/>
        <w:b w:val="0"/>
        <w:i w:val="0"/>
        <w:strike w:val="0"/>
        <w:dstrike w:val="0"/>
        <w:color w:val="000000"/>
        <w:sz w:val="16"/>
        <w:szCs w:val="16"/>
        <w:u w:val="none" w:color="000000"/>
        <w:bdr w:val="none" w:sz="0" w:space="0" w:color="auto"/>
        <w:shd w:val="clear" w:color="auto" w:fill="auto"/>
        <w:vertAlign w:val="superscript"/>
      </w:rPr>
    </w:lvl>
    <w:lvl w:ilvl="8" w:tplc="D278F686">
      <w:start w:val="1"/>
      <w:numFmt w:val="lowerRoman"/>
      <w:lvlText w:val="%9"/>
      <w:lvlJc w:val="left"/>
      <w:pPr>
        <w:ind w:left="6120"/>
      </w:pPr>
      <w:rPr>
        <w:rFonts w:ascii="Calibri" w:eastAsia="Calibri" w:hAnsi="Calibri" w:cs="Calibri"/>
        <w:b w:val="0"/>
        <w:i w:val="0"/>
        <w:strike w:val="0"/>
        <w:dstrike w:val="0"/>
        <w:color w:val="000000"/>
        <w:sz w:val="16"/>
        <w:szCs w:val="16"/>
        <w:u w:val="none" w:color="000000"/>
        <w:bdr w:val="none" w:sz="0" w:space="0" w:color="auto"/>
        <w:shd w:val="clear" w:color="auto" w:fill="auto"/>
        <w:vertAlign w:val="superscript"/>
      </w:rPr>
    </w:lvl>
  </w:abstractNum>
  <w:abstractNum w:abstractNumId="3" w15:restartNumberingAfterBreak="0">
    <w:nsid w:val="2D095CF8"/>
    <w:multiLevelType w:val="hybridMultilevel"/>
    <w:tmpl w:val="B8A407F2"/>
    <w:lvl w:ilvl="0" w:tplc="2C3AF2AA">
      <w:start w:val="1"/>
      <w:numFmt w:val="bullet"/>
      <w:lvlText w:val="•"/>
      <w:lvlJc w:val="left"/>
      <w:pPr>
        <w:ind w:left="2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293ADE80">
      <w:start w:val="1"/>
      <w:numFmt w:val="bullet"/>
      <w:lvlText w:val="o"/>
      <w:lvlJc w:val="left"/>
      <w:pPr>
        <w:ind w:left="10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8446DC84">
      <w:start w:val="1"/>
      <w:numFmt w:val="bullet"/>
      <w:lvlText w:val="▪"/>
      <w:lvlJc w:val="left"/>
      <w:pPr>
        <w:ind w:left="18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551A499C">
      <w:start w:val="1"/>
      <w:numFmt w:val="bullet"/>
      <w:lvlText w:val="•"/>
      <w:lvlJc w:val="left"/>
      <w:pPr>
        <w:ind w:left="25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3BC4381C">
      <w:start w:val="1"/>
      <w:numFmt w:val="bullet"/>
      <w:lvlText w:val="o"/>
      <w:lvlJc w:val="left"/>
      <w:pPr>
        <w:ind w:left="32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165298E8">
      <w:start w:val="1"/>
      <w:numFmt w:val="bullet"/>
      <w:lvlText w:val="▪"/>
      <w:lvlJc w:val="left"/>
      <w:pPr>
        <w:ind w:left="39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93A00532">
      <w:start w:val="1"/>
      <w:numFmt w:val="bullet"/>
      <w:lvlText w:val="•"/>
      <w:lvlJc w:val="left"/>
      <w:pPr>
        <w:ind w:left="46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C2A8465C">
      <w:start w:val="1"/>
      <w:numFmt w:val="bullet"/>
      <w:lvlText w:val="o"/>
      <w:lvlJc w:val="left"/>
      <w:pPr>
        <w:ind w:left="54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CD60678E">
      <w:start w:val="1"/>
      <w:numFmt w:val="bullet"/>
      <w:lvlText w:val="▪"/>
      <w:lvlJc w:val="left"/>
      <w:pPr>
        <w:ind w:left="61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2FD9"/>
    <w:rsid w:val="00042FD9"/>
    <w:rsid w:val="001865A7"/>
    <w:rsid w:val="006B66B4"/>
    <w:rsid w:val="0093167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E48432"/>
  <w15:chartTrackingRefBased/>
  <w15:docId w15:val="{071F76EF-10F5-40A8-A3F7-7FAB97B3C3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2FD9"/>
    <w:pPr>
      <w:spacing w:after="5" w:line="271" w:lineRule="auto"/>
      <w:ind w:left="2033" w:hanging="4"/>
      <w:jc w:val="both"/>
    </w:pPr>
    <w:rPr>
      <w:rFonts w:ascii="Calibri" w:eastAsia="Calibri" w:hAnsi="Calibri" w:cs="Calibri"/>
      <w:color w:val="000000"/>
      <w:sz w:val="20"/>
      <w:lang w:eastAsia="en-GB"/>
    </w:rPr>
  </w:style>
  <w:style w:type="paragraph" w:styleId="Heading2">
    <w:name w:val="heading 2"/>
    <w:next w:val="Normal"/>
    <w:link w:val="Heading2Char"/>
    <w:uiPriority w:val="9"/>
    <w:unhideWhenUsed/>
    <w:qFormat/>
    <w:rsid w:val="00042FD9"/>
    <w:pPr>
      <w:keepNext/>
      <w:keepLines/>
      <w:spacing w:after="613" w:line="278" w:lineRule="auto"/>
      <w:ind w:left="10" w:hanging="10"/>
      <w:outlineLvl w:val="1"/>
    </w:pPr>
    <w:rPr>
      <w:rFonts w:ascii="Calibri" w:eastAsia="Calibri" w:hAnsi="Calibri" w:cs="Calibri"/>
      <w:i/>
      <w:color w:val="000000"/>
      <w:sz w:val="41"/>
      <w:lang w:eastAsia="en-GB"/>
    </w:rPr>
  </w:style>
  <w:style w:type="paragraph" w:styleId="Heading3">
    <w:name w:val="heading 3"/>
    <w:next w:val="Normal"/>
    <w:link w:val="Heading3Char"/>
    <w:uiPriority w:val="9"/>
    <w:unhideWhenUsed/>
    <w:qFormat/>
    <w:rsid w:val="00042FD9"/>
    <w:pPr>
      <w:keepNext/>
      <w:keepLines/>
      <w:spacing w:after="149" w:line="265" w:lineRule="auto"/>
      <w:ind w:left="10" w:hanging="10"/>
      <w:outlineLvl w:val="2"/>
    </w:pPr>
    <w:rPr>
      <w:rFonts w:ascii="Calibri" w:eastAsia="Calibri" w:hAnsi="Calibri" w:cs="Calibri"/>
      <w:i/>
      <w:color w:val="000000"/>
      <w:sz w:val="24"/>
      <w:lang w:eastAsia="en-GB"/>
    </w:rPr>
  </w:style>
  <w:style w:type="paragraph" w:styleId="Heading4">
    <w:name w:val="heading 4"/>
    <w:next w:val="Normal"/>
    <w:link w:val="Heading4Char"/>
    <w:uiPriority w:val="9"/>
    <w:unhideWhenUsed/>
    <w:qFormat/>
    <w:rsid w:val="00042FD9"/>
    <w:pPr>
      <w:keepNext/>
      <w:keepLines/>
      <w:spacing w:after="84" w:line="265" w:lineRule="auto"/>
      <w:ind w:left="10" w:hanging="10"/>
      <w:outlineLvl w:val="3"/>
    </w:pPr>
    <w:rPr>
      <w:rFonts w:ascii="Calibri" w:eastAsia="Calibri" w:hAnsi="Calibri" w:cs="Calibri"/>
      <w:i/>
      <w:color w:val="000000"/>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42FD9"/>
    <w:rPr>
      <w:rFonts w:ascii="Calibri" w:eastAsia="Calibri" w:hAnsi="Calibri" w:cs="Calibri"/>
      <w:i/>
      <w:color w:val="000000"/>
      <w:sz w:val="41"/>
      <w:lang w:eastAsia="en-GB"/>
    </w:rPr>
  </w:style>
  <w:style w:type="character" w:customStyle="1" w:styleId="Heading3Char">
    <w:name w:val="Heading 3 Char"/>
    <w:basedOn w:val="DefaultParagraphFont"/>
    <w:link w:val="Heading3"/>
    <w:uiPriority w:val="9"/>
    <w:rsid w:val="00042FD9"/>
    <w:rPr>
      <w:rFonts w:ascii="Calibri" w:eastAsia="Calibri" w:hAnsi="Calibri" w:cs="Calibri"/>
      <w:i/>
      <w:color w:val="000000"/>
      <w:sz w:val="24"/>
      <w:lang w:eastAsia="en-GB"/>
    </w:rPr>
  </w:style>
  <w:style w:type="character" w:customStyle="1" w:styleId="Heading4Char">
    <w:name w:val="Heading 4 Char"/>
    <w:basedOn w:val="DefaultParagraphFont"/>
    <w:link w:val="Heading4"/>
    <w:uiPriority w:val="9"/>
    <w:rsid w:val="00042FD9"/>
    <w:rPr>
      <w:rFonts w:ascii="Calibri" w:eastAsia="Calibri" w:hAnsi="Calibri" w:cs="Calibri"/>
      <w:i/>
      <w:color w:val="000000"/>
      <w:lang w:eastAsia="en-GB"/>
    </w:rPr>
  </w:style>
  <w:style w:type="paragraph" w:customStyle="1" w:styleId="footnotedescription">
    <w:name w:val="footnote description"/>
    <w:next w:val="Normal"/>
    <w:link w:val="footnotedescriptionChar"/>
    <w:hidden/>
    <w:rsid w:val="00042FD9"/>
    <w:pPr>
      <w:spacing w:after="0"/>
    </w:pPr>
    <w:rPr>
      <w:rFonts w:ascii="Calibri" w:eastAsia="Calibri" w:hAnsi="Calibri" w:cs="Calibri"/>
      <w:color w:val="000000"/>
      <w:sz w:val="16"/>
      <w:lang w:eastAsia="en-GB"/>
    </w:rPr>
  </w:style>
  <w:style w:type="character" w:customStyle="1" w:styleId="footnotedescriptionChar">
    <w:name w:val="footnote description Char"/>
    <w:link w:val="footnotedescription"/>
    <w:rsid w:val="00042FD9"/>
    <w:rPr>
      <w:rFonts w:ascii="Calibri" w:eastAsia="Calibri" w:hAnsi="Calibri" w:cs="Calibri"/>
      <w:color w:val="000000"/>
      <w:sz w:val="16"/>
      <w:lang w:eastAsia="en-GB"/>
    </w:rPr>
  </w:style>
  <w:style w:type="character" w:customStyle="1" w:styleId="footnotemark">
    <w:name w:val="footnote mark"/>
    <w:hidden/>
    <w:rsid w:val="00042FD9"/>
    <w:rPr>
      <w:rFonts w:ascii="Calibri" w:eastAsia="Calibri" w:hAnsi="Calibri" w:cs="Calibri"/>
      <w:color w:val="000000"/>
      <w:sz w:val="16"/>
      <w:vertAlign w:val="superscript"/>
    </w:rPr>
  </w:style>
  <w:style w:type="table" w:customStyle="1" w:styleId="TableGrid">
    <w:name w:val="TableGrid"/>
    <w:rsid w:val="00042FD9"/>
    <w:pPr>
      <w:spacing w:after="0" w:line="240" w:lineRule="auto"/>
    </w:pPr>
    <w:rPr>
      <w:rFonts w:eastAsiaTheme="minorEastAsia"/>
      <w:lang w:eastAsia="en-GB"/>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jpg"/><Relationship Id="rId5" Type="http://schemas.openxmlformats.org/officeDocument/2006/relationships/footnotes" Target="footnotes.xml"/><Relationship Id="rId10"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16</Pages>
  <Words>3694</Words>
  <Characters>21062</Characters>
  <Application>Microsoft Office Word</Application>
  <DocSecurity>0</DocSecurity>
  <Lines>175</Lines>
  <Paragraphs>49</Paragraphs>
  <ScaleCrop>false</ScaleCrop>
  <Company/>
  <LinksUpToDate>false</LinksUpToDate>
  <CharactersWithSpaces>24707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spencer</dc:creator>
  <cp:keywords/>
  <dc:description/>
  <cp:lastModifiedBy>paul spencer</cp:lastModifiedBy>
  <cp:revision>2</cp:revision>
  <dcterms:created xsi:type="dcterms:W3CDTF">2021-04-05T08:22:00Z</dcterms:created>
  <dcterms:modified xsi:type="dcterms:W3CDTF">2021-04-05T10:32:00Z</dcterms:modified>
</cp:coreProperties>
</file>