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SCATENATA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highlight w:val="white"/>
          <w:rtl w:val="0"/>
        </w:rPr>
        <w:t xml:space="preserve">esposizione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| Palazzo Fondazione Stelline - Milano 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21 febbraio - 5 marzo 2017</w:t>
      </w:r>
    </w:p>
    <w:p w:rsidR="00000000" w:rsidDel="00000000" w:rsidP="00000000" w:rsidRDefault="00000000" w:rsidRPr="00000000" w14:paraId="00000003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La collana “Chiavi a corona” in argento 925 brunito di Stefano Fronza è ospite della Mostra SCATENATA che dal Salone della Fiera Milano HOMI è approdata alla Fondazione Stelline di Corso Magenta. L’esposizione, curata da Alba Cappellieri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7"/>
          <w:szCs w:val="27"/>
          <w:highlight w:val="white"/>
          <w:rtl w:val="0"/>
        </w:rPr>
        <w:t xml:space="preserve">docente di Design del Gioiello e dell’Accessorio al Politecnico di Milano e direttrice del Museo del Gioiello di Vicenza - </w:t>
      </w: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dedicata alle piú preziose e originali interpretazioni del tema della collana, ha portato i  centocinquanta oggetti selezionati, all’attenzione di un gran numero di visitatori e in particolare della stampa.  </w:t>
      </w:r>
    </w:p>
    <w:p w:rsidR="00000000" w:rsidDel="00000000" w:rsidP="00000000" w:rsidRDefault="00000000" w:rsidRPr="00000000" w14:paraId="00000005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Per saperne di più</w:t>
      </w:r>
    </w:p>
    <w:p w:rsidR="00000000" w:rsidDel="00000000" w:rsidP="00000000" w:rsidRDefault="00000000" w:rsidRPr="00000000" w14:paraId="00000007">
      <w:pPr>
        <w:rPr>
          <w:color w:val="333333"/>
          <w:sz w:val="25"/>
          <w:szCs w:val="25"/>
          <w:highlight w:val="white"/>
        </w:rPr>
      </w:pPr>
      <w:hyperlink r:id="rId7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https://www.artribune.com/progettazione/moda/2017/02/mostra-gioielli-fondazione-stelline-milano/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5"/>
          <w:szCs w:val="25"/>
          <w:highlight w:val="white"/>
        </w:rPr>
      </w:pPr>
      <w:hyperlink r:id="rId8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https://milano.repubblica.it/tempo-libero/arte-e-fotografia/evento/mostra_scatenata_la_catena_tra_funzione_e_ornamento_alla_fondazione_stelline-149704.html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rFonts w:ascii="Times New Roman" w:cs="Times New Roman" w:eastAsia="Times New Roman" w:hAnsi="Times New Roman"/>
          <w:i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E84F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E84F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rtribune.com/progettazione/moda/2017/02/mostra-gioielli-fondazione-stelline-milano/" TargetMode="External"/><Relationship Id="rId8" Type="http://schemas.openxmlformats.org/officeDocument/2006/relationships/hyperlink" Target="https://milano.repubblica.it/tempo-libero/arte-e-fotografia/evento/mostra_scatenata_la_catena_tra_funzione_e_ornamento_alla_fondazione_stelline-149704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qQnMhGlMPkZ3NFZIuQC4107PA==">AMUW2mVjNbQ+niwM/gIIFHjAX6yt/wBR9ooNqM52A3n0GgjXCcVwhnrAApZki68UpLTEi1AKZJ0j+LA+iUKFeyCnqzj6ozFLODxW3JVBU4QpWXiN1wlAzjk=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2021-02-25T09:47:00Z</dcterms:created>
  <dc:creator>STEFANO FRONZA</dc:creator>
</cp:coreProperties>
</file>