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B815B" w14:textId="77777777" w:rsidR="0018489C" w:rsidRDefault="002D7519" w:rsidP="0018489C">
      <w:pPr>
        <w:ind w:firstLine="180"/>
        <w:jc w:val="both"/>
      </w:pPr>
      <w:r>
        <w:t>At its core are three key abstractions - a hierarchy of thread groups, shared memories,</w:t>
      </w:r>
      <w:r w:rsidR="00B8117A">
        <w:t xml:space="preserve"> </w:t>
      </w:r>
      <w:r>
        <w:t>and barrier synchronization - that are simply exposed to the programmer as a minimal</w:t>
      </w:r>
      <w:r w:rsidR="00B8117A">
        <w:t xml:space="preserve"> </w:t>
      </w:r>
      <w:r>
        <w:t>set of language extensions.</w:t>
      </w:r>
    </w:p>
    <w:p w14:paraId="23F7CA44" w14:textId="59732C87" w:rsidR="002D7519" w:rsidRDefault="00B8117A" w:rsidP="0018489C">
      <w:pPr>
        <w:ind w:firstLine="180"/>
        <w:jc w:val="both"/>
      </w:pPr>
      <w:r>
        <w:t>There is a limit to the number of threads per block, since all threads of a block are</w:t>
      </w:r>
      <w:r>
        <w:t xml:space="preserve"> </w:t>
      </w:r>
      <w:r>
        <w:t>expected to reside on the same processor core and must share the limited memory</w:t>
      </w:r>
      <w:r>
        <w:t xml:space="preserve"> </w:t>
      </w:r>
      <w:r>
        <w:t>resources of that core. On current GPUs, a thread block may contain up to 1024 threads.</w:t>
      </w:r>
    </w:p>
    <w:p w14:paraId="32801767" w14:textId="1B3BC66A" w:rsidR="0039361B" w:rsidRDefault="0039361B" w:rsidP="00352238">
      <w:pPr>
        <w:pStyle w:val="ListParagraph"/>
        <w:numPr>
          <w:ilvl w:val="0"/>
          <w:numId w:val="1"/>
        </w:numPr>
        <w:jc w:val="both"/>
      </w:pPr>
      <w:r>
        <w:t>Private Memory for each thread</w:t>
      </w:r>
    </w:p>
    <w:p w14:paraId="5F3781A9" w14:textId="5E122861" w:rsidR="0039361B" w:rsidRDefault="0039361B" w:rsidP="00352238">
      <w:pPr>
        <w:pStyle w:val="ListParagraph"/>
        <w:numPr>
          <w:ilvl w:val="0"/>
          <w:numId w:val="1"/>
        </w:numPr>
        <w:jc w:val="both"/>
      </w:pPr>
      <w:r>
        <w:t>Shared Memory for each block</w:t>
      </w:r>
    </w:p>
    <w:p w14:paraId="79A3F171" w14:textId="5C69E1C6" w:rsidR="0039361B" w:rsidRDefault="0039361B" w:rsidP="00352238">
      <w:pPr>
        <w:pStyle w:val="ListParagraph"/>
        <w:numPr>
          <w:ilvl w:val="0"/>
          <w:numId w:val="1"/>
        </w:numPr>
        <w:jc w:val="both"/>
      </w:pPr>
      <w:r>
        <w:t>Global Memory can be accessed by all threads</w:t>
      </w:r>
    </w:p>
    <w:p w14:paraId="65074B15" w14:textId="6936138C" w:rsidR="0039361B" w:rsidRDefault="0039361B" w:rsidP="00352238">
      <w:pPr>
        <w:pStyle w:val="ListParagraph"/>
        <w:numPr>
          <w:ilvl w:val="0"/>
          <w:numId w:val="1"/>
        </w:numPr>
        <w:jc w:val="both"/>
      </w:pPr>
      <w:r>
        <w:t>ReadOnlyMemory – Constants and Textures accessible by all threads.</w:t>
      </w:r>
    </w:p>
    <w:p w14:paraId="5A98CD15" w14:textId="1437311F" w:rsidR="00352238" w:rsidRDefault="00352238" w:rsidP="00352238">
      <w:pPr>
        <w:pStyle w:val="ListParagraph"/>
        <w:numPr>
          <w:ilvl w:val="0"/>
          <w:numId w:val="1"/>
        </w:numPr>
        <w:jc w:val="both"/>
      </w:pPr>
      <w:r>
        <w:t xml:space="preserve">In Cuda, DRAM = &gt; </w:t>
      </w:r>
      <w:r w:rsidRPr="00352238">
        <w:t>host memory</w:t>
      </w:r>
      <w:r>
        <w:t xml:space="preserve"> and </w:t>
      </w:r>
      <w:r w:rsidRPr="00352238">
        <w:t>device memory</w:t>
      </w:r>
    </w:p>
    <w:p w14:paraId="24643E9E" w14:textId="77777777" w:rsidR="00352238" w:rsidRDefault="00352238" w:rsidP="00BC1929">
      <w:pPr>
        <w:ind w:firstLine="180"/>
        <w:jc w:val="both"/>
      </w:pPr>
      <w:r>
        <w:t>Unified Memory provides managed memory to bridge the host and device memory</w:t>
      </w:r>
      <w:r>
        <w:t xml:space="preserve"> </w:t>
      </w:r>
      <w:r>
        <w:t>spaces. Managed memory is accessible from all CPUs and GPUs in the system as a</w:t>
      </w:r>
      <w:r>
        <w:t xml:space="preserve"> </w:t>
      </w:r>
      <w:r>
        <w:t>single, coherent memory image with a common address space.</w:t>
      </w:r>
      <w:r w:rsidR="00BC1929">
        <w:t xml:space="preserve"> </w:t>
      </w:r>
      <w:r w:rsidR="00BC1929">
        <w:t>This capability enables</w:t>
      </w:r>
      <w:r w:rsidR="00BC1929">
        <w:t xml:space="preserve"> </w:t>
      </w:r>
      <w:r w:rsidR="00BC1929">
        <w:t>oversubscription of device memory and can greatly simplify the task of porting</w:t>
      </w:r>
      <w:r w:rsidR="00BC1929">
        <w:t xml:space="preserve"> </w:t>
      </w:r>
      <w:r w:rsidR="00BC1929">
        <w:t>applications by eliminating the need to explicitly mirror data on host and device.</w:t>
      </w:r>
    </w:p>
    <w:p w14:paraId="7FA34248" w14:textId="29E914B4" w:rsidR="0019014B" w:rsidRDefault="0019014B" w:rsidP="0019014B">
      <w:pPr>
        <w:ind w:firstLine="180"/>
        <w:jc w:val="both"/>
      </w:pPr>
      <w:r>
        <w:t xml:space="preserve">The compute capability of a </w:t>
      </w:r>
      <w:r>
        <w:t>GPU and t</w:t>
      </w:r>
      <w:r>
        <w:t>he features supported</w:t>
      </w:r>
      <w:r>
        <w:t xml:space="preserve"> are</w:t>
      </w:r>
      <w:r>
        <w:t xml:space="preserve"> represented by a version number</w:t>
      </w:r>
      <w:r>
        <w:t>/</w:t>
      </w:r>
      <w:r>
        <w:t>"SM version".</w:t>
      </w:r>
      <w:r w:rsidR="00ED0F2D">
        <w:t xml:space="preserve"> But Cuda software version is another.</w:t>
      </w:r>
    </w:p>
    <w:p w14:paraId="6DCC0758" w14:textId="703A9520" w:rsidR="00ED0F2D" w:rsidRDefault="00ED0F2D" w:rsidP="00ED0F2D">
      <w:pPr>
        <w:ind w:firstLine="180"/>
        <w:jc w:val="both"/>
      </w:pPr>
      <w:r>
        <w:t>Any source file that contains some of</w:t>
      </w:r>
      <w:r>
        <w:t xml:space="preserve"> </w:t>
      </w:r>
      <w:r>
        <w:t xml:space="preserve">these extensions must be compiled with </w:t>
      </w:r>
      <w:r>
        <w:t>NVCC.</w:t>
      </w:r>
    </w:p>
    <w:p w14:paraId="1277D7ED" w14:textId="093E9350" w:rsidR="00373FA2" w:rsidRDefault="00373FA2" w:rsidP="00373FA2">
      <w:pPr>
        <w:ind w:firstLine="180"/>
        <w:jc w:val="both"/>
      </w:pPr>
      <w:r>
        <w:t>Kernels operate out of device memory, so the runtime provides functions to</w:t>
      </w:r>
      <w:r>
        <w:t xml:space="preserve"> </w:t>
      </w:r>
      <w:r>
        <w:t>Programming Interface</w:t>
      </w:r>
      <w:r>
        <w:t xml:space="preserve"> to </w:t>
      </w:r>
      <w:r>
        <w:t>allocate, deallocate, and copy device memory, as well as transfer data between host</w:t>
      </w:r>
      <w:r>
        <w:t xml:space="preserve"> </w:t>
      </w:r>
      <w:r>
        <w:t>memory and device memory.</w:t>
      </w:r>
    </w:p>
    <w:p w14:paraId="40A60BB3" w14:textId="668C6751" w:rsidR="00373FA2" w:rsidRDefault="00373FA2" w:rsidP="00373FA2">
      <w:pPr>
        <w:ind w:firstLine="180"/>
        <w:jc w:val="both"/>
      </w:pPr>
      <w:r>
        <w:t>Device memory can be allocated either as linear memory or as CUDA arrays.</w:t>
      </w:r>
      <w:r>
        <w:t xml:space="preserve"> </w:t>
      </w:r>
      <w:r>
        <w:t>Linear memory exists on the device in a 40-bit address space, so separately allocated</w:t>
      </w:r>
      <w:r>
        <w:t xml:space="preserve"> </w:t>
      </w:r>
      <w:bookmarkStart w:id="0" w:name="_GoBack"/>
      <w:bookmarkEnd w:id="0"/>
      <w:r>
        <w:t>entities can reference one another via pointers, for example, in a binary tree.</w:t>
      </w:r>
    </w:p>
    <w:p w14:paraId="595EE0C3" w14:textId="5111A1E6" w:rsidR="0019014B" w:rsidRDefault="0019014B" w:rsidP="001828AC">
      <w:pPr>
        <w:ind w:firstLine="180"/>
        <w:jc w:val="both"/>
      </w:pPr>
      <w:r>
        <w:rPr>
          <w:noProof/>
        </w:rPr>
        <w:lastRenderedPageBreak/>
        <w:drawing>
          <wp:inline distT="0" distB="0" distL="0" distR="0" wp14:anchorId="33A23B5B" wp14:editId="393BA20B">
            <wp:extent cx="5181600" cy="701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2ACF" w14:textId="77777777" w:rsidR="00352238" w:rsidRDefault="00352238" w:rsidP="00352238">
      <w:pPr>
        <w:ind w:firstLine="180"/>
        <w:jc w:val="both"/>
      </w:pPr>
    </w:p>
    <w:sectPr w:rsidR="0035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26B92"/>
    <w:multiLevelType w:val="hybridMultilevel"/>
    <w:tmpl w:val="0C2E92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NDGzMLAwMLM0MbRQ0lEKTi0uzszPAykwrAUA2y4y8ywAAAA="/>
  </w:docVars>
  <w:rsids>
    <w:rsidRoot w:val="00A46BF2"/>
    <w:rsid w:val="001828AC"/>
    <w:rsid w:val="0018489C"/>
    <w:rsid w:val="0019014B"/>
    <w:rsid w:val="001B3474"/>
    <w:rsid w:val="002D7519"/>
    <w:rsid w:val="0035023B"/>
    <w:rsid w:val="00352238"/>
    <w:rsid w:val="00373FA2"/>
    <w:rsid w:val="0039361B"/>
    <w:rsid w:val="0046628E"/>
    <w:rsid w:val="00A46BF2"/>
    <w:rsid w:val="00B8117A"/>
    <w:rsid w:val="00BC1929"/>
    <w:rsid w:val="00D524F6"/>
    <w:rsid w:val="00E77406"/>
    <w:rsid w:val="00EA460B"/>
    <w:rsid w:val="00E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F53A"/>
  <w15:chartTrackingRefBased/>
  <w15:docId w15:val="{1E2FAFF0-D213-4B2D-A7DC-34A5DC68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628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628E"/>
    <w:rPr>
      <w:rFonts w:eastAsiaTheme="majorEastAsia" w:cstheme="majorBidi"/>
      <w:b/>
      <w:iCs/>
    </w:rPr>
  </w:style>
  <w:style w:type="paragraph" w:styleId="ListParagraph">
    <w:name w:val="List Paragraph"/>
    <w:basedOn w:val="Normal"/>
    <w:uiPriority w:val="34"/>
    <w:qFormat/>
    <w:rsid w:val="0035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Jeyakeethan Jeyaganeshan</dc:creator>
  <cp:keywords/>
  <dc:description/>
  <cp:lastModifiedBy>Jeyakeethan Jeyaganeshan</cp:lastModifiedBy>
  <cp:revision>14</cp:revision>
  <dcterms:created xsi:type="dcterms:W3CDTF">2020-02-25T08:57:00Z</dcterms:created>
  <dcterms:modified xsi:type="dcterms:W3CDTF">2020-02-25T12:49:00Z</dcterms:modified>
</cp:coreProperties>
</file>