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89D" w:rsidRDefault="00797991">
      <w:pPr>
        <w:pStyle w:val="Title"/>
        <w:rPr>
          <w:color w:val="202024"/>
        </w:rPr>
      </w:pPr>
      <w:r>
        <w:rPr>
          <w:color w:val="202024"/>
        </w:rPr>
        <w:t>Housing</w:t>
      </w:r>
      <w:r>
        <w:rPr>
          <w:color w:val="202024"/>
          <w:spacing w:val="-6"/>
        </w:rPr>
        <w:t xml:space="preserve"> </w:t>
      </w:r>
      <w:r>
        <w:rPr>
          <w:color w:val="202024"/>
        </w:rPr>
        <w:t>Prices</w:t>
      </w:r>
      <w:r>
        <w:rPr>
          <w:color w:val="202024"/>
          <w:spacing w:val="-5"/>
        </w:rPr>
        <w:t xml:space="preserve"> </w:t>
      </w:r>
      <w:r>
        <w:rPr>
          <w:color w:val="202024"/>
        </w:rPr>
        <w:t>in</w:t>
      </w:r>
      <w:r>
        <w:rPr>
          <w:color w:val="202024"/>
          <w:spacing w:val="-6"/>
        </w:rPr>
        <w:t xml:space="preserve"> </w:t>
      </w:r>
      <w:r>
        <w:rPr>
          <w:color w:val="202024"/>
        </w:rPr>
        <w:t>Metropolitan</w:t>
      </w:r>
      <w:r>
        <w:rPr>
          <w:color w:val="202024"/>
          <w:spacing w:val="-5"/>
        </w:rPr>
        <w:t xml:space="preserve"> </w:t>
      </w:r>
      <w:r>
        <w:rPr>
          <w:color w:val="202024"/>
        </w:rPr>
        <w:t>Areas</w:t>
      </w:r>
      <w:r>
        <w:rPr>
          <w:color w:val="202024"/>
          <w:spacing w:val="-6"/>
        </w:rPr>
        <w:t xml:space="preserve"> </w:t>
      </w:r>
      <w:r>
        <w:rPr>
          <w:color w:val="202024"/>
        </w:rPr>
        <w:t>of</w:t>
      </w:r>
      <w:r>
        <w:rPr>
          <w:color w:val="202024"/>
          <w:spacing w:val="-5"/>
        </w:rPr>
        <w:t xml:space="preserve"> </w:t>
      </w:r>
      <w:r>
        <w:rPr>
          <w:color w:val="202024"/>
        </w:rPr>
        <w:t>India</w:t>
      </w:r>
    </w:p>
    <w:p w:rsidR="00EA33E8" w:rsidRDefault="00EA33E8" w:rsidP="00EA33E8">
      <w:pPr>
        <w:pStyle w:val="Title"/>
        <w:jc w:val="both"/>
        <w:rPr>
          <w:color w:val="202024"/>
        </w:rPr>
      </w:pPr>
    </w:p>
    <w:p w:rsidR="00EA33E8" w:rsidRPr="00EA33E8" w:rsidRDefault="00EA33E8" w:rsidP="00EA33E8">
      <w:pPr>
        <w:pStyle w:val="Title"/>
        <w:ind w:left="0"/>
        <w:rPr>
          <w:rFonts w:ascii="Times New Roman" w:hAnsi="Times New Roman" w:cs="Times New Roman"/>
          <w:b/>
          <w:sz w:val="32"/>
          <w:szCs w:val="32"/>
          <w:u w:val="single"/>
        </w:rPr>
      </w:pPr>
      <w:proofErr w:type="gramStart"/>
      <w:r w:rsidRPr="00EA33E8">
        <w:rPr>
          <w:rFonts w:ascii="Times New Roman" w:hAnsi="Times New Roman" w:cs="Times New Roman"/>
          <w:b/>
          <w:sz w:val="32"/>
          <w:szCs w:val="32"/>
          <w:u w:val="single"/>
        </w:rPr>
        <w:t>1.Introduction</w:t>
      </w:r>
      <w:proofErr w:type="gramEnd"/>
      <w:r w:rsidRPr="00EA33E8">
        <w:rPr>
          <w:rFonts w:ascii="Times New Roman" w:hAnsi="Times New Roman" w:cs="Times New Roman"/>
          <w:b/>
          <w:sz w:val="32"/>
          <w:szCs w:val="32"/>
          <w:u w:val="single"/>
        </w:rPr>
        <w:t>:</w:t>
      </w:r>
    </w:p>
    <w:p w:rsidR="004F489D" w:rsidRDefault="00797991" w:rsidP="00EA33E8">
      <w:pPr>
        <w:spacing w:before="276" w:line="259" w:lineRule="auto"/>
        <w:ind w:left="100" w:right="1488"/>
        <w:rPr>
          <w:sz w:val="28"/>
        </w:rPr>
      </w:pPr>
      <w:r>
        <w:rPr>
          <w:sz w:val="28"/>
        </w:rPr>
        <w:t>House price prediction in a metropolitan city in India is a valuable solution for</w:t>
      </w:r>
      <w:r>
        <w:rPr>
          <w:spacing w:val="1"/>
          <w:sz w:val="28"/>
        </w:rPr>
        <w:t xml:space="preserve"> </w:t>
      </w:r>
      <w:r>
        <w:rPr>
          <w:sz w:val="28"/>
        </w:rPr>
        <w:t>potential</w:t>
      </w:r>
      <w:r>
        <w:rPr>
          <w:spacing w:val="-7"/>
          <w:sz w:val="28"/>
        </w:rPr>
        <w:t xml:space="preserve"> </w:t>
      </w:r>
      <w:r>
        <w:rPr>
          <w:sz w:val="28"/>
        </w:rPr>
        <w:t>home</w:t>
      </w:r>
      <w:r>
        <w:rPr>
          <w:spacing w:val="-7"/>
          <w:sz w:val="28"/>
        </w:rPr>
        <w:t xml:space="preserve"> </w:t>
      </w:r>
      <w:r>
        <w:rPr>
          <w:sz w:val="28"/>
        </w:rPr>
        <w:t>buyers,</w:t>
      </w:r>
      <w:r>
        <w:rPr>
          <w:spacing w:val="-6"/>
          <w:sz w:val="28"/>
        </w:rPr>
        <w:t xml:space="preserve"> </w:t>
      </w:r>
      <w:r>
        <w:rPr>
          <w:sz w:val="28"/>
        </w:rPr>
        <w:t>real</w:t>
      </w:r>
      <w:r>
        <w:rPr>
          <w:spacing w:val="-7"/>
          <w:sz w:val="28"/>
        </w:rPr>
        <w:t xml:space="preserve"> </w:t>
      </w:r>
      <w:r>
        <w:rPr>
          <w:sz w:val="28"/>
        </w:rPr>
        <w:t>estate</w:t>
      </w:r>
      <w:r>
        <w:rPr>
          <w:spacing w:val="-6"/>
          <w:sz w:val="28"/>
        </w:rPr>
        <w:t xml:space="preserve"> </w:t>
      </w:r>
      <w:r>
        <w:rPr>
          <w:sz w:val="28"/>
        </w:rPr>
        <w:t>agents,</w:t>
      </w:r>
      <w:r>
        <w:rPr>
          <w:spacing w:val="-7"/>
          <w:sz w:val="28"/>
        </w:rPr>
        <w:t xml:space="preserve"> </w:t>
      </w:r>
      <w:r>
        <w:rPr>
          <w:sz w:val="28"/>
        </w:rPr>
        <w:t>and</w:t>
      </w:r>
      <w:r>
        <w:rPr>
          <w:spacing w:val="-6"/>
          <w:sz w:val="28"/>
        </w:rPr>
        <w:t xml:space="preserve"> </w:t>
      </w:r>
      <w:r>
        <w:rPr>
          <w:sz w:val="28"/>
        </w:rPr>
        <w:t>investors.</w:t>
      </w:r>
      <w:r>
        <w:rPr>
          <w:spacing w:val="-7"/>
          <w:sz w:val="28"/>
        </w:rPr>
        <w:t xml:space="preserve"> </w:t>
      </w:r>
      <w:r>
        <w:rPr>
          <w:sz w:val="28"/>
        </w:rPr>
        <w:t>By</w:t>
      </w:r>
      <w:r>
        <w:rPr>
          <w:spacing w:val="-6"/>
          <w:sz w:val="28"/>
        </w:rPr>
        <w:t xml:space="preserve"> </w:t>
      </w:r>
      <w:r>
        <w:rPr>
          <w:sz w:val="28"/>
        </w:rPr>
        <w:t>leveraging</w:t>
      </w:r>
      <w:r>
        <w:rPr>
          <w:spacing w:val="-7"/>
          <w:sz w:val="28"/>
        </w:rPr>
        <w:t xml:space="preserve"> </w:t>
      </w:r>
      <w:r>
        <w:rPr>
          <w:sz w:val="28"/>
        </w:rPr>
        <w:t>historical</w:t>
      </w:r>
      <w:r>
        <w:rPr>
          <w:spacing w:val="-67"/>
          <w:sz w:val="28"/>
        </w:rPr>
        <w:t xml:space="preserve"> </w:t>
      </w:r>
      <w:r>
        <w:rPr>
          <w:sz w:val="28"/>
        </w:rPr>
        <w:t>sales data, property details, and location-specific information, a predictive</w:t>
      </w:r>
      <w:r>
        <w:rPr>
          <w:spacing w:val="1"/>
          <w:sz w:val="28"/>
        </w:rPr>
        <w:t xml:space="preserve"> </w:t>
      </w:r>
      <w:r>
        <w:rPr>
          <w:sz w:val="28"/>
        </w:rPr>
        <w:t>model can accurately estimate house prices. The model's scalability, real-time</w:t>
      </w:r>
      <w:r>
        <w:rPr>
          <w:spacing w:val="1"/>
          <w:sz w:val="28"/>
        </w:rPr>
        <w:t xml:space="preserve"> </w:t>
      </w:r>
      <w:r>
        <w:rPr>
          <w:sz w:val="28"/>
        </w:rPr>
        <w:t>updates, user-friendly interface, and transparency ensure it meets the needs of</w:t>
      </w:r>
      <w:r>
        <w:rPr>
          <w:spacing w:val="1"/>
          <w:sz w:val="28"/>
        </w:rPr>
        <w:t xml:space="preserve"> </w:t>
      </w:r>
      <w:r>
        <w:rPr>
          <w:sz w:val="28"/>
        </w:rPr>
        <w:t>stakeholders.</w:t>
      </w:r>
      <w:r>
        <w:rPr>
          <w:spacing w:val="-13"/>
          <w:sz w:val="28"/>
        </w:rPr>
        <w:t xml:space="preserve"> </w:t>
      </w:r>
      <w:r>
        <w:rPr>
          <w:sz w:val="28"/>
        </w:rPr>
        <w:t>Integration</w:t>
      </w:r>
      <w:r>
        <w:rPr>
          <w:spacing w:val="-12"/>
          <w:sz w:val="28"/>
        </w:rPr>
        <w:t xml:space="preserve"> </w:t>
      </w:r>
      <w:r>
        <w:rPr>
          <w:sz w:val="28"/>
        </w:rPr>
        <w:t>capability,</w:t>
      </w:r>
      <w:r>
        <w:rPr>
          <w:spacing w:val="-13"/>
          <w:sz w:val="28"/>
        </w:rPr>
        <w:t xml:space="preserve"> </w:t>
      </w:r>
      <w:r>
        <w:rPr>
          <w:sz w:val="28"/>
        </w:rPr>
        <w:t>data</w:t>
      </w:r>
      <w:r>
        <w:rPr>
          <w:spacing w:val="-12"/>
          <w:sz w:val="28"/>
        </w:rPr>
        <w:t xml:space="preserve"> </w:t>
      </w:r>
      <w:r>
        <w:rPr>
          <w:sz w:val="28"/>
        </w:rPr>
        <w:t>privacy,</w:t>
      </w:r>
      <w:r>
        <w:rPr>
          <w:spacing w:val="-12"/>
          <w:sz w:val="28"/>
        </w:rPr>
        <w:t xml:space="preserve"> </w:t>
      </w:r>
      <w:r>
        <w:rPr>
          <w:sz w:val="28"/>
        </w:rPr>
        <w:t>and</w:t>
      </w:r>
      <w:r>
        <w:rPr>
          <w:spacing w:val="-13"/>
          <w:sz w:val="28"/>
        </w:rPr>
        <w:t xml:space="preserve"> </w:t>
      </w:r>
      <w:r>
        <w:rPr>
          <w:sz w:val="28"/>
        </w:rPr>
        <w:t>cost-effectiveness</w:t>
      </w:r>
      <w:r>
        <w:rPr>
          <w:spacing w:val="-12"/>
          <w:sz w:val="28"/>
        </w:rPr>
        <w:t xml:space="preserve"> </w:t>
      </w:r>
      <w:r>
        <w:rPr>
          <w:sz w:val="28"/>
        </w:rPr>
        <w:t>are</w:t>
      </w:r>
      <w:r>
        <w:rPr>
          <w:spacing w:val="-12"/>
          <w:sz w:val="28"/>
        </w:rPr>
        <w:t xml:space="preserve"> </w:t>
      </w:r>
      <w:r>
        <w:rPr>
          <w:sz w:val="28"/>
        </w:rPr>
        <w:t>also</w:t>
      </w:r>
      <w:r>
        <w:rPr>
          <w:spacing w:val="1"/>
          <w:sz w:val="28"/>
        </w:rPr>
        <w:t xml:space="preserve"> </w:t>
      </w:r>
      <w:r>
        <w:rPr>
          <w:sz w:val="28"/>
        </w:rPr>
        <w:t>important considerations. By addressing these requirements, the prediction</w:t>
      </w:r>
      <w:r>
        <w:rPr>
          <w:spacing w:val="1"/>
          <w:sz w:val="28"/>
        </w:rPr>
        <w:t xml:space="preserve"> </w:t>
      </w:r>
      <w:r>
        <w:rPr>
          <w:sz w:val="28"/>
        </w:rPr>
        <w:t>model provides reliable insights, empowering stakeholders to make informed</w:t>
      </w:r>
      <w:r>
        <w:rPr>
          <w:spacing w:val="1"/>
          <w:sz w:val="28"/>
        </w:rPr>
        <w:t xml:space="preserve"> </w:t>
      </w:r>
      <w:r>
        <w:rPr>
          <w:sz w:val="28"/>
        </w:rPr>
        <w:t>decisions</w:t>
      </w:r>
      <w:r>
        <w:rPr>
          <w:spacing w:val="-2"/>
          <w:sz w:val="28"/>
        </w:rPr>
        <w:t xml:space="preserve"> </w:t>
      </w:r>
      <w:r>
        <w:rPr>
          <w:sz w:val="28"/>
        </w:rPr>
        <w:t>in</w:t>
      </w:r>
      <w:r>
        <w:rPr>
          <w:spacing w:val="-2"/>
          <w:sz w:val="28"/>
        </w:rPr>
        <w:t xml:space="preserve"> </w:t>
      </w:r>
      <w:r>
        <w:rPr>
          <w:sz w:val="28"/>
        </w:rPr>
        <w:t>the</w:t>
      </w:r>
      <w:r>
        <w:rPr>
          <w:spacing w:val="-1"/>
          <w:sz w:val="28"/>
        </w:rPr>
        <w:t xml:space="preserve"> </w:t>
      </w:r>
      <w:r>
        <w:rPr>
          <w:sz w:val="28"/>
        </w:rPr>
        <w:t>fast-paced</w:t>
      </w:r>
      <w:r>
        <w:rPr>
          <w:spacing w:val="-2"/>
          <w:sz w:val="28"/>
        </w:rPr>
        <w:t xml:space="preserve"> </w:t>
      </w:r>
      <w:r>
        <w:rPr>
          <w:sz w:val="28"/>
        </w:rPr>
        <w:t>real</w:t>
      </w:r>
      <w:r>
        <w:rPr>
          <w:spacing w:val="-1"/>
          <w:sz w:val="28"/>
        </w:rPr>
        <w:t xml:space="preserve"> </w:t>
      </w:r>
      <w:r>
        <w:rPr>
          <w:sz w:val="28"/>
        </w:rPr>
        <w:t>estate</w:t>
      </w:r>
      <w:r>
        <w:rPr>
          <w:spacing w:val="-2"/>
          <w:sz w:val="28"/>
        </w:rPr>
        <w:t xml:space="preserve"> </w:t>
      </w:r>
      <w:r>
        <w:rPr>
          <w:sz w:val="28"/>
        </w:rPr>
        <w:t>market.</w:t>
      </w:r>
    </w:p>
    <w:p w:rsidR="00EA33E8" w:rsidRDefault="00EA33E8" w:rsidP="00EA33E8">
      <w:pPr>
        <w:pStyle w:val="Heading1"/>
        <w:spacing w:before="60"/>
        <w:ind w:left="0"/>
        <w:rPr>
          <w:u w:val="none"/>
        </w:rPr>
      </w:pPr>
      <w:proofErr w:type="gramStart"/>
      <w:r>
        <w:rPr>
          <w:u w:val="thick"/>
        </w:rPr>
        <w:t>2.Define</w:t>
      </w:r>
      <w:proofErr w:type="gramEnd"/>
      <w:r>
        <w:rPr>
          <w:spacing w:val="-7"/>
          <w:u w:val="thick"/>
        </w:rPr>
        <w:t xml:space="preserve"> </w:t>
      </w:r>
      <w:r>
        <w:rPr>
          <w:u w:val="thick"/>
        </w:rPr>
        <w:t>Problem</w:t>
      </w:r>
      <w:r>
        <w:rPr>
          <w:spacing w:val="-8"/>
          <w:u w:val="thick"/>
        </w:rPr>
        <w:t xml:space="preserve"> </w:t>
      </w:r>
      <w:r>
        <w:rPr>
          <w:u w:val="thick"/>
        </w:rPr>
        <w:t>/</w:t>
      </w:r>
      <w:r>
        <w:rPr>
          <w:spacing w:val="-7"/>
          <w:u w:val="thick"/>
        </w:rPr>
        <w:t xml:space="preserve"> </w:t>
      </w:r>
      <w:r>
        <w:rPr>
          <w:u w:val="thick"/>
        </w:rPr>
        <w:t>Problem</w:t>
      </w:r>
      <w:r>
        <w:rPr>
          <w:spacing w:val="-8"/>
          <w:u w:val="thick"/>
        </w:rPr>
        <w:t xml:space="preserve"> </w:t>
      </w:r>
      <w:r>
        <w:rPr>
          <w:u w:val="thick"/>
        </w:rPr>
        <w:t>Understanding</w:t>
      </w:r>
    </w:p>
    <w:p w:rsidR="00CE18B8" w:rsidRDefault="00CE18B8" w:rsidP="00CE18B8">
      <w:pPr>
        <w:spacing w:before="276" w:line="259" w:lineRule="auto"/>
        <w:ind w:right="1488"/>
        <w:rPr>
          <w:sz w:val="28"/>
        </w:rPr>
      </w:pPr>
      <w:r>
        <w:rPr>
          <w:sz w:val="28"/>
        </w:rPr>
        <w:t>2.1. Empathy Map:</w:t>
      </w:r>
    </w:p>
    <w:p w:rsidR="00CE18B8" w:rsidRDefault="00CE18B8" w:rsidP="00CE18B8">
      <w:pPr>
        <w:spacing w:before="276" w:line="259" w:lineRule="auto"/>
        <w:ind w:right="1488"/>
        <w:rPr>
          <w:sz w:val="28"/>
        </w:rPr>
      </w:pPr>
      <w:r>
        <w:rPr>
          <w:noProof/>
          <w:sz w:val="28"/>
          <w:lang w:val="en-IN" w:eastAsia="en-IN"/>
        </w:rPr>
        <w:drawing>
          <wp:inline distT="0" distB="0" distL="0" distR="0">
            <wp:extent cx="4808698" cy="2584174"/>
            <wp:effectExtent l="0" t="0" r="0" b="6985"/>
            <wp:docPr id="2" name="Picture 2" descr="C:\Users\Viscom 26\Desktop\Nan muthalvan(maths)\Screenshots of housing price\Housing price  empathy map.pdf - Profile 1 - Microsoft​ Edge 12-10-2023 14_11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com 26\Desktop\Nan muthalvan(maths)\Screenshots of housing price\Housing price  empathy map.pdf - Profile 1 - Microsoft​ Edge 12-10-2023 14_11_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9356" cy="2584528"/>
                    </a:xfrm>
                    <a:prstGeom prst="rect">
                      <a:avLst/>
                    </a:prstGeom>
                    <a:noFill/>
                    <a:ln>
                      <a:noFill/>
                    </a:ln>
                  </pic:spPr>
                </pic:pic>
              </a:graphicData>
            </a:graphic>
          </wp:inline>
        </w:drawing>
      </w:r>
    </w:p>
    <w:p w:rsidR="00CE18B8" w:rsidRDefault="00CE18B8" w:rsidP="00CE18B8">
      <w:pPr>
        <w:spacing w:before="276" w:line="259" w:lineRule="auto"/>
        <w:ind w:right="1488"/>
        <w:rPr>
          <w:sz w:val="28"/>
        </w:rPr>
      </w:pPr>
      <w:r>
        <w:rPr>
          <w:sz w:val="28"/>
        </w:rPr>
        <w:t>2.2. Brainstorming Ideas:</w:t>
      </w:r>
    </w:p>
    <w:p w:rsidR="00CE18B8" w:rsidRDefault="00CE18B8" w:rsidP="00CE18B8">
      <w:pPr>
        <w:spacing w:before="276" w:line="259" w:lineRule="auto"/>
        <w:ind w:right="1488"/>
        <w:rPr>
          <w:sz w:val="28"/>
        </w:rPr>
      </w:pPr>
      <w:r>
        <w:rPr>
          <w:noProof/>
          <w:sz w:val="28"/>
          <w:lang w:val="en-IN" w:eastAsia="en-IN"/>
        </w:rPr>
        <w:drawing>
          <wp:inline distT="0" distB="0" distL="0" distR="0" wp14:anchorId="413996F3" wp14:editId="5960B228">
            <wp:extent cx="5785236" cy="1995778"/>
            <wp:effectExtent l="0" t="0" r="6350" b="5080"/>
            <wp:docPr id="4" name="Picture 4" descr="C:\Users\Viscom 26\Desktop\Nan muthalvan(maths)\Screenshots of housing price\Housing prices brainstorm ideas.pdf and 1 more page - Profile 1 - Microsoft​ Edge 12-10-2023 14_1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com 26\Desktop\Nan muthalvan(maths)\Screenshots of housing price\Housing prices brainstorm ideas.pdf and 1 more page - Profile 1 - Microsoft​ Edge 12-10-2023 14_12_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891" cy="1997729"/>
                    </a:xfrm>
                    <a:prstGeom prst="rect">
                      <a:avLst/>
                    </a:prstGeom>
                    <a:noFill/>
                    <a:ln>
                      <a:noFill/>
                    </a:ln>
                  </pic:spPr>
                </pic:pic>
              </a:graphicData>
            </a:graphic>
          </wp:inline>
        </w:drawing>
      </w:r>
    </w:p>
    <w:p w:rsidR="00CE18B8" w:rsidRPr="00EA33E8" w:rsidRDefault="00CE18B8" w:rsidP="00CE18B8">
      <w:pPr>
        <w:spacing w:before="276" w:line="259" w:lineRule="auto"/>
        <w:ind w:right="1488"/>
        <w:rPr>
          <w:sz w:val="28"/>
        </w:rPr>
        <w:sectPr w:rsidR="00CE18B8" w:rsidRPr="00EA33E8">
          <w:type w:val="continuous"/>
          <w:pgSz w:w="11920" w:h="16840"/>
          <w:pgMar w:top="1380" w:right="0" w:bottom="280" w:left="1340" w:header="720" w:footer="720" w:gutter="0"/>
          <w:cols w:space="720"/>
        </w:sectPr>
      </w:pPr>
    </w:p>
    <w:p w:rsidR="004F489D" w:rsidRPr="00CE18B8" w:rsidRDefault="00797991" w:rsidP="00CE18B8">
      <w:pPr>
        <w:pStyle w:val="Heading2"/>
        <w:spacing w:before="240"/>
        <w:ind w:left="0"/>
        <w:rPr>
          <w:sz w:val="32"/>
          <w:szCs w:val="32"/>
          <w:u w:val="single"/>
        </w:rPr>
      </w:pPr>
      <w:r>
        <w:rPr>
          <w:spacing w:val="-6"/>
        </w:rPr>
        <w:lastRenderedPageBreak/>
        <w:t xml:space="preserve"> </w:t>
      </w:r>
      <w:r w:rsidR="00CE18B8" w:rsidRPr="00CE18B8">
        <w:rPr>
          <w:sz w:val="32"/>
          <w:szCs w:val="32"/>
          <w:u w:val="single"/>
        </w:rPr>
        <w:t>Advantages &amp; Disadvantages:</w:t>
      </w:r>
    </w:p>
    <w:p w:rsidR="004F489D" w:rsidRDefault="00797991" w:rsidP="00CE18B8">
      <w:pPr>
        <w:pStyle w:val="BodyText"/>
        <w:spacing w:before="240"/>
        <w:ind w:left="720" w:right="1488" w:firstLine="720"/>
      </w:pPr>
      <w:r>
        <w:t>The business problem at hand is the prediction of house prices in a</w:t>
      </w:r>
      <w:r>
        <w:rPr>
          <w:spacing w:val="1"/>
        </w:rPr>
        <w:t xml:space="preserve"> </w:t>
      </w:r>
      <w:r>
        <w:t>metropolitan city in India. The real estate market in such cities is complex and</w:t>
      </w:r>
      <w:r>
        <w:rPr>
          <w:spacing w:val="-57"/>
        </w:rPr>
        <w:t xml:space="preserve"> </w:t>
      </w:r>
      <w:r>
        <w:t>dynamic, making it challenging for potential home buyers, real estate agents,</w:t>
      </w:r>
      <w:r>
        <w:rPr>
          <w:spacing w:val="1"/>
        </w:rPr>
        <w:t xml:space="preserve"> </w:t>
      </w:r>
      <w:r>
        <w:t>and investors to accurately estimate property values. By developing a</w:t>
      </w:r>
      <w:r>
        <w:rPr>
          <w:spacing w:val="1"/>
        </w:rPr>
        <w:t xml:space="preserve"> </w:t>
      </w:r>
      <w:r>
        <w:t>predictive model using relevant datasets and features, stakeholders can gain</w:t>
      </w:r>
      <w:r>
        <w:rPr>
          <w:spacing w:val="1"/>
        </w:rPr>
        <w:t xml:space="preserve"> </w:t>
      </w:r>
      <w:r>
        <w:t>insights into the factors influencing house prices and make informed decisions</w:t>
      </w:r>
      <w:r>
        <w:rPr>
          <w:spacing w:val="-58"/>
        </w:rPr>
        <w:t xml:space="preserve"> </w:t>
      </w:r>
      <w:r>
        <w:t>regarding property investments. The goal is to provide a reliable and accurate</w:t>
      </w:r>
      <w:r>
        <w:rPr>
          <w:spacing w:val="1"/>
        </w:rPr>
        <w:t xml:space="preserve"> </w:t>
      </w:r>
      <w:r>
        <w:t>prediction tool that assists users in navigating the competitive real estate</w:t>
      </w:r>
      <w:r>
        <w:rPr>
          <w:spacing w:val="1"/>
        </w:rPr>
        <w:t xml:space="preserve"> </w:t>
      </w:r>
      <w:r>
        <w:t>market and maximizing their returns.</w:t>
      </w:r>
    </w:p>
    <w:p w:rsidR="004F489D" w:rsidRDefault="004F489D">
      <w:pPr>
        <w:pStyle w:val="BodyText"/>
        <w:spacing w:before="10"/>
        <w:rPr>
          <w:sz w:val="20"/>
        </w:rPr>
      </w:pPr>
    </w:p>
    <w:p w:rsidR="004F489D" w:rsidRDefault="00797991" w:rsidP="00CE18B8">
      <w:pPr>
        <w:pStyle w:val="BodyText"/>
        <w:spacing w:before="240"/>
        <w:ind w:left="720" w:right="1530" w:firstLine="720"/>
      </w:pPr>
      <w:r>
        <w:t>The business requirements for house price prediction in a metropolitan city in</w:t>
      </w:r>
      <w:r>
        <w:rPr>
          <w:spacing w:val="-57"/>
        </w:rPr>
        <w:t xml:space="preserve"> </w:t>
      </w:r>
      <w:r>
        <w:t>India include developing an accurate prediction model that can estimate</w:t>
      </w:r>
      <w:r>
        <w:rPr>
          <w:spacing w:val="1"/>
        </w:rPr>
        <w:t xml:space="preserve"> </w:t>
      </w:r>
      <w:r>
        <w:t>property prices. The model should identify the key features impacting house</w:t>
      </w:r>
      <w:r>
        <w:rPr>
          <w:spacing w:val="1"/>
        </w:rPr>
        <w:t xml:space="preserve"> </w:t>
      </w:r>
      <w:r>
        <w:t>prices and provide insights to aid decision-making. It should be scalable to</w:t>
      </w:r>
      <w:r>
        <w:rPr>
          <w:spacing w:val="1"/>
        </w:rPr>
        <w:t xml:space="preserve"> </w:t>
      </w:r>
      <w:r>
        <w:t>handle a large volume of data and incorporate real-time updates to reflect the</w:t>
      </w:r>
      <w:r>
        <w:rPr>
          <w:spacing w:val="1"/>
        </w:rPr>
        <w:t xml:space="preserve"> </w:t>
      </w:r>
      <w:r>
        <w:t>latest market conditions. The solution should have a user-friendly interface,</w:t>
      </w:r>
      <w:r>
        <w:rPr>
          <w:spacing w:val="1"/>
        </w:rPr>
        <w:t xml:space="preserve"> </w:t>
      </w:r>
      <w:r>
        <w:t>ensure transparency and explain ability of predictions, prioritize data privacy</w:t>
      </w:r>
      <w:r>
        <w:rPr>
          <w:spacing w:val="1"/>
        </w:rPr>
        <w:t xml:space="preserve"> </w:t>
      </w:r>
      <w:r>
        <w:t>and security, and define performance metrics for evaluation. Integration</w:t>
      </w:r>
      <w:r>
        <w:rPr>
          <w:spacing w:val="1"/>
        </w:rPr>
        <w:t xml:space="preserve"> </w:t>
      </w:r>
      <w:r>
        <w:t>capability</w:t>
      </w:r>
      <w:r>
        <w:rPr>
          <w:spacing w:val="-3"/>
        </w:rPr>
        <w:t xml:space="preserve"> </w:t>
      </w:r>
      <w:r>
        <w:t>and</w:t>
      </w:r>
      <w:r>
        <w:rPr>
          <w:spacing w:val="-2"/>
        </w:rPr>
        <w:t xml:space="preserve"> </w:t>
      </w:r>
      <w:r>
        <w:t>cost-effectiveness</w:t>
      </w:r>
      <w:r>
        <w:rPr>
          <w:spacing w:val="-2"/>
        </w:rPr>
        <w:t xml:space="preserve"> </w:t>
      </w:r>
      <w:r>
        <w:t>are</w:t>
      </w:r>
      <w:r>
        <w:rPr>
          <w:spacing w:val="-3"/>
        </w:rPr>
        <w:t xml:space="preserve"> </w:t>
      </w:r>
      <w:r>
        <w:t>also</w:t>
      </w:r>
      <w:r>
        <w:rPr>
          <w:spacing w:val="-2"/>
        </w:rPr>
        <w:t xml:space="preserve"> </w:t>
      </w:r>
      <w:r>
        <w:t>important</w:t>
      </w:r>
      <w:r>
        <w:rPr>
          <w:spacing w:val="-2"/>
        </w:rPr>
        <w:t xml:space="preserve"> </w:t>
      </w:r>
      <w:r>
        <w:t>considerations</w:t>
      </w:r>
      <w:r>
        <w:rPr>
          <w:spacing w:val="-3"/>
        </w:rPr>
        <w:t xml:space="preserve"> </w:t>
      </w:r>
      <w:r>
        <w:t>to</w:t>
      </w:r>
      <w:r>
        <w:rPr>
          <w:spacing w:val="-2"/>
        </w:rPr>
        <w:t xml:space="preserve"> </w:t>
      </w:r>
      <w:r>
        <w:t>deliver</w:t>
      </w:r>
      <w:r>
        <w:rPr>
          <w:spacing w:val="-2"/>
        </w:rPr>
        <w:t xml:space="preserve"> </w:t>
      </w:r>
      <w:r>
        <w:t>a</w:t>
      </w:r>
      <w:r>
        <w:rPr>
          <w:spacing w:val="-57"/>
        </w:rPr>
        <w:t xml:space="preserve"> </w:t>
      </w:r>
      <w:r>
        <w:t>valuable</w:t>
      </w:r>
      <w:r>
        <w:rPr>
          <w:spacing w:val="-1"/>
        </w:rPr>
        <w:t xml:space="preserve"> </w:t>
      </w:r>
      <w:r>
        <w:t>and efficient solution.</w:t>
      </w:r>
    </w:p>
    <w:p w:rsidR="004F489D" w:rsidRDefault="004F489D">
      <w:pPr>
        <w:pStyle w:val="BodyText"/>
        <w:spacing w:before="10"/>
        <w:rPr>
          <w:sz w:val="20"/>
        </w:rPr>
      </w:pPr>
    </w:p>
    <w:p w:rsidR="004003B9" w:rsidRDefault="00CE18B8" w:rsidP="004003B9">
      <w:pPr>
        <w:rPr>
          <w:b/>
          <w:sz w:val="32"/>
          <w:szCs w:val="32"/>
          <w:u w:val="single"/>
        </w:rPr>
      </w:pPr>
      <w:r w:rsidRPr="00CE18B8">
        <w:rPr>
          <w:b/>
          <w:sz w:val="32"/>
          <w:szCs w:val="32"/>
          <w:u w:val="single"/>
        </w:rPr>
        <w:t>Conclusion:</w:t>
      </w:r>
    </w:p>
    <w:p w:rsidR="004003B9" w:rsidRDefault="004003B9" w:rsidP="004003B9">
      <w:pPr>
        <w:rPr>
          <w:b/>
          <w:sz w:val="32"/>
          <w:szCs w:val="32"/>
          <w:u w:val="single"/>
        </w:rPr>
      </w:pPr>
    </w:p>
    <w:p w:rsidR="00124CEA" w:rsidRPr="004003B9" w:rsidRDefault="00124CEA" w:rsidP="004003B9">
      <w:pPr>
        <w:rPr>
          <w:b/>
          <w:sz w:val="32"/>
          <w:szCs w:val="32"/>
          <w:u w:val="single"/>
        </w:rPr>
        <w:sectPr w:rsidR="00124CEA" w:rsidRPr="004003B9">
          <w:pgSz w:w="11920" w:h="16840"/>
          <w:pgMar w:top="1380" w:right="0" w:bottom="280" w:left="1340" w:header="720" w:footer="720" w:gutter="0"/>
          <w:cols w:space="720"/>
        </w:sectPr>
      </w:pPr>
      <w:bookmarkStart w:id="0" w:name="_GoBack"/>
      <w:bookmarkEnd w:id="0"/>
      <w:r>
        <w:t xml:space="preserve">Conclusion and Recommendations </w:t>
      </w:r>
      <w:proofErr w:type="gramStart"/>
      <w:r>
        <w:t>The</w:t>
      </w:r>
      <w:proofErr w:type="gramEnd"/>
      <w:r>
        <w:t xml:space="preserve"> Indian economy is passing through a transition from a low growth economy to a high growth economy. The government is encouraging the housing sector which is inter-linked with nearly three hundred industries in the country. The housing sector also has strong linkage with credit market and banking institutions. The monetary policy also has a two-way relationship with the housing sector. Housing price indices play an important role in understanding the price movement of housing as well as general trend of growth in the country. To understand about house prices, it is important to understand about housing indices. These indices need to be publicly provided and accurately calculated to help understand the underlying asset. In India, NHB and RBI construct and release an index each, RESIDEX and HPI, respectively. In case of both the indices there are a number of problems. Illustratively, RESIDEX is based on extensive data collected by different commercial banks and finance company located in 26 cities and is widely accepted in the country. Innovations that rely on data sources cannot be implemented until precise indices are provided in public domain and with robust history to inspire confidence. In India, neither data definitions are standardized nor is the methodol</w:t>
      </w:r>
      <w:r w:rsidR="00567E19">
        <w:t xml:space="preserve">ogy. </w:t>
      </w:r>
    </w:p>
    <w:p w:rsidR="004F489D" w:rsidRDefault="004F489D">
      <w:pPr>
        <w:pStyle w:val="BodyText"/>
        <w:rPr>
          <w:sz w:val="20"/>
        </w:rPr>
      </w:pPr>
    </w:p>
    <w:p w:rsidR="004F489D" w:rsidRDefault="004F489D">
      <w:pPr>
        <w:pStyle w:val="BodyText"/>
        <w:rPr>
          <w:sz w:val="20"/>
        </w:rPr>
      </w:pPr>
    </w:p>
    <w:p w:rsidR="004F489D" w:rsidRDefault="004F489D">
      <w:pPr>
        <w:pStyle w:val="BodyText"/>
        <w:spacing w:before="2"/>
        <w:rPr>
          <w:sz w:val="18"/>
        </w:rPr>
      </w:pPr>
    </w:p>
    <w:p w:rsidR="004F489D" w:rsidRDefault="004F489D">
      <w:pPr>
        <w:rPr>
          <w:sz w:val="17"/>
        </w:rPr>
        <w:sectPr w:rsidR="004F489D">
          <w:pgSz w:w="11920" w:h="16840"/>
          <w:pgMar w:top="1600" w:right="0" w:bottom="280" w:left="1340" w:header="720" w:footer="720" w:gutter="0"/>
          <w:cols w:space="720"/>
        </w:sectPr>
      </w:pPr>
    </w:p>
    <w:p w:rsidR="004F489D" w:rsidRDefault="004F489D" w:rsidP="00CE18B8">
      <w:pPr>
        <w:pStyle w:val="BodyText"/>
        <w:rPr>
          <w:b/>
          <w:sz w:val="28"/>
        </w:rPr>
      </w:pPr>
    </w:p>
    <w:sectPr w:rsidR="004F489D" w:rsidSect="00CE18B8">
      <w:pgSz w:w="11920" w:h="16840"/>
      <w:pgMar w:top="1600" w:right="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97B" w:rsidRDefault="0056797B" w:rsidP="00EA33E8">
      <w:r>
        <w:separator/>
      </w:r>
    </w:p>
  </w:endnote>
  <w:endnote w:type="continuationSeparator" w:id="0">
    <w:p w:rsidR="0056797B" w:rsidRDefault="0056797B" w:rsidP="00EA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97B" w:rsidRDefault="0056797B" w:rsidP="00EA33E8">
      <w:r>
        <w:separator/>
      </w:r>
    </w:p>
  </w:footnote>
  <w:footnote w:type="continuationSeparator" w:id="0">
    <w:p w:rsidR="0056797B" w:rsidRDefault="0056797B" w:rsidP="00EA33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D0C"/>
    <w:multiLevelType w:val="hybridMultilevel"/>
    <w:tmpl w:val="DDD2831C"/>
    <w:lvl w:ilvl="0" w:tplc="6C30C70A">
      <w:start w:val="1"/>
      <w:numFmt w:val="decimal"/>
      <w:lvlText w:val="%1."/>
      <w:lvlJc w:val="left"/>
      <w:pPr>
        <w:ind w:left="1450" w:hanging="360"/>
        <w:jc w:val="left"/>
      </w:pPr>
      <w:rPr>
        <w:rFonts w:ascii="Arial MT" w:eastAsia="Arial MT" w:hAnsi="Arial MT" w:cs="Arial MT" w:hint="default"/>
        <w:color w:val="212121"/>
        <w:spacing w:val="-1"/>
        <w:w w:val="100"/>
        <w:sz w:val="20"/>
        <w:szCs w:val="20"/>
        <w:lang w:val="en-US" w:eastAsia="en-US" w:bidi="ar-SA"/>
      </w:rPr>
    </w:lvl>
    <w:lvl w:ilvl="1" w:tplc="5DD4FB6A">
      <w:numFmt w:val="bullet"/>
      <w:lvlText w:val="•"/>
      <w:lvlJc w:val="left"/>
      <w:pPr>
        <w:ind w:left="2372" w:hanging="360"/>
      </w:pPr>
      <w:rPr>
        <w:rFonts w:hint="default"/>
        <w:lang w:val="en-US" w:eastAsia="en-US" w:bidi="ar-SA"/>
      </w:rPr>
    </w:lvl>
    <w:lvl w:ilvl="2" w:tplc="C6DA1E5C">
      <w:numFmt w:val="bullet"/>
      <w:lvlText w:val="•"/>
      <w:lvlJc w:val="left"/>
      <w:pPr>
        <w:ind w:left="3284" w:hanging="360"/>
      </w:pPr>
      <w:rPr>
        <w:rFonts w:hint="default"/>
        <w:lang w:val="en-US" w:eastAsia="en-US" w:bidi="ar-SA"/>
      </w:rPr>
    </w:lvl>
    <w:lvl w:ilvl="3" w:tplc="0FA2F714">
      <w:numFmt w:val="bullet"/>
      <w:lvlText w:val="•"/>
      <w:lvlJc w:val="left"/>
      <w:pPr>
        <w:ind w:left="4196" w:hanging="360"/>
      </w:pPr>
      <w:rPr>
        <w:rFonts w:hint="default"/>
        <w:lang w:val="en-US" w:eastAsia="en-US" w:bidi="ar-SA"/>
      </w:rPr>
    </w:lvl>
    <w:lvl w:ilvl="4" w:tplc="6094A24A">
      <w:numFmt w:val="bullet"/>
      <w:lvlText w:val="•"/>
      <w:lvlJc w:val="left"/>
      <w:pPr>
        <w:ind w:left="5108" w:hanging="360"/>
      </w:pPr>
      <w:rPr>
        <w:rFonts w:hint="default"/>
        <w:lang w:val="en-US" w:eastAsia="en-US" w:bidi="ar-SA"/>
      </w:rPr>
    </w:lvl>
    <w:lvl w:ilvl="5" w:tplc="6B7E2BFC">
      <w:numFmt w:val="bullet"/>
      <w:lvlText w:val="•"/>
      <w:lvlJc w:val="left"/>
      <w:pPr>
        <w:ind w:left="6020" w:hanging="360"/>
      </w:pPr>
      <w:rPr>
        <w:rFonts w:hint="default"/>
        <w:lang w:val="en-US" w:eastAsia="en-US" w:bidi="ar-SA"/>
      </w:rPr>
    </w:lvl>
    <w:lvl w:ilvl="6" w:tplc="D542FC32">
      <w:numFmt w:val="bullet"/>
      <w:lvlText w:val="•"/>
      <w:lvlJc w:val="left"/>
      <w:pPr>
        <w:ind w:left="6932" w:hanging="360"/>
      </w:pPr>
      <w:rPr>
        <w:rFonts w:hint="default"/>
        <w:lang w:val="en-US" w:eastAsia="en-US" w:bidi="ar-SA"/>
      </w:rPr>
    </w:lvl>
    <w:lvl w:ilvl="7" w:tplc="CB3C630E">
      <w:numFmt w:val="bullet"/>
      <w:lvlText w:val="•"/>
      <w:lvlJc w:val="left"/>
      <w:pPr>
        <w:ind w:left="7844" w:hanging="360"/>
      </w:pPr>
      <w:rPr>
        <w:rFonts w:hint="default"/>
        <w:lang w:val="en-US" w:eastAsia="en-US" w:bidi="ar-SA"/>
      </w:rPr>
    </w:lvl>
    <w:lvl w:ilvl="8" w:tplc="A31029F8">
      <w:numFmt w:val="bullet"/>
      <w:lvlText w:val="•"/>
      <w:lvlJc w:val="left"/>
      <w:pPr>
        <w:ind w:left="8756" w:hanging="360"/>
      </w:pPr>
      <w:rPr>
        <w:rFonts w:hint="default"/>
        <w:lang w:val="en-US" w:eastAsia="en-US" w:bidi="ar-SA"/>
      </w:rPr>
    </w:lvl>
  </w:abstractNum>
  <w:abstractNum w:abstractNumId="1">
    <w:nsid w:val="3B6C4BB3"/>
    <w:multiLevelType w:val="hybridMultilevel"/>
    <w:tmpl w:val="CA164436"/>
    <w:lvl w:ilvl="0" w:tplc="60E6CB20">
      <w:numFmt w:val="bullet"/>
      <w:lvlText w:val="●"/>
      <w:lvlJc w:val="left"/>
      <w:pPr>
        <w:ind w:left="1180" w:hanging="360"/>
      </w:pPr>
      <w:rPr>
        <w:rFonts w:ascii="Arial MT" w:eastAsia="Arial MT" w:hAnsi="Arial MT" w:cs="Arial MT" w:hint="default"/>
        <w:w w:val="60"/>
        <w:sz w:val="24"/>
        <w:szCs w:val="24"/>
        <w:lang w:val="en-US" w:eastAsia="en-US" w:bidi="ar-SA"/>
      </w:rPr>
    </w:lvl>
    <w:lvl w:ilvl="1" w:tplc="24C607C2">
      <w:numFmt w:val="bullet"/>
      <w:lvlText w:val="o"/>
      <w:lvlJc w:val="left"/>
      <w:pPr>
        <w:ind w:left="1540" w:hanging="360"/>
      </w:pPr>
      <w:rPr>
        <w:rFonts w:ascii="Times New Roman" w:eastAsia="Times New Roman" w:hAnsi="Times New Roman" w:cs="Times New Roman" w:hint="default"/>
        <w:w w:val="100"/>
        <w:sz w:val="24"/>
        <w:szCs w:val="24"/>
        <w:lang w:val="en-US" w:eastAsia="en-US" w:bidi="ar-SA"/>
      </w:rPr>
    </w:lvl>
    <w:lvl w:ilvl="2" w:tplc="0C94FD04">
      <w:numFmt w:val="bullet"/>
      <w:lvlText w:val="•"/>
      <w:lvlJc w:val="left"/>
      <w:pPr>
        <w:ind w:left="2544" w:hanging="360"/>
      </w:pPr>
      <w:rPr>
        <w:rFonts w:hint="default"/>
        <w:lang w:val="en-US" w:eastAsia="en-US" w:bidi="ar-SA"/>
      </w:rPr>
    </w:lvl>
    <w:lvl w:ilvl="3" w:tplc="3ED6059A">
      <w:numFmt w:val="bullet"/>
      <w:lvlText w:val="•"/>
      <w:lvlJc w:val="left"/>
      <w:pPr>
        <w:ind w:left="3548" w:hanging="360"/>
      </w:pPr>
      <w:rPr>
        <w:rFonts w:hint="default"/>
        <w:lang w:val="en-US" w:eastAsia="en-US" w:bidi="ar-SA"/>
      </w:rPr>
    </w:lvl>
    <w:lvl w:ilvl="4" w:tplc="20EC848A">
      <w:numFmt w:val="bullet"/>
      <w:lvlText w:val="•"/>
      <w:lvlJc w:val="left"/>
      <w:pPr>
        <w:ind w:left="4553" w:hanging="360"/>
      </w:pPr>
      <w:rPr>
        <w:rFonts w:hint="default"/>
        <w:lang w:val="en-US" w:eastAsia="en-US" w:bidi="ar-SA"/>
      </w:rPr>
    </w:lvl>
    <w:lvl w:ilvl="5" w:tplc="494E8866">
      <w:numFmt w:val="bullet"/>
      <w:lvlText w:val="•"/>
      <w:lvlJc w:val="left"/>
      <w:pPr>
        <w:ind w:left="5557" w:hanging="360"/>
      </w:pPr>
      <w:rPr>
        <w:rFonts w:hint="default"/>
        <w:lang w:val="en-US" w:eastAsia="en-US" w:bidi="ar-SA"/>
      </w:rPr>
    </w:lvl>
    <w:lvl w:ilvl="6" w:tplc="1792B5F6">
      <w:numFmt w:val="bullet"/>
      <w:lvlText w:val="•"/>
      <w:lvlJc w:val="left"/>
      <w:pPr>
        <w:ind w:left="6562" w:hanging="360"/>
      </w:pPr>
      <w:rPr>
        <w:rFonts w:hint="default"/>
        <w:lang w:val="en-US" w:eastAsia="en-US" w:bidi="ar-SA"/>
      </w:rPr>
    </w:lvl>
    <w:lvl w:ilvl="7" w:tplc="153CE198">
      <w:numFmt w:val="bullet"/>
      <w:lvlText w:val="•"/>
      <w:lvlJc w:val="left"/>
      <w:pPr>
        <w:ind w:left="7566" w:hanging="360"/>
      </w:pPr>
      <w:rPr>
        <w:rFonts w:hint="default"/>
        <w:lang w:val="en-US" w:eastAsia="en-US" w:bidi="ar-SA"/>
      </w:rPr>
    </w:lvl>
    <w:lvl w:ilvl="8" w:tplc="200CD8B2">
      <w:numFmt w:val="bullet"/>
      <w:lvlText w:val="•"/>
      <w:lvlJc w:val="left"/>
      <w:pPr>
        <w:ind w:left="857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F489D"/>
    <w:rsid w:val="00124CEA"/>
    <w:rsid w:val="004003B9"/>
    <w:rsid w:val="004F489D"/>
    <w:rsid w:val="0056797B"/>
    <w:rsid w:val="00567E19"/>
    <w:rsid w:val="006A0481"/>
    <w:rsid w:val="00797991"/>
    <w:rsid w:val="00CE18B8"/>
    <w:rsid w:val="00EA3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612"/>
    </w:pPr>
    <w:rPr>
      <w:rFonts w:ascii="Arial MT" w:eastAsia="Arial MT" w:hAnsi="Arial MT" w:cs="Arial MT"/>
      <w:sz w:val="40"/>
      <w:szCs w:val="4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97991"/>
    <w:rPr>
      <w:rFonts w:ascii="Tahoma" w:hAnsi="Tahoma" w:cs="Tahoma"/>
      <w:sz w:val="16"/>
      <w:szCs w:val="16"/>
    </w:rPr>
  </w:style>
  <w:style w:type="character" w:customStyle="1" w:styleId="BalloonTextChar">
    <w:name w:val="Balloon Text Char"/>
    <w:basedOn w:val="DefaultParagraphFont"/>
    <w:link w:val="BalloonText"/>
    <w:uiPriority w:val="99"/>
    <w:semiHidden/>
    <w:rsid w:val="00797991"/>
    <w:rPr>
      <w:rFonts w:ascii="Tahoma" w:eastAsia="Times New Roman" w:hAnsi="Tahoma" w:cs="Tahoma"/>
      <w:sz w:val="16"/>
      <w:szCs w:val="16"/>
    </w:rPr>
  </w:style>
  <w:style w:type="paragraph" w:styleId="Header">
    <w:name w:val="header"/>
    <w:basedOn w:val="Normal"/>
    <w:link w:val="HeaderChar"/>
    <w:uiPriority w:val="99"/>
    <w:unhideWhenUsed/>
    <w:rsid w:val="00EA33E8"/>
    <w:pPr>
      <w:tabs>
        <w:tab w:val="center" w:pos="4513"/>
        <w:tab w:val="right" w:pos="9026"/>
      </w:tabs>
    </w:pPr>
  </w:style>
  <w:style w:type="character" w:customStyle="1" w:styleId="HeaderChar">
    <w:name w:val="Header Char"/>
    <w:basedOn w:val="DefaultParagraphFont"/>
    <w:link w:val="Header"/>
    <w:uiPriority w:val="99"/>
    <w:rsid w:val="00EA33E8"/>
    <w:rPr>
      <w:rFonts w:ascii="Times New Roman" w:eastAsia="Times New Roman" w:hAnsi="Times New Roman" w:cs="Times New Roman"/>
    </w:rPr>
  </w:style>
  <w:style w:type="paragraph" w:styleId="Footer">
    <w:name w:val="footer"/>
    <w:basedOn w:val="Normal"/>
    <w:link w:val="FooterChar"/>
    <w:uiPriority w:val="99"/>
    <w:unhideWhenUsed/>
    <w:rsid w:val="00EA33E8"/>
    <w:pPr>
      <w:tabs>
        <w:tab w:val="center" w:pos="4513"/>
        <w:tab w:val="right" w:pos="9026"/>
      </w:tabs>
    </w:pPr>
  </w:style>
  <w:style w:type="character" w:customStyle="1" w:styleId="FooterChar">
    <w:name w:val="Footer Char"/>
    <w:basedOn w:val="DefaultParagraphFont"/>
    <w:link w:val="Footer"/>
    <w:uiPriority w:val="99"/>
    <w:rsid w:val="00EA33E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612"/>
    </w:pPr>
    <w:rPr>
      <w:rFonts w:ascii="Arial MT" w:eastAsia="Arial MT" w:hAnsi="Arial MT" w:cs="Arial MT"/>
      <w:sz w:val="40"/>
      <w:szCs w:val="4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97991"/>
    <w:rPr>
      <w:rFonts w:ascii="Tahoma" w:hAnsi="Tahoma" w:cs="Tahoma"/>
      <w:sz w:val="16"/>
      <w:szCs w:val="16"/>
    </w:rPr>
  </w:style>
  <w:style w:type="character" w:customStyle="1" w:styleId="BalloonTextChar">
    <w:name w:val="Balloon Text Char"/>
    <w:basedOn w:val="DefaultParagraphFont"/>
    <w:link w:val="BalloonText"/>
    <w:uiPriority w:val="99"/>
    <w:semiHidden/>
    <w:rsid w:val="00797991"/>
    <w:rPr>
      <w:rFonts w:ascii="Tahoma" w:eastAsia="Times New Roman" w:hAnsi="Tahoma" w:cs="Tahoma"/>
      <w:sz w:val="16"/>
      <w:szCs w:val="16"/>
    </w:rPr>
  </w:style>
  <w:style w:type="paragraph" w:styleId="Header">
    <w:name w:val="header"/>
    <w:basedOn w:val="Normal"/>
    <w:link w:val="HeaderChar"/>
    <w:uiPriority w:val="99"/>
    <w:unhideWhenUsed/>
    <w:rsid w:val="00EA33E8"/>
    <w:pPr>
      <w:tabs>
        <w:tab w:val="center" w:pos="4513"/>
        <w:tab w:val="right" w:pos="9026"/>
      </w:tabs>
    </w:pPr>
  </w:style>
  <w:style w:type="character" w:customStyle="1" w:styleId="HeaderChar">
    <w:name w:val="Header Char"/>
    <w:basedOn w:val="DefaultParagraphFont"/>
    <w:link w:val="Header"/>
    <w:uiPriority w:val="99"/>
    <w:rsid w:val="00EA33E8"/>
    <w:rPr>
      <w:rFonts w:ascii="Times New Roman" w:eastAsia="Times New Roman" w:hAnsi="Times New Roman" w:cs="Times New Roman"/>
    </w:rPr>
  </w:style>
  <w:style w:type="paragraph" w:styleId="Footer">
    <w:name w:val="footer"/>
    <w:basedOn w:val="Normal"/>
    <w:link w:val="FooterChar"/>
    <w:uiPriority w:val="99"/>
    <w:unhideWhenUsed/>
    <w:rsid w:val="00EA33E8"/>
    <w:pPr>
      <w:tabs>
        <w:tab w:val="center" w:pos="4513"/>
        <w:tab w:val="right" w:pos="9026"/>
      </w:tabs>
    </w:pPr>
  </w:style>
  <w:style w:type="character" w:customStyle="1" w:styleId="FooterChar">
    <w:name w:val="Footer Char"/>
    <w:basedOn w:val="DefaultParagraphFont"/>
    <w:link w:val="Footer"/>
    <w:uiPriority w:val="99"/>
    <w:rsid w:val="00EA33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Housing Prices in Metropolitan Areas of India.docx</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 in Metropolitan Areas of India.docx</dc:title>
  <dc:creator>Viscom 26</dc:creator>
  <cp:lastModifiedBy>Viscom 26</cp:lastModifiedBy>
  <cp:revision>6</cp:revision>
  <dcterms:created xsi:type="dcterms:W3CDTF">2023-10-11T08:42:00Z</dcterms:created>
  <dcterms:modified xsi:type="dcterms:W3CDTF">2023-10-17T07:54:00Z</dcterms:modified>
</cp:coreProperties>
</file>