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C04EA" w14:textId="77777777" w:rsidR="00F014B8" w:rsidRPr="00F014B8" w:rsidRDefault="00F014B8" w:rsidP="00F014B8">
      <w:pPr>
        <w:jc w:val="both"/>
        <w:rPr>
          <w:rFonts w:ascii="Verdana" w:hAnsi="Verdana"/>
          <w:sz w:val="24"/>
          <w:szCs w:val="24"/>
        </w:rPr>
      </w:pPr>
      <w:r w:rsidRPr="00F014B8">
        <w:rPr>
          <w:rFonts w:ascii="Verdana" w:hAnsi="Verdana"/>
          <w:sz w:val="24"/>
          <w:szCs w:val="24"/>
        </w:rPr>
        <w:t xml:space="preserve">Alex Nabiswa, </w:t>
      </w:r>
    </w:p>
    <w:p w14:paraId="0C82D79C" w14:textId="632F953A" w:rsidR="00F014B8" w:rsidRPr="00F014B8" w:rsidRDefault="00F014B8" w:rsidP="00F014B8">
      <w:pPr>
        <w:jc w:val="both"/>
        <w:rPr>
          <w:rFonts w:ascii="Verdana" w:hAnsi="Verdana"/>
          <w:sz w:val="24"/>
          <w:szCs w:val="24"/>
        </w:rPr>
      </w:pPr>
      <w:r w:rsidRPr="00F014B8">
        <w:rPr>
          <w:rFonts w:ascii="Verdana" w:hAnsi="Verdana"/>
          <w:sz w:val="24"/>
          <w:szCs w:val="24"/>
        </w:rPr>
        <w:t>Founder and Executive Director</w:t>
      </w:r>
    </w:p>
    <w:p w14:paraId="52F64210" w14:textId="62E0890B" w:rsidR="009A6FB8" w:rsidRPr="00F014B8" w:rsidRDefault="00F014B8" w:rsidP="00F014B8">
      <w:pPr>
        <w:jc w:val="both"/>
        <w:rPr>
          <w:rFonts w:ascii="Verdana" w:hAnsi="Verdana"/>
          <w:sz w:val="24"/>
          <w:szCs w:val="24"/>
        </w:rPr>
      </w:pPr>
      <w:r w:rsidRPr="00F014B8">
        <w:rPr>
          <w:rFonts w:ascii="Verdana" w:hAnsi="Verdana"/>
          <w:sz w:val="24"/>
          <w:szCs w:val="24"/>
        </w:rPr>
        <w:t xml:space="preserve">Alex oversees the running of Data in Practice, harnessing the power of </w:t>
      </w:r>
      <w:r w:rsidRPr="00F014B8">
        <w:rPr>
          <w:rFonts w:ascii="Verdana" w:hAnsi="Verdana"/>
          <w:sz w:val="24"/>
          <w:szCs w:val="24"/>
        </w:rPr>
        <w:t>m</w:t>
      </w:r>
      <w:r w:rsidRPr="00F014B8">
        <w:rPr>
          <w:rFonts w:ascii="Verdana" w:hAnsi="Verdana"/>
          <w:sz w:val="24"/>
          <w:szCs w:val="24"/>
        </w:rPr>
        <w:t xml:space="preserve">achine learning and Big data </w:t>
      </w:r>
      <w:r w:rsidRPr="00F014B8">
        <w:rPr>
          <w:rFonts w:ascii="Verdana" w:hAnsi="Verdana"/>
          <w:sz w:val="24"/>
          <w:szCs w:val="24"/>
        </w:rPr>
        <w:t xml:space="preserve">analytics </w:t>
      </w:r>
      <w:r w:rsidRPr="00F014B8">
        <w:rPr>
          <w:rFonts w:ascii="Verdana" w:hAnsi="Verdana"/>
          <w:sz w:val="24"/>
          <w:szCs w:val="24"/>
        </w:rPr>
        <w:t>to solve social problems facing Africa. He has been instrumental in transferring agricultural technology to poor farmers and participated in the development of Biosafety and Biofuel policies in Kenya. Alex has a BSc in Agriculture and a MSc in Plant breeding from the University of Nairobi.</w:t>
      </w:r>
    </w:p>
    <w:sectPr w:rsidR="009A6FB8" w:rsidRPr="00F01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B8"/>
    <w:rsid w:val="009A6FB8"/>
    <w:rsid w:val="00F0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3D8F"/>
  <w15:chartTrackingRefBased/>
  <w15:docId w15:val="{D4370088-3714-4342-800B-409BD956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2020-08-05T18:41:00Z</dcterms:created>
  <dcterms:modified xsi:type="dcterms:W3CDTF">2020-08-05T18:43:00Z</dcterms:modified>
</cp:coreProperties>
</file>