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50508"/>
        </w:rPr>
        <w:t>Avances del Proyecto — Dron Ground Control Station (GCS)</w:t>
      </w:r>
    </w:p>
    <w:p>
      <w:pPr>
        <w:pStyle w:val="Heading1"/>
      </w:pPr>
      <w:r>
        <w:rPr>
          <w:color w:val="0A0D12"/>
        </w:rPr>
        <w:t>Base del Desarrollo</w:t>
      </w:r>
    </w:p>
    <w:p>
      <w:r>
        <w:t>Este proyecto se desarrolló sobre avances realizados previamente por estudiantes de la Universitaria de Colombia. La base original consistía en una aplicación con cuatro módulos accesibles desde un menú de opciones. Se reestructuró por completo la interfaz y la lógica de control para lograr un sistema de vuelo autónomo con capacidad de seguir rutas y evadir obstáculos mediante sensores.</w:t>
      </w:r>
    </w:p>
    <w:p>
      <w:pPr>
        <w:pStyle w:val="Heading1"/>
      </w:pPr>
      <w:r>
        <w:rPr>
          <w:color w:val="0A0D12"/>
        </w:rPr>
        <w:t>Arquitectura General</w:t>
      </w:r>
    </w:p>
    <w:p>
      <w:r>
        <w:t>App Móvil (React Native) ↔ WebSocket / REST ↔ Backend (FastAPI / Python) ↔ MAVLink ↔ Pixhawk / ArduPilot ↔ Sensores (MTF01, YDLIDAR)</w:t>
      </w:r>
    </w:p>
    <w:p>
      <w:r>
        <w:rPr>
          <w:b/>
        </w:rPr>
        <w:t xml:space="preserve">App móvil: </w:t>
      </w:r>
      <w:r>
        <w:t>Ground Control Station (GCS) con 4 pantallas deslizables.</w:t>
      </w:r>
    </w:p>
    <w:p>
      <w:r>
        <w:rPr>
          <w:b/>
        </w:rPr>
        <w:t xml:space="preserve">Backend: </w:t>
      </w:r>
      <w:r>
        <w:t>API REST + WebSocket en Python que se comunica con el dron vía MAVLink.</w:t>
      </w:r>
    </w:p>
    <w:p>
      <w:r>
        <w:rPr>
          <w:b/>
        </w:rPr>
        <w:t xml:space="preserve">Comunicación: </w:t>
      </w:r>
      <w:r>
        <w:t>WebSocket para telemetría en tiempo real (10 Hz) y comandos; REST para operaciones no críticas; cámara vía MJPEG stream.</w:t>
      </w:r>
    </w:p>
    <w:p>
      <w:pPr>
        <w:pStyle w:val="Heading1"/>
      </w:pPr>
      <w:r>
        <w:rPr>
          <w:color w:val="0A0D12"/>
        </w:rPr>
        <w:t>Cambios y Mejoras Realizadas</w:t>
      </w:r>
    </w:p>
    <w:p>
      <w:pPr>
        <w:pStyle w:val="Heading2"/>
      </w:pPr>
      <w:r>
        <w:rPr>
          <w:color w:val="0A0D12"/>
        </w:rPr>
        <w:t>1. Interfaz de Usuario — De Menú a Pestañas</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Original</w:t>
            </w:r>
          </w:p>
        </w:tc>
        <w:tc>
          <w:tcPr>
            <w:tcW w:type="dxa" w:w="4320"/>
          </w:tcPr>
          <w:p>
            <w:r>
              <w:rPr>
                <w:b/>
              </w:rPr>
              <w:t>Actual</w:t>
            </w:r>
          </w:p>
        </w:tc>
      </w:tr>
      <w:tr>
        <w:tc>
          <w:tcPr>
            <w:tcW w:type="dxa" w:w="4320"/>
          </w:tcPr>
          <w:p>
            <w:r>
              <w:rPr>
                <w:sz w:val="20"/>
              </w:rPr>
              <w:t>Menú de opciones con navegación por botones</w:t>
            </w:r>
          </w:p>
        </w:tc>
        <w:tc>
          <w:tcPr>
            <w:tcW w:type="dxa" w:w="4320"/>
          </w:tcPr>
          <w:p>
            <w:r>
              <w:rPr>
                <w:sz w:val="20"/>
              </w:rPr>
              <w:t>Navegación horizontal por pestañas (FlatList + pagingEnabled)</w:t>
            </w:r>
          </w:p>
        </w:tc>
      </w:tr>
      <w:tr>
        <w:tc>
          <w:tcPr>
            <w:tcW w:type="dxa" w:w="4320"/>
          </w:tcPr>
          <w:p>
            <w:r>
              <w:rPr>
                <w:sz w:val="20"/>
              </w:rPr>
              <w:t>Estilo genérico</w:t>
            </w:r>
          </w:p>
        </w:tc>
        <w:tc>
          <w:tcPr>
            <w:tcW w:type="dxa" w:w="4320"/>
          </w:tcPr>
          <w:p>
            <w:r>
              <w:rPr>
                <w:sz w:val="20"/>
              </w:rPr>
              <w:t>Glassmorphism v2 con identidad de color por pestaña</w:t>
            </w:r>
          </w:p>
        </w:tc>
      </w:tr>
      <w:tr>
        <w:tc>
          <w:tcPr>
            <w:tcW w:type="dxa" w:w="4320"/>
          </w:tcPr>
          <w:p>
            <w:r>
              <w:rPr>
                <w:sz w:val="20"/>
              </w:rPr>
              <w:t>Sin efectos visuales</w:t>
            </w:r>
          </w:p>
        </w:tc>
        <w:tc>
          <w:tcPr>
            <w:tcW w:type="dxa" w:w="4320"/>
          </w:tcPr>
          <w:p>
            <w:r>
              <w:rPr>
                <w:sz w:val="20"/>
              </w:rPr>
              <w:t>Efectos neón (neon glow) en todos los elementos</w:t>
            </w:r>
          </w:p>
        </w:tc>
      </w:tr>
    </w:tbl>
    <w:p>
      <w:r>
        <w:t>Pestañas actuales:</w:t>
      </w:r>
    </w:p>
    <w:p>
      <w:pPr>
        <w:pStyle w:val="ListBullet"/>
      </w:pPr>
      <w:r>
        <w:t>CONTROL (ámbar #FF8800) — Panel de vuelo principal con cámaras, joysticks y modo de vuelo.</w:t>
      </w:r>
    </w:p>
    <w:p>
      <w:pPr>
        <w:pStyle w:val="ListBullet"/>
      </w:pPr>
      <w:r>
        <w:t>GPS (cian #00B4D8) — Mapa con posicionamiento, waypoints en mapa y calidad GPS.</w:t>
      </w:r>
    </w:p>
    <w:p>
      <w:pPr>
        <w:pStyle w:val="ListBullet"/>
      </w:pPr>
      <w:r>
        <w:t>RUTA (violeta #8B5CF6) — Planificación de rutas relativas (F = adelante, R = derecha, U = arriba).</w:t>
      </w:r>
    </w:p>
    <w:p>
      <w:pPr>
        <w:pStyle w:val="ListBullet"/>
      </w:pPr>
      <w:r>
        <w:t>DATA (teal #14B8A6) — Telemetría detallada con horizonte artificial.</w:t>
      </w:r>
    </w:p>
    <w:p>
      <w:pPr>
        <w:pStyle w:val="Heading2"/>
      </w:pPr>
      <w:r>
        <w:rPr>
          <w:color w:val="0A0D12"/>
        </w:rPr>
        <w:t>2. Sistema de Navegación Autónoma</w:t>
      </w:r>
    </w:p>
    <w:p>
      <w:r>
        <w:t>Se implementó un sistema completo de navegación autónoma en el backend:</w:t>
      </w:r>
    </w:p>
    <w:p>
      <w:pPr>
        <w:pStyle w:val="ListBullet"/>
      </w:pPr>
      <w:r>
        <w:t>NavigationController — Bucle en segundo plano a 5 Hz que ejecuta waypoints de forma autónoma.</w:t>
      </w:r>
    </w:p>
    <w:p>
      <w:pPr>
        <w:pStyle w:val="ListBullet"/>
      </w:pPr>
      <w:r>
        <w:t>PathPlanner — Genera rutas punto a punto con interpolación y desvíos por obstáculos.</w:t>
      </w:r>
    </w:p>
    <w:p>
      <w:pPr>
        <w:pStyle w:val="ListBullet"/>
      </w:pPr>
      <w:r>
        <w:t>Modos de operación: IDLE, NAVIGATING, MISSION, AVOIDING.</w:t>
      </w:r>
    </w:p>
    <w:p>
      <w:pPr>
        <w:pStyle w:val="ListBullet"/>
      </w:pPr>
      <w:r>
        <w:t>Comandos desde la app: NAV_GOTO, NAV_MISSION, NAV_STOP, NAV_AVOIDANCE.</w:t>
      </w:r>
    </w:p>
    <w:p>
      <w:pPr>
        <w:pStyle w:val="Heading2"/>
      </w:pPr>
      <w:r>
        <w:rPr>
          <w:color w:val="0A0D12"/>
        </w:rPr>
        <w:t>3. Sensores y Evitación de Obstáculos</w:t>
      </w:r>
    </w:p>
    <w:p>
      <w:pPr>
        <w:pStyle w:val="ListBullet"/>
      </w:pPr>
      <w:r>
        <w:t>MTF01 — Sensor ultrasónico (2 cm – 400 cm) por I2C. En simulación genera distancias senoidales.</w:t>
      </w:r>
    </w:p>
    <w:p>
      <w:pPr>
        <w:pStyle w:val="ListBullet"/>
      </w:pPr>
      <w:r>
        <w:t>YDLIDAR X4 — Escáner láser 360° (0.12 m – 10 m, 720 puntos/barrido) por USB serial. En simulación genera 4 obstáculos virtuales con ruido.</w:t>
      </w:r>
    </w:p>
    <w:p>
      <w:pPr>
        <w:pStyle w:val="ListBullet"/>
      </w:pPr>
      <w:r>
        <w:t>ObstacleMap — Mapa de ocupación 20 m × 20 m con resolución de 0.2 m. Se actualiza con datos de LiDAR y ultrasonido. Decaimiento temporal (0.995).</w:t>
      </w:r>
    </w:p>
    <w:p>
      <w:r>
        <w:rPr>
          <w:b/>
        </w:rPr>
        <w:t xml:space="preserve">ObstacleAvoidance — </w:t>
      </w:r>
      <w:r>
        <w:t>Evalúa obstáculos y ejecuta acciones según distancia:</w:t>
      </w:r>
    </w:p>
    <w:p>
      <w:pPr>
        <w:pStyle w:val="ListBullet"/>
      </w:pPr>
      <w:r>
        <w:t>Distancia &lt; 1 m → BRAKE (freno).</w:t>
      </w:r>
    </w:p>
    <w:p>
      <w:pPr>
        <w:pStyle w:val="ListBullet"/>
      </w:pPr>
      <w:r>
        <w:t>Distancia &lt; 2 m → AVOID (giro hacia dirección segura).</w:t>
      </w:r>
    </w:p>
    <w:p>
      <w:pPr>
        <w:pStyle w:val="ListBullet"/>
      </w:pPr>
      <w:r>
        <w:t>Distancia &gt; 2 m → NONE (continúa normal).</w:t>
      </w:r>
    </w:p>
    <w:p>
      <w:pPr>
        <w:pStyle w:val="Heading2"/>
      </w:pPr>
      <w:r>
        <w:rPr>
          <w:color w:val="0A0D12"/>
        </w:rPr>
        <w:t>4. Control del Dron</w:t>
      </w:r>
    </w:p>
    <w:p>
      <w:pPr>
        <w:pStyle w:val="ListBullet"/>
      </w:pPr>
      <w:r>
        <w:t>Joysticks virtuales: Izquierdo = Throttle/Yaw (modo 2, throttle permanente), Derecho = Pitch/Roll (auto-centrado).</w:t>
      </w:r>
    </w:p>
    <w:p>
      <w:pPr>
        <w:pStyle w:val="ListBullet"/>
      </w:pPr>
      <w:r>
        <w:t>Selector de modos de vuelo en panel lateral: MANUAL, ASISTIDO, AUTOMÁTICO, EMERGENCIA.</w:t>
      </w:r>
    </w:p>
    <w:p>
      <w:pPr>
        <w:pStyle w:val="ListBullet"/>
      </w:pPr>
      <w:r>
        <w:t>Botones de acción rápida: BRAKE, HOLD POS, REBOOT.</w:t>
      </w:r>
    </w:p>
    <w:p>
      <w:pPr>
        <w:pStyle w:val="ListBullet"/>
      </w:pPr>
      <w:r>
        <w:t>ARM/DISARM desde el header o panel lateral.</w:t>
      </w:r>
    </w:p>
    <w:p>
      <w:pPr>
        <w:pStyle w:val="ListBullet"/>
      </w:pPr>
      <w:r>
        <w:t>Comandos autónomos: iniciar misión, navegar a punto, detener navegación.</w:t>
      </w:r>
    </w:p>
    <w:p>
      <w:pPr>
        <w:pStyle w:val="Heading2"/>
      </w:pPr>
      <w:r>
        <w:rPr>
          <w:color w:val="0A0D12"/>
        </w:rPr>
        <w:t>5. Gestión de Rutas (Waypoints)</w:t>
      </w:r>
    </w:p>
    <w:p>
      <w:pPr>
        <w:pStyle w:val="ListBullet"/>
      </w:pPr>
      <w:r>
        <w:t>Rutas relativas: El usuario ingresa desplazamientos en metros (Forward, Right, Up) desde la posición actual del dron.</w:t>
      </w:r>
    </w:p>
    <w:p>
      <w:pPr>
        <w:pStyle w:val="ListBullet"/>
      </w:pPr>
      <w:r>
        <w:t>Persistencia local: Las rutas se guardan como archivos JSON en el sistema de archivos del dispositivo (GCS/waypoints/*.json) mediante react-native-fs.</w:t>
      </w:r>
    </w:p>
    <w:p>
      <w:pPr>
        <w:pStyle w:val="ListBullet"/>
      </w:pPr>
      <w:r>
        <w:t>Edición: Cada waypoint puede editarse (modal con F/R/U) o eliminarse.</w:t>
      </w:r>
    </w:p>
    <w:p>
      <w:pPr>
        <w:pStyle w:val="ListBullet"/>
      </w:pPr>
      <w:r>
        <w:t>Carga/Descarga: Las rutas guardadas se listan con opciones para cargar, eliminar o sobreescribir.</w:t>
      </w:r>
    </w:p>
    <w:p>
      <w:pPr>
        <w:pStyle w:val="ListBullet"/>
      </w:pPr>
      <w:r>
        <w:t>Indicador de ruta activa: Banner en la parte superior de la pantalla RUTA.</w:t>
      </w:r>
    </w:p>
    <w:p>
      <w:pPr>
        <w:pStyle w:val="Heading2"/>
      </w:pPr>
      <w:r>
        <w:rPr>
          <w:color w:val="0A0D12"/>
        </w:rPr>
        <w:t>6. Configuración Dinámica de IP</w:t>
      </w:r>
    </w:p>
    <w:p>
      <w:pPr>
        <w:pStyle w:val="ListBullet"/>
      </w:pPr>
      <w:r>
        <w:t>El usuario puede cambiar la IP del servidor desde la app (ícono ⚙ en la pantalla CONTROL).</w:t>
      </w:r>
    </w:p>
    <w:p>
      <w:pPr>
        <w:pStyle w:val="ListBullet"/>
      </w:pPr>
      <w:r>
        <w:t>La IP se persiste en el dispositivo (GCS/config.json) y se carga al iniciar la app.</w:t>
      </w:r>
    </w:p>
    <w:p>
      <w:pPr>
        <w:pStyle w:val="ListBullet"/>
      </w:pPr>
      <w:r>
        <w:t>Al guardar una nueva IP, la app reconecta automáticamente el WebSocket.</w:t>
      </w:r>
    </w:p>
    <w:p>
      <w:pPr>
        <w:pStyle w:val="ListBullet"/>
      </w:pPr>
      <w:r>
        <w:t>Se muestra retroalimentación visual (toast) indicando ‘Conectado’ o ‘Error de conexión’.</w:t>
      </w:r>
    </w:p>
    <w:p>
      <w:pPr>
        <w:pStyle w:val="Heading2"/>
      </w:pPr>
      <w:r>
        <w:rPr>
          <w:color w:val="0A0D12"/>
        </w:rPr>
        <w:t>7. Sistema de Cámara</w:t>
      </w:r>
    </w:p>
    <w:p>
      <w:pPr>
        <w:pStyle w:val="ListBullet"/>
      </w:pPr>
      <w:r>
        <w:t>RealSense Camera (Intel D415/D435) conectada al backend.</w:t>
      </w:r>
    </w:p>
    <w:p>
      <w:pPr>
        <w:pStyle w:val="ListBullet"/>
      </w:pPr>
      <w:r>
        <w:t>Stream MJPEG visible en la pantalla CONTROL dentro de un WebView.</w:t>
      </w:r>
    </w:p>
    <w:p>
      <w:pPr>
        <w:pStyle w:val="ListBullet"/>
      </w:pPr>
      <w:r>
        <w:t>Superposición de retícula, crosshair y chips de telemetría sobre la vista de cámara.</w:t>
      </w:r>
    </w:p>
    <w:p>
      <w:pPr>
        <w:pStyle w:val="ListBullet"/>
      </w:pPr>
      <w:r>
        <w:t>Detección de marcadores ArUco con estimación de distancia.</w:t>
      </w:r>
    </w:p>
    <w:p>
      <w:pPr>
        <w:pStyle w:val="ListBullet"/>
      </w:pPr>
      <w:r>
        <w:t>Zonas de seguridad: crítica (&lt; 2 m), advertencia (&lt; 5 m), segura.</w:t>
      </w:r>
    </w:p>
    <w:p>
      <w:pPr>
        <w:pStyle w:val="ListBullet"/>
      </w:pPr>
      <w:r>
        <w:t>Visión por computadora integrada con el sistema de evitación (emergency callback → BRAKE).</w:t>
      </w:r>
    </w:p>
    <w:p>
      <w:pPr>
        <w:pStyle w:val="Heading2"/>
      </w:pPr>
      <w:r>
        <w:rPr>
          <w:color w:val="0A0D12"/>
        </w:rPr>
        <w:t>8. Telemetría y Monitoreo</w:t>
      </w:r>
    </w:p>
    <w:p>
      <w:pPr>
        <w:pStyle w:val="ListBullet"/>
      </w:pPr>
      <w:r>
        <w:t>WebSocket transmite telemetría completa a 10 Hz: actitud, GPS, batería, velocidad, HDOP, satélites.</w:t>
      </w:r>
    </w:p>
    <w:p>
      <w:pPr>
        <w:pStyle w:val="ListBullet"/>
      </w:pPr>
      <w:r>
        <w:t>Modo demo: Si no hay conexión con el backend, la app genera telemetría simulada localmente y permite probar toda la interfaz sin hardware.</w:t>
      </w:r>
    </w:p>
    <w:p>
      <w:pPr>
        <w:pStyle w:val="ListBullet"/>
      </w:pPr>
      <w:r>
        <w:t>Pantalla DATA: horizonte artificial, valores numéricos de actitud, velocidad, posición y batería con barras de progreso.</w:t>
      </w:r>
    </w:p>
    <w:p>
      <w:pPr>
        <w:pStyle w:val="ListBullet"/>
      </w:pPr>
      <w:r>
        <w:t>Pantalla GPS: Mapa con marcador del dron, círculo de precisión GPS, waypoints en mapa, calidad GPS (EXCELENTE/BUENO/REGULAR/MALO).</w:t>
      </w:r>
    </w:p>
    <w:p>
      <w:pPr>
        <w:pStyle w:val="Heading2"/>
      </w:pPr>
      <w:r>
        <w:rPr>
          <w:color w:val="0A0D12"/>
        </w:rPr>
        <w:t>9. Estilo Visual</w:t>
      </w:r>
    </w:p>
    <w:p>
      <w:pPr>
        <w:pStyle w:val="ListBullet"/>
      </w:pPr>
      <w:r>
        <w:t>Glassmorphism v2: Fondos semi-transparentes con bordes brillantes (1.5 px, blanco 10-18% opacidad), bordes redondeados de 12-16 px. Sin backdrop-filter (no soportado en Android React Native).</w:t>
      </w:r>
    </w:p>
    <w:p>
      <w:pPr>
        <w:pStyle w:val="ListBullet"/>
      </w:pPr>
      <w:r>
        <w:t>Identidad por pestaña: Cada pantalla tiene su propio color de acento (ámbar, cian, violeta, teal) aplicado a bordes, sombras y brillos.</w:t>
      </w:r>
    </w:p>
    <w:p>
      <w:pPr>
        <w:pStyle w:val="ListBullet"/>
      </w:pPr>
      <w:r>
        <w:t>Neon glow: Sombras de color (shadowColor + shadowRadius hasta 14 px) en contenedores; textShadowRadius hasta 10 px en textos.</w:t>
      </w:r>
    </w:p>
    <w:p>
      <w:pPr>
        <w:pStyle w:val="ListBullet"/>
      </w:pPr>
      <w:r>
        <w:t>Tipografía: Monospace para valores numéricos; sistema monospace. Se eliminó @fontsource/roboto-mono.</w:t>
      </w:r>
    </w:p>
    <w:p>
      <w:pPr>
        <w:pStyle w:val="Heading2"/>
      </w:pPr>
      <w:r>
        <w:rPr>
          <w:color w:val="0A0D12"/>
        </w:rPr>
        <w:t>10. Estructura del Backend</w:t>
      </w:r>
    </w:p>
    <w:p>
      <w:r>
        <w:rPr>
          <w:rFonts w:ascii="Consolas" w:hAnsi="Consolas"/>
          <w:sz w:val="16"/>
        </w:rPr>
        <w:t>backend/</w:t>
        <w:br/>
        <w:t>├── main.py                 # FastAPI app entry point</w:t>
        <w:br/>
        <w:t>├── start_api_sim.py        # Lanzador en modo simulación</w:t>
        <w:br/>
        <w:t>├── config.py               # Configuración (MAVLink, puertos, DB)</w:t>
        <w:br/>
        <w:t>├── api/</w:t>
        <w:br/>
        <w:t>│   ├── rest.py             # Endpoints REST de control</w:t>
        <w:br/>
        <w:t>│   ├── websocket.py        # WebSocket de telemetría/comandos</w:t>
        <w:br/>
        <w:t>│   └── camera_stream.py    # Stream MJPEG y visión</w:t>
        <w:br/>
        <w:t>├── mavlink/</w:t>
        <w:br/>
        <w:t>│   ├── connection.py       # Conexión MAVLink (Pixhawk)</w:t>
        <w:br/>
        <w:t>│   ├── controller.py       # Controlador de alto nivel</w:t>
        <w:br/>
        <w:t>│   ├── commands.py         # Comandos del dron</w:t>
        <w:br/>
        <w:t>│   ├── telemetry.py        # Parseo de telemetría MAVLink</w:t>
        <w:br/>
        <w:t>│   └── rc_override.py      # Override de canales RC</w:t>
        <w:br/>
        <w:t>├── sensors/</w:t>
        <w:br/>
        <w:t>│   ├── mtf01.py            # Sensor ultrasónico MTF01</w:t>
        <w:br/>
        <w:t>│   ├── ydlidar_x4.py       # Láser YDLIDAR X4</w:t>
        <w:br/>
        <w:t>│   ├── obstacle_map.py     # Mapa de obstáculos 20×20 m</w:t>
        <w:br/>
        <w:t>│   └── manager.py          # Orquestador de sensores</w:t>
        <w:br/>
        <w:t>├── navigation/</w:t>
        <w:br/>
        <w:t>│   ├── avoidance.py        # Evitación de obstáculos</w:t>
        <w:br/>
        <w:t>│   ├── planner.py          # Planificador de rutas</w:t>
        <w:br/>
        <w:t>│   └── controller.py       # Controlador de navegación</w:t>
        <w:br/>
        <w:t>└── vision/</w:t>
        <w:br/>
        <w:t xml:space="preserve">    └── detector.py         # Detección ArUco</w:t>
      </w:r>
    </w:p>
    <w:p>
      <w:pPr>
        <w:pStyle w:val="Heading2"/>
      </w:pPr>
      <w:r>
        <w:rPr>
          <w:color w:val="0A0D12"/>
        </w:rPr>
        <w:t>11. Estructura de la App Móvil</w:t>
      </w:r>
    </w:p>
    <w:p>
      <w:r>
        <w:rPr>
          <w:rFonts w:ascii="Consolas" w:hAnsi="Consolas"/>
          <w:sz w:val="16"/>
        </w:rPr>
        <w:t>mobile/src/</w:t>
        <w:br/>
        <w:t>├── App.tsx                         # Navegación por pestañas + providers</w:t>
        <w:br/>
        <w:t>├── config.ts                       # Configuración dinámica de IP</w:t>
        <w:br/>
        <w:t>├── context/DroneContext.tsx        # Estado central (WebSocket + demo)</w:t>
        <w:br/>
        <w:t>├── screens/</w:t>
        <w:br/>
        <w:t>│   ├── DroneControlScreen.tsx      # CONTROL — HUD, joysticks, cámara</w:t>
        <w:br/>
        <w:t>│   ├── GPSScreen.tsx               # GPS — mapa, waypoints, calidad</w:t>
        <w:br/>
        <w:t>│   ├── WaypointScreen.tsx          # RUTA — planificación de rutas</w:t>
        <w:br/>
        <w:t>│   └── TelemetryScreen.tsx         # DATA — telemetría, horizonte</w:t>
        <w:br/>
        <w:t>├── components/</w:t>
        <w:br/>
        <w:t>│   ├── Joystick.tsx                # Joystick virtual</w:t>
        <w:br/>
        <w:t>│   ├── StatusBar.tsx               # Barra de estado superior</w:t>
        <w:br/>
        <w:t>│   ├── TacticalButton.tsx          # Botón reutilizable</w:t>
        <w:br/>
        <w:t>│   └── IpConfigModal.tsx           # Modal de configuración IP</w:t>
        <w:br/>
        <w:t>├── hooks/</w:t>
        <w:br/>
        <w:t>│   └── useDeviceLocation.ts        # GPS del dispositivo</w:t>
        <w:br/>
        <w:t>└── utils/</w:t>
        <w:br/>
        <w:t xml:space="preserve">    └── ipConfig.ts                 # Persistencia de IP en disco</w:t>
      </w:r>
    </w:p>
    <w:p>
      <w:pPr>
        <w:pStyle w:val="Heading1"/>
      </w:pPr>
      <w:r>
        <w:rPr>
          <w:color w:val="0A0D12"/>
        </w:rPr>
        <w:t>Resumen de Funcionalidades Actuales</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Funcionalidad</w:t>
            </w:r>
          </w:p>
        </w:tc>
        <w:tc>
          <w:tcPr>
            <w:tcW w:type="dxa" w:w="4320"/>
          </w:tcPr>
          <w:p>
            <w:r>
              <w:rPr>
                <w:b/>
              </w:rPr>
              <w:t>Estado</w:t>
            </w:r>
          </w:p>
        </w:tc>
      </w:tr>
      <w:tr>
        <w:tc>
          <w:tcPr>
            <w:tcW w:type="dxa" w:w="4320"/>
          </w:tcPr>
          <w:p>
            <w:r>
              <w:rPr>
                <w:sz w:val="20"/>
              </w:rPr>
              <w:t>Control manual (joysticks)</w:t>
            </w:r>
          </w:p>
        </w:tc>
        <w:tc>
          <w:tcPr>
            <w:tcW w:type="dxa" w:w="4320"/>
          </w:tcPr>
          <w:p>
            <w:r>
              <w:rPr>
                <w:sz w:val="20"/>
              </w:rPr>
              <w:t>✅</w:t>
            </w:r>
          </w:p>
        </w:tc>
      </w:tr>
      <w:tr>
        <w:tc>
          <w:tcPr>
            <w:tcW w:type="dxa" w:w="4320"/>
          </w:tcPr>
          <w:p>
            <w:r>
              <w:rPr>
                <w:sz w:val="20"/>
              </w:rPr>
              <w:t>Cambio de modos de vuelo</w:t>
            </w:r>
          </w:p>
        </w:tc>
        <w:tc>
          <w:tcPr>
            <w:tcW w:type="dxa" w:w="4320"/>
          </w:tcPr>
          <w:p>
            <w:r>
              <w:rPr>
                <w:sz w:val="20"/>
              </w:rPr>
              <w:t>✅</w:t>
            </w:r>
          </w:p>
        </w:tc>
      </w:tr>
      <w:tr>
        <w:tc>
          <w:tcPr>
            <w:tcW w:type="dxa" w:w="4320"/>
          </w:tcPr>
          <w:p>
            <w:r>
              <w:rPr>
                <w:sz w:val="20"/>
              </w:rPr>
              <w:t>ARM / DISARM</w:t>
            </w:r>
          </w:p>
        </w:tc>
        <w:tc>
          <w:tcPr>
            <w:tcW w:type="dxa" w:w="4320"/>
          </w:tcPr>
          <w:p>
            <w:r>
              <w:rPr>
                <w:sz w:val="20"/>
              </w:rPr>
              <w:t>✅</w:t>
            </w:r>
          </w:p>
        </w:tc>
      </w:tr>
      <w:tr>
        <w:tc>
          <w:tcPr>
            <w:tcW w:type="dxa" w:w="4320"/>
          </w:tcPr>
          <w:p>
            <w:r>
              <w:rPr>
                <w:sz w:val="20"/>
              </w:rPr>
              <w:t>Navegación autónoma punto a punto</w:t>
            </w:r>
          </w:p>
        </w:tc>
        <w:tc>
          <w:tcPr>
            <w:tcW w:type="dxa" w:w="4320"/>
          </w:tcPr>
          <w:p>
            <w:r>
              <w:rPr>
                <w:sz w:val="20"/>
              </w:rPr>
              <w:t>✅</w:t>
            </w:r>
          </w:p>
        </w:tc>
      </w:tr>
      <w:tr>
        <w:tc>
          <w:tcPr>
            <w:tcW w:type="dxa" w:w="4320"/>
          </w:tcPr>
          <w:p>
            <w:r>
              <w:rPr>
                <w:sz w:val="20"/>
              </w:rPr>
              <w:t>Misión autónoma con waypoints</w:t>
            </w:r>
          </w:p>
        </w:tc>
        <w:tc>
          <w:tcPr>
            <w:tcW w:type="dxa" w:w="4320"/>
          </w:tcPr>
          <w:p>
            <w:r>
              <w:rPr>
                <w:sz w:val="20"/>
              </w:rPr>
              <w:t>✅</w:t>
            </w:r>
          </w:p>
        </w:tc>
      </w:tr>
      <w:tr>
        <w:tc>
          <w:tcPr>
            <w:tcW w:type="dxa" w:w="4320"/>
          </w:tcPr>
          <w:p>
            <w:r>
              <w:rPr>
                <w:sz w:val="20"/>
              </w:rPr>
              <w:t>Evitación de obstáculos (ultrasónico + láser)</w:t>
            </w:r>
          </w:p>
        </w:tc>
        <w:tc>
          <w:tcPr>
            <w:tcW w:type="dxa" w:w="4320"/>
          </w:tcPr>
          <w:p>
            <w:r>
              <w:rPr>
                <w:sz w:val="20"/>
              </w:rPr>
              <w:t>✅</w:t>
            </w:r>
          </w:p>
        </w:tc>
      </w:tr>
      <w:tr>
        <w:tc>
          <w:tcPr>
            <w:tcW w:type="dxa" w:w="4320"/>
          </w:tcPr>
          <w:p>
            <w:r>
              <w:rPr>
                <w:sz w:val="20"/>
              </w:rPr>
              <w:t>Mapa de obstáculos 20×20 m</w:t>
            </w:r>
          </w:p>
        </w:tc>
        <w:tc>
          <w:tcPr>
            <w:tcW w:type="dxa" w:w="4320"/>
          </w:tcPr>
          <w:p>
            <w:r>
              <w:rPr>
                <w:sz w:val="20"/>
              </w:rPr>
              <w:t>✅</w:t>
            </w:r>
          </w:p>
        </w:tc>
      </w:tr>
      <w:tr>
        <w:tc>
          <w:tcPr>
            <w:tcW w:type="dxa" w:w="4320"/>
          </w:tcPr>
          <w:p>
            <w:r>
              <w:rPr>
                <w:sz w:val="20"/>
              </w:rPr>
              <w:t>Planificación de rutas relativas (F/R/U)</w:t>
            </w:r>
          </w:p>
        </w:tc>
        <w:tc>
          <w:tcPr>
            <w:tcW w:type="dxa" w:w="4320"/>
          </w:tcPr>
          <w:p>
            <w:r>
              <w:rPr>
                <w:sz w:val="20"/>
              </w:rPr>
              <w:t>✅</w:t>
            </w:r>
          </w:p>
        </w:tc>
      </w:tr>
      <w:tr>
        <w:tc>
          <w:tcPr>
            <w:tcW w:type="dxa" w:w="4320"/>
          </w:tcPr>
          <w:p>
            <w:r>
              <w:rPr>
                <w:sz w:val="20"/>
              </w:rPr>
              <w:t>Persistencia de rutas en dispositivo</w:t>
            </w:r>
          </w:p>
        </w:tc>
        <w:tc>
          <w:tcPr>
            <w:tcW w:type="dxa" w:w="4320"/>
          </w:tcPr>
          <w:p>
            <w:r>
              <w:rPr>
                <w:sz w:val="20"/>
              </w:rPr>
              <w:t>✅</w:t>
            </w:r>
          </w:p>
        </w:tc>
      </w:tr>
      <w:tr>
        <w:tc>
          <w:tcPr>
            <w:tcW w:type="dxa" w:w="4320"/>
          </w:tcPr>
          <w:p>
            <w:r>
              <w:rPr>
                <w:sz w:val="20"/>
              </w:rPr>
              <w:t>Stream de cámara (RealSense + MJPEG)</w:t>
            </w:r>
          </w:p>
        </w:tc>
        <w:tc>
          <w:tcPr>
            <w:tcW w:type="dxa" w:w="4320"/>
          </w:tcPr>
          <w:p>
            <w:r>
              <w:rPr>
                <w:sz w:val="20"/>
              </w:rPr>
              <w:t>✅</w:t>
            </w:r>
          </w:p>
        </w:tc>
      </w:tr>
      <w:tr>
        <w:tc>
          <w:tcPr>
            <w:tcW w:type="dxa" w:w="4320"/>
          </w:tcPr>
          <w:p>
            <w:r>
              <w:rPr>
                <w:sz w:val="20"/>
              </w:rPr>
              <w:t>Detección ArUco con distancia</w:t>
            </w:r>
          </w:p>
        </w:tc>
        <w:tc>
          <w:tcPr>
            <w:tcW w:type="dxa" w:w="4320"/>
          </w:tcPr>
          <w:p>
            <w:r>
              <w:rPr>
                <w:sz w:val="20"/>
              </w:rPr>
              <w:t>✅</w:t>
            </w:r>
          </w:p>
        </w:tc>
      </w:tr>
      <w:tr>
        <w:tc>
          <w:tcPr>
            <w:tcW w:type="dxa" w:w="4320"/>
          </w:tcPr>
          <w:p>
            <w:r>
              <w:rPr>
                <w:sz w:val="20"/>
              </w:rPr>
              <w:t>Telemetría en tiempo real (WebSocket 10 Hz)</w:t>
            </w:r>
          </w:p>
        </w:tc>
        <w:tc>
          <w:tcPr>
            <w:tcW w:type="dxa" w:w="4320"/>
          </w:tcPr>
          <w:p>
            <w:r>
              <w:rPr>
                <w:sz w:val="20"/>
              </w:rPr>
              <w:t>✅</w:t>
            </w:r>
          </w:p>
        </w:tc>
      </w:tr>
      <w:tr>
        <w:tc>
          <w:tcPr>
            <w:tcW w:type="dxa" w:w="4320"/>
          </w:tcPr>
          <w:p>
            <w:r>
              <w:rPr>
                <w:sz w:val="20"/>
              </w:rPr>
              <w:t>Horizonte artificial</w:t>
            </w:r>
          </w:p>
        </w:tc>
        <w:tc>
          <w:tcPr>
            <w:tcW w:type="dxa" w:w="4320"/>
          </w:tcPr>
          <w:p>
            <w:r>
              <w:rPr>
                <w:sz w:val="20"/>
              </w:rPr>
              <w:t>✅</w:t>
            </w:r>
          </w:p>
        </w:tc>
      </w:tr>
      <w:tr>
        <w:tc>
          <w:tcPr>
            <w:tcW w:type="dxa" w:w="4320"/>
          </w:tcPr>
          <w:p>
            <w:r>
              <w:rPr>
                <w:sz w:val="20"/>
              </w:rPr>
              <w:t>Mapa GPS con waypoints</w:t>
            </w:r>
          </w:p>
        </w:tc>
        <w:tc>
          <w:tcPr>
            <w:tcW w:type="dxa" w:w="4320"/>
          </w:tcPr>
          <w:p>
            <w:r>
              <w:rPr>
                <w:sz w:val="20"/>
              </w:rPr>
              <w:t>✅</w:t>
            </w:r>
          </w:p>
        </w:tc>
      </w:tr>
      <w:tr>
        <w:tc>
          <w:tcPr>
            <w:tcW w:type="dxa" w:w="4320"/>
          </w:tcPr>
          <w:p>
            <w:r>
              <w:rPr>
                <w:sz w:val="20"/>
              </w:rPr>
              <w:t>Calidad GPS (HDOP + satélites)</w:t>
            </w:r>
          </w:p>
        </w:tc>
        <w:tc>
          <w:tcPr>
            <w:tcW w:type="dxa" w:w="4320"/>
          </w:tcPr>
          <w:p>
            <w:r>
              <w:rPr>
                <w:sz w:val="20"/>
              </w:rPr>
              <w:t>✅</w:t>
            </w:r>
          </w:p>
        </w:tc>
      </w:tr>
      <w:tr>
        <w:tc>
          <w:tcPr>
            <w:tcW w:type="dxa" w:w="4320"/>
          </w:tcPr>
          <w:p>
            <w:r>
              <w:rPr>
                <w:sz w:val="20"/>
              </w:rPr>
              <w:t>Configuración dinámica de IP del servidor</w:t>
            </w:r>
          </w:p>
        </w:tc>
        <w:tc>
          <w:tcPr>
            <w:tcW w:type="dxa" w:w="4320"/>
          </w:tcPr>
          <w:p>
            <w:r>
              <w:rPr>
                <w:sz w:val="20"/>
              </w:rPr>
              <w:t>✅</w:t>
            </w:r>
          </w:p>
        </w:tc>
      </w:tr>
      <w:tr>
        <w:tc>
          <w:tcPr>
            <w:tcW w:type="dxa" w:w="4320"/>
          </w:tcPr>
          <w:p>
            <w:r>
              <w:rPr>
                <w:sz w:val="20"/>
              </w:rPr>
              <w:t>Modo demo sin hardware</w:t>
            </w:r>
          </w:p>
        </w:tc>
        <w:tc>
          <w:tcPr>
            <w:tcW w:type="dxa" w:w="4320"/>
          </w:tcPr>
          <w:p>
            <w:r>
              <w:rPr>
                <w:sz w:val="20"/>
              </w:rPr>
              <w:t>✅</w:t>
            </w:r>
          </w:p>
        </w:tc>
      </w:tr>
      <w:tr>
        <w:tc>
          <w:tcPr>
            <w:tcW w:type="dxa" w:w="4320"/>
          </w:tcPr>
          <w:p>
            <w:r>
              <w:rPr>
                <w:sz w:val="20"/>
              </w:rPr>
              <w:t>Glassmorphism + neon glow</w:t>
            </w:r>
          </w:p>
        </w:tc>
        <w:tc>
          <w:tcPr>
            <w:tcW w:type="dxa" w:w="4320"/>
          </w:tcPr>
          <w:p>
            <w:r>
              <w:rPr>
                <w:sz w:val="20"/>
              </w:rPr>
              <w:t>✅</w:t>
            </w:r>
          </w:p>
        </w:tc>
      </w:tr>
      <w:tr>
        <w:tc>
          <w:tcPr>
            <w:tcW w:type="dxa" w:w="4320"/>
          </w:tcPr>
          <w:p>
            <w:r>
              <w:rPr>
                <w:sz w:val="20"/>
              </w:rPr>
              <w:t>Diseño por pestañas con identidad de color</w:t>
            </w:r>
          </w:p>
        </w:tc>
        <w:tc>
          <w:tcPr>
            <w:tcW w:type="dxa" w:w="4320"/>
          </w:tcPr>
          <w:p>
            <w:r>
              <w:rPr>
                <w:sz w:val="20"/>
              </w:rPr>
              <w:t>✅</w:t>
            </w:r>
          </w:p>
        </w:tc>
      </w:tr>
    </w:tbl>
    <w:p>
      <w:pPr>
        <w:pStyle w:val="Heading1"/>
      </w:pPr>
      <w:r>
        <w:rPr>
          <w:color w:val="0A0D12"/>
        </w:rPr>
        <w:t>Próximos Pasos Potenciales</w:t>
      </w:r>
    </w:p>
    <w:p>
      <w:pPr>
        <w:pStyle w:val="ListBullet"/>
      </w:pPr>
      <w:r>
        <w:t>Integración con base de datos PostgreSQL para telemetría histórica.</w:t>
      </w:r>
    </w:p>
    <w:p>
      <w:pPr>
        <w:pStyle w:val="ListBullet"/>
      </w:pPr>
      <w:r>
        <w:t>Autenticación de usuarios y sesiones múltiples.</w:t>
      </w:r>
    </w:p>
    <w:p>
      <w:pPr>
        <w:pStyle w:val="ListBullet"/>
      </w:pPr>
      <w:r>
        <w:t>Soporte para múltiples drones simultáneamente.</w:t>
      </w:r>
    </w:p>
    <w:p>
      <w:pPr>
        <w:pStyle w:val="ListBullet"/>
      </w:pPr>
      <w:r>
        <w:t>Algoritmos de búsqueda y rescate automáticos (patrones de búsqueda).</w:t>
      </w:r>
    </w:p>
    <w:p>
      <w:pPr>
        <w:pStyle w:val="ListBullet"/>
      </w:pPr>
      <w:r>
        <w:t>Transmisión de video con latencia ultrabaja (WebRTC en lugar de MJPEG).</w:t>
      </w:r>
    </w:p>
    <w:p>
      <w:pPr>
        <w:pStyle w:val="ListBullet"/>
      </w:pPr>
      <w:r>
        <w:t>Despliegue del backend en un companion computer (Raspberry Pi / Jetson) a bordo del dron.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