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Musical emotions; task paradigm</w:t>
      </w:r>
    </w:p>
    <w:p w:rsidR="00000000" w:rsidDel="00000000" w:rsidP="00000000" w:rsidRDefault="00000000" w:rsidRPr="00000000" w14:paraId="00000002">
      <w:pPr>
        <w:pStyle w:val="Heading1"/>
        <w:rPr/>
      </w:pPr>
      <w:r w:rsidDel="00000000" w:rsidR="00000000" w:rsidRPr="00000000">
        <w:rPr>
          <w:rtl w:val="0"/>
        </w:rPr>
        <w:t xml:space="preserve">Overview</w:t>
      </w:r>
    </w:p>
    <w:p w:rsidR="00000000" w:rsidDel="00000000" w:rsidP="00000000" w:rsidRDefault="00000000" w:rsidRPr="00000000" w14:paraId="00000003">
      <w:pPr>
        <w:pStyle w:val="Heading2"/>
        <w:rPr/>
      </w:pPr>
      <w:r w:rsidDel="00000000" w:rsidR="00000000" w:rsidRPr="00000000">
        <w:rPr>
          <w:rtl w:val="0"/>
        </w:rPr>
        <w:t xml:space="preserve">Experimental conditions</w:t>
      </w:r>
    </w:p>
    <w:p w:rsidR="00000000" w:rsidDel="00000000" w:rsidP="00000000" w:rsidRDefault="00000000" w:rsidRPr="00000000" w14:paraId="00000004">
      <w:pPr>
        <w:rPr/>
      </w:pPr>
      <w:r w:rsidDel="00000000" w:rsidR="00000000" w:rsidRPr="00000000">
        <w:rPr>
          <w:rtl w:val="0"/>
        </w:rPr>
        <w:t xml:space="preserve">The task includes three experimental conditions that represent the following levels of emotion awareness: implicit awareness (Imp), affect perception (Affect), and emotion recognition (Em). Each condition includes two practice and 40 experimental trials. For Imp, participants rate a non-emotional characteristic of the stimulus—instrument number or type—and subjective cognitive load. For Affect, participants rate dimensional emotions (valence, arousal) and their preference for the given stimulus. For Em, they rate discrete em</w:t>
      </w:r>
      <w:sdt>
        <w:sdtPr>
          <w:tag w:val="goog_rdk_0"/>
        </w:sdtPr>
        <w:sdtContent>
          <w:commentRangeStart w:id="0"/>
        </w:sdtContent>
      </w:sdt>
      <w:sdt>
        <w:sdtPr>
          <w:tag w:val="goog_rdk_1"/>
        </w:sdtPr>
        <w:sdtContent>
          <w:commentRangeStart w:id="1"/>
        </w:sdtContent>
      </w:sdt>
      <w:r w:rsidDel="00000000" w:rsidR="00000000" w:rsidRPr="00000000">
        <w:rPr>
          <w:rtl w:val="0"/>
        </w:rPr>
        <w:t xml:space="preserve">otions (happiness, sadness, fear, tenderness, neutral) and preference. Partial counterbalanci</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ng is applied to the ordering of conditions and stimuli. Outside of the computer-based task, participants complete a pen-and-paper measure of alexithymia (TA</w:t>
      </w:r>
      <w:sdt>
        <w:sdtPr>
          <w:tag w:val="goog_rdk_2"/>
        </w:sdtPr>
        <w:sdtContent>
          <w:commentRangeStart w:id="2"/>
        </w:sdtContent>
      </w:sdt>
      <w:r w:rsidDel="00000000" w:rsidR="00000000" w:rsidRPr="00000000">
        <w:rPr>
          <w:rtl w:val="0"/>
        </w:rPr>
        <w:t xml:space="preserve">S-20; doc. Bob, </w:t>
      </w:r>
      <w:commentRangeEnd w:id="2"/>
      <w:r w:rsidDel="00000000" w:rsidR="00000000" w:rsidRPr="00000000">
        <w:commentReference w:id="2"/>
      </w:r>
      <w:r w:rsidDel="00000000" w:rsidR="00000000" w:rsidRPr="00000000">
        <w:rPr>
          <w:rtl w:val="0"/>
        </w:rPr>
        <w:t xml:space="preserve">corrected for spelling errors and demographic Qs) and a musical education attainment questionnaire (based on MUSE by Chin &amp; Rickard, 2012, translated as standard, adapted).</w:t>
      </w:r>
    </w:p>
    <w:p w:rsidR="00000000" w:rsidDel="00000000" w:rsidP="00000000" w:rsidRDefault="00000000" w:rsidRPr="00000000" w14:paraId="00000005">
      <w:pPr>
        <w:rPr/>
      </w:pPr>
      <w:r w:rsidDel="00000000" w:rsidR="00000000" w:rsidRPr="00000000">
        <w:rPr/>
        <w:drawing>
          <wp:inline distB="114300" distT="114300" distL="114300" distR="114300">
            <wp:extent cx="5760410" cy="2260600"/>
            <wp:effectExtent b="0" l="0" r="0" t="0"/>
            <wp:docPr id="1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410" cy="2260600"/>
                    </a:xfrm>
                    <a:prstGeom prst="rect"/>
                    <a:ln/>
                  </pic:spPr>
                </pic:pic>
              </a:graphicData>
            </a:graphic>
          </wp:inline>
        </w:drawing>
      </w:r>
      <w:sdt>
        <w:sdtPr>
          <w:tag w:val="goog_rdk_3"/>
        </w:sdtPr>
        <w:sdtContent>
          <w:commentRangeStart w:id="3"/>
        </w:sdtContent>
      </w:sdt>
      <w:sdt>
        <w:sdtPr>
          <w:tag w:val="goog_rdk_4"/>
        </w:sdtPr>
        <w:sdtContent>
          <w:commentRangeStart w:id="4"/>
        </w:sdtContent>
      </w:sdt>
      <w:sdt>
        <w:sdtPr>
          <w:tag w:val="goog_rdk_5"/>
        </w:sdtPr>
        <w:sdtContent>
          <w:commentRangeStart w:id="5"/>
        </w:sdtContent>
      </w:sdt>
      <w:sdt>
        <w:sdtPr>
          <w:tag w:val="goog_rdk_6"/>
        </w:sdtPr>
        <w:sdtContent>
          <w:commentRangeStart w:id="6"/>
        </w:sdtContent>
      </w:sdt>
      <w:sdt>
        <w:sdtPr>
          <w:tag w:val="goog_rdk_7"/>
        </w:sdtPr>
        <w:sdtContent>
          <w:commentRangeStart w:id="7"/>
        </w:sdtContent>
      </w:sdt>
      <w:r w:rsidDel="00000000" w:rsidR="00000000" w:rsidRPr="00000000">
        <w:rPr>
          <w:rtl w:val="0"/>
        </w:rPr>
      </w:r>
    </w:p>
    <w:p w:rsidR="00000000" w:rsidDel="00000000" w:rsidP="00000000" w:rsidRDefault="00000000" w:rsidRPr="00000000" w14:paraId="00000006">
      <w:pPr>
        <w:pStyle w:val="Heading2"/>
        <w:rPr/>
      </w:pP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Stimuli</w:t>
      </w:r>
    </w:p>
    <w:p w:rsidR="00000000" w:rsidDel="00000000" w:rsidP="00000000" w:rsidRDefault="00000000" w:rsidRPr="00000000" w14:paraId="00000007">
      <w:pPr>
        <w:rPr/>
      </w:pPr>
      <w:r w:rsidDel="00000000" w:rsidR="00000000" w:rsidRPr="00000000">
        <w:rPr>
          <w:rtl w:val="0"/>
        </w:rPr>
        <w:t xml:space="preserve">Musical stimuli have been derived from a battery for musical emotion research by Eerola &amp; Vuoskoski (2011): both the initial non-normative and the final normative set have been utilized. Stimuli are 11-22s long and have already been converted to .wav. Normalization for volume is still required (typically done in MATLAB). </w:t>
      </w:r>
      <w:sdt>
        <w:sdtPr>
          <w:tag w:val="goog_rdk_8"/>
        </w:sdtPr>
        <w:sdtContent>
          <w:commentRangeStart w:id="8"/>
        </w:sdtContent>
      </w:sdt>
      <w:r w:rsidDel="00000000" w:rsidR="00000000" w:rsidRPr="00000000">
        <w:rPr>
          <w:rtl w:val="0"/>
        </w:rPr>
        <w:t xml:space="preserve">The stimuli are available from the </w:t>
      </w:r>
      <w:r w:rsidDel="00000000" w:rsidR="00000000" w:rsidRPr="00000000">
        <w:rPr>
          <w:rtl w:val="0"/>
        </w:rPr>
        <w:t xml:space="preserve">Subset Imp, Subset 1, Subset 2, and Practice folders, </w:t>
      </w:r>
      <w:commentRangeEnd w:id="8"/>
      <w:r w:rsidDel="00000000" w:rsidR="00000000" w:rsidRPr="00000000">
        <w:commentReference w:id="8"/>
      </w:r>
      <w:r w:rsidDel="00000000" w:rsidR="00000000" w:rsidRPr="00000000">
        <w:rPr>
          <w:rtl w:val="0"/>
        </w:rPr>
        <w:t xml:space="preserve">alongside respective stimulus description files and selection scripts. The test volume stimulus (piano melodies) is from an MBEA battery for amusia research by I. Peretz.</w:t>
      </w:r>
    </w:p>
    <w:p w:rsidR="00000000" w:rsidDel="00000000" w:rsidP="00000000" w:rsidRDefault="00000000" w:rsidRPr="00000000" w14:paraId="00000008">
      <w:pPr>
        <w:pStyle w:val="Heading2"/>
        <w:rPr/>
      </w:pPr>
      <w:bookmarkStart w:colFirst="0" w:colLast="0" w:name="_heading=h.ku8i5qez3c6i" w:id="0"/>
      <w:bookmarkEnd w:id="0"/>
      <w:r w:rsidDel="00000000" w:rsidR="00000000" w:rsidRPr="00000000">
        <w:rPr>
          <w:rtl w:val="0"/>
        </w:rPr>
        <w:t xml:space="preserve">Partial counterbalancing</w:t>
      </w:r>
    </w:p>
    <w:p w:rsidR="00000000" w:rsidDel="00000000" w:rsidP="00000000" w:rsidRDefault="00000000" w:rsidRPr="00000000" w14:paraId="00000009">
      <w:pPr>
        <w:rPr/>
      </w:pPr>
      <w:r w:rsidDel="00000000" w:rsidR="00000000" w:rsidRPr="00000000">
        <w:rPr>
          <w:rtl w:val="0"/>
        </w:rPr>
        <w:t xml:space="preserve">The Imp condition is always presented first. It includes 40 stimuli derived from the (non-normative) set, presented in random order. Two layers of counterbalancing are then applied to the Affect and Em conditions. </w:t>
      </w:r>
    </w:p>
    <w:p w:rsidR="00000000" w:rsidDel="00000000" w:rsidP="00000000" w:rsidRDefault="00000000" w:rsidRPr="00000000" w14:paraId="0000000A">
      <w:pPr>
        <w:rPr/>
      </w:pPr>
      <w:r w:rsidDel="00000000" w:rsidR="00000000" w:rsidRPr="00000000">
        <w:rPr>
          <w:rtl w:val="0"/>
        </w:rPr>
        <w:t xml:space="preserve">For the first layer, stimuli from the (normative) set have been separated into two matched subsets of 40 stimuli each: Subset 1 and Subset 2. Which subset is assigned to which condition is to be equally counterbalanced between participants to control for chance differences between subsets. Odd participant IDs: Subset 1 for Affect, Subset 2 for Em. Even participant IDs: Subset 2 for Affect, Subset 1 for Em. Within each condition, the order in which the individual stimuli play is randomized.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second layer of counterbalancing concerns condition order, such that participant IDs 0,1,4,5,8,9... complete Affect first, Em second, while participant IDs 2,3,6,7,10,11...</w:t>
      </w:r>
    </w:p>
    <w:p w:rsidR="00000000" w:rsidDel="00000000" w:rsidP="00000000" w:rsidRDefault="00000000" w:rsidRPr="00000000" w14:paraId="0000000C">
      <w:pPr>
        <w:rPr/>
      </w:pPr>
      <w:r w:rsidDel="00000000" w:rsidR="00000000" w:rsidRPr="00000000">
        <w:rPr>
          <w:rtl w:val="0"/>
        </w:rPr>
        <w:t xml:space="preserve">complete Em first, Affect second. </w:t>
      </w:r>
    </w:p>
    <w:p w:rsidR="00000000" w:rsidDel="00000000" w:rsidP="00000000" w:rsidRDefault="00000000" w:rsidRPr="00000000" w14:paraId="0000000D">
      <w:pPr>
        <w:pStyle w:val="Heading1"/>
        <w:rPr/>
      </w:pPr>
      <w:r w:rsidDel="00000000" w:rsidR="00000000" w:rsidRPr="00000000">
        <w:rPr>
          <w:rtl w:val="0"/>
        </w:rPr>
        <w:t xml:space="preserve">Task design</w:t>
      </w:r>
    </w:p>
    <w:p w:rsidR="00000000" w:rsidDel="00000000" w:rsidP="00000000" w:rsidRDefault="00000000" w:rsidRPr="00000000" w14:paraId="0000000E">
      <w:pPr>
        <w:pStyle w:val="Heading2"/>
        <w:rPr/>
      </w:pPr>
      <w:r w:rsidDel="00000000" w:rsidR="00000000" w:rsidRPr="00000000">
        <w:rPr>
          <w:rtl w:val="0"/>
        </w:rPr>
        <w:t xml:space="preserve">Welcome page</w:t>
      </w:r>
    </w:p>
    <w:p w:rsidR="00000000" w:rsidDel="00000000" w:rsidP="00000000" w:rsidRDefault="00000000" w:rsidRPr="00000000" w14:paraId="0000000F">
      <w:pPr>
        <w:rPr/>
      </w:pPr>
      <w:r w:rsidDel="00000000" w:rsidR="00000000" w:rsidRPr="00000000">
        <w:rPr>
          <w:rtl w:val="0"/>
        </w:rPr>
        <w:t xml:space="preserve">Read an initial welcome message, continue. </w:t>
      </w:r>
    </w:p>
    <w:p w:rsidR="00000000" w:rsidDel="00000000" w:rsidP="00000000" w:rsidRDefault="00000000" w:rsidRPr="00000000" w14:paraId="00000010">
      <w:pPr>
        <w:rPr/>
      </w:pPr>
      <w:r w:rsidDel="00000000" w:rsidR="00000000" w:rsidRPr="00000000">
        <w:rPr>
          <w:rtl w:val="0"/>
        </w:rPr>
        <w:t xml:space="preserve">Welcome message: </w:t>
      </w:r>
    </w:p>
    <w:p w:rsidR="00000000" w:rsidDel="00000000" w:rsidP="00000000" w:rsidRDefault="00000000" w:rsidRPr="00000000" w14:paraId="00000011">
      <w:pPr>
        <w:rPr/>
      </w:pPr>
      <w:r w:rsidDel="00000000" w:rsidR="00000000" w:rsidRPr="00000000">
        <w:rPr>
          <w:rtl w:val="0"/>
        </w:rPr>
        <w:t xml:space="preserve">“Vítejte v této studii. Na následujících stránkách vám bude v rámci tří studijních částí přehrána série hudebních podnětů. Každý podnět si pozorně poslechněte a dle instrukce pro danou část ohodnoťte. Mezi studijními částmi máte nárok na přestávku.</w:t>
      </w:r>
    </w:p>
    <w:p w:rsidR="00000000" w:rsidDel="00000000" w:rsidP="00000000" w:rsidRDefault="00000000" w:rsidRPr="00000000" w14:paraId="00000012">
      <w:pPr>
        <w:rPr/>
      </w:pPr>
      <w:r w:rsidDel="00000000" w:rsidR="00000000" w:rsidRPr="00000000">
        <w:rPr>
          <w:rtl w:val="0"/>
        </w:rPr>
        <w:t xml:space="preserve">Na další stránky studie se dostanete tlačítkem „Pokračovat“.“</w:t>
      </w:r>
    </w:p>
    <w:p w:rsidR="00000000" w:rsidDel="00000000" w:rsidP="00000000" w:rsidRDefault="00000000" w:rsidRPr="00000000" w14:paraId="00000013">
      <w:pPr>
        <w:rPr/>
      </w:pPr>
      <w:r w:rsidDel="00000000" w:rsidR="00000000" w:rsidRPr="00000000">
        <w:rPr>
          <w:rtl w:val="0"/>
        </w:rPr>
        <w:t xml:space="preserve">PNG: welcome_page</w:t>
      </w:r>
    </w:p>
    <w:p w:rsidR="00000000" w:rsidDel="00000000" w:rsidP="00000000" w:rsidRDefault="00000000" w:rsidRPr="00000000" w14:paraId="00000014">
      <w:pPr>
        <w:rPr>
          <w:b w:val="1"/>
        </w:rPr>
      </w:pPr>
      <w:r w:rsidDel="00000000" w:rsidR="00000000" w:rsidRPr="00000000">
        <w:rPr>
          <w:b w:val="1"/>
          <w:rtl w:val="0"/>
        </w:rPr>
        <w:t xml:space="preserve">Sound test volume page </w:t>
      </w:r>
    </w:p>
    <w:p w:rsidR="00000000" w:rsidDel="00000000" w:rsidP="00000000" w:rsidRDefault="00000000" w:rsidRPr="00000000" w14:paraId="00000015">
      <w:pPr>
        <w:rPr/>
      </w:pPr>
      <w:r w:rsidDel="00000000" w:rsidR="00000000" w:rsidRPr="00000000">
        <w:rPr>
          <w:rtl w:val="0"/>
        </w:rPr>
        <w:t xml:space="preserve">Test sound volume, administrator verbally inquires about instrument type, continue. </w:t>
      </w:r>
    </w:p>
    <w:p w:rsidR="00000000" w:rsidDel="00000000" w:rsidP="00000000" w:rsidRDefault="00000000" w:rsidRPr="00000000" w14:paraId="00000016">
      <w:pPr>
        <w:rPr/>
      </w:pPr>
      <w:r w:rsidDel="00000000" w:rsidR="00000000" w:rsidRPr="00000000">
        <w:rPr>
          <w:rtl w:val="0"/>
        </w:rPr>
        <w:t xml:space="preserve">Test sound message: </w:t>
      </w:r>
    </w:p>
    <w:p w:rsidR="00000000" w:rsidDel="00000000" w:rsidP="00000000" w:rsidRDefault="00000000" w:rsidRPr="00000000" w14:paraId="00000017">
      <w:pPr>
        <w:rPr/>
      </w:pPr>
      <w:r w:rsidDel="00000000" w:rsidR="00000000" w:rsidRPr="00000000">
        <w:rPr>
          <w:rtl w:val="0"/>
        </w:rPr>
        <w:t xml:space="preserve">„Nyní se prosím ujistěte, že je hlasitost nastavena na vám příjemnou úroveň. Pro přehrání podnětu ke kontrole hlasitosti stiskněte ikonu zvuku níže. Pokud potřebujete hlasitost změnit, informujte administrátora—dál v průběhu studie už to nebude možné. Až budete s hlasitostí spokojeni, stiskněte tlačítko „Pokračovat“.“</w:t>
      </w:r>
    </w:p>
    <w:p w:rsidR="00000000" w:rsidDel="00000000" w:rsidP="00000000" w:rsidRDefault="00000000" w:rsidRPr="00000000" w14:paraId="00000018">
      <w:pPr>
        <w:rPr/>
      </w:pPr>
      <w:r w:rsidDel="00000000" w:rsidR="00000000" w:rsidRPr="00000000">
        <w:rPr>
          <w:rtl w:val="0"/>
        </w:rPr>
        <w:t xml:space="preserve">PNG: vol_test</w:t>
      </w:r>
    </w:p>
    <w:p w:rsidR="00000000" w:rsidDel="00000000" w:rsidP="00000000" w:rsidRDefault="00000000" w:rsidRPr="00000000" w14:paraId="00000019">
      <w:pPr>
        <w:pStyle w:val="Heading2"/>
        <w:rPr/>
      </w:pPr>
      <w:r w:rsidDel="00000000" w:rsidR="00000000" w:rsidRPr="00000000">
        <w:rPr>
          <w:rtl w:val="0"/>
        </w:rPr>
        <w:t xml:space="preserve">Condition—Imp; Non</w:t>
      </w:r>
    </w:p>
    <w:p w:rsidR="00000000" w:rsidDel="00000000" w:rsidP="00000000" w:rsidRDefault="00000000" w:rsidRPr="00000000" w14:paraId="0000001A">
      <w:pPr>
        <w:rPr/>
      </w:pPr>
      <w:r w:rsidDel="00000000" w:rsidR="00000000" w:rsidRPr="00000000">
        <w:rPr>
          <w:rtl w:val="0"/>
        </w:rPr>
        <w:t xml:space="preserve">Instructions page, </w:t>
      </w:r>
      <w:r w:rsidDel="00000000" w:rsidR="00000000" w:rsidRPr="00000000">
        <w:rPr>
          <w:rtl w:val="0"/>
        </w:rPr>
        <w:t xml:space="preserve">4 practice trials</w:t>
      </w:r>
      <w:r w:rsidDel="00000000" w:rsidR="00000000" w:rsidRPr="00000000">
        <w:rPr>
          <w:rtl w:val="0"/>
        </w:rPr>
        <w:t xml:space="preserve">, feedback, 40 experimental trials in 2 blocks.</w:t>
      </w:r>
    </w:p>
    <w:p w:rsidR="00000000" w:rsidDel="00000000" w:rsidP="00000000" w:rsidRDefault="00000000" w:rsidRPr="00000000" w14:paraId="0000001B">
      <w:pPr>
        <w:pStyle w:val="Heading3"/>
        <w:rPr/>
      </w:pPr>
      <w:r w:rsidDel="00000000" w:rsidR="00000000" w:rsidRPr="00000000">
        <w:rPr>
          <w:rtl w:val="0"/>
        </w:rPr>
        <w:t xml:space="preserve">Instructions page.</w:t>
      </w:r>
    </w:p>
    <w:p w:rsidR="00000000" w:rsidDel="00000000" w:rsidP="00000000" w:rsidRDefault="00000000" w:rsidRPr="00000000" w14:paraId="0000001C">
      <w:pPr>
        <w:rPr/>
      </w:pPr>
      <w:r w:rsidDel="00000000" w:rsidR="00000000" w:rsidRPr="00000000">
        <w:rPr>
          <w:rtl w:val="0"/>
        </w:rPr>
        <w:t xml:space="preserve">Instructions:</w:t>
      </w:r>
    </w:p>
    <w:p w:rsidR="00000000" w:rsidDel="00000000" w:rsidP="00000000" w:rsidRDefault="00000000" w:rsidRPr="00000000" w14:paraId="0000001D">
      <w:pPr>
        <w:rPr/>
      </w:pPr>
      <w:r w:rsidDel="00000000" w:rsidR="00000000" w:rsidRPr="00000000">
        <w:rPr>
          <w:rtl w:val="0"/>
        </w:rPr>
        <w:t xml:space="preserve">“V první části studie uslyšíte 40 hudebních podnětů. Ke každému podnětu nejprve dostanete úkol. Někdy jím bude rozhodnout, kolik v průběhu dané skladby slyšíte </w:t>
      </w:r>
      <w:sdt>
        <w:sdtPr>
          <w:tag w:val="goog_rdk_9"/>
        </w:sdtPr>
        <w:sdtContent>
          <w:commentRangeStart w:id="9"/>
        </w:sdtContent>
      </w:sdt>
      <w:r w:rsidDel="00000000" w:rsidR="00000000" w:rsidRPr="00000000">
        <w:rPr>
          <w:rtl w:val="0"/>
        </w:rPr>
        <w:t xml:space="preserve">různých</w:t>
      </w:r>
      <w:commentRangeEnd w:id="9"/>
      <w:r w:rsidDel="00000000" w:rsidR="00000000" w:rsidRPr="00000000">
        <w:commentReference w:id="9"/>
      </w:r>
      <w:r w:rsidDel="00000000" w:rsidR="00000000" w:rsidRPr="00000000">
        <w:rPr>
          <w:rtl w:val="0"/>
        </w:rPr>
        <w:t xml:space="preserve"> hudebních nástrojů: buď dva a méně, nebo mnoho. Jindy budete mít za úkol rozhodnout, zda v průběhu skladby slyšíte zvuk piana či podobného hudebního nástroje (klavír, klávesy): buď ano, nebo ne. Každý podnět si pozorně poslechněte. Otázku následně co nejrychleji a nejpřesněji zodpovězte stisknutím příslušného tlačítka. Nakonec ohodnoťte, jak náročný zrovna provedený úkol byl, a to na škále od 1-jednoduchý po 9-těžký. Škálu nezapomeňte využívat v celé její šíři, kde číslo 5 odpovídá hodnocení neutrálnímu (ani jednoduchý, ani náročný).</w:t>
      </w:r>
    </w:p>
    <w:p w:rsidR="00000000" w:rsidDel="00000000" w:rsidP="00000000" w:rsidRDefault="00000000" w:rsidRPr="00000000" w14:paraId="0000001E">
      <w:pPr>
        <w:rPr/>
      </w:pPr>
      <w:r w:rsidDel="00000000" w:rsidR="00000000" w:rsidRPr="00000000">
        <w:rPr>
          <w:rtl w:val="0"/>
        </w:rPr>
        <w:t xml:space="preserve">Studijní část je rozdělena na dva bloky, mezi kterými máte nárok na krátkou přestávku. Nyní spusťte stisknutím tlačítka „Pokračovat“ ZÁCVIK.”</w:t>
      </w:r>
    </w:p>
    <w:p w:rsidR="00000000" w:rsidDel="00000000" w:rsidP="00000000" w:rsidRDefault="00000000" w:rsidRPr="00000000" w14:paraId="0000001F">
      <w:pPr>
        <w:rPr/>
      </w:pPr>
      <w:r w:rsidDel="00000000" w:rsidR="00000000" w:rsidRPr="00000000">
        <w:rPr>
          <w:rtl w:val="0"/>
        </w:rPr>
        <w:t xml:space="preserve">PNG: inst_imp</w:t>
      </w:r>
    </w:p>
    <w:p w:rsidR="00000000" w:rsidDel="00000000" w:rsidP="00000000" w:rsidRDefault="00000000" w:rsidRPr="00000000" w14:paraId="00000020">
      <w:pPr>
        <w:rPr/>
      </w:pPr>
      <w:r w:rsidDel="00000000" w:rsidR="00000000" w:rsidRPr="00000000">
        <w:rPr>
          <w:rtl w:val="0"/>
        </w:rPr>
        <w:t xml:space="preserve">Administration notes: V případě otázek participant upozornit, že se nejedná o test hudebních dovedností nebo počítání; má jen odpovědět co nejrychleji a nejpřesněji dovede. Různých = druhů nebo melodií.</w:t>
      </w:r>
    </w:p>
    <w:p w:rsidR="00000000" w:rsidDel="00000000" w:rsidP="00000000" w:rsidRDefault="00000000" w:rsidRPr="00000000" w14:paraId="00000021">
      <w:pPr>
        <w:pStyle w:val="Heading3"/>
        <w:rPr/>
      </w:pPr>
      <w:r w:rsidDel="00000000" w:rsidR="00000000" w:rsidRPr="00000000">
        <w:rPr>
          <w:rtl w:val="0"/>
        </w:rPr>
        <w:t xml:space="preserve">Practice trials.</w:t>
      </w:r>
    </w:p>
    <w:p w:rsidR="00000000" w:rsidDel="00000000" w:rsidP="00000000" w:rsidRDefault="00000000" w:rsidRPr="00000000" w14:paraId="00000022">
      <w:pPr>
        <w:rPr/>
      </w:pPr>
      <w:r w:rsidDel="00000000" w:rsidR="00000000" w:rsidRPr="00000000">
        <w:rPr>
          <w:rtl w:val="0"/>
        </w:rPr>
        <w:t xml:space="preserve">Question (number or type, 50% each, random presentation order) &gt; fixation cross (2500ms) &gt; stimulus plays ([15]s x 4) &gt; rating screen with 2 buttons (number or type, as relevant, test proceeds immediately after participant selection with RT logged) &gt; rating screen with a scale and a continue button (</w:t>
      </w:r>
      <w:sdt>
        <w:sdtPr>
          <w:tag w:val="goog_rdk_10"/>
        </w:sdtPr>
        <w:sdtContent>
          <w:commentRangeStart w:id="10"/>
        </w:sdtContent>
      </w:sdt>
      <w:r w:rsidDel="00000000" w:rsidR="00000000" w:rsidRPr="00000000">
        <w:rPr>
          <w:rtl w:val="0"/>
        </w:rPr>
        <w:t xml:space="preserve">works if response given</w:t>
      </w:r>
      <w:commentRangeEnd w:id="10"/>
      <w:r w:rsidDel="00000000" w:rsidR="00000000" w:rsidRPr="00000000">
        <w:commentReference w:id="10"/>
      </w:r>
      <w:r w:rsidDel="00000000" w:rsidR="00000000" w:rsidRPr="00000000">
        <w:rPr>
          <w:rtl w:val="0"/>
        </w:rPr>
        <w:t xml:space="preserve">, no time out)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“Kolik sly</w:t>
      </w:r>
      <w:r w:rsidDel="00000000" w:rsidR="00000000" w:rsidRPr="00000000">
        <w:rPr>
          <w:rtl w:val="0"/>
        </w:rPr>
        <w:t xml:space="preserve">šíte/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jste slyšeli</w:t>
      </w:r>
      <w:r w:rsidDel="00000000" w:rsidR="00000000" w:rsidRPr="00000000">
        <w:rPr>
          <w:rtl w:val="0"/>
        </w:rPr>
        <w:t xml:space="preserve"> </w:t>
      </w:r>
      <w:r w:rsidDel="00000000" w:rsidR="00000000" w:rsidRPr="00000000">
        <w:rPr>
          <w:rtl w:val="0"/>
        </w:rPr>
        <w:t xml:space="preserve">různých</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hudebních nástrojů?” 2 A MÉNĚ / MNOHO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“Slyšíte/ Slyšeli jste zvuk piana nebo podobného nástroje?” ANO / NE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„Jak náročný tento úkol byl?“ 1-JEDNODUCHÝ &gt; 5-NEUTRÁLNÍ &gt; 9-TĚŽKÝ</w:t>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2286000</wp:posOffset>
            </wp:positionV>
            <wp:extent cx="2817091" cy="1828800"/>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17091" cy="1828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2289870</wp:posOffset>
            </wp:positionV>
            <wp:extent cx="2809875" cy="1824116"/>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09875" cy="1824116"/>
                    </a:xfrm>
                    <a:prstGeom prst="rect"/>
                    <a:ln/>
                  </pic:spPr>
                </pic:pic>
              </a:graphicData>
            </a:graphic>
          </wp:anchor>
        </w:drawing>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drawing>
          <wp:inline distB="114300" distT="114300" distL="114300" distR="114300">
            <wp:extent cx="5760410" cy="3746500"/>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410" cy="3746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129540</wp:posOffset>
            </wp:positionV>
            <wp:extent cx="2819400" cy="1832610"/>
            <wp:effectExtent b="0" l="0" r="0" t="0"/>
            <wp:wrapSquare wrapText="bothSides" distB="114300" distT="114300" distL="114300" distR="11430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19400" cy="183261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3024188</wp:posOffset>
            </wp:positionH>
            <wp:positionV relativeFrom="paragraph">
              <wp:posOffset>133350</wp:posOffset>
            </wp:positionV>
            <wp:extent cx="2790508" cy="1812484"/>
            <wp:effectExtent b="0" l="0" r="0" t="0"/>
            <wp:wrapSquare wrapText="bothSides" distB="114300" distT="114300" distL="114300" distR="11430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90508" cy="1812484"/>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left"/>
        <w:rPr/>
      </w:pPr>
      <w:r w:rsidDel="00000000" w:rsidR="00000000" w:rsidRPr="00000000">
        <w:rPr>
          <w:rtl w:val="0"/>
        </w:rPr>
        <w:t xml:space="preserve">PNGs: q_num, q_type, fix, stim, </w:t>
      </w:r>
      <w:sdt>
        <w:sdtPr>
          <w:tag w:val="goog_rdk_11"/>
        </w:sdtPr>
        <w:sdtContent>
          <w:commentRangeStart w:id="11"/>
        </w:sdtContent>
      </w:sdt>
      <w:r w:rsidDel="00000000" w:rsidR="00000000" w:rsidRPr="00000000">
        <w:rPr>
          <w:rtl w:val="0"/>
        </w:rPr>
        <w:t xml:space="preserve">re_num, re_type</w:t>
      </w:r>
      <w:commentRangeEnd w:id="11"/>
      <w:r w:rsidDel="00000000" w:rsidR="00000000" w:rsidRPr="00000000">
        <w:commentReference w:id="11"/>
      </w:r>
      <w:r w:rsidDel="00000000" w:rsidR="00000000" w:rsidRPr="00000000">
        <w:rPr>
          <w:rtl w:val="0"/>
        </w:rPr>
        <w:t xml:space="preserve">, re_load</w:t>
      </w:r>
    </w:p>
    <w:p w:rsidR="00000000" w:rsidDel="00000000" w:rsidP="00000000" w:rsidRDefault="00000000" w:rsidRPr="00000000" w14:paraId="00000028">
      <w:pPr>
        <w:pStyle w:val="Heading3"/>
        <w:rPr/>
      </w:pPr>
      <w:r w:rsidDel="00000000" w:rsidR="00000000" w:rsidRPr="00000000">
        <w:rPr>
          <w:rtl w:val="0"/>
        </w:rPr>
        <w:t xml:space="preserve">Feedback page.</w:t>
      </w:r>
    </w:p>
    <w:p w:rsidR="00000000" w:rsidDel="00000000" w:rsidP="00000000" w:rsidRDefault="00000000" w:rsidRPr="00000000" w14:paraId="00000029">
      <w:pPr>
        <w:rPr/>
      </w:pPr>
      <w:r w:rsidDel="00000000" w:rsidR="00000000" w:rsidRPr="00000000">
        <w:rPr>
          <w:rtl w:val="0"/>
        </w:rPr>
        <w:t xml:space="preserve">Feedback message:</w:t>
      </w:r>
    </w:p>
    <w:p w:rsidR="00000000" w:rsidDel="00000000" w:rsidP="00000000" w:rsidRDefault="00000000" w:rsidRPr="00000000" w14:paraId="0000002A">
      <w:pPr>
        <w:rPr/>
      </w:pPr>
      <w:r w:rsidDel="00000000" w:rsidR="00000000" w:rsidRPr="00000000">
        <w:rPr>
          <w:rtl w:val="0"/>
        </w:rPr>
        <w:t xml:space="preserve">“Výborně! Pokud máte jakékoli otázky, informujte prosím administrátora. Jinak stiskněte tlačítko “Pokračovat” a spusťte TEST.”</w:t>
      </w:r>
    </w:p>
    <w:p w:rsidR="00000000" w:rsidDel="00000000" w:rsidP="00000000" w:rsidRDefault="00000000" w:rsidRPr="00000000" w14:paraId="0000002B">
      <w:pPr>
        <w:rPr/>
      </w:pPr>
      <w:r w:rsidDel="00000000" w:rsidR="00000000" w:rsidRPr="00000000">
        <w:rPr>
          <w:rtl w:val="0"/>
        </w:rPr>
        <w:t xml:space="preserve">PNG: feedback</w:t>
      </w:r>
    </w:p>
    <w:p w:rsidR="00000000" w:rsidDel="00000000" w:rsidP="00000000" w:rsidRDefault="00000000" w:rsidRPr="00000000" w14:paraId="0000002C">
      <w:pPr>
        <w:pStyle w:val="Heading3"/>
        <w:rPr/>
      </w:pPr>
      <w:r w:rsidDel="00000000" w:rsidR="00000000" w:rsidRPr="00000000">
        <w:rPr>
          <w:rtl w:val="0"/>
        </w:rPr>
        <w:t xml:space="preserve">Experimental trials.</w:t>
      </w:r>
    </w:p>
    <w:p w:rsidR="00000000" w:rsidDel="00000000" w:rsidP="00000000" w:rsidRDefault="00000000" w:rsidRPr="00000000" w14:paraId="0000002D">
      <w:pPr>
        <w:rPr/>
      </w:pPr>
      <w:r w:rsidDel="00000000" w:rsidR="00000000" w:rsidRPr="00000000">
        <w:rPr>
          <w:rtl w:val="0"/>
        </w:rPr>
        <w:t xml:space="preserve">Same as the practice trials, repeated over the 40 experimental trials, separated into 2 blocks.</w:t>
      </w:r>
    </w:p>
    <w:p w:rsidR="00000000" w:rsidDel="00000000" w:rsidP="00000000" w:rsidRDefault="00000000" w:rsidRPr="00000000" w14:paraId="0000002E">
      <w:pPr>
        <w:pStyle w:val="Heading3"/>
        <w:rPr/>
      </w:pPr>
      <w:bookmarkStart w:colFirst="0" w:colLast="0" w:name="_heading=h.pp6upmdxx9wv" w:id="1"/>
      <w:bookmarkEnd w:id="1"/>
      <w:r w:rsidDel="00000000" w:rsidR="00000000" w:rsidRPr="00000000">
        <w:rPr>
          <w:rtl w:val="0"/>
        </w:rPr>
        <w:t xml:space="preserve">Block break page.</w:t>
      </w:r>
    </w:p>
    <w:p w:rsidR="00000000" w:rsidDel="00000000" w:rsidP="00000000" w:rsidRDefault="00000000" w:rsidRPr="00000000" w14:paraId="0000002F">
      <w:pPr>
        <w:rPr/>
      </w:pPr>
      <w:r w:rsidDel="00000000" w:rsidR="00000000" w:rsidRPr="00000000">
        <w:rPr>
          <w:rtl w:val="0"/>
        </w:rPr>
        <w:t xml:space="preserve">Block-break message:</w:t>
      </w:r>
    </w:p>
    <w:p w:rsidR="00000000" w:rsidDel="00000000" w:rsidP="00000000" w:rsidRDefault="00000000" w:rsidRPr="00000000" w14:paraId="00000030">
      <w:pPr>
        <w:rPr/>
      </w:pPr>
      <w:r w:rsidDel="00000000" w:rsidR="00000000" w:rsidRPr="00000000">
        <w:rPr>
          <w:rtl w:val="0"/>
        </w:rPr>
        <w:t xml:space="preserve">“Děkujeme za zhodnocení podnětů v tomto bloku. Chvíli si odpočiňte. Další blok spustíte tlačítkem “Pokračovat”.”</w:t>
      </w:r>
    </w:p>
    <w:p w:rsidR="00000000" w:rsidDel="00000000" w:rsidP="00000000" w:rsidRDefault="00000000" w:rsidRPr="00000000" w14:paraId="00000031">
      <w:pPr>
        <w:rPr/>
      </w:pPr>
      <w:r w:rsidDel="00000000" w:rsidR="00000000" w:rsidRPr="00000000">
        <w:rPr>
          <w:rtl w:val="0"/>
        </w:rPr>
        <w:t xml:space="preserve">PNG: break</w:t>
      </w:r>
    </w:p>
    <w:p w:rsidR="00000000" w:rsidDel="00000000" w:rsidP="00000000" w:rsidRDefault="00000000" w:rsidRPr="00000000" w14:paraId="00000032">
      <w:pPr>
        <w:pStyle w:val="Heading2"/>
        <w:rPr/>
      </w:pPr>
      <w:r w:rsidDel="00000000" w:rsidR="00000000" w:rsidRPr="00000000">
        <w:rPr>
          <w:rtl w:val="0"/>
        </w:rPr>
        <w:t xml:space="preserve">Condition end page</w:t>
      </w:r>
    </w:p>
    <w:p w:rsidR="00000000" w:rsidDel="00000000" w:rsidP="00000000" w:rsidRDefault="00000000" w:rsidRPr="00000000" w14:paraId="00000033">
      <w:pPr>
        <w:rPr/>
      </w:pPr>
      <w:r w:rsidDel="00000000" w:rsidR="00000000" w:rsidRPr="00000000">
        <w:rPr>
          <w:rtl w:val="0"/>
        </w:rPr>
        <w:t xml:space="preserve">Condition ends. Administrator administers pen-and-paper tests, offers a break, and starts the next condition.</w:t>
      </w:r>
    </w:p>
    <w:p w:rsidR="00000000" w:rsidDel="00000000" w:rsidP="00000000" w:rsidRDefault="00000000" w:rsidRPr="00000000" w14:paraId="00000034">
      <w:pPr>
        <w:rPr/>
      </w:pPr>
      <w:r w:rsidDel="00000000" w:rsidR="00000000" w:rsidRPr="00000000">
        <w:rPr>
          <w:rtl w:val="0"/>
        </w:rPr>
        <w:t xml:space="preserve">Condition-end message:</w:t>
      </w:r>
    </w:p>
    <w:p w:rsidR="00000000" w:rsidDel="00000000" w:rsidP="00000000" w:rsidRDefault="00000000" w:rsidRPr="00000000" w14:paraId="00000035">
      <w:pPr>
        <w:rPr/>
      </w:pPr>
      <w:r w:rsidDel="00000000" w:rsidR="00000000" w:rsidRPr="00000000">
        <w:rPr>
          <w:rtl w:val="0"/>
        </w:rPr>
        <w:t xml:space="preserve">“Děkujeme za zhodnocení podnětů v této studijní části. Informujte prosím administrátora.”</w:t>
      </w:r>
    </w:p>
    <w:p w:rsidR="00000000" w:rsidDel="00000000" w:rsidP="00000000" w:rsidRDefault="00000000" w:rsidRPr="00000000" w14:paraId="00000036">
      <w:pPr>
        <w:rPr/>
      </w:pPr>
      <w:r w:rsidDel="00000000" w:rsidR="00000000" w:rsidRPr="00000000">
        <w:rPr>
          <w:rtl w:val="0"/>
        </w:rPr>
        <w:t xml:space="preserve">PNG: condition_end</w:t>
      </w:r>
    </w:p>
    <w:p w:rsidR="00000000" w:rsidDel="00000000" w:rsidP="00000000" w:rsidRDefault="00000000" w:rsidRPr="00000000" w14:paraId="00000037">
      <w:pPr>
        <w:pStyle w:val="Heading2"/>
        <w:rPr/>
      </w:pPr>
      <w:r w:rsidDel="00000000" w:rsidR="00000000" w:rsidRPr="00000000">
        <w:rPr>
          <w:rtl w:val="0"/>
        </w:rPr>
        <w:t xml:space="preserve">Condition—Affect; Dimensional</w:t>
      </w:r>
    </w:p>
    <w:p w:rsidR="00000000" w:rsidDel="00000000" w:rsidP="00000000" w:rsidRDefault="00000000" w:rsidRPr="00000000" w14:paraId="00000038">
      <w:pPr>
        <w:rPr/>
      </w:pPr>
      <w:r w:rsidDel="00000000" w:rsidR="00000000" w:rsidRPr="00000000">
        <w:rPr>
          <w:rtl w:val="0"/>
        </w:rPr>
        <w:t xml:space="preserve">Instructions page, 2 practice trials, feedback, 40 experimental trials in 2 blocks.</w:t>
      </w:r>
    </w:p>
    <w:p w:rsidR="00000000" w:rsidDel="00000000" w:rsidP="00000000" w:rsidRDefault="00000000" w:rsidRPr="00000000" w14:paraId="00000039">
      <w:pPr>
        <w:pStyle w:val="Heading3"/>
        <w:rPr/>
      </w:pPr>
      <w:r w:rsidDel="00000000" w:rsidR="00000000" w:rsidRPr="00000000">
        <w:rPr>
          <w:rtl w:val="0"/>
        </w:rPr>
        <w:t xml:space="preserve">Instructions page.</w:t>
      </w:r>
    </w:p>
    <w:p w:rsidR="00000000" w:rsidDel="00000000" w:rsidP="00000000" w:rsidRDefault="00000000" w:rsidRPr="00000000" w14:paraId="0000003A">
      <w:pPr>
        <w:rPr/>
      </w:pPr>
      <w:r w:rsidDel="00000000" w:rsidR="00000000" w:rsidRPr="00000000">
        <w:rPr>
          <w:rtl w:val="0"/>
        </w:rPr>
        <w:t xml:space="preserve">Instructions:</w:t>
      </w:r>
    </w:p>
    <w:p w:rsidR="00000000" w:rsidDel="00000000" w:rsidP="00000000" w:rsidRDefault="00000000" w:rsidRPr="00000000" w14:paraId="0000003B">
      <w:pPr>
        <w:rPr/>
      </w:pPr>
      <w:r w:rsidDel="00000000" w:rsidR="00000000" w:rsidRPr="00000000">
        <w:rPr>
          <w:rtl w:val="0"/>
        </w:rPr>
        <w:t xml:space="preserve">“V této části studie uslyšíte dalších 40 hudebních podnětů. Každý podnět si pozorně poslechněte. Ohodnoťte, jak se vám daná hudba líbí, a to na škále od 1-nelíbí po 9-líbí. Na dalších škálách ohodnoťte, zda hudba vyjadřovala emoce spíše 1-klidné nebo 9-energické, a spíše 1-záporné nebo 9-kladné. Škály nezapomeňte využívat v celé jejich šíři, kde číslo 5 odpovídá hodnocení neutrálnímu (neurčitému). </w:t>
      </w:r>
    </w:p>
    <w:p w:rsidR="00000000" w:rsidDel="00000000" w:rsidP="00000000" w:rsidRDefault="00000000" w:rsidRPr="00000000" w14:paraId="0000003C">
      <w:pPr>
        <w:rPr/>
      </w:pPr>
      <w:r w:rsidDel="00000000" w:rsidR="00000000" w:rsidRPr="00000000">
        <w:rPr>
          <w:rtl w:val="0"/>
        </w:rPr>
        <w:t xml:space="preserve">Každý hudební podnět prosím hodnoťte jako celek. Na hodnocení máte neomezený čas a můžete je až do odeslání tlačítkem "Pokračovat" libovolně měnit.</w:t>
      </w:r>
    </w:p>
    <w:p w:rsidR="00000000" w:rsidDel="00000000" w:rsidP="00000000" w:rsidRDefault="00000000" w:rsidRPr="00000000" w14:paraId="0000003D">
      <w:pPr>
        <w:rPr/>
      </w:pPr>
      <w:r w:rsidDel="00000000" w:rsidR="00000000" w:rsidRPr="00000000">
        <w:rPr>
          <w:rtl w:val="0"/>
        </w:rPr>
        <w:t xml:space="preserve">Studijní část je rozdělena na dva bloky, mezi kterými máte nárok na krátkou přestávku. Nyní spusťte stisknutím tlačítka „Pokračovat“ ZÁCVIK.”</w:t>
      </w:r>
    </w:p>
    <w:p w:rsidR="00000000" w:rsidDel="00000000" w:rsidP="00000000" w:rsidRDefault="00000000" w:rsidRPr="00000000" w14:paraId="0000003E">
      <w:pPr>
        <w:rPr/>
      </w:pPr>
      <w:r w:rsidDel="00000000" w:rsidR="00000000" w:rsidRPr="00000000">
        <w:rPr>
          <w:rtl w:val="0"/>
        </w:rPr>
        <w:t xml:space="preserve">PNG: inst_affect</w:t>
      </w:r>
    </w:p>
    <w:p w:rsidR="00000000" w:rsidDel="00000000" w:rsidP="00000000" w:rsidRDefault="00000000" w:rsidRPr="00000000" w14:paraId="0000003F">
      <w:pPr>
        <w:rPr/>
      </w:pPr>
      <w:r w:rsidDel="00000000" w:rsidR="00000000" w:rsidRPr="00000000">
        <w:rPr>
          <w:rtl w:val="0"/>
        </w:rPr>
        <w:t xml:space="preserve">Administration notes: V případě příslušných otázek, komentářů participanta nebo výkonu při zácviku upozornit, že: je hodnocena vnímaná, ne prožívaná emoce; preference nemusí odpovídat vyjádřené valenci; neutrální (neurčitá): když ukázka ve svém celku nevyjadřuje ani jednu dimenzi/ diskrétní emoci, ani se mi nelíbí nebo líbí; klidná: jinými slovy tlumená, ospalá, s nízkou úrovní nabuzení (pokud účastník stále nemůže porozumět, doplnit „pomalá“), energická: vzrušivá, s vysokou úrovní nabuzení („rychlá“), záporná: negativní, nepříjemná („nelibá“), kladná: Pozitivní, příjemná („libá“)</w:t>
      </w:r>
    </w:p>
    <w:p w:rsidR="00000000" w:rsidDel="00000000" w:rsidP="00000000" w:rsidRDefault="00000000" w:rsidRPr="00000000" w14:paraId="00000040">
      <w:pPr>
        <w:pStyle w:val="Heading3"/>
        <w:rPr/>
      </w:pPr>
      <w:r w:rsidDel="00000000" w:rsidR="00000000" w:rsidRPr="00000000">
        <w:rPr>
          <w:rtl w:val="0"/>
        </w:rPr>
        <w:t xml:space="preserve">Practice trials.</w:t>
      </w:r>
    </w:p>
    <w:p w:rsidR="00000000" w:rsidDel="00000000" w:rsidP="00000000" w:rsidRDefault="00000000" w:rsidRPr="00000000" w14:paraId="00000041">
      <w:pPr>
        <w:rPr/>
      </w:pPr>
      <w:r w:rsidDel="00000000" w:rsidR="00000000" w:rsidRPr="00000000">
        <w:rPr>
          <w:rtl w:val="0"/>
        </w:rPr>
        <w:t xml:space="preserve">Fixation cross (2500ms) &gt; stimulus plays ([15]s) &gt; rating screen with scales and a continue button (works if all responses given, no time out)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“Jak se vám samotným tato hudba líbí?” 1-NELÍBÍ &gt; 5-NEUTRÁLNÍ &gt; 9-LÍBÍ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“Jakou emoci hudba vyjadřuje?” 1-KLIDNÁ &gt; 5-NEUTRÁLNÍ &gt; 9-ENERGICKÁ; 1-ZÁPORNÁ &gt; 5-NEUTRÁLNÍ &gt; 9-KLADNÁ</w:t>
      </w:r>
    </w:p>
    <w:p w:rsidR="00000000" w:rsidDel="00000000" w:rsidP="00000000" w:rsidRDefault="00000000" w:rsidRPr="00000000" w14:paraId="00000044">
      <w:pPr>
        <w:spacing w:after="0" w:lineRule="auto"/>
        <w:rPr/>
      </w:pPr>
      <w:sdt>
        <w:sdtPr>
          <w:tag w:val="goog_rdk_12"/>
        </w:sdtPr>
        <w:sdtContent>
          <w:commentRangeStart w:id="12"/>
        </w:sdtContent>
      </w:sdt>
      <w:sdt>
        <w:sdtPr>
          <w:tag w:val="goog_rdk_13"/>
        </w:sdtPr>
        <w:sdtContent>
          <w:commentRangeStart w:id="13"/>
        </w:sdtContent>
      </w:sdt>
      <w:sdt>
        <w:sdtPr>
          <w:tag w:val="goog_rdk_14"/>
        </w:sdtPr>
        <w:sdtContent>
          <w:commentRangeStart w:id="14"/>
        </w:sdtContent>
      </w:sdt>
      <w:sdt>
        <w:sdtPr>
          <w:tag w:val="goog_rdk_15"/>
        </w:sdtPr>
        <w:sdtContent>
          <w:commentRangeStart w:id="15"/>
        </w:sdtContent>
      </w:sdt>
      <w:r w:rsidDel="00000000" w:rsidR="00000000" w:rsidRPr="00000000">
        <w:rPr/>
        <w:drawing>
          <wp:inline distB="0" distT="0" distL="0" distR="0">
            <wp:extent cx="5756910" cy="373888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6910" cy="3738880"/>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PNGs: fix, stim, re_dim</w:t>
      </w:r>
    </w:p>
    <w:p w:rsidR="00000000" w:rsidDel="00000000" w:rsidP="00000000" w:rsidRDefault="00000000" w:rsidRPr="00000000" w14:paraId="00000047">
      <w:pPr>
        <w:pStyle w:val="Heading3"/>
        <w:rPr/>
      </w:pPr>
      <w:r w:rsidDel="00000000" w:rsidR="00000000" w:rsidRPr="00000000">
        <w:rPr>
          <w:rtl w:val="0"/>
        </w:rPr>
        <w:t xml:space="preserve">Feedback page.</w:t>
      </w:r>
    </w:p>
    <w:p w:rsidR="00000000" w:rsidDel="00000000" w:rsidP="00000000" w:rsidRDefault="00000000" w:rsidRPr="00000000" w14:paraId="00000048">
      <w:pPr>
        <w:rPr/>
      </w:pPr>
      <w:r w:rsidDel="00000000" w:rsidR="00000000" w:rsidRPr="00000000">
        <w:rPr>
          <w:rtl w:val="0"/>
        </w:rPr>
        <w:t xml:space="preserve">Feedback message:</w:t>
      </w:r>
    </w:p>
    <w:p w:rsidR="00000000" w:rsidDel="00000000" w:rsidP="00000000" w:rsidRDefault="00000000" w:rsidRPr="00000000" w14:paraId="00000049">
      <w:pPr>
        <w:rPr/>
      </w:pPr>
      <w:r w:rsidDel="00000000" w:rsidR="00000000" w:rsidRPr="00000000">
        <w:rPr>
          <w:rtl w:val="0"/>
        </w:rPr>
        <w:t xml:space="preserve">“Výborně! Pokud máte jakékoli otázky, informujte prosím administrátora. Jinak stiskněte tlačítko “Pokračovat” a spusťte TEST.”</w:t>
      </w:r>
    </w:p>
    <w:p w:rsidR="00000000" w:rsidDel="00000000" w:rsidP="00000000" w:rsidRDefault="00000000" w:rsidRPr="00000000" w14:paraId="0000004A">
      <w:pPr>
        <w:rPr/>
      </w:pPr>
      <w:r w:rsidDel="00000000" w:rsidR="00000000" w:rsidRPr="00000000">
        <w:rPr>
          <w:rtl w:val="0"/>
        </w:rPr>
        <w:t xml:space="preserve">PNG: feedback</w:t>
      </w:r>
    </w:p>
    <w:p w:rsidR="00000000" w:rsidDel="00000000" w:rsidP="00000000" w:rsidRDefault="00000000" w:rsidRPr="00000000" w14:paraId="0000004B">
      <w:pPr>
        <w:pStyle w:val="Heading3"/>
        <w:rPr/>
      </w:pPr>
      <w:r w:rsidDel="00000000" w:rsidR="00000000" w:rsidRPr="00000000">
        <w:rPr>
          <w:rtl w:val="0"/>
        </w:rPr>
        <w:t xml:space="preserve">Experimental trials.</w:t>
      </w:r>
    </w:p>
    <w:p w:rsidR="00000000" w:rsidDel="00000000" w:rsidP="00000000" w:rsidRDefault="00000000" w:rsidRPr="00000000" w14:paraId="0000004C">
      <w:pPr>
        <w:rPr/>
      </w:pPr>
      <w:r w:rsidDel="00000000" w:rsidR="00000000" w:rsidRPr="00000000">
        <w:rPr>
          <w:rtl w:val="0"/>
        </w:rPr>
        <w:t xml:space="preserve">Same as the practice trials, repeated over the 40 experimental trials, separated into 2 blocks.</w:t>
      </w:r>
    </w:p>
    <w:p w:rsidR="00000000" w:rsidDel="00000000" w:rsidP="00000000" w:rsidRDefault="00000000" w:rsidRPr="00000000" w14:paraId="0000004D">
      <w:pPr>
        <w:pStyle w:val="Heading3"/>
        <w:rPr/>
      </w:pPr>
      <w:bookmarkStart w:colFirst="0" w:colLast="0" w:name="_heading=h.8x5qw44uq5ou" w:id="2"/>
      <w:bookmarkEnd w:id="2"/>
      <w:r w:rsidDel="00000000" w:rsidR="00000000" w:rsidRPr="00000000">
        <w:rPr>
          <w:rtl w:val="0"/>
        </w:rPr>
        <w:t xml:space="preserve">Block break page.</w:t>
      </w:r>
    </w:p>
    <w:p w:rsidR="00000000" w:rsidDel="00000000" w:rsidP="00000000" w:rsidRDefault="00000000" w:rsidRPr="00000000" w14:paraId="0000004E">
      <w:pPr>
        <w:rPr/>
      </w:pPr>
      <w:r w:rsidDel="00000000" w:rsidR="00000000" w:rsidRPr="00000000">
        <w:rPr>
          <w:rtl w:val="0"/>
        </w:rPr>
        <w:t xml:space="preserve">Block-break message:</w:t>
      </w:r>
    </w:p>
    <w:p w:rsidR="00000000" w:rsidDel="00000000" w:rsidP="00000000" w:rsidRDefault="00000000" w:rsidRPr="00000000" w14:paraId="0000004F">
      <w:pPr>
        <w:rPr/>
      </w:pPr>
      <w:r w:rsidDel="00000000" w:rsidR="00000000" w:rsidRPr="00000000">
        <w:rPr>
          <w:rtl w:val="0"/>
        </w:rPr>
        <w:t xml:space="preserve">“Děkujeme za zhodnocení podnětů v tomto bloku. Chvíli si odpočiňte. Další blok spustíte tlačítkem “Pokračovat”.”</w:t>
      </w:r>
    </w:p>
    <w:p w:rsidR="00000000" w:rsidDel="00000000" w:rsidP="00000000" w:rsidRDefault="00000000" w:rsidRPr="00000000" w14:paraId="00000050">
      <w:pPr>
        <w:rPr/>
      </w:pPr>
      <w:r w:rsidDel="00000000" w:rsidR="00000000" w:rsidRPr="00000000">
        <w:rPr>
          <w:rtl w:val="0"/>
        </w:rPr>
        <w:t xml:space="preserve">PNG: break</w:t>
      </w:r>
    </w:p>
    <w:p w:rsidR="00000000" w:rsidDel="00000000" w:rsidP="00000000" w:rsidRDefault="00000000" w:rsidRPr="00000000" w14:paraId="00000051">
      <w:pPr>
        <w:pStyle w:val="Heading2"/>
        <w:rPr/>
      </w:pPr>
      <w:r w:rsidDel="00000000" w:rsidR="00000000" w:rsidRPr="00000000">
        <w:rPr>
          <w:rtl w:val="0"/>
        </w:rPr>
        <w:t xml:space="preserve">Condition end page</w:t>
      </w:r>
    </w:p>
    <w:p w:rsidR="00000000" w:rsidDel="00000000" w:rsidP="00000000" w:rsidRDefault="00000000" w:rsidRPr="00000000" w14:paraId="00000052">
      <w:pPr>
        <w:rPr/>
      </w:pPr>
      <w:r w:rsidDel="00000000" w:rsidR="00000000" w:rsidRPr="00000000">
        <w:rPr>
          <w:rtl w:val="0"/>
        </w:rPr>
        <w:t xml:space="preserve">Condition ends. Administrator offers a break and starts the next condition.</w:t>
      </w:r>
    </w:p>
    <w:p w:rsidR="00000000" w:rsidDel="00000000" w:rsidP="00000000" w:rsidRDefault="00000000" w:rsidRPr="00000000" w14:paraId="00000053">
      <w:pPr>
        <w:rPr/>
      </w:pPr>
      <w:r w:rsidDel="00000000" w:rsidR="00000000" w:rsidRPr="00000000">
        <w:rPr>
          <w:rtl w:val="0"/>
        </w:rPr>
        <w:t xml:space="preserve">Condition-end message:</w:t>
      </w:r>
    </w:p>
    <w:p w:rsidR="00000000" w:rsidDel="00000000" w:rsidP="00000000" w:rsidRDefault="00000000" w:rsidRPr="00000000" w14:paraId="00000054">
      <w:pPr>
        <w:rPr/>
      </w:pPr>
      <w:r w:rsidDel="00000000" w:rsidR="00000000" w:rsidRPr="00000000">
        <w:rPr>
          <w:rtl w:val="0"/>
        </w:rPr>
        <w:t xml:space="preserve">“Děkujeme za zhodnocení podnětů v této studijní části. Informujte prosím administrátora.”</w:t>
      </w:r>
    </w:p>
    <w:p w:rsidR="00000000" w:rsidDel="00000000" w:rsidP="00000000" w:rsidRDefault="00000000" w:rsidRPr="00000000" w14:paraId="00000055">
      <w:pPr>
        <w:rPr/>
      </w:pPr>
      <w:r w:rsidDel="00000000" w:rsidR="00000000" w:rsidRPr="00000000">
        <w:rPr>
          <w:rtl w:val="0"/>
        </w:rPr>
        <w:t xml:space="preserve">PNG: condition_end</w:t>
      </w:r>
    </w:p>
    <w:p w:rsidR="00000000" w:rsidDel="00000000" w:rsidP="00000000" w:rsidRDefault="00000000" w:rsidRPr="00000000" w14:paraId="00000056">
      <w:pPr>
        <w:pStyle w:val="Heading2"/>
        <w:rPr/>
      </w:pPr>
      <w:r w:rsidDel="00000000" w:rsidR="00000000" w:rsidRPr="00000000">
        <w:rPr>
          <w:rtl w:val="0"/>
        </w:rPr>
        <w:t xml:space="preserve">Condition—Em; Discrete</w:t>
      </w:r>
    </w:p>
    <w:p w:rsidR="00000000" w:rsidDel="00000000" w:rsidP="00000000" w:rsidRDefault="00000000" w:rsidRPr="00000000" w14:paraId="00000057">
      <w:pPr>
        <w:rPr/>
      </w:pPr>
      <w:r w:rsidDel="00000000" w:rsidR="00000000" w:rsidRPr="00000000">
        <w:rPr>
          <w:rtl w:val="0"/>
        </w:rPr>
        <w:t xml:space="preserve">Instructions page, 2 practice trials, feedback, 40 experimental trials in 2 blocks. </w:t>
      </w:r>
    </w:p>
    <w:p w:rsidR="00000000" w:rsidDel="00000000" w:rsidP="00000000" w:rsidRDefault="00000000" w:rsidRPr="00000000" w14:paraId="00000058">
      <w:pPr>
        <w:pStyle w:val="Heading3"/>
        <w:rPr/>
      </w:pPr>
      <w:r w:rsidDel="00000000" w:rsidR="00000000" w:rsidRPr="00000000">
        <w:rPr>
          <w:rtl w:val="0"/>
        </w:rPr>
        <w:t xml:space="preserve">Instructions page.</w:t>
      </w:r>
    </w:p>
    <w:p w:rsidR="00000000" w:rsidDel="00000000" w:rsidP="00000000" w:rsidRDefault="00000000" w:rsidRPr="00000000" w14:paraId="00000059">
      <w:pPr>
        <w:rPr/>
      </w:pPr>
      <w:r w:rsidDel="00000000" w:rsidR="00000000" w:rsidRPr="00000000">
        <w:rPr>
          <w:rtl w:val="0"/>
        </w:rPr>
        <w:t xml:space="preserve">Instructions:</w:t>
      </w:r>
    </w:p>
    <w:p w:rsidR="00000000" w:rsidDel="00000000" w:rsidP="00000000" w:rsidRDefault="00000000" w:rsidRPr="00000000" w14:paraId="0000005A">
      <w:pPr>
        <w:rPr/>
      </w:pPr>
      <w:r w:rsidDel="00000000" w:rsidR="00000000" w:rsidRPr="00000000">
        <w:rPr>
          <w:rtl w:val="0"/>
        </w:rPr>
        <w:t xml:space="preserve">“V této části studie uslyšíte dalších 40 hudebních podnětů. Každý podnět si pozorně poslechněte. Ohodnoťte, jak se vám daná hudba líbí, a to na škále od 1-nelíbí po 9-líbí. Škálu nezapomeňte využívat v celé její šíři, kde číslo 5 odpovídá hodnocení neutrálnímu (neurčitému). Dále rozhodněte, kterou emoci hudba vyjadřovala. Vybírat můžete jednu z následujících možností: radost, strach, smutek, něha, nebo neutrální. </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Každý hudební podnět prosím hodnoťte jako celek. Na hodnocení máte neomezený čas a můžete je až do odeslání tlačítkem "Pokračovat" libovolně měnit.</w:t>
      </w:r>
    </w:p>
    <w:p w:rsidR="00000000" w:rsidDel="00000000" w:rsidP="00000000" w:rsidRDefault="00000000" w:rsidRPr="00000000" w14:paraId="0000005C">
      <w:pPr>
        <w:rPr/>
      </w:pPr>
      <w:r w:rsidDel="00000000" w:rsidR="00000000" w:rsidRPr="00000000">
        <w:rPr>
          <w:rtl w:val="0"/>
        </w:rPr>
        <w:t xml:space="preserve">Studijní část je rozdělena na dva bloky, mezi kterými máte nárok na krátkou přestávku. Nyní spusťte stisknutím tlačítka „Pokračovat“ ZÁCVIK.”</w:t>
      </w:r>
    </w:p>
    <w:p w:rsidR="00000000" w:rsidDel="00000000" w:rsidP="00000000" w:rsidRDefault="00000000" w:rsidRPr="00000000" w14:paraId="0000005D">
      <w:pPr>
        <w:rPr/>
      </w:pPr>
      <w:r w:rsidDel="00000000" w:rsidR="00000000" w:rsidRPr="00000000">
        <w:rPr>
          <w:rtl w:val="0"/>
        </w:rPr>
        <w:t xml:space="preserve">PNG: inst_em</w:t>
      </w:r>
    </w:p>
    <w:p w:rsidR="00000000" w:rsidDel="00000000" w:rsidP="00000000" w:rsidRDefault="00000000" w:rsidRPr="00000000" w14:paraId="0000005E">
      <w:pPr>
        <w:rPr/>
      </w:pPr>
      <w:r w:rsidDel="00000000" w:rsidR="00000000" w:rsidRPr="00000000">
        <w:rPr>
          <w:rtl w:val="0"/>
        </w:rPr>
        <w:t xml:space="preserve">Administration notes: As above.</w:t>
      </w:r>
    </w:p>
    <w:p w:rsidR="00000000" w:rsidDel="00000000" w:rsidP="00000000" w:rsidRDefault="00000000" w:rsidRPr="00000000" w14:paraId="0000005F">
      <w:pPr>
        <w:pStyle w:val="Heading3"/>
        <w:rPr/>
      </w:pPr>
      <w:r w:rsidDel="00000000" w:rsidR="00000000" w:rsidRPr="00000000">
        <w:rPr>
          <w:rtl w:val="0"/>
        </w:rPr>
        <w:t xml:space="preserve">Practice trials.</w:t>
      </w:r>
    </w:p>
    <w:p w:rsidR="00000000" w:rsidDel="00000000" w:rsidP="00000000" w:rsidRDefault="00000000" w:rsidRPr="00000000" w14:paraId="00000060">
      <w:pPr>
        <w:rPr/>
      </w:pPr>
      <w:r w:rsidDel="00000000" w:rsidR="00000000" w:rsidRPr="00000000">
        <w:rPr>
          <w:rtl w:val="0"/>
        </w:rPr>
        <w:t xml:space="preserve">Fixation cross (2500ms) &gt; stimulus plays ([15]s) &gt; rating screen with a scale, a forced choice question (</w:t>
      </w:r>
      <w:sdt>
        <w:sdtPr>
          <w:tag w:val="goog_rdk_16"/>
        </w:sdtPr>
        <w:sdtContent>
          <w:commentRangeStart w:id="16"/>
        </w:sdtContent>
      </w:sdt>
      <w:r w:rsidDel="00000000" w:rsidR="00000000" w:rsidRPr="00000000">
        <w:rPr>
          <w:rtl w:val="0"/>
        </w:rPr>
        <w:t xml:space="preserve">fixed order</w:t>
      </w:r>
      <w:commentRangeEnd w:id="16"/>
      <w:r w:rsidDel="00000000" w:rsidR="00000000" w:rsidRPr="00000000">
        <w:commentReference w:id="16"/>
      </w:r>
      <w:r w:rsidDel="00000000" w:rsidR="00000000" w:rsidRPr="00000000">
        <w:rPr>
          <w:rtl w:val="0"/>
        </w:rPr>
        <w:t xml:space="preserve">), and a continue button (works if all responses given, no time out)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“Jak se vám samotným tato hudba líbí?” 1-NELÍBÍ &gt; 5-NEUTRÁLNÍ &gt; 9-LÍBÍ</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“Kterou emoci hudba vyjadřuje?” NĚHA, STRACH, SMUTEK, RADOST, NEUTRÁLNÍ</w:t>
      </w:r>
    </w:p>
    <w:p w:rsidR="00000000" w:rsidDel="00000000" w:rsidP="00000000" w:rsidRDefault="00000000" w:rsidRPr="00000000" w14:paraId="00000063">
      <w:pPr>
        <w:spacing w:after="0" w:lineRule="auto"/>
        <w:rPr/>
      </w:pPr>
      <w:sdt>
        <w:sdtPr>
          <w:tag w:val="goog_rdk_17"/>
        </w:sdtPr>
        <w:sdtContent>
          <w:commentRangeStart w:id="17"/>
        </w:sdtContent>
      </w:sdt>
      <w:sdt>
        <w:sdtPr>
          <w:tag w:val="goog_rdk_18"/>
        </w:sdtPr>
        <w:sdtContent>
          <w:commentRangeStart w:id="18"/>
        </w:sdtContent>
      </w:sdt>
      <w:r w:rsidDel="00000000" w:rsidR="00000000" w:rsidRPr="00000000">
        <w:rPr/>
        <w:drawing>
          <wp:inline distB="0" distT="0" distL="0" distR="0">
            <wp:extent cx="5756910" cy="373888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56910" cy="3738880"/>
                    </a:xfrm>
                    <a:prstGeom prst="rect"/>
                    <a:ln/>
                  </pic:spPr>
                </pic:pic>
              </a:graphicData>
            </a:graphic>
          </wp:inline>
        </w:drawing>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PNGs: fix, stim, re_dis</w:t>
      </w:r>
    </w:p>
    <w:p w:rsidR="00000000" w:rsidDel="00000000" w:rsidP="00000000" w:rsidRDefault="00000000" w:rsidRPr="00000000" w14:paraId="00000065">
      <w:pPr>
        <w:pStyle w:val="Heading3"/>
        <w:rPr/>
      </w:pPr>
      <w:r w:rsidDel="00000000" w:rsidR="00000000" w:rsidRPr="00000000">
        <w:rPr>
          <w:rtl w:val="0"/>
        </w:rPr>
        <w:t xml:space="preserve">Feedback page.</w:t>
      </w:r>
    </w:p>
    <w:p w:rsidR="00000000" w:rsidDel="00000000" w:rsidP="00000000" w:rsidRDefault="00000000" w:rsidRPr="00000000" w14:paraId="00000066">
      <w:pPr>
        <w:rPr/>
      </w:pPr>
      <w:r w:rsidDel="00000000" w:rsidR="00000000" w:rsidRPr="00000000">
        <w:rPr>
          <w:rtl w:val="0"/>
        </w:rPr>
        <w:t xml:space="preserve">Feedback message:</w:t>
      </w:r>
    </w:p>
    <w:p w:rsidR="00000000" w:rsidDel="00000000" w:rsidP="00000000" w:rsidRDefault="00000000" w:rsidRPr="00000000" w14:paraId="00000067">
      <w:pPr>
        <w:rPr/>
      </w:pPr>
      <w:r w:rsidDel="00000000" w:rsidR="00000000" w:rsidRPr="00000000">
        <w:rPr>
          <w:rtl w:val="0"/>
        </w:rPr>
        <w:t xml:space="preserve">“Výborně! Pokud máte jakékoli otázky, informujte prosím administrátora. Jinak stiskněte tlačítko “pokračovat” a spusťte TEST”.</w:t>
      </w:r>
    </w:p>
    <w:p w:rsidR="00000000" w:rsidDel="00000000" w:rsidP="00000000" w:rsidRDefault="00000000" w:rsidRPr="00000000" w14:paraId="00000068">
      <w:pPr>
        <w:rPr/>
      </w:pPr>
      <w:r w:rsidDel="00000000" w:rsidR="00000000" w:rsidRPr="00000000">
        <w:rPr>
          <w:rtl w:val="0"/>
        </w:rPr>
        <w:t xml:space="preserve">PNG: feedback</w:t>
      </w:r>
    </w:p>
    <w:p w:rsidR="00000000" w:rsidDel="00000000" w:rsidP="00000000" w:rsidRDefault="00000000" w:rsidRPr="00000000" w14:paraId="00000069">
      <w:pPr>
        <w:pStyle w:val="Heading3"/>
        <w:rPr/>
      </w:pPr>
      <w:r w:rsidDel="00000000" w:rsidR="00000000" w:rsidRPr="00000000">
        <w:rPr>
          <w:rtl w:val="0"/>
        </w:rPr>
        <w:t xml:space="preserve">Experimental trials.</w:t>
      </w:r>
    </w:p>
    <w:p w:rsidR="00000000" w:rsidDel="00000000" w:rsidP="00000000" w:rsidRDefault="00000000" w:rsidRPr="00000000" w14:paraId="0000006A">
      <w:pPr>
        <w:rPr/>
      </w:pPr>
      <w:r w:rsidDel="00000000" w:rsidR="00000000" w:rsidRPr="00000000">
        <w:rPr>
          <w:rtl w:val="0"/>
        </w:rPr>
        <w:t xml:space="preserve">Same as the practice trials, repeated over the 40 experimental trials, separated into 2 blocks.</w:t>
      </w:r>
    </w:p>
    <w:p w:rsidR="00000000" w:rsidDel="00000000" w:rsidP="00000000" w:rsidRDefault="00000000" w:rsidRPr="00000000" w14:paraId="0000006B">
      <w:pPr>
        <w:pStyle w:val="Heading3"/>
        <w:rPr/>
      </w:pPr>
      <w:bookmarkStart w:colFirst="0" w:colLast="0" w:name="_heading=h.8ppn1qazur64" w:id="3"/>
      <w:bookmarkEnd w:id="3"/>
      <w:r w:rsidDel="00000000" w:rsidR="00000000" w:rsidRPr="00000000">
        <w:rPr>
          <w:rtl w:val="0"/>
        </w:rPr>
        <w:t xml:space="preserve">Block break page.</w:t>
      </w:r>
    </w:p>
    <w:p w:rsidR="00000000" w:rsidDel="00000000" w:rsidP="00000000" w:rsidRDefault="00000000" w:rsidRPr="00000000" w14:paraId="0000006C">
      <w:pPr>
        <w:rPr/>
      </w:pPr>
      <w:r w:rsidDel="00000000" w:rsidR="00000000" w:rsidRPr="00000000">
        <w:rPr>
          <w:rtl w:val="0"/>
        </w:rPr>
        <w:t xml:space="preserve">Block-break message:</w:t>
      </w:r>
    </w:p>
    <w:p w:rsidR="00000000" w:rsidDel="00000000" w:rsidP="00000000" w:rsidRDefault="00000000" w:rsidRPr="00000000" w14:paraId="0000006D">
      <w:pPr>
        <w:rPr/>
      </w:pPr>
      <w:r w:rsidDel="00000000" w:rsidR="00000000" w:rsidRPr="00000000">
        <w:rPr>
          <w:rtl w:val="0"/>
        </w:rPr>
        <w:t xml:space="preserve">“Děkujeme za zhodnocení podnětů v tomto bloku. Chvíli si odpočiňte. Další blok spustíte tlačítkem “Pokračovat”.”</w:t>
      </w:r>
    </w:p>
    <w:p w:rsidR="00000000" w:rsidDel="00000000" w:rsidP="00000000" w:rsidRDefault="00000000" w:rsidRPr="00000000" w14:paraId="0000006E">
      <w:pPr>
        <w:rPr/>
      </w:pPr>
      <w:r w:rsidDel="00000000" w:rsidR="00000000" w:rsidRPr="00000000">
        <w:rPr>
          <w:rtl w:val="0"/>
        </w:rPr>
        <w:t xml:space="preserve">PNG: break</w:t>
      </w:r>
    </w:p>
    <w:p w:rsidR="00000000" w:rsidDel="00000000" w:rsidP="00000000" w:rsidRDefault="00000000" w:rsidRPr="00000000" w14:paraId="0000006F">
      <w:pPr>
        <w:pStyle w:val="Heading2"/>
        <w:rPr/>
      </w:pPr>
      <w:r w:rsidDel="00000000" w:rsidR="00000000" w:rsidRPr="00000000">
        <w:rPr>
          <w:rtl w:val="0"/>
        </w:rPr>
        <w:t xml:space="preserve">End page</w:t>
      </w:r>
    </w:p>
    <w:p w:rsidR="00000000" w:rsidDel="00000000" w:rsidP="00000000" w:rsidRDefault="00000000" w:rsidRPr="00000000" w14:paraId="00000070">
      <w:pPr>
        <w:rPr/>
      </w:pPr>
      <w:r w:rsidDel="00000000" w:rsidR="00000000" w:rsidRPr="00000000">
        <w:rPr>
          <w:rtl w:val="0"/>
        </w:rPr>
        <w:t xml:space="preserve">Thank-you message:</w:t>
      </w:r>
    </w:p>
    <w:p w:rsidR="00000000" w:rsidDel="00000000" w:rsidP="00000000" w:rsidRDefault="00000000" w:rsidRPr="00000000" w14:paraId="00000071">
      <w:pPr>
        <w:rPr/>
      </w:pPr>
      <w:r w:rsidDel="00000000" w:rsidR="00000000" w:rsidRPr="00000000">
        <w:rPr>
          <w:rtl w:val="0"/>
        </w:rPr>
        <w:t xml:space="preserve">“Děkujeme za zhodnocení podnětů v této studijní části. Studie je tímto ukončena. Informujte prosím administrátora.”</w:t>
      </w:r>
    </w:p>
    <w:p w:rsidR="00000000" w:rsidDel="00000000" w:rsidP="00000000" w:rsidRDefault="00000000" w:rsidRPr="00000000" w14:paraId="00000072">
      <w:pPr>
        <w:rPr/>
      </w:pPr>
      <w:r w:rsidDel="00000000" w:rsidR="00000000" w:rsidRPr="00000000">
        <w:rPr>
          <w:rtl w:val="0"/>
        </w:rPr>
        <w:t xml:space="preserve">PNG: end_page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sz w:val="20"/>
          <w:szCs w:val="20"/>
          <w:u w:val="none"/>
          <w:shd w:fill="auto" w:val="clear"/>
          <w:vertAlign w:val="baseline"/>
        </w:rPr>
      </w:pPr>
      <w:r w:rsidDel="00000000" w:rsidR="00000000" w:rsidRPr="00000000">
        <w:rPr>
          <w:rtl w:val="0"/>
        </w:rPr>
      </w:r>
    </w:p>
    <w:sectPr>
      <w:pgSz w:h="16840" w:w="11900"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rbora Kerkova" w:id="8" w:date="2025-04-15T11:32:08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Stimuly nahrány</w:t>
      </w:r>
    </w:p>
  </w:comment>
  <w:comment w:author="Petr Jezdik" w:id="17" w:date="2025-04-02T10:03:38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bez timeoutu, checknout zda je vsechno zaklikly, zeptat se jetli to tak mysli vazne?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 se to vyresit tak, ze se tlacitko pokracovat objevi az budou zvoleny aspon nejake odpovedi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btw vsechny odpovedi jsou radiobuttony, tedy jen jedna mozna odpoved</w:t>
      </w:r>
    </w:p>
  </w:comment>
  <w:comment w:author="Petr Jezdik" w:id="18" w:date="2025-04-02T10:09:31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randomizovat polohu tech emoci? aby se neklikalo na "oblibene misto"</w:t>
      </w:r>
    </w:p>
  </w:comment>
  <w:comment w:author="Barbora Kerkova" w:id="9" w:date="2025-04-15T12:19:36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Doplněno v instrukcích a png</w:t>
      </w:r>
    </w:p>
  </w:comment>
  <w:comment w:author="Barbora Kerkova" w:id="10" w:date="2025-04-08T10:32:17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Zatím počítám s tím, že tlačítko do zadání odpovědí prostě jen nic neudělá, mohu doplnit png bez tlačítka-fungovalo by ale se způsobem vizualizace účastníkova zaškrtnutí? Bez kontroly, zda odpověď myslí vážně.</w:t>
      </w:r>
    </w:p>
  </w:comment>
  <w:comment w:author="Barbora Kerkova" w:id="11" w:date="2025-04-08T10:28:4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Později pozměnit dle toho, jaký způsob hodnocení (skutečná tlačítka, klávesnice, myš) budeme volit</w:t>
      </w:r>
    </w:p>
  </w:comment>
  <w:comment w:author="Barbora Kerkova" w:id="16" w:date="2025-04-08T10:27:18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randomizace lze, klasičtěji ale řešeno bez ní, odpovídalo by zřejmě lépe ostatním podmínkám (kde bychom např. prohazovat škály nechtěli) - metodicky má pro (nižší cog load) i proti (možný priming)</w:t>
      </w:r>
    </w:p>
  </w:comment>
  <w:comment w:author="Petr Jezdik" w:id="3" w:date="2025-04-02T09:23:55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obratit task: nesjdrive instrukce a pak teprve fixacni kriz</w:t>
      </w:r>
    </w:p>
  </w:comment>
  <w:comment w:author="Petr Jezdik" w:id="4" w:date="2025-04-02T09:31:34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bara vytvori png fixacni kriz, instrukce, behem prehravani dat mozna stejny fixacni kriz nebo nejakou noticku??</w:t>
      </w:r>
    </w:p>
  </w:comment>
  <w:comment w:author="Petr Jezdik" w:id="5" w:date="2025-04-02T09:35:0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behem jednotlivych trialu se bude nahravat zvuk abychom vedeli co se skutecne v mistnosti odehrava, synchronizovat soubory co se prehravaji a co se rekorduje, po kazdem trialu ulozit, !!neukaladat jeden celkovy soubor!!!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zvuk se prehrava na speakerech, takze budeme mit presne synchronizovany zvuk ktery pacient ma slyset a co slysi, da se pak odecist a zjistiot hladinu okolniho hluku</w:t>
      </w:r>
    </w:p>
  </w:comment>
  <w:comment w:author="Petr Jezdik" w:id="6" w:date="2025-04-02T09:58:16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pravdepodobne bude non implementovany jako binarni rozhodovani pomoci joysticku, nebo zaroven klavesnice, nebo zaroven zaskrtavatka mysi na obrazovce</w:t>
      </w:r>
    </w:p>
  </w:comment>
  <w:comment w:author="Petr Jezdik" w:id="7" w:date="2025-04-02T10:00:33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navic je potreba zaznamenat reakcni cas na ten non slide</w:t>
      </w:r>
    </w:p>
  </w:comment>
  <w:comment w:author="Petr Jezdik" w:id="0" w:date="2025-04-02T10:21:2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prubehu vse ukladat, byt ready na to, ze pacient muze kdykoli prerusit experiment a tim neztratit data, nicmene, preruseny experimet idealne navazat na prerusene misto. kdyz se bude chtit</w:t>
      </w:r>
    </w:p>
  </w:comment>
  <w:comment w:author="Petr Jezdik" w:id="1" w:date="2025-04-02T10:22:56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 moznost escape buttonu</w:t>
      </w:r>
    </w:p>
  </w:comment>
  <w:comment w:author="Petr Jezdik" w:id="12" w:date="2025-04-02T09:43:2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idealne zaklikavame mysi, zjistit jestli psychtoolbox ma nejake normalizovane souradnice, nebo jestli bude zavislost na rozliseni pouziteho monitoru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zjistit jestli se da udelat pres png nejaka fajfka, jako ze je zakliknuto</w:t>
      </w:r>
    </w:p>
  </w:comment>
  <w:comment w:author="Petr Jezdik" w:id="13" w:date="2025-04-02T09:46:1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maji mit moznost opravy, tedy, moznost zmeny odpovedi</w:t>
      </w:r>
    </w:p>
  </w:comment>
  <w:comment w:author="Petr Jezdik" w:id="14" w:date="2025-04-02T09:47:14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bara udela png</w:t>
      </w:r>
    </w:p>
  </w:comment>
  <w:comment w:author="Barbora Kerkova" w:id="15" w:date="2025-04-08T12:35:13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PNG doplněna: https://drive.google.com/drive/folders/1DvwLrWjXg05e6DH59ke_uM6H62mj7h82?usp=drive_link</w:t>
      </w:r>
    </w:p>
  </w:comment>
  <w:comment w:author="Petr Jezdik" w:id="2" w:date="2025-04-02T10:22:43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kazde podmince se nejdrive nahodne vymysli permutace poradi vsech skladeb, tam by se melo prekontrolovat nahodnost, aby treb apo sobe nesly 3 a vice stejnych emoci, a teprve z toho potom vybirat co se nabidne tem, pacientum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4" w15:done="0"/>
  <w15:commentEx w15:paraId="00000077" w15:done="0"/>
  <w15:commentEx w15:paraId="00000078" w15:paraIdParent="00000077" w15:done="0"/>
  <w15:commentEx w15:paraId="00000079" w15:done="0"/>
  <w15:commentEx w15:paraId="0000007A" w15:done="0"/>
  <w15:commentEx w15:paraId="0000007B" w15:done="0"/>
  <w15:commentEx w15:paraId="0000007C" w15:done="0"/>
  <w15:commentEx w15:paraId="0000007D" w15:done="0"/>
  <w15:commentEx w15:paraId="0000007E" w15:paraIdParent="0000007D" w15:done="0"/>
  <w15:commentEx w15:paraId="00000080" w15:paraIdParent="0000007D" w15:done="0"/>
  <w15:commentEx w15:paraId="00000081" w15:paraIdParent="0000007D" w15:done="0"/>
  <w15:commentEx w15:paraId="00000082" w15:paraIdParent="0000007D" w15:done="0"/>
  <w15:commentEx w15:paraId="00000083" w15:done="0"/>
  <w15:commentEx w15:paraId="00000084" w15:paraIdParent="00000083" w15:done="0"/>
  <w15:commentEx w15:paraId="00000087" w15:done="0"/>
  <w15:commentEx w15:paraId="00000088" w15:paraIdParent="00000087" w15:done="0"/>
  <w15:commentEx w15:paraId="00000089" w15:paraIdParent="00000087" w15:done="0"/>
  <w15:commentEx w15:paraId="0000008A" w15:paraIdParent="00000087" w15:done="0"/>
  <w15:commentEx w15:paraId="000000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rPr>
  </w:style>
  <w:style w:type="paragraph" w:styleId="Heading2">
    <w:name w:val="heading 2"/>
    <w:basedOn w:val="Normal"/>
    <w:next w:val="Normal"/>
    <w:pPr/>
    <w:rPr>
      <w:b w:val="1"/>
    </w:rPr>
  </w:style>
  <w:style w:type="paragraph" w:styleId="Heading3">
    <w:name w:val="heading 3"/>
    <w:basedOn w:val="Normal"/>
    <w:next w:val="Normal"/>
    <w:pPr/>
    <w:rPr>
      <w:b w:val="1"/>
      <w:i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0"/>
    </w:rPr>
  </w:style>
  <w:style w:type="paragraph" w:styleId="Normal" w:default="1">
    <w:name w:val="Normal"/>
    <w:qFormat w:val="1"/>
    <w:rsid w:val="009920DE"/>
    <w:pPr>
      <w:spacing w:after="120"/>
    </w:pPr>
    <w:rPr>
      <w:rFonts w:ascii="Times New Roman" w:cs="Times New Roman" w:hAnsi="Times New Roman"/>
      <w:lang w:val="en-US"/>
    </w:rPr>
  </w:style>
  <w:style w:type="paragraph" w:styleId="Heading1">
    <w:name w:val="heading 1"/>
    <w:basedOn w:val="Normal"/>
    <w:next w:val="Normal"/>
    <w:link w:val="Heading1Char"/>
    <w:uiPriority w:val="9"/>
    <w:qFormat w:val="1"/>
    <w:rsid w:val="009920DE"/>
    <w:pPr>
      <w:jc w:val="center"/>
      <w:outlineLvl w:val="0"/>
    </w:pPr>
    <w:rPr>
      <w:b w:val="1"/>
      <w:bCs w:val="1"/>
    </w:rPr>
  </w:style>
  <w:style w:type="paragraph" w:styleId="Heading2">
    <w:name w:val="heading 2"/>
    <w:basedOn w:val="Normal"/>
    <w:next w:val="Normal"/>
    <w:link w:val="Heading2Char"/>
    <w:uiPriority w:val="9"/>
    <w:unhideWhenUsed w:val="1"/>
    <w:qFormat w:val="1"/>
    <w:rsid w:val="009920DE"/>
    <w:pPr>
      <w:outlineLvl w:val="1"/>
    </w:pPr>
    <w:rPr>
      <w:b w:val="1"/>
      <w:bCs w:val="1"/>
    </w:rPr>
  </w:style>
  <w:style w:type="paragraph" w:styleId="Heading3">
    <w:name w:val="heading 3"/>
    <w:basedOn w:val="Normal"/>
    <w:next w:val="Normal"/>
    <w:link w:val="Heading3Char"/>
    <w:uiPriority w:val="9"/>
    <w:unhideWhenUsed w:val="1"/>
    <w:qFormat w:val="1"/>
    <w:rsid w:val="00A309E2"/>
    <w:pPr>
      <w:outlineLvl w:val="2"/>
    </w:pPr>
    <w:rPr>
      <w:b w:val="1"/>
      <w:bCs w:val="1"/>
      <w:i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920DE"/>
    <w:rPr>
      <w:rFonts w:ascii="Times New Roman" w:cs="Times New Roman" w:hAnsi="Times New Roman"/>
      <w:b w:val="1"/>
      <w:bCs w:val="1"/>
      <w:lang w:val="en-US"/>
    </w:rPr>
  </w:style>
  <w:style w:type="paragraph" w:styleId="ListParagraph">
    <w:name w:val="List Paragraph"/>
    <w:basedOn w:val="Normal"/>
    <w:uiPriority w:val="34"/>
    <w:qFormat w:val="1"/>
    <w:rsid w:val="009920DE"/>
    <w:pPr>
      <w:ind w:left="720"/>
      <w:contextualSpacing w:val="1"/>
    </w:pPr>
  </w:style>
  <w:style w:type="character" w:styleId="Heading2Char" w:customStyle="1">
    <w:name w:val="Heading 2 Char"/>
    <w:basedOn w:val="DefaultParagraphFont"/>
    <w:link w:val="Heading2"/>
    <w:uiPriority w:val="9"/>
    <w:rsid w:val="009920DE"/>
    <w:rPr>
      <w:rFonts w:ascii="Times New Roman" w:cs="Times New Roman" w:hAnsi="Times New Roman"/>
      <w:b w:val="1"/>
      <w:bCs w:val="1"/>
      <w:lang w:val="en-US"/>
    </w:rPr>
  </w:style>
  <w:style w:type="character" w:styleId="Heading3Char" w:customStyle="1">
    <w:name w:val="Heading 3 Char"/>
    <w:basedOn w:val="DefaultParagraphFont"/>
    <w:link w:val="Heading3"/>
    <w:uiPriority w:val="9"/>
    <w:rsid w:val="00A309E2"/>
    <w:rPr>
      <w:rFonts w:ascii="Times New Roman" w:cs="Times New Roman" w:hAnsi="Times New Roman"/>
      <w:b w:val="1"/>
      <w:bCs w:val="1"/>
      <w:i w:val="1"/>
      <w:iCs w:val="1"/>
      <w:lang w:val="en-US"/>
    </w:rPr>
  </w:style>
  <w:style w:type="character" w:styleId="Hyperlink">
    <w:name w:val="Hyperlink"/>
    <w:basedOn w:val="DefaultParagraphFont"/>
    <w:uiPriority w:val="99"/>
    <w:unhideWhenUsed w:val="1"/>
    <w:rsid w:val="0042246F"/>
    <w:rPr>
      <w:color w:val="0563c1" w:themeColor="hyperlink"/>
      <w:u w:val="single"/>
    </w:rPr>
  </w:style>
  <w:style w:type="character" w:styleId="UnresolvedMention">
    <w:name w:val="Unresolved Mention"/>
    <w:basedOn w:val="DefaultParagraphFont"/>
    <w:uiPriority w:val="99"/>
    <w:semiHidden w:val="1"/>
    <w:unhideWhenUsed w:val="1"/>
    <w:rsid w:val="0042246F"/>
    <w:rPr>
      <w:color w:val="605e5c"/>
      <w:shd w:color="auto" w:fill="e1dfdd" w:val="clear"/>
    </w:rPr>
  </w:style>
  <w:style w:type="paragraph" w:styleId="Title">
    <w:name w:val="Title"/>
    <w:basedOn w:val="Heading1"/>
    <w:next w:val="Normal"/>
    <w:link w:val="TitleChar"/>
    <w:uiPriority w:val="10"/>
    <w:qFormat w:val="1"/>
    <w:rsid w:val="00C543A1"/>
    <w:rPr>
      <w:b w:val="0"/>
      <w:bCs w:val="0"/>
    </w:rPr>
  </w:style>
  <w:style w:type="character" w:styleId="TitleChar" w:customStyle="1">
    <w:name w:val="Title Char"/>
    <w:basedOn w:val="DefaultParagraphFont"/>
    <w:link w:val="Title"/>
    <w:uiPriority w:val="10"/>
    <w:rsid w:val="00C543A1"/>
    <w:rPr>
      <w:rFonts w:ascii="Times New Roman" w:cs="Times New Roman" w:hAnsi="Times New Roman"/>
      <w:lang w:val="en-US"/>
    </w:rPr>
  </w:style>
  <w:style w:type="paragraph" w:styleId="NormalWeb">
    <w:name w:val="Normal (Web)"/>
    <w:basedOn w:val="Normal"/>
    <w:uiPriority w:val="99"/>
    <w:unhideWhenUsed w:val="1"/>
    <w:rsid w:val="00C543A1"/>
    <w:pPr>
      <w:spacing w:after="100" w:afterAutospacing="1" w:before="100" w:beforeAutospacing="1"/>
    </w:pPr>
    <w:rPr>
      <w:rFonts w:eastAsia="Times New Roman"/>
      <w:lang w:eastAsia="en-GB" w:val="cs-CZ"/>
    </w:rPr>
  </w:style>
  <w:style w:type="character" w:styleId="FollowedHyperlink">
    <w:name w:val="FollowedHyperlink"/>
    <w:basedOn w:val="DefaultParagraphFont"/>
    <w:uiPriority w:val="99"/>
    <w:semiHidden w:val="1"/>
    <w:unhideWhenUsed w:val="1"/>
    <w:rsid w:val="00C543A1"/>
    <w:rPr>
      <w:color w:val="954f72" w:themeColor="followedHyperlink"/>
      <w:u w:val="single"/>
    </w:rPr>
  </w:style>
  <w:style w:type="paragraph" w:styleId="NoSpacing">
    <w:name w:val="No Spacing"/>
    <w:aliases w:val="Script"/>
    <w:basedOn w:val="Normal"/>
    <w:uiPriority w:val="1"/>
    <w:qFormat w:val="1"/>
    <w:rsid w:val="00C543A1"/>
    <w:pPr>
      <w:spacing w:after="0"/>
    </w:pPr>
    <w:rPr>
      <w:rFonts w:ascii="Cambria Math" w:hAnsi="Cambria Math"/>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6v/iXYWUgtur9gvM0wVWrEAKIA==">CgMxLjAaJwoBMBIiCiAIBCocCgtBQUFCaFpQa1V5YxAIGgtBQUFCaFpQa1V5YxonCgExEiIKIAgEKhwKC0FBQUJoWlBrVXljEAgaC0FBQUJoWlBrVXlrGicKATISIgogCAQqHAoLQUFBQmhaUGtVeWcQCBoLQUFBQmhaUGtVeWcaJwoBMxIiCiAIBCocCgtBQUFCaFpQa1V3cxAIGgtBQUFCaFpQa1V3cxonCgE0EiIKIAgEKhwKC0FBQUJoWlBrVXdzEAgaC0FBQUJoWlBrVXc0GicKATUSIgogCAQqHAoLQUFBQmhaUGtVd3MQCBoLQUFBQmhaUGtVdzgaJwoBNhIiCiAIBCocCgtBQUFCaFpQa1V3cxAIGgtBQUFCaFpQa1V4ZxonCgE3EiIKIAgEKhwKC0FBQUJoWlBrVXdzEAgaC0FBQUJoWlBrVXhvGicKATgSIgogCAQqHAoLQUFBQmh4NXA0NjAQCBoLQUFBQmh4NXA0NjAaJwoBORIiCiAIBCocCgtBQUFCaHg1cDVEYxAIGgtBQUFCaHg1cDVEYxooCgIxMBIiCiAIBCocCgtBQUFCaGlFNlVRVRAIGgtBQUFCaGlFNlVRVRooCgIxMRIiCiAIBCocCgtBQUFCaGlFNlVPcxAIGgtBQUFCaGlFNlVPcxooCgIxMhIiCiAIBCocCgtBQUFCaFpQa1V4VRAIGgtBQUFCaFpQa1V4VRooCgIxMxIiCiAIBCocCgtBQUFCaFpQa1V4VRAIGgtBQUFCaFpQa1V4WRooCgIxNBIiCiAIBCocCgtBQUFCaFpQa1V4VRAIGgtBQUFCaFpQa1V4YxooCgIxNRIiCiAIBCocCgtBQUFCaFpQa1V4VRAIGgtBQUFCZWV2V3RIZxooCgIxNhIiCiAIBCocCgtBQUFCaGlFNlVPYxAIGgtBQUFCaGlFNlVPYxooCgIxNxIiCiAIBCocCgtBQUFCaFpQa1V4cxAIGgtBQUFCaFpQa1V4cxooCgIxOBIiCiAIBCocCgtBQUFCaFpQa1V4cxAIGgtBQUFCaFpQa1V4MCLWAgoLQUFBQmh4NXA0NjASpAIKC0FBQUJoeDVwNDYwEgtBQUFCaHg1cDQ2MBodCgl0ZXh0L2h0bWwSEFN0aW11bHkgbmFocsOhbnkiHgoKdGV4dC9wbGFpbhIQU3RpbXVseSBuYWhyw6FueSobIhUxMTI1MjYwNjUyMzM1MjMzMzIzNTQoADgAMLqQ4snjMji6kOLJ4zJKZgoKdGV4dC9wbGFpbhJYVGhlIHN0aW11bGkgYXJlIGF2YWlsYWJsZSBmcm9tIHRoZSBTdWJzZXQgSW1wLCBTdWJzZXQgMSwgU3Vic2V0IDIsIGFuZCBQcmFjdGljZSBmb2xkZXJzLFoMcHRqbDl0OHJvNzkzcgIgAHgAmgEGCAAQABgAqgESEhBTdGltdWx5IG5haHLDoW55sAEAuAEAGLqQ4snjMiC6kOLJ4zIwAEIQa2l4LmdqYjA4Y2ZxdWt6ZyKjCgoLQUFBQmhaUGtVeHMS8QkKC0FBQUJoWlBrVXhzEgtBQUFCaFpQa1V4cxqLAgoJdGV4dC9odG1sEv0BYmV6IHRpbWVvdXR1LCBjaGVja25vdXQgemRhIGplIHZzZWNobm8gemFrbGlrbHksIHplcHRhdCBzZSBqZXRsaSB0byB0YWsgbXlzbGkgdmF6bmU/PGJyPmRhIHNlIHRvIHZ5cmVzaXQgdGFrLCB6ZSBzZSB0bGFjaXRrbyBwb2tyYWNvdmF0IG9iamV2aSBheiBidWRvdSB6dm9sZW55IGFzcG9uIG5lamFrZSBvZHBvdmVkaTxicj5idHcgdnNlY2hueSBvZHBvdmVkaSBqc291IHJhZGlvYnV0dG9ueSwgdGVkeSBqZW4gamVkbmEgbW96bmEgb2Rwb3ZlZCKGAgoKdGV4dC9wbGFpbhL3AWJleiB0aW1lb3V0dSwgY2hlY2tub3V0IHpkYSBqZSB2c2VjaG5vIHpha2xpa2x5LCB6ZXB0YXQgc2UgamV0bGkgdG8gdGFrIG15c2xpIHZhem5lPwpkYSBzZSB0byB2eXJlc2l0IHRhaywgemUgc2UgdGxhY2l0a28gcG9rcmFjb3ZhdCBvYmpldmkgYXogYnVkb3UgenZvbGVueSBhc3BvbiBuZWpha2Ugb2Rwb3ZlZGkKYnR3IHZzZWNobnkgb2Rwb3ZlZGkganNvdSByYWRpb2J1dHRvbnksIHRlZHkgamVuIGplZG5hIG1vem5hIG9kcG92ZWQqGyIVMTA3OTA3NTcyNjQwMzg0MzYxOTExKAA4ADCzqtOv3zI4lvPor98yQuwCCgtBQUFCaFpQa1V4MBILQUFBQmhaUGtVeHMaWwoJdGV4dC9odG1sEk5yYW5kb21pem92YXQgcG9sb2h1IHRlY2ggZW1vY2k/IGFieSBzZSBuZWtsaWthbG8gbmEgJnF1b3Q7b2JsaWJlbmUgbWlzdG8mcXVvdDsiUgoKdGV4dC9wbGFpbhJEcmFuZG9taXpvdmF0IHBvbG9odSB0ZWNoIGVtb2NpPyBhYnkgc2UgbmVrbGlrYWxvIG5hICJvYmxpYmVuZSBtaXN0byIqGyIVMTA3OTA3NTcyNjQwMzg0MzYxOTExKAA4ADCW8+iv3zI4lvPor98yWgxtdWZnYXEyd29vc3lyAiAAeACaAQYIABAAGACqAVASTnJhbmRvbWl6b3ZhdCBwb2xvaHUgdGVjaCBlbW9jaT8gYWJ5IHNlIG5la2xpa2FsbyBuYSAmcXVvdDtvYmxpYmVuZSBtaXN0byZxdW90O7ABALgBAFoLbnpvMnFwODZva3VyAiAAeACaAQYIABAAGACqAYACEv0BYmV6IHRpbWVvdXR1LCBjaGVja25vdXQgemRhIGplIHZzZWNobm8gemFrbGlrbHksIHplcHRhdCBzZSBqZXRsaSB0byB0YWsgbXlzbGkgdmF6bmU/PGJyPmRhIHNlIHRvIHZ5cmVzaXQgdGFrLCB6ZSBzZSB0bGFjaXRrbyBwb2tyYWNvdmF0IG9iamV2aSBheiBidWRvdSB6dm9sZW55IGFzcG9uIG5lamFrZSBvZHBvdmVkaTxicj5idHcgdnNlY2hueSBvZHBvdmVkaSBqc291IHJhZGlvYnV0dG9ueSwgdGVkeSBqZW4gamVkbmEgbW96bmEgb2Rwb3ZlZLABALgBABizqtOv3zIglvPor98yMABCEGtpeC5kbjI1NjE1MGRncTUiqQIKC0FBQUJoeDVwNURjEvkBCgtBQUFCaHg1cDVEYxILQUFBQmh4NXA1RGMaKwoJdGV4dC9odG1sEh5Eb3BsbsSbbm8gdiBpbnN0cnVrY8OtY2ggYSBwbmciLAoKdGV4dC9wbGFpbhIeRG9wbG7Em25vIHYgaW5zdHJ1a2PDrWNoIGEgcG5nKhsiFTExMjUyNjA2NTIzMzUyMzMzMjM1NCgAOAAwlvmPy+MyOJb5j8vjMkoXCgp0ZXh0L3BsYWluEglyxa96bsO9Y2haDGlrODMyNm5wY2kybXICIAB4AJoBBggAEAAYAKoBIBIeRG9wbG7Em25vIHYgaW5zdHJ1a2PDrWNoIGEgcG5nGJb5j8vjMiCW+Y/L4zJCEGtpeC54MWhpbTExemp0NnkitQcKC0FBQUJoaUU2VVFVEoMHCgtBQUFCaGlFNlVRVRILQUFBQmhpRTZVUVUa/AEKCXRleHQvaHRtbBLuAVphdMOtbSBwb8SNw610w6FtIHMgdMOtbSwgxb5lIHRsYcSNw610a28gZG8gemFkw6Fuw60gb2Rwb3bEm2TDrSBwcm9zdMSbIGplbiBuaWMgbmV1ZMSbbMOhLCBtb2h1IGRvcGxuaXQgcG5nIGJleiB0bGHEjcOtdGthLWZ1bmdvdmFsbyBieSBhbGUgc2UgenDFr3NvYmVtIHZpenVhbGl6YWNlIMO6xI1hc3Ruw61rb3ZhIHphxaFrcnRudXTDrT8gQmV6IGtvbnRyb2x5LCB6ZGEgb2Rwb3bEm8SPIG15c2zDrSB2w6HFvm7Emy4i/QEKCnRleHQvcGxhaW4S7gFaYXTDrW0gcG/EjcOtdMOhbSBzIHTDrW0sIMW+ZSB0bGHEjcOtdGtvIGRvIHphZMOhbsOtIG9kcG92xJtkw60gcHJvc3TEmyBqZW4gbmljIG5ldWTEm2zDoSwgbW9odSBkb3Bsbml0IHBuZyBiZXogdGxhxI3DrXRrYS1mdW5nb3ZhbG8gYnkgYWxlIHNlIHpwxa9zb2JlbSB2aXp1YWxpemFjZSDDusSNYXN0bsOta292YSB6YcWha3J0bnV0w60/IEJleiBrb250cm9seSwgemRhIG9kcG92xJvEjyBteXNsw60gdsOhxb5uxJsuKhsiFTExMjUyNjA2NTIzMzUyMzMzMjM1NCgAOAAwjvXUp+EyON/45KjhMkolCgp0ZXh0L3BsYWluEhd3b3JrcyBpZiByZXNwb25zZSBnaXZlbloMMTNhZmh1N2k2bjdkcgIgAHgAmgEGCAAQABgAqgHxARLuAVphdMOtbSBwb8SNw610w6FtIHMgdMOtbSwgxb5lIHRsYcSNw610a28gZG8gemFkw6Fuw60gb2Rwb3bEm2TDrSBwcm9zdMSbIGplbiBuaWMgbmV1ZMSbbMOhLCBtb2h1IGRvcGxuaXQgcG5nIGJleiB0bGHEjcOtdGthLWZ1bmdvdmFsbyBieSBhbGUgc2UgenDFr3NvYmVtIHZpenVhbGl6YWNlIMO6xI1hc3Ruw61rb3ZhIHphxaFrcnRudXTDrT8gQmV6IGtvbnRyb2x5LCB6ZGEgb2Rwb3bEm8SPIG15c2zDrSB2w6HFvm7Emy6wAQC4AQAYjvXUp+EyIN/45KjhMjAAQhBraXgubnlycmljamVoaG1tIqQECgtBQUFCaGlFNlVPcxLyAwoLQUFBQmhpRTZVT3MSC0FBQUJoaUU2VU9zGnoKCXRleHQvaHRtbBJtUG96ZMSbamkgcG96bcSbbml0IGRsZSB0b2hvLCBqYWvDvSB6cMWvc29iIGhvZG5vY2Vuw60gKHNrdXRlxI1uw6EgdGxhxI3DrXRrYSwga2zDoXZlc25pY2UsIG15xaEpIGJ1ZGVtZSB2b2xpdCJ7Cgp0ZXh0L3BsYWluEm1Qb3pkxJtqaSBwb3ptxJtuaXQgZGxlIHRvaG8sIGpha8O9IHpwxa9zb2IgaG9kbm9jZW7DrSAoc2t1dGXEjW7DoSB0bGHEjcOtdGthLCBrbMOhdmVzbmljZSwgbXnFoSkgYnVkZW1lIHZvbGl0KhsiFTExMjUyNjA2NTIzMzUyMzMzMjM1NCgAOAAwzYbIp+EyOM2GyKfhMkodCgp0ZXh0L3BsYWluEg9yZV9udW0sIHJlX3R5cGVaDDMxMzRmeXVvNTBvcHICIAB4AJoBBggAEAAYAKoBbxJtUG96ZMSbamkgcG96bcSbbml0IGRsZSB0b2hvLCBqYWvDvSB6cMWvc29iIGhvZG5vY2Vuw60gKHNrdXRlxI1uw6EgdGxhxI3DrXRrYSwga2zDoXZlc25pY2UsIG15xaEpIGJ1ZGVtZSB2b2xpdLABALgBABjNhsin4TIgzYbIp+EyMABCEGtpeC53N3Q1bW1wbTEzd3Yi7QYKC0FBQUJoaUU2VU9jErsGCgtBQUFCaGlFNlVPYxILQUFBQmhpRTZVT2Ma6AEKCXRleHQvaHRtbBLaAXJhbmRvbWl6YWNlIGx6ZSwga2xhc2nEjXTEm2ppIGFsZSDFmWXFoWVubyBiZXogbsOtLCBvZHBvdsOtZGFsbyBieSB6xZllam3EmyBsw6lwZSBvc3RhdG7DrW0gcG9kbcOtbmvDoW0gKGtkZSBieWNob20gbmFwxZkuIHByb2hhem92YXQgxaFrw6FseSBuZWNodMSbbGkpIC0gbWV0b2RpY2t5IG3DoSBwcm8gKG5pxb7FocOtIGNvZyBsb2FkKSBpIHByb3RpIChtb8W+bsO9IHByaW1pbmcpIukBCgp0ZXh0L3BsYWluEtoBcmFuZG9taXphY2UgbHplLCBrbGFzacSNdMSbamkgYWxlIMWZZcWhZW5vIGJleiBuw60sIG9kcG92w61kYWxvIGJ5IHrFmWVqbcSbIGzDqXBlIG9zdGF0bsOtbSBwb2Rtw61ua8OhbSAoa2RlIGJ5Y2hvbSBuYXDFmS4gcHJvaGF6b3ZhdCDFoWvDoWx5IG5lY2h0xJtsaSkgLSBtZXRvZGlja3kgbcOhIHBybyAobmnFvsWhw60gY29nIGxvYWQpIGkgcHJvdGkgKG1vxb5uw70gcHJpbWluZykqGyIVMTEyNTI2MDY1MjMzNTIzMzMyMzU0KAA4ADDd0cKn4TI4q6nMqOEyShkKCnRleHQvcGxhaW4SC2ZpeGVkIG9yZGVyWgxoZm1hemxlMnJwZzZyAiAAeACaAQYIABAAGACqAd0BEtoBcmFuZG9taXphY2UgbHplLCBrbGFzacSNdMSbamkgYWxlIMWZZcWhZW5vIGJleiBuw60sIG9kcG92w61kYWxvIGJ5IHrFmWVqbcSbIGzDqXBlIG9zdGF0bsOtbSBwb2Rtw61ua8OhbSAoa2RlIGJ5Y2hvbSBuYXDFmS4gcHJvaGF6b3ZhdCDFoWvDoWx5IG5lY2h0xJtsaSkgLSBtZXRvZGlja3kgbcOhIHBybyAobmnFvsWhw60gY29nIGxvYWQpIGkgcHJvdGkgKG1vxb5uw70gcHJpbWluZymwAQC4AQAY3dHCp+EyIKupzKjhMjAAQhBraXguemhoMW5mYzlzbTY3IvMXCgtBQUFCaFpQa1V3cxLCFwoLQUFBQmhaUGtVd3MSC0FBQUJoWlBrVXdzGkgKCXRleHQvaHRtbBI7b2JyYXRpdCB0YXNrOiBuZXNqZHJpdmUgaW5zdHJ1a2NlIGEgcGFrIHRlcHJ2ZSBmaXhhY25pIGtyaXoiSQoKdGV4dC9wbGFpbhI7b2JyYXRpdCB0YXNrOiBuZXNqZHJpdmUgaW5zdHJ1a2NlIGEgcGFrIHRlcHJ2ZSBmaXhhY25pIGtyaXoqGyIVMTA3OTA3NTcyNjQwMzg0MzYxOTExKAA4ADCv8MGu3zI4tIXIr98yQtkDCgtBQUFCaFpQa1V3NBILQUFBQmhaUGtVd3MafAoJdGV4dC9odG1sEm9iYXJhIHZ5dHZvcmkgcG5nIGZpeGFjbmkga3JpeiwgaW5zdHJ1a2NlLCBiZWhlbSBwcmVocmF2YW5pIGRhdCBtb3puYSBzdGVqbnkgZml4YWNuaSBrcml6IG5lYm8gbmVqYWtvdSBub3RpY2t1Pz8ifQoKdGV4dC9wbGFpbhJvYmFyYSB2eXR2b3JpIHBuZyBmaXhhY25pIGtyaXosIGluc3RydWtjZSwgYmVoZW0gcHJlaHJhdmFuaSBkYXQgbW96bmEgc3Rlam55IGZpeGFjbmkga3JpeiBuZWJvIG5lamFrb3Ugbm90aWNrdT8/KhsiFTEwNzkwNzU3MjY0MDM4NDM2MTkxMSgAOAAwjvfdrt8yOI733a7fMloMaW9kbGExcDdhcHBncgIgAHgAmgEGCAAQABgAqgFxEm9iYXJhIHZ5dHZvcmkgcG5nIGZpeGFjbmkga3JpeiwgaW5zdHJ1a2NlLCBiZWhlbSBwcmVocmF2YW5pIGRhdCBtb3puYSBzdGVqbnkgZml4YWNuaSBrcml6IG5lYm8gbmVqYWtvdSBub3RpY2t1Pz+wAQC4AQBCmwoKC0FBQUJoWlBrVXc4EgtBQUFCaFpQa1V3cxqSAwoJdGV4dC9odG1sEoQDYmVoZW0gamVkbm90bGl2eWNoIHRyaWFsdSBzZSBidWRlIG5haHJhdmF0IHp2dWsgYWJ5Y2hvbSB2ZWRlbGkgY28gc2Ugc2t1dGVjbmUgdiBtaXN0bm9zdGkgb2RlaHJhdmEsIHN5bmNocm9uaXpvdmF0IHNvdWJvcnkgY28gc2UgcHJlaHJhdmFqaSBhIGNvIHNlIHJla29yZHVqZSwgcG8ga2F6ZGVtIHRyaWFsdSB1bG96aXQsICEhbmV1a2FsYWRhdCBqZWRlbiBjZWxrb3Z5IHNvdWJvciEhITxicj56dnVrIHNlIHByZWhyYXZhIG5hIHNwZWFrZXJlY2gsIHRha3plIGJ1ZGVtZSBtaXQgcHJlc25lIHN5bmNocm9uaXpvdmFueSB6dnVrIGt0ZXJ5IHBhY2llbnQgbWEgc2x5c2V0IGEgY28gc2x5c2ksIGRhIHNlIHBhayBvZGVjaXN0IGEgemppc3Rpb3QgaGxhZGludSBva29sbmlobyBobHVrdSKQAwoKdGV4dC9wbGFpbhKBA2JlaGVtIGplZG5vdGxpdnljaCB0cmlhbHUgc2UgYnVkZSBuYWhyYXZhdCB6dnVrIGFieWNob20gdmVkZWxpIGNvIHNlIHNrdXRlY25lIHYgbWlzdG5vc3RpIG9kZWhyYXZhLCBzeW5jaHJvbml6b3ZhdCBzb3Vib3J5IGNvIHNlIHByZWhyYXZhamkgYSBjbyBzZSByZWtvcmR1amUsIHBvIGthemRlbSB0cmlhbHUgdWxveml0LCAhIW5ldWthbGFkYXQgamVkZW4gY2Vsa292eSBzb3Vib3IhISEKenZ1ayBzZSBwcmVocmF2YSBuYSBzcGVha2VyZWNoLCB0YWt6ZSBidWRlbWUgbWl0IHByZXNuZSBzeW5jaHJvbml6b3ZhbnkgenZ1ayBrdGVyeSBwYWNpZW50IG1hIHNseXNldCBhIGNvIHNseXNpLCBkYSBzZSBwYWsgb2RlY2lzdCBhIHpqaXN0aW90IGhsYWRpbnUgb2tvbG5paG8gaGx1a3UqGyIVMTA3OTA3NTcyNjQwMzg0MzYxOTExKAA4ADCpvuqu3zI4qb7qrt8yWgw0MTJhOG1tcWs1Z3dyAiAAeACaAQYIABAAGACqAYcDEoQDYmVoZW0gamVkbm90bGl2eWNoIHRyaWFsdSBzZSBidWRlIG5haHJhdmF0IHp2dWsgYWJ5Y2hvbSB2ZWRlbGkgY28gc2Ugc2t1dGVjbmUgdiBtaXN0bm9zdGkgb2RlaHJhdmEsIHN5bmNocm9uaXpvdmF0IHNvdWJvcnkgY28gc2UgcHJlaHJhdmFqaSBhIGNvIHNlIHJla29yZHVqZSwgcG8ga2F6ZGVtIHRyaWFsdSB1bG96aXQsICEhbmV1a2FsYWRhdCBqZWRlbiBjZWxrb3Z5IHNvdWJvciEhITxicj56dnVrIHNlIHByZWhyYXZhIG5hIHNwZWFrZXJlY2gsIHRha3plIGJ1ZGVtZSBtaXQgcHJlc25lIHN5bmNocm9uaXpvdmFueSB6dnVrIGt0ZXJ5IHBhY2llbnQgbWEgc2x5c2V0IGEgY28gc2x5c2ksIGRhIHNlIHBhayBvZGVjaXN0IGEgemppc3Rpb3QgaGxhZGludSBva29sbmlobyBobHVrdbABALgBAELRBAoLQUFBQmhaUGtVeGcSC0FBQUJoWlBrVXdzGqMBCgl0ZXh0L2h0bWwSlQFwcmF2ZGVwb2RvYm5lIGJ1ZGUgbm9uIGltcGxlbWVudG92YW55IGpha28gYmluYXJuaSByb3pob2RvdmFuaSBwb21vY2kgam95c3RpY2t1LCBuZWJvIHphcm92ZW4ga2xhdmVzbmljZSwgbmVibyB6YXJvdmVuIHphc2tydGF2YXRrYSBteXNpIG5hIG9icmF6b3ZjZSKkAQoKdGV4dC9wbGFpbhKVAXByYXZkZXBvZG9ibmUgYnVkZSBub24gaW1wbGVtZW50b3ZhbnkgamFrbyBiaW5hcm5pIHJvemhvZG92YW5pIHBvbW9jaSBqb3lzdGlja3UsIG5lYm8gemFyb3ZlbiBrbGF2ZXNuaWNlLCBuZWJvIHphcm92ZW4gemFza3J0YXZhdGthIG15c2kgbmEgb2JyYXpvdmNlKhsiFTEwNzkwNzU3MjY0MDM4NDM2MTkxMSgAOAAwmdy/r98yOJncv6/fMloMN3Mxc2RzM285ZzBtcgIgAHgAmgEGCAAQABgAqgGYARKVAXByYXZkZXBvZG9ibmUgYnVkZSBub24gaW1wbGVtZW50b3ZhbnkgamFrbyBiaW5hcm5pIHJvemhvZG92YW5pIHBvbW9jaSBqb3lzdGlja3UsIG5lYm8gemFyb3ZlbiBrbGF2ZXNuaWNlLCBuZWJvIHphcm92ZW4gemFza3J0YXZhdGthIG15c2kgbmEgb2JyYXpvdmNlsAEAuAEAQrQCCgtBQUFCaFpQa1V4bxILQUFBQmhaUGtVd3MaRQoJdGV4dC9odG1sEjhuYXZpYyBqZSBwb3RyZWJhIHphem5hbWVuYXQgcmVha2NuaSBjYXMgbmEgdGVuIG5vbiBzbGlkZSJGCgp0ZXh0L3BsYWluEjhuYXZpYyBqZSBwb3RyZWJhIHphem5hbWVuYXQgcmVha2NuaSBjYXMgbmEgdGVuIG5vbiBzbGlkZSobIhUxMDc5MDc1NzI2NDAzODQzNjE5MTEoADgAMLSFyK/fMji0hciv3zJaDDY4d2JsOWU1Z3lzdHICIAB4AJoBBggAEAAYAKoBOhI4bmF2aWMgamUgcG90cmViYSB6YXpuYW1lbmF0IHJlYWtjbmkgY2FzIG5hIHRlbiBub24gc2xpZGWwAQC4AQBaDG1rc3JtNXc2NWlkdXICIAB4AJoBBggAEAAYAKoBPRI7b2JyYXRpdCB0YXNrOiBuZXNqZHJpdmUgaW5zdHJ1a2NlIGEgcGFrIHRlcHJ2ZSBmaXhhY25pIGtyaXqwAQC4AQAYr/DBrt8yILSFyK/fMjAAQg9raXguZTg5dXlnM2M0eDgixQgKC0FBQUJoWlBrVXljEpMICgtBQUFCaFpQa1V5YxILQUFBQmhaUGtVeWMaywEKCXRleHQvaHRtbBK9AXYgcHJ1YmVodSB2c2UgdWtsYWRhdCwgYnl0IHJlYWR5IG5hIHRvLCB6ZSBwYWNpZW50IG11emUga2R5a29saSBwcmVydXNpdCBleHBlcmltZW50IGEgdGltIG5lenRyYXRpdCBkYXRhLCBuaWNtZW5lLCBwcmVydXNlbnkgZXhwZXJpbWV0IGlkZWFsbmUgbmF2YXphdCBuYSBwcmVydXNlbmUgbWlzdG8uIGtkeXogc2UgYnVkZSBjaHRpdCLMAQoKdGV4dC9wbGFpbhK9AXYgcHJ1YmVodSB2c2UgdWtsYWRhdCwgYnl0IHJlYWR5IG5hIHRvLCB6ZSBwYWNpZW50IG11emUga2R5a29saSBwcmVydXNpdCBleHBlcmltZW50IGEgdGltIG5lenRyYXRpdCBkYXRhLCBuaWNtZW5lLCBwcmVydXNlbnkgZXhwZXJpbWV0IGlkZWFsbmUgbmF2YXphdCBuYSBwcmVydXNlbmUgbWlzdG8uIGtkeXogc2UgYnVkZSBjaHRpdCobIhUxMDc5MDc1NzI2NDAzODQzNjE5MTEoADgAMLiTlLDfMjj0gpqw3zJC2gEKC0FBQUJoWlBrVXlrEgtBQUFCaFpQa1V5YxonCgl0ZXh0L2h0bWwSGmRhdCBtb3pub3N0IGVzY2FwZSBidXR0b251IigKCnRleHQvcGxhaW4SGmRhdCBtb3pub3N0IGVzY2FwZSBidXR0b251KhsiFTEwNzkwNzU3MjY0MDM4NDM2MTkxMSgAOAAw9IKasN8yOPSCmrDfMloMeDNpaTE1eXYyYjA5cgIgAHgAmgEGCAAQABgAqgEcEhpkYXQgbW96bm9zdCBlc2NhcGUgYnV0dG9udbABALgBAEprCgp0ZXh0L3BsYWluEl1vdGlvbnMgKGhhcHBpbmVzcywgc2FkbmVzcywgZmVhciwgdGVuZGVybmVzcywgbmV1dHJhbCkgYW5kIHByZWZlcmVuY2UuIFBhcnRpYWwgY291bnRlcmJhbGFuY2laDG9vN3Nubm51bnpleXICIAB4AJoBBggAEAAYAKoBwAESvQF2IHBydWJlaHUgdnNlIHVrbGFkYXQsIGJ5dCByZWFkeSBuYSB0bywgemUgcGFjaWVudCBtdXplIGtkeWtvbGkgcHJlcnVzaXQgZXhwZXJpbWVudCBhIHRpbSBuZXp0cmF0aXQgZGF0YSwgbmljbWVuZSwgcHJlcnVzZW55IGV4cGVyaW1ldCBpZGVhbG5lIG5hdmF6YXQgbmEgcHJlcnVzZW5lIG1pc3RvLiBrZHl6IHNlIGJ1ZGUgY2h0aXSwAQC4AQAYuJOUsN8yIPSCmrDfMjAAQhBraXguYnV1dDV5YmF4anA2IsITCgtBQUFCaFpQa1V4VRKQEwoLQUFBQmhaUGtVeFUSC0FBQUJoWlBrVXhVGvMBCgl0ZXh0L2h0bWwS5QFpZGVhbG5lIHpha2xpa2F2YW1lIG15c2ksIHpqaXN0aXQgamVzdGxpIHBzeWNodG9vbGJveCBtYSBuZWpha2Ugbm9ybWFsaXpvdmFuZSBzb3VyYWRuaWNlLCBuZWJvIGplc3RsaSBidWRlIHphdmlzbG9zdCBuYSByb3psaXNlbmkgcG91eml0ZWhvIG1vbml0b3J1PGJyPjxicj56amlzdGl0IGplc3RsaSBzZSBkYSB1ZGVsYXQgcHJlcyBwbmcgbmVqYWthIGZhamZrYSwgamFrbyB6ZSBqZSB6YWtsaWtudXRvIu4BCgp0ZXh0L3BsYWluEt8BaWRlYWxuZSB6YWtsaWthdmFtZSBteXNpLCB6amlzdGl0IGplc3RsaSBwc3ljaHRvb2xib3ggbWEgbmVqYWtlIG5vcm1hbGl6b3ZhbmUgc291cmFkbmljZSwgbmVibyBqZXN0bGkgYnVkZSB6YXZpc2xvc3QgbmEgcm96bGlzZW5pIHBvdXppdGVobyBtb25pdG9ydQoKemppc3RpdCBqZXN0bGkgc2UgZGEgdWRlbGF0IHByZXMgcG5nIG5lamFrYSBmYWpma2EsIGpha28gemUgamUgemFrbGlrbnV0byobIhUxMDc5MDc1NzI2NDAzODQzNjE5MTEoADgAMJi2ia/fMjiwiper4TJCqwIKC0FBQUJoWlBrVXhZEgtBQUFCaFpQa1V4VRpCCgl0ZXh0L2h0bWwSNW1hamkgbWl0IG1vem5vc3Qgb3ByYXZ5LCB0ZWR5LCBtb3pub3N0IHptZW55IG9kcG92ZWRpIkMKCnRleHQvcGxhaW4SNW1hamkgbWl0IG1vem5vc3Qgb3ByYXZ5LCB0ZWR5LCBtb3pub3N0IHptZW55IG9kcG92ZWRpKhsiFTEwNzkwNzU3MjY0MDM4NDM2MTkxMSgAOAAw/tKTr98yOP7Sk6/fMloMczd3a243NjRndDRmcgIgAHgAmgEGCAAQABgAqgE3EjVtYWppIG1pdCBtb3pub3N0IG9wcmF2eSwgdGVkeSwgbW96bm9zdCB6bWVueSBvZHBvdmVkabABALgBAEK2AQoLQUFBQmhaUGtVeGMSC0FBQUJoWlBrVXhVGhsKCXRleHQvaHRtbBIOYmFyYSB1ZGVsYSBwbmciHAoKdGV4dC9wbGFpbhIOYmFyYSB1ZGVsYSBwbmcqGyIVMTA3OTA3NTcyNjQwMzg0MzYxOTExKAA4ADC1qZev3zI4tamXr98yWgxxODZremk0M3FqbjRyAiAAeACaAQYIABAAGACqARASDmJhcmEgdWRlbGEgcG5nsAEAuAEAQusICgtBQUFCZWV2V3RIZxILQUFBQmhaUGtVeFUayAMKCXRleHQvaHRtbBK6A1BORyBkb3BsbsSbbmE6wqA8YSBocmVmPSJodHRwczovL3d3dy5nb29nbGUuY29tL3VybD9xPWh0dHBzOi8vZHJpdmUuZ29vZ2xlLmNvbS9kcml2ZS9mb2xkZXJzLzFEdndMcldqWGcwNWU2REg1OWtlX3VNNkg2Mm1qN2g4Mj91c3AlM0Rkcml2ZV9saW5rJmFtcDtzYT1EJmFtcDtzb3VyY2U9ZG9jcyZhbXA7dXN0PTE3NDQ3MjMxMjEzOTgyNDgmYW1wO3VzZz1BT3ZWYXcySlI1VjhKSngyaXRtZThvb2lBdUZVIiBkYXRhLXJhd2hyZWY9Imh0dHBzOi8vZHJpdmUuZ29vZ2xlLmNvbS9kcml2ZS9mb2xkZXJzLzFEdndMcldqWGcwNWU2REg1OWtlX3VNNkg2Mm1qN2g4Mj91c3A9ZHJpdmVfbGluayIgdGFyZ2V0PSJfYmxhbmsiPmh0dHBzOi8vZHJpdmUuZ29vZ2xlLmNvbS9kcml2ZS9mb2xkZXJzLzFEdndMcldqWGcwNWU2REg1OWtlX3VNNkg2Mm1qN2g4Mj91c3A9ZHJpdmVfbGluazwvYT4idQoKdGV4dC9wbGFpbhJnUE5HIGRvcGxuxJtuYTrCoGh0dHBzOi8vZHJpdmUuZ29vZ2xlLmNvbS9kcml2ZS9mb2xkZXJzLzFEdndMcldqWGcwNWU2REg1OWtlX3VNNkg2Mm1qN2g4Mj91c3A9ZHJpdmVfbGluayobIhUxMTI1MjYwNjUyMzM1MjMzMzIzNTQoADgAMLCKl6vhMjiwiper4TJaDGZvZWY1YTRpdDJiMHICIAB4AJoBBggAEAAYAKoBvQMSugNQTkcgZG9wbG7Em25hOsKgPGEgaHJlZj0iaHR0cHM6Ly93d3cuZ29vZ2xlLmNvbS91cmw/cT1odHRwczovL2RyaXZlLmdvb2dsZS5jb20vZHJpdmUvZm9sZGVycy8xRHZ3THJXalhnMDVlNkRINTlrZV91TTZINjJtajdoODI/dXNwJTNEZHJpdmVfbGluayZhbXA7c2E9RCZhbXA7c291cmNlPWRvY3MmYW1wO3VzdD0xNzQ0NzIzMTIxMzk4MjQ4JmFtcDt1c2c9QU92VmF3MkpSNVY4Skp4Mml0bWU4b29pQXVGVSIgZGF0YS1yYXdocmVmPSJodHRwczovL2RyaXZlLmdvb2dsZS5jb20vZHJpdmUvZm9sZGVycy8xRHZ3THJXalhnMDVlNkRINTlrZV91TTZINjJtajdoODI/dXNwPWRyaXZlX2xpbmsiIHRhcmdldD0iX2JsYW5rIj5odHRwczovL2RyaXZlLmdvb2dsZS5jb20vZHJpdmUvZm9sZGVycy8xRHZ3THJXalhnMDVlNkRINTlrZV91TTZINjJtajdoODI/dXNwPWRyaXZlX2xpbms8L2E+sAEAuAEAWgxiOW9xeXVhZWQ2MHVyAiAAeACaAQYIABAAGACqAegBEuUBaWRlYWxuZSB6YWtsaWthdmFtZSBteXNpLCB6amlzdGl0IGplc3RsaSBwc3ljaHRvb2xib3ggbWEgbmVqYWtlIG5vcm1hbGl6b3ZhbmUgc291cmFkbmljZSwgbmVibyBqZXN0bGkgYnVkZSB6YXZpc2xvc3QgbmEgcm96bGlzZW5pIHBvdXppdGVobyBtb25pdG9ydTxicj48YnI+emppc3RpdCBqZXN0bGkgc2UgZGEgdWRlbGF0IHByZXMgcG5nIG5lamFrYSBmYWpma2EsIGpha28gemUgamUgemFrbGlrbnV0b7ABALgBABiYtomv3zIgsIqXq+EyMABCEGtpeC5ydTB2bTltMjhnN3EihgcKC0FBQUJoWlBrVXlnEtQGCgtBQUFCaFpQa1V5ZxILQUFBQmhaUGtVeWca7wEKCXRleHQvaHRtbBLhAXYga2F6ZGUgcG9kbWluY2Ugc2UgbmVqZHJpdmUgbmFob2RuZSB2eW15c2xpIHBlcm11dGFjZSBwb3JhZGkgdnNlY2ggc2tsYWRlYiwgdGFtIGJ5IHNlIG1lbG8gcHJla29udHJvbG92YXQgbmFob2Rub3N0LCBhYnkgdHJlYiBhcG8gc29iZSBuZXNseSAzIGEgdmljZSBzdGVqbnljaCBlbW9jaSwgYSB0ZXBydmUgeiB0b2hvIHBvdG9tIHZ5YmlyYXQgY28gc2UgbmFiaWRuZSB0ZW0sIHBhY2llbnR1bSLwAQoKdGV4dC9wbGFpbhLhAXYga2F6ZGUgcG9kbWluY2Ugc2UgbmVqZHJpdmUgbmFob2RuZSB2eW15c2xpIHBlcm11dGFjZSBwb3JhZGkgdnNlY2ggc2tsYWRlYiwgdGFtIGJ5IHNlIG1lbG8gcHJla29udHJvbG92YXQgbmFob2Rub3N0LCBhYnkgdHJlYiBhcG8gc29iZSBuZXNseSAzIGEgdmljZSBzdGVqbnljaCBlbW9jaSwgYSB0ZXBydmUgeiB0b2hvIHBvdG9tIHZ5YmlyYXQgY28gc2UgbmFiaWRuZSB0ZW0sIHBhY2llbnR1bSobIhUxMDc5MDc1NzI2NDAzODQzNjE5MTEoADgAMLuambDfMji7mpmw3zJKHQoKdGV4dC9wbGFpbhIPUy0yMDsgZG9jLiBCb2IsWgxzbzdra3ExYXQxMG5yAiAAeACaAQYIABAAGACqAeQBEuEBdiBrYXpkZSBwb2RtaW5jZSBzZSBuZWpkcml2ZSBuYWhvZG5lIHZ5bXlzbGkgcGVybXV0YWNlIHBvcmFkaSB2c2VjaCBza2xhZGViLCB0YW0gYnkgc2UgbWVsbyBwcmVrb250cm9sb3ZhdCBuYWhvZG5vc3QsIGFieSB0cmViIGFwbyBzb2JlIG5lc2x5IDMgYSB2aWNlIHN0ZWpueWNoIGVtb2NpLCBhIHRlcHJ2ZSB6IHRvaG8gcG90b20gdnliaXJhdCBjbyBzZSBuYWJpZG5lIHRlbSwgcGFjaWVudHVtsAEAuAEAGLuambDfMiC7mpmw3zIwAEIQa2l4Lnd3NjM5d21tcXl4OTIOaC5rdThpNXFlejNjNmkyDmgucHA2dXBtZHh4OXd2Mg5oLjh4NXF3NDR1cTVvdTIOaC44cHBuMXFhenVyNjQ4AHIhMUxFaDdjTVNJTkc2YmpzUTFnQVJqcWhsYnBWRjZnN3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2025-02-11T10:18:00Z</dcterms:created>
  <dc:creator>Keřková Barbora</dc:creator>
</cp:coreProperties>
</file>