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4"/>
        <w:tblW w:w="15876" w:type="dxa"/>
        <w:tblInd w:w="-1026" w:type="dxa"/>
        <w:tblLayout w:type="fixed"/>
        <w:tblLook w:val="04A0"/>
      </w:tblPr>
      <w:tblGrid>
        <w:gridCol w:w="1276"/>
        <w:gridCol w:w="1559"/>
        <w:gridCol w:w="2410"/>
        <w:gridCol w:w="992"/>
        <w:gridCol w:w="1276"/>
        <w:gridCol w:w="2819"/>
        <w:gridCol w:w="1008"/>
        <w:gridCol w:w="1276"/>
        <w:gridCol w:w="3260"/>
      </w:tblGrid>
      <w:tr w:rsidR="00880470" w:rsidTr="00880470">
        <w:trPr>
          <w:cnfStyle w:val="100000000000"/>
        </w:trPr>
        <w:tc>
          <w:tcPr>
            <w:cnfStyle w:val="001000000000"/>
            <w:tcW w:w="1276" w:type="dxa"/>
            <w:tcBorders>
              <w:top w:val="single" w:sz="8" w:space="0" w:color="8064A2" w:themeColor="accent4"/>
              <w:bottom w:val="single" w:sz="8" w:space="0" w:color="8064A2" w:themeColor="accent4"/>
              <w:right w:val="single" w:sz="4" w:space="0" w:color="B2A1C7" w:themeColor="accent4" w:themeTint="99"/>
            </w:tcBorders>
          </w:tcPr>
          <w:p w:rsidR="00880470" w:rsidRDefault="00880470" w:rsidP="000767FA">
            <w:pPr>
              <w:jc w:val="center"/>
            </w:pPr>
            <w:proofErr w:type="spellStart"/>
            <w:r>
              <w:t>Identifier</w:t>
            </w:r>
            <w:proofErr w:type="spellEnd"/>
          </w:p>
        </w:tc>
        <w:tc>
          <w:tcPr>
            <w:tcW w:w="1559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</w:tcPr>
          <w:p w:rsidR="00880470" w:rsidRDefault="00880470" w:rsidP="000767FA">
            <w:pPr>
              <w:jc w:val="center"/>
              <w:cnfStyle w:val="10000000000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2410" w:type="dxa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</w:tcPr>
          <w:p w:rsidR="00880470" w:rsidRDefault="00880470" w:rsidP="000767FA">
            <w:pPr>
              <w:jc w:val="center"/>
              <w:cnfStyle w:val="100000000000"/>
            </w:pPr>
            <w:proofErr w:type="spellStart"/>
            <w:r>
              <w:t>Action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8" w:space="0" w:color="8064A2" w:themeColor="accent4"/>
              <w:left w:val="single" w:sz="4" w:space="0" w:color="B2A1C7" w:themeColor="accent4" w:themeTint="99"/>
              <w:bottom w:val="single" w:sz="8" w:space="0" w:color="8064A2" w:themeColor="accent4"/>
              <w:right w:val="single" w:sz="4" w:space="0" w:color="B2A1C7" w:themeColor="accent4" w:themeTint="99"/>
            </w:tcBorders>
          </w:tcPr>
          <w:p w:rsidR="00880470" w:rsidRDefault="00880470" w:rsidP="000767FA">
            <w:pPr>
              <w:jc w:val="center"/>
              <w:cnfStyle w:val="100000000000"/>
            </w:pP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</w:p>
        </w:tc>
        <w:tc>
          <w:tcPr>
            <w:tcW w:w="2819" w:type="dxa"/>
            <w:tcBorders>
              <w:left w:val="single" w:sz="4" w:space="0" w:color="B2A1C7" w:themeColor="accent4" w:themeTint="99"/>
            </w:tcBorders>
          </w:tcPr>
          <w:p w:rsidR="00880470" w:rsidRDefault="00880470" w:rsidP="000767FA">
            <w:pPr>
              <w:jc w:val="center"/>
              <w:cnfStyle w:val="100000000000"/>
            </w:pPr>
            <w:proofErr w:type="spellStart"/>
            <w:r>
              <w:t>Problems</w:t>
            </w:r>
            <w:proofErr w:type="spellEnd"/>
          </w:p>
        </w:tc>
        <w:tc>
          <w:tcPr>
            <w:tcW w:w="2284" w:type="dxa"/>
            <w:gridSpan w:val="2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Default="00880470" w:rsidP="00880470">
            <w:pPr>
              <w:jc w:val="center"/>
              <w:cnfStyle w:val="100000000000"/>
            </w:pPr>
            <w:r>
              <w:rPr>
                <w:lang w:val="en-US"/>
              </w:rPr>
              <w:t>to be</w:t>
            </w:r>
          </w:p>
        </w:tc>
        <w:tc>
          <w:tcPr>
            <w:tcW w:w="3260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100000000000"/>
            </w:pPr>
            <w:r>
              <w:rPr>
                <w:lang w:val="en-US"/>
              </w:rPr>
              <w:t>Solution</w:t>
            </w:r>
          </w:p>
        </w:tc>
      </w:tr>
      <w:tr w:rsidR="00880470" w:rsidRPr="00880470" w:rsidTr="00880470">
        <w:trPr>
          <w:cnfStyle w:val="000000100000"/>
          <w:trHeight w:val="537"/>
        </w:trPr>
        <w:tc>
          <w:tcPr>
            <w:cnfStyle w:val="001000000000"/>
            <w:tcW w:w="1276" w:type="dxa"/>
            <w:tcBorders>
              <w:right w:val="single" w:sz="4" w:space="0" w:color="B2A1C7" w:themeColor="accent4" w:themeTint="99"/>
            </w:tcBorders>
            <w:vAlign w:val="center"/>
          </w:tcPr>
          <w:p w:rsidR="00880470" w:rsidRPr="00B07EDC" w:rsidRDefault="00880470" w:rsidP="000767F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B07EDC" w:rsidRDefault="00880470" w:rsidP="000767FA">
            <w:pPr>
              <w:cnfStyle w:val="000000100000"/>
              <w:rPr>
                <w:lang w:val="en-US"/>
              </w:rPr>
            </w:pPr>
          </w:p>
        </w:tc>
        <w:tc>
          <w:tcPr>
            <w:tcW w:w="2410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Default="00880470" w:rsidP="000767FA">
            <w:pPr>
              <w:cnfStyle w:val="000000100000"/>
              <w:rPr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0767FA">
            <w:pPr>
              <w:jc w:val="center"/>
              <w:cnfStyle w:val="0000001000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many</w:t>
            </w:r>
            <w:r w:rsidRPr="00880470">
              <w:rPr>
                <w:sz w:val="20"/>
                <w:lang w:val="en-US"/>
              </w:rPr>
              <w:t xml:space="preserve"> applications</w:t>
            </w:r>
          </w:p>
        </w:tc>
        <w:tc>
          <w:tcPr>
            <w:tcW w:w="1276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0767FA">
            <w:pPr>
              <w:jc w:val="center"/>
              <w:cnfStyle w:val="000000100000"/>
              <w:rPr>
                <w:sz w:val="20"/>
              </w:rPr>
            </w:pPr>
            <w:proofErr w:type="spellStart"/>
            <w:r w:rsidRPr="00880470">
              <w:rPr>
                <w:rStyle w:val="ezkurwreuab5ozgtqnkl"/>
                <w:sz w:val="20"/>
              </w:rPr>
              <w:t>single</w:t>
            </w:r>
            <w:proofErr w:type="spellEnd"/>
            <w:r w:rsidRPr="00880470">
              <w:rPr>
                <w:sz w:val="20"/>
              </w:rPr>
              <w:t xml:space="preserve"> </w:t>
            </w:r>
            <w:proofErr w:type="spellStart"/>
            <w:r w:rsidRPr="00880470">
              <w:rPr>
                <w:rStyle w:val="ezkurwreuab5ozgtqnkl"/>
                <w:sz w:val="20"/>
              </w:rPr>
              <w:t>application</w:t>
            </w:r>
            <w:proofErr w:type="spellEnd"/>
          </w:p>
        </w:tc>
        <w:tc>
          <w:tcPr>
            <w:tcW w:w="2819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880470" w:rsidRDefault="00880470" w:rsidP="000767FA">
            <w:pPr>
              <w:cnfStyle w:val="000000100000"/>
              <w:rPr>
                <w:rFonts w:ascii="Calibri" w:eastAsia="Times New Roman" w:hAnsi="Calibri" w:cs="Calibri"/>
                <w:color w:val="000000"/>
                <w:sz w:val="20"/>
                <w:lang w:val="en-US" w:eastAsia="ru-RU"/>
              </w:rPr>
            </w:pPr>
          </w:p>
        </w:tc>
        <w:tc>
          <w:tcPr>
            <w:tcW w:w="1008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10000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many</w:t>
            </w:r>
            <w:r w:rsidRPr="00880470">
              <w:rPr>
                <w:sz w:val="20"/>
                <w:lang w:val="en-US"/>
              </w:rPr>
              <w:t xml:space="preserve"> </w:t>
            </w:r>
            <w:r w:rsidRPr="00880470">
              <w:rPr>
                <w:sz w:val="20"/>
                <w:lang w:val="en-US"/>
              </w:rPr>
              <w:t>applications</w:t>
            </w:r>
          </w:p>
        </w:tc>
        <w:tc>
          <w:tcPr>
            <w:tcW w:w="1276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100000"/>
              <w:rPr>
                <w:sz w:val="20"/>
              </w:rPr>
            </w:pPr>
            <w:proofErr w:type="spellStart"/>
            <w:r w:rsidRPr="00880470">
              <w:rPr>
                <w:rStyle w:val="ezkurwreuab5ozgtqnkl"/>
                <w:sz w:val="20"/>
              </w:rPr>
              <w:t>single</w:t>
            </w:r>
            <w:proofErr w:type="spellEnd"/>
            <w:r w:rsidRPr="00880470">
              <w:rPr>
                <w:sz w:val="20"/>
              </w:rPr>
              <w:t xml:space="preserve"> </w:t>
            </w:r>
            <w:proofErr w:type="spellStart"/>
            <w:r w:rsidRPr="00880470">
              <w:rPr>
                <w:rStyle w:val="ezkurwreuab5ozgtqnkl"/>
                <w:sz w:val="20"/>
              </w:rPr>
              <w:t>application</w:t>
            </w:r>
            <w:proofErr w:type="spellEnd"/>
          </w:p>
        </w:tc>
        <w:tc>
          <w:tcPr>
            <w:tcW w:w="3260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B07EDC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  <w:tr w:rsidR="00880470" w:rsidRPr="00880470" w:rsidTr="00880470">
        <w:tc>
          <w:tcPr>
            <w:cnfStyle w:val="001000000000"/>
            <w:tcW w:w="1276" w:type="dxa"/>
            <w:tcBorders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jc w:val="center"/>
              <w:rPr>
                <w:rFonts w:ascii="Calibri" w:hAnsi="Calibri" w:cs="Calibri"/>
                <w:bCs w:val="0"/>
                <w:color w:val="000000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DOO_02</w:t>
            </w:r>
          </w:p>
        </w:tc>
        <w:tc>
          <w:tcPr>
            <w:tcW w:w="1559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000000"/>
              <w:rPr>
                <w:lang w:val="en-US"/>
              </w:rPr>
            </w:pPr>
            <w:r w:rsidRPr="00B07EDC">
              <w:rPr>
                <w:lang w:val="en-US"/>
              </w:rPr>
              <w:t>Courier</w:t>
            </w:r>
          </w:p>
        </w:tc>
        <w:tc>
          <w:tcPr>
            <w:tcW w:w="2410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B07EDC" w:rsidRDefault="00880470" w:rsidP="000767F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delivery the orders</w:t>
            </w:r>
          </w:p>
        </w:tc>
        <w:tc>
          <w:tcPr>
            <w:tcW w:w="992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977EC" w:rsidRDefault="00880470" w:rsidP="000767FA">
            <w:pPr>
              <w:jc w:val="center"/>
              <w:cnfStyle w:val="000000000000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977EC" w:rsidRDefault="00880470" w:rsidP="000767FA">
            <w:pPr>
              <w:jc w:val="center"/>
              <w:cnfStyle w:val="000000000000"/>
            </w:pPr>
          </w:p>
        </w:tc>
        <w:tc>
          <w:tcPr>
            <w:tcW w:w="2819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000000"/>
              <w:rPr>
                <w:lang w:val="en-US"/>
              </w:rPr>
            </w:pPr>
            <w:r w:rsidRPr="00B07EDC">
              <w:rPr>
                <w:rFonts w:ascii="Calibri" w:eastAsia="Times New Roman" w:hAnsi="Calibri" w:cs="Calibri"/>
                <w:color w:val="000000"/>
                <w:lang w:val="en-US" w:eastAsia="ru-RU"/>
              </w:rPr>
              <w:t>A large amount of work</w:t>
            </w:r>
          </w:p>
        </w:tc>
        <w:tc>
          <w:tcPr>
            <w:tcW w:w="1008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76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3260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880470" w:rsidRPr="00880470" w:rsidTr="00880470">
        <w:trPr>
          <w:cnfStyle w:val="000000100000"/>
        </w:trPr>
        <w:tc>
          <w:tcPr>
            <w:cnfStyle w:val="001000000000"/>
            <w:tcW w:w="1276" w:type="dxa"/>
            <w:tcBorders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jc w:val="center"/>
              <w:rPr>
                <w:rFonts w:ascii="Calibri" w:hAnsi="Calibri" w:cs="Calibri"/>
                <w:bCs w:val="0"/>
                <w:color w:val="000000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DOO_02</w:t>
            </w:r>
          </w:p>
        </w:tc>
        <w:tc>
          <w:tcPr>
            <w:tcW w:w="1559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100000"/>
              <w:rPr>
                <w:lang w:val="en-US"/>
              </w:rPr>
            </w:pPr>
            <w:r w:rsidRPr="00B07EDC">
              <w:rPr>
                <w:lang w:val="en-US"/>
              </w:rPr>
              <w:t>Courier</w:t>
            </w:r>
          </w:p>
        </w:tc>
        <w:tc>
          <w:tcPr>
            <w:tcW w:w="2410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977EC" w:rsidRDefault="00880470" w:rsidP="000767FA">
            <w:pPr>
              <w:cnfStyle w:val="000000100000"/>
              <w:rPr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0767FA">
            <w:pPr>
              <w:jc w:val="center"/>
              <w:cnfStyle w:val="000000100000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B07EDC" w:rsidRDefault="00880470" w:rsidP="000767FA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2819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5977EC" w:rsidRDefault="00880470" w:rsidP="000767F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Errors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data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transmission</w:t>
            </w:r>
            <w:proofErr w:type="spellEnd"/>
          </w:p>
        </w:tc>
        <w:tc>
          <w:tcPr>
            <w:tcW w:w="1008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B07EDC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B07EDC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3260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80470">
              <w:rPr>
                <w:rFonts w:ascii="Calibri" w:eastAsia="Times New Roman" w:hAnsi="Calibri" w:cs="Calibri"/>
                <w:color w:val="000000"/>
                <w:lang w:val="en-US" w:eastAsia="ru-RU"/>
              </w:rPr>
              <w:t>provision of data by the client</w:t>
            </w:r>
          </w:p>
        </w:tc>
      </w:tr>
      <w:tr w:rsidR="00880470" w:rsidRPr="00880470" w:rsidTr="00880470">
        <w:tc>
          <w:tcPr>
            <w:cnfStyle w:val="001000000000"/>
            <w:tcW w:w="1276" w:type="dxa"/>
            <w:tcBorders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jc w:val="center"/>
              <w:rPr>
                <w:rFonts w:ascii="Calibri" w:hAnsi="Calibri" w:cs="Calibri"/>
                <w:bCs w:val="0"/>
                <w:color w:val="000000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DOO_02</w:t>
            </w:r>
          </w:p>
        </w:tc>
        <w:tc>
          <w:tcPr>
            <w:tcW w:w="1559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000000"/>
              <w:rPr>
                <w:lang w:val="en-US"/>
              </w:rPr>
            </w:pPr>
            <w:r w:rsidRPr="00B07EDC">
              <w:rPr>
                <w:lang w:val="en-US"/>
              </w:rPr>
              <w:t>Courier</w:t>
            </w:r>
          </w:p>
        </w:tc>
        <w:tc>
          <w:tcPr>
            <w:tcW w:w="2410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000000"/>
              <w:rPr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0767FA">
            <w:pPr>
              <w:jc w:val="center"/>
              <w:cnfStyle w:val="000000000000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B07EDC" w:rsidRDefault="00880470" w:rsidP="000767FA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2819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000000"/>
              <w:rPr>
                <w:lang w:val="en-US"/>
              </w:rPr>
            </w:pP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Poorly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structured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processes</w:t>
            </w:r>
            <w:proofErr w:type="spellEnd"/>
          </w:p>
        </w:tc>
        <w:tc>
          <w:tcPr>
            <w:tcW w:w="1008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B07EDC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B07EDC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3260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80470">
              <w:rPr>
                <w:rFonts w:ascii="Calibri" w:eastAsia="Times New Roman" w:hAnsi="Calibri" w:cs="Calibri"/>
                <w:color w:val="000000"/>
                <w:lang w:val="en-US" w:eastAsia="ru-RU"/>
              </w:rPr>
              <w:t>structuring work and tracking tasks in one application</w:t>
            </w:r>
          </w:p>
        </w:tc>
      </w:tr>
      <w:tr w:rsidR="00880470" w:rsidRPr="00880470" w:rsidTr="00880470">
        <w:trPr>
          <w:cnfStyle w:val="000000100000"/>
        </w:trPr>
        <w:tc>
          <w:tcPr>
            <w:cnfStyle w:val="001000000000"/>
            <w:tcW w:w="1276" w:type="dxa"/>
            <w:tcBorders>
              <w:top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B07EDC" w:rsidRDefault="00880470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100000"/>
              <w:rPr>
                <w:lang w:val="en-US"/>
              </w:rPr>
            </w:pPr>
            <w:r w:rsidRPr="00B07EDC">
              <w:rPr>
                <w:lang w:val="en-US"/>
              </w:rPr>
              <w:t>Customer</w:t>
            </w:r>
          </w:p>
        </w:tc>
        <w:tc>
          <w:tcPr>
            <w:tcW w:w="241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take an order</w:t>
            </w:r>
          </w:p>
        </w:tc>
        <w:tc>
          <w:tcPr>
            <w:tcW w:w="992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0767FA">
            <w:pPr>
              <w:jc w:val="center"/>
              <w:cnfStyle w:val="000000100000"/>
            </w:pPr>
            <w:r>
              <w:t>+</w:t>
            </w:r>
          </w:p>
        </w:tc>
        <w:tc>
          <w:tcPr>
            <w:tcW w:w="1276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B07EDC" w:rsidRDefault="00880470" w:rsidP="000767FA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281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5977EC" w:rsidRDefault="00880470" w:rsidP="000767FA">
            <w:pPr>
              <w:cnfStyle w:val="000000100000"/>
              <w:rPr>
                <w:lang w:val="en-US"/>
              </w:rPr>
            </w:pPr>
            <w:r w:rsidRPr="00B07EDC">
              <w:rPr>
                <w:rFonts w:ascii="Calibri" w:eastAsia="Times New Roman" w:hAnsi="Calibri" w:cs="Calibri"/>
                <w:color w:val="000000"/>
                <w:lang w:val="en-US" w:eastAsia="ru-RU"/>
              </w:rPr>
              <w:t>long wait for an order</w:t>
            </w:r>
          </w:p>
        </w:tc>
        <w:tc>
          <w:tcPr>
            <w:tcW w:w="1008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76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326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880470" w:rsidRPr="00880470" w:rsidTr="00880470">
        <w:tc>
          <w:tcPr>
            <w:cnfStyle w:val="001000000000"/>
            <w:tcW w:w="1276" w:type="dxa"/>
            <w:tcBorders>
              <w:right w:val="single" w:sz="4" w:space="0" w:color="B2A1C7" w:themeColor="accent4" w:themeTint="99"/>
            </w:tcBorders>
            <w:vAlign w:val="center"/>
          </w:tcPr>
          <w:p w:rsidR="00880470" w:rsidRPr="00B07EDC" w:rsidRDefault="00880470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3</w:t>
            </w:r>
          </w:p>
        </w:tc>
        <w:tc>
          <w:tcPr>
            <w:tcW w:w="1559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000000"/>
              <w:rPr>
                <w:lang w:val="en-US"/>
              </w:rPr>
            </w:pPr>
            <w:r w:rsidRPr="00B07EDC">
              <w:rPr>
                <w:lang w:val="en-US"/>
              </w:rPr>
              <w:t>Customer</w:t>
            </w:r>
          </w:p>
        </w:tc>
        <w:tc>
          <w:tcPr>
            <w:tcW w:w="2410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000000"/>
              <w:rPr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0767FA">
            <w:pPr>
              <w:jc w:val="center"/>
              <w:cnfStyle w:val="000000000000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2819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000000"/>
              <w:rPr>
                <w:lang w:val="en-US"/>
              </w:rPr>
            </w:pP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Errors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data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transmission</w:t>
            </w:r>
            <w:proofErr w:type="spellEnd"/>
          </w:p>
        </w:tc>
        <w:tc>
          <w:tcPr>
            <w:tcW w:w="1008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B07EDC" w:rsidRDefault="00880470" w:rsidP="003B7848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B07EDC" w:rsidRDefault="00880470" w:rsidP="003B7848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3260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880470" w:rsidRDefault="00880470" w:rsidP="003B7848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80470">
              <w:rPr>
                <w:rFonts w:ascii="Calibri" w:eastAsia="Times New Roman" w:hAnsi="Calibri" w:cs="Calibri"/>
                <w:color w:val="000000"/>
                <w:lang w:val="en-US" w:eastAsia="ru-RU"/>
              </w:rPr>
              <w:t>provision of data by the client</w:t>
            </w:r>
          </w:p>
        </w:tc>
      </w:tr>
      <w:tr w:rsidR="00880470" w:rsidRPr="00527546" w:rsidTr="00880470">
        <w:trPr>
          <w:cnfStyle w:val="000000100000"/>
        </w:trPr>
        <w:tc>
          <w:tcPr>
            <w:cnfStyle w:val="001000000000"/>
            <w:tcW w:w="1276" w:type="dxa"/>
            <w:tcBorders>
              <w:right w:val="single" w:sz="4" w:space="0" w:color="B2A1C7" w:themeColor="accent4" w:themeTint="99"/>
            </w:tcBorders>
            <w:vAlign w:val="center"/>
          </w:tcPr>
          <w:p w:rsidR="00880470" w:rsidRPr="00B07EDC" w:rsidRDefault="00880470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3</w:t>
            </w:r>
          </w:p>
        </w:tc>
        <w:tc>
          <w:tcPr>
            <w:tcW w:w="1559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100000"/>
              <w:rPr>
                <w:lang w:val="en-US"/>
              </w:rPr>
            </w:pPr>
            <w:r w:rsidRPr="00B07EDC">
              <w:rPr>
                <w:lang w:val="en-US"/>
              </w:rPr>
              <w:t>Customer</w:t>
            </w:r>
          </w:p>
        </w:tc>
        <w:tc>
          <w:tcPr>
            <w:tcW w:w="2410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DF7721" w:rsidRDefault="00880470" w:rsidP="000767FA">
            <w:pPr>
              <w:cnfStyle w:val="000000100000"/>
              <w:rPr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0767FA">
            <w:pPr>
              <w:jc w:val="center"/>
              <w:cnfStyle w:val="000000100000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2819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5977EC" w:rsidRDefault="00880470" w:rsidP="000767FA">
            <w:pPr>
              <w:cnfStyle w:val="000000100000"/>
              <w:rPr>
                <w:lang w:val="en-US"/>
              </w:rPr>
            </w:pP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limited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customer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support</w:t>
            </w:r>
            <w:proofErr w:type="spellEnd"/>
          </w:p>
        </w:tc>
        <w:tc>
          <w:tcPr>
            <w:tcW w:w="1008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B07EDC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B07EDC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3260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B07EDC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80470">
              <w:rPr>
                <w:rFonts w:ascii="Calibri" w:eastAsia="Times New Roman" w:hAnsi="Calibri" w:cs="Calibri"/>
                <w:color w:val="000000"/>
                <w:lang w:eastAsia="ru-RU"/>
              </w:rPr>
              <w:t>in-app</w:t>
            </w:r>
            <w:proofErr w:type="spellEnd"/>
            <w:r w:rsidRPr="0088047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80470">
              <w:rPr>
                <w:rFonts w:ascii="Calibri" w:eastAsia="Times New Roman" w:hAnsi="Calibri" w:cs="Calibri"/>
                <w:color w:val="000000"/>
                <w:lang w:eastAsia="ru-RU"/>
              </w:rPr>
              <w:t>support</w:t>
            </w:r>
            <w:proofErr w:type="spellEnd"/>
          </w:p>
        </w:tc>
      </w:tr>
      <w:tr w:rsidR="00880470" w:rsidRPr="00880470" w:rsidTr="00880470">
        <w:tc>
          <w:tcPr>
            <w:cnfStyle w:val="001000000000"/>
            <w:tcW w:w="1276" w:type="dxa"/>
            <w:tcBorders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B07EDC" w:rsidRDefault="00880470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3</w:t>
            </w:r>
          </w:p>
        </w:tc>
        <w:tc>
          <w:tcPr>
            <w:tcW w:w="1559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000000"/>
              <w:rPr>
                <w:lang w:val="en-US"/>
              </w:rPr>
            </w:pPr>
            <w:r w:rsidRPr="00B07EDC">
              <w:rPr>
                <w:lang w:val="en-US"/>
              </w:rPr>
              <w:t>Customer</w:t>
            </w:r>
          </w:p>
        </w:tc>
        <w:tc>
          <w:tcPr>
            <w:tcW w:w="2410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277A46" w:rsidRDefault="00880470" w:rsidP="000767FA">
            <w:pPr>
              <w:cnfStyle w:val="000000000000"/>
              <w:rPr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0767FA">
            <w:pPr>
              <w:jc w:val="center"/>
              <w:cnfStyle w:val="000000000000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2819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000000"/>
              <w:rPr>
                <w:lang w:val="en-US"/>
              </w:rPr>
            </w:pP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Incorrect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order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assembly</w:t>
            </w:r>
            <w:proofErr w:type="spellEnd"/>
          </w:p>
        </w:tc>
        <w:tc>
          <w:tcPr>
            <w:tcW w:w="1008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B07EDC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B07EDC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3260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80470">
              <w:rPr>
                <w:rFonts w:ascii="Calibri" w:eastAsia="Times New Roman" w:hAnsi="Calibri" w:cs="Calibri"/>
                <w:color w:val="000000"/>
                <w:lang w:val="en-US" w:eastAsia="ru-RU"/>
              </w:rPr>
              <w:t>the ability to verify correctness</w:t>
            </w:r>
          </w:p>
        </w:tc>
      </w:tr>
      <w:tr w:rsidR="00880470" w:rsidRPr="00880470" w:rsidTr="00880470">
        <w:trPr>
          <w:cnfStyle w:val="000000100000"/>
        </w:trPr>
        <w:tc>
          <w:tcPr>
            <w:cnfStyle w:val="001000000000"/>
            <w:tcW w:w="1276" w:type="dxa"/>
            <w:tcBorders>
              <w:top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DF7721" w:rsidRDefault="00880470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100000"/>
              <w:rPr>
                <w:lang w:val="en-US"/>
              </w:rPr>
            </w:pPr>
            <w:r w:rsidRPr="00B07EDC">
              <w:rPr>
                <w:lang w:val="en-US"/>
              </w:rPr>
              <w:t>Store/</w:t>
            </w:r>
            <w:proofErr w:type="spellStart"/>
            <w:r w:rsidRPr="00B07EDC">
              <w:rPr>
                <w:lang w:val="en-US"/>
              </w:rPr>
              <w:t>catarer</w:t>
            </w:r>
            <w:proofErr w:type="spellEnd"/>
          </w:p>
        </w:tc>
        <w:tc>
          <w:tcPr>
            <w:tcW w:w="241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B07EDC" w:rsidRDefault="00880470" w:rsidP="000767FA">
            <w:pPr>
              <w:cnfStyle w:val="000000100000"/>
              <w:rPr>
                <w:lang w:val="en-US"/>
              </w:rPr>
            </w:pPr>
            <w:r w:rsidRPr="003E3935">
              <w:rPr>
                <w:rFonts w:ascii="Calibri" w:eastAsia="Times New Roman" w:hAnsi="Calibri" w:cs="Calibri"/>
                <w:color w:val="000000"/>
                <w:lang w:val="en-US" w:eastAsia="ru-RU"/>
              </w:rPr>
              <w:t>assembling the order</w:t>
            </w:r>
          </w:p>
        </w:tc>
        <w:tc>
          <w:tcPr>
            <w:tcW w:w="992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0767FA">
            <w:pPr>
              <w:jc w:val="center"/>
              <w:cnfStyle w:val="000000100000"/>
            </w:pPr>
            <w:r>
              <w:t>+</w:t>
            </w:r>
          </w:p>
        </w:tc>
        <w:tc>
          <w:tcPr>
            <w:tcW w:w="1276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281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DF7721" w:rsidRDefault="00880470" w:rsidP="000767FA">
            <w:pPr>
              <w:cnfStyle w:val="000000100000"/>
              <w:rPr>
                <w:lang w:val="en-US"/>
              </w:rPr>
            </w:pP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Poorly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structured</w:t>
            </w:r>
            <w:proofErr w:type="spellEnd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B07EDC">
              <w:rPr>
                <w:rFonts w:ascii="Calibri" w:eastAsia="Times New Roman" w:hAnsi="Calibri" w:cs="Calibri"/>
                <w:color w:val="000000"/>
                <w:lang w:eastAsia="ru-RU"/>
              </w:rPr>
              <w:t>processes</w:t>
            </w:r>
            <w:proofErr w:type="spellEnd"/>
          </w:p>
        </w:tc>
        <w:tc>
          <w:tcPr>
            <w:tcW w:w="1008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B07EDC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326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8047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structuring work and tracking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order</w:t>
            </w:r>
            <w:r w:rsidRPr="0088047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 one application</w:t>
            </w:r>
          </w:p>
        </w:tc>
      </w:tr>
      <w:tr w:rsidR="00880470" w:rsidRPr="00880470" w:rsidTr="00880470">
        <w:tc>
          <w:tcPr>
            <w:cnfStyle w:val="001000000000"/>
            <w:tcW w:w="1276" w:type="dxa"/>
            <w:tcBorders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DF7721" w:rsidRDefault="00880470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4</w:t>
            </w:r>
          </w:p>
        </w:tc>
        <w:tc>
          <w:tcPr>
            <w:tcW w:w="1559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000000"/>
              <w:rPr>
                <w:lang w:val="en-US"/>
              </w:rPr>
            </w:pPr>
            <w:r w:rsidRPr="00B07EDC">
              <w:rPr>
                <w:lang w:val="en-US"/>
              </w:rPr>
              <w:t>Store/</w:t>
            </w:r>
            <w:proofErr w:type="spellStart"/>
            <w:r w:rsidRPr="00B07EDC">
              <w:rPr>
                <w:lang w:val="en-US"/>
              </w:rPr>
              <w:t>catarer</w:t>
            </w:r>
            <w:proofErr w:type="spellEnd"/>
          </w:p>
        </w:tc>
        <w:tc>
          <w:tcPr>
            <w:tcW w:w="2410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DF7721" w:rsidRDefault="00880470" w:rsidP="000767FA">
            <w:pPr>
              <w:cnfStyle w:val="000000000000"/>
              <w:rPr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0767FA">
            <w:pPr>
              <w:jc w:val="center"/>
              <w:cnfStyle w:val="000000000000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2819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5977EC" w:rsidRDefault="00880470" w:rsidP="000767FA">
            <w:pPr>
              <w:cnfStyle w:val="000000000000"/>
              <w:rPr>
                <w:lang w:val="en-US"/>
              </w:rPr>
            </w:pPr>
            <w:r w:rsidRPr="00B07EDC">
              <w:rPr>
                <w:rFonts w:ascii="Calibri" w:eastAsia="Times New Roman" w:hAnsi="Calibri" w:cs="Calibri"/>
                <w:color w:val="000000"/>
                <w:lang w:val="en-US" w:eastAsia="ru-RU"/>
              </w:rPr>
              <w:t>Inability to contact the client directly</w:t>
            </w:r>
          </w:p>
        </w:tc>
        <w:tc>
          <w:tcPr>
            <w:tcW w:w="1008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B07EDC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276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B07EDC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3260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B07EDC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80470">
              <w:rPr>
                <w:rFonts w:ascii="Calibri" w:eastAsia="Times New Roman" w:hAnsi="Calibri" w:cs="Calibri"/>
                <w:color w:val="000000"/>
                <w:lang w:val="en-US" w:eastAsia="ru-RU"/>
              </w:rPr>
              <w:t>provision of data by the client</w:t>
            </w:r>
          </w:p>
        </w:tc>
      </w:tr>
      <w:tr w:rsidR="00880470" w:rsidRPr="00880470" w:rsidTr="00880470">
        <w:trPr>
          <w:cnfStyle w:val="000000100000"/>
        </w:trPr>
        <w:tc>
          <w:tcPr>
            <w:cnfStyle w:val="001000000000"/>
            <w:tcW w:w="1276" w:type="dxa"/>
            <w:tcBorders>
              <w:top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DF7721" w:rsidRDefault="00880470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241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cnfStyle w:val="000000100000"/>
              <w:rPr>
                <w:lang w:val="en-US"/>
              </w:rPr>
            </w:pPr>
            <w:r w:rsidRPr="005C1797">
              <w:rPr>
                <w:lang w:val="en-US"/>
              </w:rPr>
              <w:t>processing and transmission of information on the order</w:t>
            </w:r>
          </w:p>
        </w:tc>
        <w:tc>
          <w:tcPr>
            <w:tcW w:w="992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cnfStyle w:val="000000100000"/>
            </w:pPr>
            <w:r>
              <w:t>+</w:t>
            </w:r>
          </w:p>
        </w:tc>
        <w:tc>
          <w:tcPr>
            <w:tcW w:w="1276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cnfStyle w:val="000000100000"/>
            </w:pPr>
          </w:p>
        </w:tc>
        <w:tc>
          <w:tcPr>
            <w:tcW w:w="281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100000"/>
              <w:rPr>
                <w:lang w:val="en-US"/>
              </w:rPr>
            </w:pP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High order volumes causing operator overload</w:t>
            </w:r>
          </w:p>
        </w:tc>
        <w:tc>
          <w:tcPr>
            <w:tcW w:w="1008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5C1797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326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80470">
              <w:rPr>
                <w:rFonts w:ascii="Calibri" w:eastAsia="Times New Roman" w:hAnsi="Calibri" w:cs="Calibri"/>
                <w:color w:val="000000"/>
                <w:lang w:eastAsia="ru-RU"/>
              </w:rPr>
              <w:t>automation</w:t>
            </w:r>
            <w:proofErr w:type="spellEnd"/>
            <w:r w:rsidRPr="0088047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80470">
              <w:rPr>
                <w:rFonts w:ascii="Calibri" w:eastAsia="Times New Roman" w:hAnsi="Calibri" w:cs="Calibri"/>
                <w:color w:val="000000"/>
                <w:lang w:eastAsia="ru-RU"/>
              </w:rPr>
              <w:t>of</w:t>
            </w:r>
            <w:proofErr w:type="spellEnd"/>
            <w:r w:rsidRPr="0088047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880470">
              <w:rPr>
                <w:rFonts w:ascii="Calibri" w:eastAsia="Times New Roman" w:hAnsi="Calibri" w:cs="Calibri"/>
                <w:color w:val="000000"/>
                <w:lang w:eastAsia="ru-RU"/>
              </w:rPr>
              <w:t>processes</w:t>
            </w:r>
            <w:proofErr w:type="spellEnd"/>
          </w:p>
        </w:tc>
      </w:tr>
      <w:tr w:rsidR="00880470" w:rsidRPr="00880470" w:rsidTr="00880470">
        <w:trPr>
          <w:trHeight w:val="199"/>
        </w:trPr>
        <w:tc>
          <w:tcPr>
            <w:cnfStyle w:val="001000000000"/>
            <w:tcW w:w="1276" w:type="dxa"/>
            <w:tcBorders>
              <w:right w:val="single" w:sz="4" w:space="0" w:color="B2A1C7" w:themeColor="accent4" w:themeTint="99"/>
            </w:tcBorders>
            <w:vAlign w:val="center"/>
          </w:tcPr>
          <w:p w:rsidR="00880470" w:rsidRPr="00DF7721" w:rsidRDefault="00880470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5</w:t>
            </w:r>
          </w:p>
        </w:tc>
        <w:tc>
          <w:tcPr>
            <w:tcW w:w="1559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2410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277A46" w:rsidRDefault="00880470" w:rsidP="000767FA">
            <w:pPr>
              <w:cnfStyle w:val="000000000000"/>
              <w:rPr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cnfStyle w:val="000000000000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cnfStyle w:val="000000000000"/>
            </w:pPr>
          </w:p>
        </w:tc>
        <w:tc>
          <w:tcPr>
            <w:tcW w:w="2819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5977EC" w:rsidRDefault="00880470" w:rsidP="000767FA">
            <w:pPr>
              <w:cnfStyle w:val="000000000000"/>
              <w:rPr>
                <w:lang w:val="en-US"/>
              </w:rPr>
            </w:pP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Errors during manual data entry</w:t>
            </w:r>
          </w:p>
        </w:tc>
        <w:tc>
          <w:tcPr>
            <w:tcW w:w="1008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5C1797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276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3260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5C1797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80470">
              <w:rPr>
                <w:rFonts w:ascii="Calibri" w:eastAsia="Times New Roman" w:hAnsi="Calibri" w:cs="Calibri"/>
                <w:color w:val="000000"/>
                <w:lang w:val="en-US" w:eastAsia="ru-RU"/>
              </w:rPr>
              <w:t>automation of processes</w:t>
            </w:r>
          </w:p>
        </w:tc>
      </w:tr>
      <w:tr w:rsidR="00880470" w:rsidRPr="00880470" w:rsidTr="00880470">
        <w:trPr>
          <w:cnfStyle w:val="000000100000"/>
          <w:trHeight w:val="277"/>
        </w:trPr>
        <w:tc>
          <w:tcPr>
            <w:cnfStyle w:val="001000000000"/>
            <w:tcW w:w="1276" w:type="dxa"/>
            <w:tcBorders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DF7721" w:rsidRDefault="00880470" w:rsidP="000767FA">
            <w:pPr>
              <w:jc w:val="center"/>
              <w:rPr>
                <w:rFonts w:ascii="Calibri" w:hAnsi="Calibri" w:cs="Calibri"/>
                <w:bCs w:val="0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5</w:t>
            </w:r>
          </w:p>
        </w:tc>
        <w:tc>
          <w:tcPr>
            <w:tcW w:w="1559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2410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DF7721" w:rsidRDefault="00880470" w:rsidP="000767FA">
            <w:pPr>
              <w:cnfStyle w:val="000000100000"/>
              <w:rPr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cnfStyle w:val="000000100000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cnfStyle w:val="000000100000"/>
            </w:pPr>
          </w:p>
        </w:tc>
        <w:tc>
          <w:tcPr>
            <w:tcW w:w="2819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3E3935" w:rsidRDefault="00880470" w:rsidP="000767FA">
            <w:pPr>
              <w:cnfStyle w:val="000000100000"/>
              <w:rPr>
                <w:lang w:val="en-US"/>
              </w:rPr>
            </w:pP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Lack of automation it the data entry process for orders from caterers</w:t>
            </w:r>
          </w:p>
        </w:tc>
        <w:tc>
          <w:tcPr>
            <w:tcW w:w="1008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5C1797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276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3260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5C1797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80470">
              <w:rPr>
                <w:rFonts w:ascii="Calibri" w:eastAsia="Times New Roman" w:hAnsi="Calibri" w:cs="Calibri"/>
                <w:color w:val="000000"/>
                <w:lang w:val="en-US" w:eastAsia="ru-RU"/>
              </w:rPr>
              <w:t>automation of processes</w:t>
            </w:r>
          </w:p>
        </w:tc>
      </w:tr>
      <w:tr w:rsidR="00880470" w:rsidRPr="00880470" w:rsidTr="00880470">
        <w:trPr>
          <w:trHeight w:val="44"/>
        </w:trPr>
        <w:tc>
          <w:tcPr>
            <w:cnfStyle w:val="001000000000"/>
            <w:tcW w:w="1276" w:type="dxa"/>
            <w:tcBorders>
              <w:top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</w:rPr>
              <w:t>6</w:t>
            </w:r>
          </w:p>
        </w:tc>
        <w:tc>
          <w:tcPr>
            <w:tcW w:w="155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277A46" w:rsidRDefault="00880470" w:rsidP="000767FA">
            <w:pPr>
              <w:cnfStyle w:val="000000000000"/>
            </w:pPr>
            <w:proofErr w:type="spellStart"/>
            <w:r w:rsidRPr="005C1797">
              <w:t>Dispatcher</w:t>
            </w:r>
            <w:proofErr w:type="spellEnd"/>
          </w:p>
        </w:tc>
        <w:tc>
          <w:tcPr>
            <w:tcW w:w="241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DF7721" w:rsidRDefault="00880470" w:rsidP="000767FA">
            <w:pPr>
              <w:cnfStyle w:val="000000000000"/>
              <w:rPr>
                <w:lang w:val="en-US"/>
              </w:rPr>
            </w:pPr>
            <w:r w:rsidRPr="005C1797">
              <w:rPr>
                <w:lang w:val="en-US"/>
              </w:rPr>
              <w:t>tracking order statuses</w:t>
            </w:r>
          </w:p>
        </w:tc>
        <w:tc>
          <w:tcPr>
            <w:tcW w:w="992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cnfStyle w:val="000000000000"/>
            </w:pPr>
            <w:r>
              <w:t>+</w:t>
            </w:r>
          </w:p>
        </w:tc>
        <w:tc>
          <w:tcPr>
            <w:tcW w:w="1276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cnfStyle w:val="000000000000"/>
            </w:pPr>
          </w:p>
        </w:tc>
        <w:tc>
          <w:tcPr>
            <w:tcW w:w="281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5977EC" w:rsidRDefault="00880470" w:rsidP="000767FA">
            <w:pPr>
              <w:cnfStyle w:val="000000000000"/>
              <w:rPr>
                <w:lang w:val="en-US"/>
              </w:rPr>
            </w:pP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Delays in updating delivery statuses</w:t>
            </w:r>
          </w:p>
        </w:tc>
        <w:tc>
          <w:tcPr>
            <w:tcW w:w="1008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5C1797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326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5C1797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80470">
              <w:rPr>
                <w:rFonts w:ascii="Calibri" w:eastAsia="Times New Roman" w:hAnsi="Calibri" w:cs="Calibri"/>
                <w:color w:val="000000"/>
                <w:lang w:val="en-US" w:eastAsia="ru-RU"/>
              </w:rPr>
              <w:t>automation of processes</w:t>
            </w:r>
          </w:p>
        </w:tc>
      </w:tr>
      <w:tr w:rsidR="00880470" w:rsidRPr="00880470" w:rsidTr="00880470">
        <w:trPr>
          <w:cnfStyle w:val="000000100000"/>
        </w:trPr>
        <w:tc>
          <w:tcPr>
            <w:cnfStyle w:val="001000000000"/>
            <w:tcW w:w="1276" w:type="dxa"/>
            <w:tcBorders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</w:rPr>
              <w:t>6</w:t>
            </w:r>
          </w:p>
        </w:tc>
        <w:tc>
          <w:tcPr>
            <w:tcW w:w="1559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277A46" w:rsidRDefault="00880470" w:rsidP="000767FA">
            <w:pPr>
              <w:cnfStyle w:val="000000100000"/>
            </w:pPr>
            <w:proofErr w:type="spellStart"/>
            <w:r w:rsidRPr="005C1797">
              <w:t>Dispatcher</w:t>
            </w:r>
            <w:proofErr w:type="spellEnd"/>
          </w:p>
        </w:tc>
        <w:tc>
          <w:tcPr>
            <w:tcW w:w="2410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DF7721" w:rsidRDefault="00880470" w:rsidP="000767FA">
            <w:pPr>
              <w:cnfStyle w:val="000000100000"/>
              <w:rPr>
                <w:lang w:val="en-US"/>
              </w:rPr>
            </w:pPr>
            <w:r w:rsidRPr="005C1797">
              <w:rPr>
                <w:lang w:val="en-US"/>
              </w:rPr>
              <w:t>tracking the location of couriers</w:t>
            </w:r>
          </w:p>
        </w:tc>
        <w:tc>
          <w:tcPr>
            <w:tcW w:w="992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cnfStyle w:val="000000100000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cnfStyle w:val="000000100000"/>
            </w:pPr>
          </w:p>
        </w:tc>
        <w:tc>
          <w:tcPr>
            <w:tcW w:w="2819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5977EC" w:rsidRDefault="00880470" w:rsidP="000767FA">
            <w:pPr>
              <w:cnfStyle w:val="000000100000"/>
              <w:rPr>
                <w:lang w:val="en-US"/>
              </w:rPr>
            </w:pP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Difficulty monitoring all couriers in real t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i</w:t>
            </w: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me</w:t>
            </w:r>
          </w:p>
        </w:tc>
        <w:tc>
          <w:tcPr>
            <w:tcW w:w="1008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5C1797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276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3260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5C1797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80470">
              <w:rPr>
                <w:rFonts w:ascii="Calibri" w:eastAsia="Times New Roman" w:hAnsi="Calibri" w:cs="Calibri"/>
                <w:color w:val="000000"/>
                <w:lang w:val="en-US" w:eastAsia="ru-RU"/>
              </w:rPr>
              <w:t>automation of processes</w:t>
            </w:r>
          </w:p>
        </w:tc>
      </w:tr>
      <w:tr w:rsidR="00880470" w:rsidRPr="00880470" w:rsidTr="00880470">
        <w:tc>
          <w:tcPr>
            <w:cnfStyle w:val="001000000000"/>
            <w:tcW w:w="1276" w:type="dxa"/>
            <w:tcBorders>
              <w:top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277A46" w:rsidRDefault="00880470" w:rsidP="000767FA">
            <w:pPr>
              <w:jc w:val="center"/>
              <w:rPr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</w:rPr>
              <w:t>7</w:t>
            </w:r>
          </w:p>
        </w:tc>
        <w:tc>
          <w:tcPr>
            <w:tcW w:w="155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000000"/>
              <w:rPr>
                <w:lang w:val="en-US"/>
              </w:rPr>
            </w:pPr>
            <w:r w:rsidRPr="005C1797">
              <w:rPr>
                <w:lang w:val="en-US"/>
              </w:rPr>
              <w:t>Accounting department</w:t>
            </w:r>
          </w:p>
        </w:tc>
        <w:tc>
          <w:tcPr>
            <w:tcW w:w="241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cnfStyle w:val="000000000000"/>
              <w:rPr>
                <w:lang w:val="en-US"/>
              </w:rPr>
            </w:pPr>
            <w:r w:rsidRPr="005C1797">
              <w:rPr>
                <w:rStyle w:val="ezkurwreuab5ozgtqnkl"/>
                <w:lang w:val="en-US"/>
              </w:rPr>
              <w:t>accrual</w:t>
            </w:r>
            <w:r w:rsidRPr="005C1797">
              <w:rPr>
                <w:lang w:val="en-US"/>
              </w:rPr>
              <w:t xml:space="preserve"> of </w:t>
            </w:r>
            <w:r w:rsidRPr="005C1797">
              <w:rPr>
                <w:rStyle w:val="ezkurwreuab5ozgtqnkl"/>
                <w:lang w:val="en-US"/>
              </w:rPr>
              <w:t>salaries</w:t>
            </w:r>
            <w:r w:rsidRPr="005C1797">
              <w:rPr>
                <w:lang w:val="en-US"/>
              </w:rPr>
              <w:t xml:space="preserve"> to </w:t>
            </w:r>
            <w:r w:rsidRPr="005C1797">
              <w:rPr>
                <w:rStyle w:val="ezkurwreuab5ozgtqnkl"/>
                <w:lang w:val="en-US"/>
              </w:rPr>
              <w:t>couriers</w:t>
            </w:r>
          </w:p>
        </w:tc>
        <w:tc>
          <w:tcPr>
            <w:tcW w:w="992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cnfStyle w:val="000000000000"/>
            </w:pPr>
            <w:r>
              <w:t>+</w:t>
            </w:r>
          </w:p>
        </w:tc>
        <w:tc>
          <w:tcPr>
            <w:tcW w:w="1276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cnfStyle w:val="000000000000"/>
            </w:pPr>
          </w:p>
        </w:tc>
        <w:tc>
          <w:tcPr>
            <w:tcW w:w="281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5977EC" w:rsidRDefault="00880470" w:rsidP="000767FA">
            <w:pPr>
              <w:cnfStyle w:val="000000000000"/>
              <w:rPr>
                <w:lang w:val="en-US"/>
              </w:rPr>
            </w:pPr>
            <w:proofErr w:type="spellStart"/>
            <w:r w:rsidRPr="005C1797">
              <w:rPr>
                <w:rFonts w:ascii="Calibri" w:eastAsia="Times New Roman" w:hAnsi="Calibri" w:cs="Calibri"/>
                <w:color w:val="000000"/>
                <w:lang w:eastAsia="ru-RU"/>
              </w:rPr>
              <w:t>Error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s</w:t>
            </w:r>
            <w:r w:rsidRPr="005C179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C1797">
              <w:rPr>
                <w:rFonts w:ascii="Calibri" w:eastAsia="Times New Roman" w:hAnsi="Calibri" w:cs="Calibri"/>
                <w:color w:val="000000"/>
                <w:lang w:eastAsia="ru-RU"/>
              </w:rPr>
              <w:t>in</w:t>
            </w:r>
            <w:proofErr w:type="spellEnd"/>
            <w:r w:rsidRPr="005C179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C1797">
              <w:rPr>
                <w:rFonts w:ascii="Calibri" w:eastAsia="Times New Roman" w:hAnsi="Calibri" w:cs="Calibri"/>
                <w:color w:val="000000"/>
                <w:lang w:eastAsia="ru-RU"/>
              </w:rPr>
              <w:t>payment</w:t>
            </w:r>
            <w:proofErr w:type="spellEnd"/>
            <w:r w:rsidRPr="005C179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5C1797">
              <w:rPr>
                <w:rFonts w:ascii="Calibri" w:eastAsia="Times New Roman" w:hAnsi="Calibri" w:cs="Calibri"/>
                <w:color w:val="000000"/>
                <w:lang w:eastAsia="ru-RU"/>
              </w:rPr>
              <w:t>calculations</w:t>
            </w:r>
            <w:proofErr w:type="spellEnd"/>
          </w:p>
        </w:tc>
        <w:tc>
          <w:tcPr>
            <w:tcW w:w="1008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5C1797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326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880470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8047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tracking the status and </w:t>
            </w:r>
            <w:proofErr w:type="spellStart"/>
            <w:r w:rsidRPr="00880470">
              <w:rPr>
                <w:rFonts w:ascii="Calibri" w:eastAsia="Times New Roman" w:hAnsi="Calibri" w:cs="Calibri"/>
                <w:color w:val="000000"/>
                <w:lang w:val="en-US" w:eastAsia="ru-RU"/>
              </w:rPr>
              <w:t>composition</w:t>
            </w:r>
            <w:proofErr w:type="spellEnd"/>
            <w:r w:rsidRPr="00880470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of the order yourself</w:t>
            </w:r>
          </w:p>
        </w:tc>
      </w:tr>
      <w:tr w:rsidR="00880470" w:rsidRPr="00880470" w:rsidTr="00880470">
        <w:trPr>
          <w:cnfStyle w:val="000000100000"/>
        </w:trPr>
        <w:tc>
          <w:tcPr>
            <w:cnfStyle w:val="001000000000"/>
            <w:tcW w:w="1276" w:type="dxa"/>
            <w:tcBorders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277A46" w:rsidRDefault="00880470" w:rsidP="000767FA">
            <w:pPr>
              <w:jc w:val="center"/>
              <w:rPr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</w:rPr>
              <w:t>7</w:t>
            </w:r>
          </w:p>
        </w:tc>
        <w:tc>
          <w:tcPr>
            <w:tcW w:w="1559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27546" w:rsidRDefault="00880470" w:rsidP="000767FA">
            <w:pPr>
              <w:cnfStyle w:val="000000100000"/>
              <w:rPr>
                <w:lang w:val="en-US"/>
              </w:rPr>
            </w:pPr>
            <w:r w:rsidRPr="005C1797">
              <w:rPr>
                <w:lang w:val="en-US"/>
              </w:rPr>
              <w:t>Accounting department</w:t>
            </w:r>
          </w:p>
        </w:tc>
        <w:tc>
          <w:tcPr>
            <w:tcW w:w="2410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rStyle w:val="ezkurwreuab5ozgtqnkl"/>
              </w:rPr>
              <w:t>settlement</w:t>
            </w:r>
            <w:proofErr w:type="spellEnd"/>
            <w:r>
              <w:t xml:space="preserve"> </w:t>
            </w:r>
            <w:proofErr w:type="spellStart"/>
            <w:r>
              <w:rPr>
                <w:rStyle w:val="ezkurwreuab5ozgtqnkl"/>
              </w:rPr>
              <w:t>with</w:t>
            </w:r>
            <w:proofErr w:type="spellEnd"/>
            <w:r>
              <w:t xml:space="preserve"> </w:t>
            </w:r>
            <w:proofErr w:type="spellStart"/>
            <w:r w:rsidRPr="00B07EDC">
              <w:rPr>
                <w:lang w:val="en-US"/>
              </w:rPr>
              <w:t>catarer</w:t>
            </w:r>
            <w:r>
              <w:rPr>
                <w:lang w:val="en-US"/>
              </w:rPr>
              <w:t>s</w:t>
            </w:r>
            <w:proofErr w:type="spellEnd"/>
          </w:p>
        </w:tc>
        <w:tc>
          <w:tcPr>
            <w:tcW w:w="992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682A9C" w:rsidRDefault="00880470" w:rsidP="000767FA">
            <w:pPr>
              <w:jc w:val="center"/>
              <w:cnfStyle w:val="000000100000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682A9C" w:rsidRDefault="00880470" w:rsidP="000767FA">
            <w:pPr>
              <w:jc w:val="center"/>
              <w:cnfStyle w:val="000000100000"/>
            </w:pPr>
          </w:p>
        </w:tc>
        <w:tc>
          <w:tcPr>
            <w:tcW w:w="2819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5977EC" w:rsidRDefault="00880470" w:rsidP="000767FA">
            <w:pPr>
              <w:cnfStyle w:val="000000100000"/>
              <w:rPr>
                <w:lang w:val="en-US"/>
              </w:rPr>
            </w:pP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Difficulties with manual data entry</w:t>
            </w:r>
          </w:p>
        </w:tc>
        <w:tc>
          <w:tcPr>
            <w:tcW w:w="1008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5C1797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276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1152C4" w:rsidRDefault="001152C4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3260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5C1797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80470">
              <w:rPr>
                <w:rFonts w:ascii="Calibri" w:eastAsia="Times New Roman" w:hAnsi="Calibri" w:cs="Calibri"/>
                <w:color w:val="000000"/>
                <w:lang w:val="en-US" w:eastAsia="ru-RU"/>
              </w:rPr>
              <w:t>tracking the status and composition of the order yourself</w:t>
            </w:r>
          </w:p>
        </w:tc>
      </w:tr>
      <w:tr w:rsidR="00880470" w:rsidRPr="00880470" w:rsidTr="00880470">
        <w:tc>
          <w:tcPr>
            <w:cnfStyle w:val="001000000000"/>
            <w:tcW w:w="1276" w:type="dxa"/>
            <w:tcBorders>
              <w:top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8</w:t>
            </w:r>
          </w:p>
        </w:tc>
        <w:tc>
          <w:tcPr>
            <w:tcW w:w="155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cnfStyle w:val="000000000000"/>
              <w:rPr>
                <w:lang w:val="en-US"/>
              </w:rPr>
            </w:pPr>
            <w:r w:rsidRPr="005C1797">
              <w:rPr>
                <w:lang w:val="en-US"/>
              </w:rPr>
              <w:t>Administrator</w:t>
            </w:r>
          </w:p>
        </w:tc>
        <w:tc>
          <w:tcPr>
            <w:tcW w:w="241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Default="00880470" w:rsidP="000767FA">
            <w:pPr>
              <w:cnfStyle w:val="000000000000"/>
              <w:rPr>
                <w:rStyle w:val="ezkurwreuab5ozgtqnkl"/>
              </w:rPr>
            </w:pP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rights</w:t>
            </w:r>
            <w:proofErr w:type="spellEnd"/>
          </w:p>
        </w:tc>
        <w:tc>
          <w:tcPr>
            <w:tcW w:w="992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0767FA">
            <w:pPr>
              <w:jc w:val="center"/>
              <w:cnfStyle w:val="000000000000"/>
            </w:pPr>
            <w:r>
              <w:t>+</w:t>
            </w:r>
          </w:p>
        </w:tc>
        <w:tc>
          <w:tcPr>
            <w:tcW w:w="1276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cnfStyle w:val="000000000000"/>
              <w:rPr>
                <w:lang w:val="en-US"/>
              </w:rPr>
            </w:pPr>
          </w:p>
        </w:tc>
        <w:tc>
          <w:tcPr>
            <w:tcW w:w="281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5C1797" w:rsidRDefault="00880470" w:rsidP="005C1797">
            <w:pPr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Error in settin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g</w:t>
            </w: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up access </w:t>
            </w: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permissions</w:t>
            </w:r>
          </w:p>
        </w:tc>
        <w:tc>
          <w:tcPr>
            <w:tcW w:w="1008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5C1797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1152C4" w:rsidRDefault="001152C4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326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5C1797" w:rsidRDefault="001152C4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80470">
              <w:rPr>
                <w:rFonts w:ascii="Calibri" w:eastAsia="Times New Roman" w:hAnsi="Calibri" w:cs="Calibri"/>
                <w:color w:val="000000"/>
                <w:lang w:val="en-US" w:eastAsia="ru-RU"/>
              </w:rPr>
              <w:t>automation of processes</w:t>
            </w:r>
          </w:p>
        </w:tc>
      </w:tr>
      <w:tr w:rsidR="00880470" w:rsidRPr="00880470" w:rsidTr="00880470">
        <w:trPr>
          <w:cnfStyle w:val="000000100000"/>
        </w:trPr>
        <w:tc>
          <w:tcPr>
            <w:cnfStyle w:val="001000000000"/>
            <w:tcW w:w="1276" w:type="dxa"/>
            <w:tcBorders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lastRenderedPageBreak/>
              <w:t>DOO_0</w:t>
            </w:r>
            <w:r>
              <w:rPr>
                <w:rFonts w:ascii="Calibri" w:hAnsi="Calibri" w:cs="Calibri"/>
                <w:bCs w:val="0"/>
                <w:color w:val="000000"/>
                <w:lang w:val="en-US"/>
              </w:rPr>
              <w:t>8</w:t>
            </w:r>
          </w:p>
        </w:tc>
        <w:tc>
          <w:tcPr>
            <w:tcW w:w="1559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cnfStyle w:val="000000100000"/>
              <w:rPr>
                <w:lang w:val="en-US"/>
              </w:rPr>
            </w:pPr>
            <w:r w:rsidRPr="005C1797">
              <w:rPr>
                <w:lang w:val="en-US"/>
              </w:rPr>
              <w:t>Administrator</w:t>
            </w:r>
          </w:p>
        </w:tc>
        <w:tc>
          <w:tcPr>
            <w:tcW w:w="2410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5C1797">
            <w:pPr>
              <w:cnfStyle w:val="000000100000"/>
              <w:rPr>
                <w:rStyle w:val="ezkurwreuab5ozgtqnkl"/>
                <w:lang w:val="en-US"/>
              </w:rPr>
            </w:pPr>
            <w:r w:rsidRPr="005C1797">
              <w:rPr>
                <w:lang w:val="en-US"/>
              </w:rPr>
              <w:t xml:space="preserve">registered </w:t>
            </w:r>
            <w:r>
              <w:rPr>
                <w:lang w:val="en-US"/>
              </w:rPr>
              <w:t xml:space="preserve">the </w:t>
            </w:r>
            <w:proofErr w:type="spellStart"/>
            <w:r>
              <w:t>couriers</w:t>
            </w:r>
            <w:proofErr w:type="spellEnd"/>
          </w:p>
        </w:tc>
        <w:tc>
          <w:tcPr>
            <w:tcW w:w="992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0767FA">
            <w:pPr>
              <w:jc w:val="center"/>
              <w:cnfStyle w:val="000000100000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2819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Challenges with system updates and </w:t>
            </w:r>
            <w:proofErr w:type="spellStart"/>
            <w:r w:rsidRPr="005C1797">
              <w:rPr>
                <w:rFonts w:ascii="Calibri" w:eastAsia="Times New Roman" w:hAnsi="Calibri" w:cs="Calibri"/>
                <w:color w:val="000000"/>
                <w:lang w:val="en-US" w:eastAsia="ru-RU"/>
              </w:rPr>
              <w:t>scalling</w:t>
            </w:r>
            <w:proofErr w:type="spellEnd"/>
          </w:p>
        </w:tc>
        <w:tc>
          <w:tcPr>
            <w:tcW w:w="1008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5C1797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276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1152C4" w:rsidRDefault="001152C4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3260" w:type="dxa"/>
            <w:tcBorders>
              <w:left w:val="single" w:sz="4" w:space="0" w:color="B2A1C7" w:themeColor="accent4" w:themeTint="99"/>
              <w:bottom w:val="single" w:sz="12" w:space="0" w:color="B2A1C7" w:themeColor="accent4" w:themeTint="99"/>
            </w:tcBorders>
            <w:vAlign w:val="center"/>
          </w:tcPr>
          <w:p w:rsidR="00880470" w:rsidRPr="001152C4" w:rsidRDefault="001152C4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r w:rsidRPr="001152C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single application implies greater flexibility</w:t>
            </w:r>
          </w:p>
        </w:tc>
      </w:tr>
      <w:tr w:rsidR="00880470" w:rsidRPr="00880470" w:rsidTr="00880470">
        <w:tc>
          <w:tcPr>
            <w:cnfStyle w:val="001000000000"/>
            <w:tcW w:w="1276" w:type="dxa"/>
            <w:tcBorders>
              <w:top w:val="single" w:sz="12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FC4032" w:rsidRDefault="00880470" w:rsidP="000767FA">
            <w:pPr>
              <w:jc w:val="center"/>
              <w:rPr>
                <w:rFonts w:ascii="Calibri" w:hAnsi="Calibri" w:cs="Calibri"/>
                <w:color w:val="000000"/>
              </w:rPr>
            </w:pPr>
            <w:r w:rsidRPr="00B07EDC">
              <w:rPr>
                <w:rFonts w:ascii="Calibri" w:hAnsi="Calibri" w:cs="Calibri"/>
                <w:bCs w:val="0"/>
                <w:color w:val="000000"/>
              </w:rPr>
              <w:t>DOO_</w:t>
            </w:r>
            <w:r>
              <w:rPr>
                <w:rFonts w:ascii="Calibri" w:hAnsi="Calibri" w:cs="Calibri"/>
                <w:bCs w:val="0"/>
                <w:color w:val="000000"/>
              </w:rPr>
              <w:t>10</w:t>
            </w:r>
          </w:p>
        </w:tc>
        <w:tc>
          <w:tcPr>
            <w:tcW w:w="155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cnfStyle w:val="000000000000"/>
              <w:rPr>
                <w:lang w:val="en-US"/>
              </w:rPr>
            </w:pPr>
            <w:r w:rsidRPr="00FC4032">
              <w:rPr>
                <w:lang w:val="en-US"/>
              </w:rPr>
              <w:t>Investors</w:t>
            </w:r>
          </w:p>
        </w:tc>
        <w:tc>
          <w:tcPr>
            <w:tcW w:w="241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cnfStyle w:val="000000000000"/>
              <w:rPr>
                <w:rStyle w:val="ezkurwreuab5ozgtqnkl"/>
                <w:lang w:val="en-US"/>
              </w:rPr>
            </w:pPr>
            <w:r w:rsidRPr="00FC4032">
              <w:rPr>
                <w:rStyle w:val="ezkurwreuab5ozgtqnkl"/>
                <w:lang w:val="en-US"/>
              </w:rPr>
              <w:t>monetary investments</w:t>
            </w:r>
          </w:p>
        </w:tc>
        <w:tc>
          <w:tcPr>
            <w:tcW w:w="992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FC4032" w:rsidRDefault="00880470" w:rsidP="000767FA">
            <w:pPr>
              <w:jc w:val="center"/>
              <w:cnfStyle w:val="000000000000"/>
            </w:pPr>
            <w:r>
              <w:t>+</w:t>
            </w:r>
          </w:p>
        </w:tc>
        <w:tc>
          <w:tcPr>
            <w:tcW w:w="1276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FC4032" w:rsidRDefault="00880470" w:rsidP="000767FA">
            <w:pPr>
              <w:jc w:val="center"/>
              <w:cnfStyle w:val="000000000000"/>
            </w:pPr>
          </w:p>
        </w:tc>
        <w:tc>
          <w:tcPr>
            <w:tcW w:w="2819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C4032">
              <w:rPr>
                <w:rFonts w:ascii="Calibri" w:eastAsia="Times New Roman" w:hAnsi="Calibri" w:cs="Calibri"/>
                <w:color w:val="000000"/>
                <w:lang w:val="en-US" w:eastAsia="ru-RU"/>
              </w:rPr>
              <w:t>Insufficient detail in the business plan</w:t>
            </w:r>
          </w:p>
        </w:tc>
        <w:tc>
          <w:tcPr>
            <w:tcW w:w="1008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FC4032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FC4032" w:rsidRDefault="001152C4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3260" w:type="dxa"/>
            <w:tcBorders>
              <w:top w:val="single" w:sz="12" w:space="0" w:color="B2A1C7" w:themeColor="accent4" w:themeTint="99"/>
              <w:left w:val="single" w:sz="4" w:space="0" w:color="B2A1C7" w:themeColor="accent4" w:themeTint="99"/>
            </w:tcBorders>
            <w:vAlign w:val="center"/>
          </w:tcPr>
          <w:p w:rsidR="00880470" w:rsidRPr="00FC4032" w:rsidRDefault="001152C4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r w:rsidRPr="001152C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single application implies greater flexibility</w:t>
            </w:r>
          </w:p>
        </w:tc>
      </w:tr>
      <w:tr w:rsidR="00880470" w:rsidRPr="001152C4" w:rsidTr="00880470">
        <w:trPr>
          <w:cnfStyle w:val="000000100000"/>
        </w:trPr>
        <w:tc>
          <w:tcPr>
            <w:cnfStyle w:val="001000000000"/>
            <w:tcW w:w="1276" w:type="dxa"/>
            <w:tcBorders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cnfStyle w:val="000000100000"/>
              <w:rPr>
                <w:lang w:val="en-US"/>
              </w:rPr>
            </w:pPr>
          </w:p>
        </w:tc>
        <w:tc>
          <w:tcPr>
            <w:tcW w:w="2410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cnfStyle w:val="000000100000"/>
              <w:rPr>
                <w:rStyle w:val="ezkurwreuab5ozgtqnkl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0767FA">
            <w:pPr>
              <w:jc w:val="center"/>
              <w:cnfStyle w:val="000000100000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880470" w:rsidRDefault="00880470" w:rsidP="000767FA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2819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FC4032">
              <w:rPr>
                <w:rFonts w:ascii="Calibri" w:eastAsia="Times New Roman" w:hAnsi="Calibri" w:cs="Calibri"/>
                <w:color w:val="000000"/>
                <w:lang w:eastAsia="ru-RU"/>
              </w:rPr>
              <w:t>High</w:t>
            </w:r>
            <w:proofErr w:type="spellEnd"/>
            <w:r w:rsidRPr="00FC4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FC4032">
              <w:rPr>
                <w:rFonts w:ascii="Calibri" w:eastAsia="Times New Roman" w:hAnsi="Calibri" w:cs="Calibri"/>
                <w:color w:val="000000"/>
                <w:lang w:eastAsia="ru-RU"/>
              </w:rPr>
              <w:t>competiton</w:t>
            </w:r>
            <w:proofErr w:type="spellEnd"/>
          </w:p>
        </w:tc>
        <w:tc>
          <w:tcPr>
            <w:tcW w:w="1008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FC4032" w:rsidRDefault="00880470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1152C4" w:rsidRDefault="001152C4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3260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1152C4" w:rsidRDefault="001152C4" w:rsidP="00880470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r w:rsidRPr="001152C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single application implies greater flexibility</w:t>
            </w:r>
          </w:p>
        </w:tc>
      </w:tr>
      <w:tr w:rsidR="00880470" w:rsidRPr="00880470" w:rsidTr="00880470">
        <w:tc>
          <w:tcPr>
            <w:cnfStyle w:val="001000000000"/>
            <w:tcW w:w="1276" w:type="dxa"/>
            <w:tcBorders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cnfStyle w:val="000000000000"/>
              <w:rPr>
                <w:lang w:val="en-US"/>
              </w:rPr>
            </w:pPr>
          </w:p>
        </w:tc>
        <w:tc>
          <w:tcPr>
            <w:tcW w:w="2410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5C1797" w:rsidRDefault="00880470" w:rsidP="000767FA">
            <w:pPr>
              <w:cnfStyle w:val="000000000000"/>
              <w:rPr>
                <w:rStyle w:val="ezkurwreuab5ozgtqnkl"/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FC4032" w:rsidRDefault="00880470" w:rsidP="000767FA">
            <w:pPr>
              <w:jc w:val="center"/>
              <w:cnfStyle w:val="000000000000"/>
            </w:pPr>
            <w:r>
              <w:t>+</w:t>
            </w:r>
          </w:p>
        </w:tc>
        <w:tc>
          <w:tcPr>
            <w:tcW w:w="1276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FC4032" w:rsidRDefault="00880470" w:rsidP="000767FA">
            <w:pPr>
              <w:jc w:val="center"/>
              <w:cnfStyle w:val="000000000000"/>
            </w:pPr>
          </w:p>
        </w:tc>
        <w:tc>
          <w:tcPr>
            <w:tcW w:w="2819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5C1797" w:rsidRDefault="00880470" w:rsidP="00FC4032">
            <w:pPr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C4032">
              <w:rPr>
                <w:rFonts w:ascii="Calibri" w:eastAsia="Times New Roman" w:hAnsi="Calibri" w:cs="Calibri"/>
                <w:color w:val="000000"/>
                <w:lang w:val="en-US" w:eastAsia="ru-RU"/>
              </w:rPr>
              <w:t>Risks of low liquidity or losses in th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</w:t>
            </w:r>
            <w:r w:rsidRPr="00FC4032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early stages</w:t>
            </w:r>
          </w:p>
        </w:tc>
        <w:tc>
          <w:tcPr>
            <w:tcW w:w="1008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FC4032" w:rsidRDefault="00880470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  <w:tc>
          <w:tcPr>
            <w:tcW w:w="1276" w:type="dxa"/>
            <w:tcBorders>
              <w:left w:val="single" w:sz="4" w:space="0" w:color="B2A1C7" w:themeColor="accent4" w:themeTint="99"/>
              <w:right w:val="single" w:sz="4" w:space="0" w:color="B2A1C7" w:themeColor="accent4" w:themeTint="99"/>
            </w:tcBorders>
            <w:vAlign w:val="center"/>
          </w:tcPr>
          <w:p w:rsidR="00880470" w:rsidRPr="00FC4032" w:rsidRDefault="001152C4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+</w:t>
            </w:r>
          </w:p>
        </w:tc>
        <w:tc>
          <w:tcPr>
            <w:tcW w:w="3260" w:type="dxa"/>
            <w:tcBorders>
              <w:left w:val="single" w:sz="4" w:space="0" w:color="B2A1C7" w:themeColor="accent4" w:themeTint="99"/>
            </w:tcBorders>
            <w:vAlign w:val="center"/>
          </w:tcPr>
          <w:p w:rsidR="00880470" w:rsidRPr="00FC4032" w:rsidRDefault="001152C4" w:rsidP="00880470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  <w:r w:rsidRPr="001152C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single application implies greater flexibility</w:t>
            </w:r>
          </w:p>
        </w:tc>
      </w:tr>
    </w:tbl>
    <w:p w:rsidR="00E06758" w:rsidRPr="00B07EDC" w:rsidRDefault="00E06758">
      <w:pPr>
        <w:rPr>
          <w:lang w:val="en-US"/>
        </w:rPr>
      </w:pPr>
    </w:p>
    <w:sectPr w:rsidR="00E06758" w:rsidRPr="00B07EDC" w:rsidSect="00B07EDC">
      <w:pgSz w:w="16838" w:h="11906" w:orient="landscape" w:code="9"/>
      <w:pgMar w:top="1077" w:right="1440" w:bottom="107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B07EDC"/>
    <w:rsid w:val="001152C4"/>
    <w:rsid w:val="001E6780"/>
    <w:rsid w:val="003B25F6"/>
    <w:rsid w:val="003E3935"/>
    <w:rsid w:val="005C1797"/>
    <w:rsid w:val="00880470"/>
    <w:rsid w:val="00996242"/>
    <w:rsid w:val="00B07EDC"/>
    <w:rsid w:val="00C26224"/>
    <w:rsid w:val="00D90391"/>
    <w:rsid w:val="00E06758"/>
    <w:rsid w:val="00FC4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E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B07E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ezkurwreuab5ozgtqnkl">
    <w:name w:val="ezkurwreuab5ozgtqnkl"/>
    <w:basedOn w:val="a0"/>
    <w:rsid w:val="00B07E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Disp1</dc:creator>
  <cp:keywords/>
  <dc:description/>
  <cp:lastModifiedBy>Disp1</cp:lastModifiedBy>
  <cp:revision>5</cp:revision>
  <dcterms:created xsi:type="dcterms:W3CDTF">2024-12-17T07:05:00Z</dcterms:created>
  <dcterms:modified xsi:type="dcterms:W3CDTF">2024-12-19T09:42:00Z</dcterms:modified>
</cp:coreProperties>
</file>