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589A" w14:textId="65C7EA5A" w:rsidR="002510D1" w:rsidRDefault="00CD0636">
      <w:pPr>
        <w:jc w:val="center"/>
        <w:rPr>
          <w:b/>
        </w:rPr>
      </w:pPr>
      <w:r>
        <w:rPr>
          <w:b/>
        </w:rPr>
        <w:t>Presbyterian Music Camp</w:t>
      </w:r>
    </w:p>
    <w:p w14:paraId="7684BDFF" w14:textId="29B784E2" w:rsidR="002510D1" w:rsidRPr="00BC0232" w:rsidRDefault="00BC0232">
      <w:pPr>
        <w:jc w:val="center"/>
        <w:rPr>
          <w:b/>
        </w:rPr>
      </w:pPr>
      <w:r w:rsidRPr="00BC0232">
        <w:rPr>
          <w:b/>
        </w:rPr>
        <w:t>Registration and Refunds</w:t>
      </w:r>
    </w:p>
    <w:p w14:paraId="5D79C65D" w14:textId="77777777" w:rsidR="002510D1" w:rsidRPr="00BC0232" w:rsidRDefault="002510D1">
      <w:pPr>
        <w:jc w:val="center"/>
        <w:rPr>
          <w:highlight w:val="yellow"/>
        </w:rPr>
      </w:pPr>
    </w:p>
    <w:p w14:paraId="23BBB8D3" w14:textId="6AC50B15" w:rsidR="002510D1" w:rsidRPr="00BC0232" w:rsidRDefault="00BC0232">
      <w:r w:rsidRPr="00BC0232">
        <w:t xml:space="preserve">This policy was developed as a direct response to the COVID-19 pandemic. However, it </w:t>
      </w:r>
      <w:r w:rsidR="00C2144B">
        <w:t>is written so that it can</w:t>
      </w:r>
      <w:r w:rsidRPr="00BC0232">
        <w:t xml:space="preserve"> be applied to other situations.</w:t>
      </w:r>
    </w:p>
    <w:p w14:paraId="73AE44BA" w14:textId="77777777" w:rsidR="002510D1" w:rsidRPr="00BC0232" w:rsidRDefault="002510D1">
      <w:pPr>
        <w:rPr>
          <w:highlight w:val="yellow"/>
        </w:rPr>
      </w:pPr>
    </w:p>
    <w:p w14:paraId="306BEC65" w14:textId="76DA6536" w:rsidR="002510D1" w:rsidRDefault="00BC0232">
      <w:r w:rsidRPr="00BC0232">
        <w:t>The PMC Committee followed several principles in development of the policy:</w:t>
      </w:r>
    </w:p>
    <w:p w14:paraId="6EBB20B1" w14:textId="16D006F5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>e want everyone to be healthy and safe, especially anyone who is at increased risk</w:t>
      </w:r>
      <w:r w:rsidR="00C2144B">
        <w:t xml:space="preserve"> for disease because of underlying health conditions or age</w:t>
      </w:r>
      <w:r w:rsidRPr="00BC0232">
        <w:t xml:space="preserve">; </w:t>
      </w:r>
    </w:p>
    <w:p w14:paraId="4C8D4463" w14:textId="1F875923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 xml:space="preserve">e want to support our </w:t>
      </w:r>
      <w:r w:rsidR="007D454B">
        <w:t>PMC</w:t>
      </w:r>
      <w:r w:rsidRPr="00BC0232">
        <w:t xml:space="preserve"> community; </w:t>
      </w:r>
    </w:p>
    <w:p w14:paraId="33E7F546" w14:textId="165C5C30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 xml:space="preserve">e want to maximize flexibility for decision making for everyone – our committee, our campers, and </w:t>
      </w:r>
      <w:r w:rsidR="006E54D9">
        <w:t xml:space="preserve">Camp </w:t>
      </w:r>
      <w:r w:rsidRPr="00BC0232">
        <w:t xml:space="preserve">Tamarack; </w:t>
      </w:r>
    </w:p>
    <w:p w14:paraId="0C7B7C87" w14:textId="72F4EA53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>e do</w:t>
      </w:r>
      <w:r w:rsidR="006E54D9">
        <w:t xml:space="preserve"> not</w:t>
      </w:r>
      <w:r w:rsidRPr="00BC0232">
        <w:t xml:space="preserve"> want campers to suffer undue financial </w:t>
      </w:r>
      <w:r w:rsidR="00C2144B">
        <w:t xml:space="preserve">or other </w:t>
      </w:r>
      <w:r w:rsidRPr="00BC0232">
        <w:t xml:space="preserve">hardship; </w:t>
      </w:r>
    </w:p>
    <w:p w14:paraId="3369D017" w14:textId="7DA053EC" w:rsidR="00BC0232" w:rsidRDefault="00BC0232" w:rsidP="00BC0232">
      <w:pPr>
        <w:pStyle w:val="ListParagraph"/>
        <w:numPr>
          <w:ilvl w:val="0"/>
          <w:numId w:val="10"/>
        </w:numPr>
      </w:pPr>
      <w:r>
        <w:t>W</w:t>
      </w:r>
      <w:r w:rsidRPr="00BC0232">
        <w:t>e want PMC to survive and thrive</w:t>
      </w:r>
      <w:r w:rsidR="006479FD">
        <w:t>, spiritually, physically, and financially</w:t>
      </w:r>
      <w:r w:rsidR="004A6820">
        <w:t>;</w:t>
      </w:r>
    </w:p>
    <w:p w14:paraId="76814E47" w14:textId="00DFF8CF" w:rsidR="004A6820" w:rsidRDefault="004A6820" w:rsidP="00BC0232">
      <w:pPr>
        <w:pStyle w:val="ListParagraph"/>
        <w:numPr>
          <w:ilvl w:val="0"/>
          <w:numId w:val="10"/>
        </w:numPr>
      </w:pPr>
      <w:r>
        <w:t xml:space="preserve">We want to treat all PMC campers </w:t>
      </w:r>
      <w:r w:rsidR="006479FD">
        <w:t>equally</w:t>
      </w:r>
      <w:r>
        <w:t>.</w:t>
      </w:r>
    </w:p>
    <w:p w14:paraId="37789DC2" w14:textId="4729F0F4" w:rsidR="00BC0232" w:rsidRDefault="00BC0232" w:rsidP="00BC0232"/>
    <w:p w14:paraId="63C383A4" w14:textId="13BC086B" w:rsidR="006E7E0E" w:rsidRDefault="006E7E0E" w:rsidP="00BC0232">
      <w:r>
        <w:t>The PMC Refund Policy reflects the committee’s commitment to Camp Tamarack; if there are not sufficient registrations, PMC may be cancelled at the discretion of the PMC Committee.</w:t>
      </w:r>
    </w:p>
    <w:p w14:paraId="73F336CD" w14:textId="77777777" w:rsidR="006E7E0E" w:rsidRDefault="006E7E0E" w:rsidP="00BC0232"/>
    <w:p w14:paraId="2F0DA3D9" w14:textId="5E9E24B6" w:rsidR="00BC0232" w:rsidRDefault="00BC0232" w:rsidP="00BC0232">
      <w:r>
        <w:t>Policy</w:t>
      </w:r>
    </w:p>
    <w:p w14:paraId="04826328" w14:textId="77777777" w:rsidR="00BC0232" w:rsidRPr="00BC0232" w:rsidRDefault="00BC0232"/>
    <w:p w14:paraId="5B7053D8" w14:textId="49B69F58" w:rsidR="006C2D73" w:rsidRPr="006E54D9" w:rsidRDefault="006C2D73">
      <w:pPr>
        <w:numPr>
          <w:ilvl w:val="0"/>
          <w:numId w:val="1"/>
        </w:numPr>
        <w:rPr>
          <w:u w:val="single"/>
        </w:rPr>
      </w:pPr>
      <w:r w:rsidRPr="006E54D9">
        <w:rPr>
          <w:u w:val="single"/>
        </w:rPr>
        <w:t>Refund of all fees paid, including deposi</w:t>
      </w:r>
      <w:r w:rsidR="0077602E" w:rsidRPr="006E54D9">
        <w:rPr>
          <w:u w:val="single"/>
        </w:rPr>
        <w:t>t</w:t>
      </w:r>
    </w:p>
    <w:p w14:paraId="17ACF708" w14:textId="21590F76" w:rsidR="0077602E" w:rsidRDefault="004F1A7C" w:rsidP="004A6820">
      <w:pPr>
        <w:numPr>
          <w:ilvl w:val="1"/>
          <w:numId w:val="1"/>
        </w:numPr>
      </w:pPr>
      <w:r>
        <w:t>Up to June 30, a</w:t>
      </w:r>
      <w:r w:rsidR="0077602E">
        <w:t>ll c</w:t>
      </w:r>
      <w:r w:rsidR="00BC0232" w:rsidRPr="006C2D73">
        <w:t>ampers will receive a refund of all fees paid</w:t>
      </w:r>
      <w:r w:rsidR="0017688D">
        <w:t>, including the deposit,</w:t>
      </w:r>
      <w:r w:rsidR="00BC0232" w:rsidRPr="006C2D73">
        <w:t xml:space="preserve"> if</w:t>
      </w:r>
      <w:r w:rsidR="0077602E" w:rsidRPr="0077602E">
        <w:t xml:space="preserve"> </w:t>
      </w:r>
      <w:r w:rsidR="0077602E" w:rsidRPr="006C2D73">
        <w:t>PMC is cancelled by the PMC Committee, Camp Tamarack, or a government agency.</w:t>
      </w:r>
    </w:p>
    <w:p w14:paraId="6D3F4BCA" w14:textId="191CAADE" w:rsidR="0077602E" w:rsidRDefault="004F1A7C" w:rsidP="0077602E">
      <w:pPr>
        <w:numPr>
          <w:ilvl w:val="1"/>
          <w:numId w:val="1"/>
        </w:numPr>
      </w:pPr>
      <w:r>
        <w:t>Up to June 30, i</w:t>
      </w:r>
      <w:r w:rsidR="0077602E">
        <w:t>ndividual campers will receive a refund of all fees paid, including the deposit, if:</w:t>
      </w:r>
    </w:p>
    <w:p w14:paraId="19CB7719" w14:textId="5DE4F80E" w:rsidR="006C2D73" w:rsidRPr="006C2D73" w:rsidRDefault="0077602E" w:rsidP="0077602E">
      <w:pPr>
        <w:numPr>
          <w:ilvl w:val="2"/>
          <w:numId w:val="1"/>
        </w:numPr>
      </w:pPr>
      <w:r>
        <w:t>t</w:t>
      </w:r>
      <w:r w:rsidR="006C2D73" w:rsidRPr="006C2D73">
        <w:t xml:space="preserve">he camper becomes sick </w:t>
      </w:r>
      <w:r w:rsidR="006E54D9">
        <w:t xml:space="preserve">on or </w:t>
      </w:r>
      <w:r w:rsidR="007D454B">
        <w:t>before</w:t>
      </w:r>
      <w:r w:rsidR="007D454B" w:rsidRPr="006C2D73">
        <w:t xml:space="preserve"> </w:t>
      </w:r>
      <w:r w:rsidR="0091417F">
        <w:t>June 30</w:t>
      </w:r>
      <w:r w:rsidR="006C2D73" w:rsidRPr="006C2D73">
        <w:t xml:space="preserve"> and is unable to attend </w:t>
      </w:r>
      <w:r w:rsidR="007D454B">
        <w:t>PMC</w:t>
      </w:r>
      <w:r w:rsidR="00770FF3">
        <w:t>;</w:t>
      </w:r>
    </w:p>
    <w:p w14:paraId="358C274D" w14:textId="4B4DE349" w:rsidR="0077602E" w:rsidRDefault="0077602E" w:rsidP="0077602E">
      <w:pPr>
        <w:numPr>
          <w:ilvl w:val="2"/>
          <w:numId w:val="1"/>
        </w:numPr>
      </w:pPr>
      <w:r>
        <w:t>the camper is a caregiver for any camper under section 1b</w:t>
      </w:r>
      <w:r w:rsidR="00C2144B">
        <w:t>(</w:t>
      </w:r>
      <w:proofErr w:type="spellStart"/>
      <w:r>
        <w:t>i</w:t>
      </w:r>
      <w:proofErr w:type="spellEnd"/>
      <w:r w:rsidR="00C2144B">
        <w:t>)</w:t>
      </w:r>
      <w:r w:rsidR="00770FF3">
        <w:t>;</w:t>
      </w:r>
    </w:p>
    <w:p w14:paraId="43F52061" w14:textId="0676FD63" w:rsidR="0077602E" w:rsidRDefault="0077602E" w:rsidP="0077602E">
      <w:pPr>
        <w:numPr>
          <w:ilvl w:val="2"/>
          <w:numId w:val="1"/>
        </w:numPr>
      </w:pPr>
      <w:r>
        <w:t>the camper is an immediate family member of any camper under section 1b</w:t>
      </w:r>
      <w:r w:rsidR="00C2144B">
        <w:t>(</w:t>
      </w:r>
      <w:proofErr w:type="spellStart"/>
      <w:r>
        <w:t>i</w:t>
      </w:r>
      <w:proofErr w:type="spellEnd"/>
      <w:r w:rsidR="00C2144B">
        <w:t>)</w:t>
      </w:r>
      <w:r>
        <w:t xml:space="preserve">, and is unable to attend </w:t>
      </w:r>
      <w:r w:rsidR="007D454B">
        <w:t xml:space="preserve">PMC </w:t>
      </w:r>
      <w:r>
        <w:t>because of withdrawal of camper</w:t>
      </w:r>
      <w:r w:rsidR="00C2144B">
        <w:t>(</w:t>
      </w:r>
      <w:r>
        <w:t>s</w:t>
      </w:r>
      <w:r w:rsidR="00C2144B">
        <w:t>)</w:t>
      </w:r>
      <w:r>
        <w:t xml:space="preserve"> under section </w:t>
      </w:r>
      <w:r w:rsidR="00C2144B">
        <w:t>1b</w:t>
      </w:r>
      <w:r w:rsidR="00770FF3">
        <w:t>;</w:t>
      </w:r>
    </w:p>
    <w:p w14:paraId="1461E9FC" w14:textId="580F9F11" w:rsidR="00C2144B" w:rsidRDefault="00C2144B" w:rsidP="0077602E">
      <w:pPr>
        <w:numPr>
          <w:ilvl w:val="2"/>
          <w:numId w:val="1"/>
        </w:numPr>
      </w:pPr>
      <w:r>
        <w:t xml:space="preserve">the camper’s guardian at </w:t>
      </w:r>
      <w:r w:rsidR="007D454B">
        <w:t xml:space="preserve">PMC </w:t>
      </w:r>
      <w:r>
        <w:t xml:space="preserve">must withdraw from </w:t>
      </w:r>
      <w:r w:rsidR="007D454B">
        <w:t xml:space="preserve">PMC </w:t>
      </w:r>
      <w:r>
        <w:t>under section 1b</w:t>
      </w:r>
      <w:r w:rsidR="00770FF3">
        <w:t xml:space="preserve">, and an alternate guardian at </w:t>
      </w:r>
      <w:r w:rsidR="007D454B">
        <w:t xml:space="preserve">PMC </w:t>
      </w:r>
      <w:r w:rsidR="00770FF3">
        <w:t>is not available</w:t>
      </w:r>
      <w:r>
        <w:t>.</w:t>
      </w:r>
    </w:p>
    <w:p w14:paraId="1738BE46" w14:textId="1DB90098" w:rsidR="0077602E" w:rsidRDefault="004F1A7C" w:rsidP="0077602E">
      <w:pPr>
        <w:numPr>
          <w:ilvl w:val="1"/>
          <w:numId w:val="1"/>
        </w:numPr>
      </w:pPr>
      <w:r>
        <w:t>Up to June 30, i</w:t>
      </w:r>
      <w:r w:rsidR="0077602E">
        <w:t xml:space="preserve">ndividual campers </w:t>
      </w:r>
      <w:r w:rsidR="0077602E" w:rsidRPr="006C2D73">
        <w:t>will receive a refund of all fees paid</w:t>
      </w:r>
      <w:r w:rsidR="0077602E">
        <w:t xml:space="preserve">, including the deposit, if: </w:t>
      </w:r>
    </w:p>
    <w:p w14:paraId="03FDD672" w14:textId="057BFB1F" w:rsidR="006C2D73" w:rsidRDefault="0077602E" w:rsidP="0077602E">
      <w:pPr>
        <w:numPr>
          <w:ilvl w:val="2"/>
          <w:numId w:val="1"/>
        </w:numPr>
      </w:pPr>
      <w:r>
        <w:t>t</w:t>
      </w:r>
      <w:r w:rsidR="006C2D73" w:rsidRPr="006C2D73">
        <w:t xml:space="preserve">he camper is unable to attend </w:t>
      </w:r>
      <w:r w:rsidR="007D454B">
        <w:t xml:space="preserve">PMC </w:t>
      </w:r>
      <w:r w:rsidR="006C2D73" w:rsidRPr="006C2D73">
        <w:t>because of financial hardship</w:t>
      </w:r>
      <w:r w:rsidR="00E2498D">
        <w:t xml:space="preserve">, </w:t>
      </w:r>
      <w:r w:rsidR="006C2D73" w:rsidRPr="006C2D73">
        <w:t xml:space="preserve">and cannot access funds to allow participation in </w:t>
      </w:r>
      <w:r w:rsidR="007D454B">
        <w:t>PMC</w:t>
      </w:r>
      <w:r w:rsidR="00E2498D">
        <w:t>;</w:t>
      </w:r>
    </w:p>
    <w:p w14:paraId="5831BCEC" w14:textId="005D8C50" w:rsidR="00E2498D" w:rsidRPr="006C2D73" w:rsidRDefault="00E2498D" w:rsidP="0077602E">
      <w:pPr>
        <w:numPr>
          <w:ilvl w:val="2"/>
          <w:numId w:val="1"/>
        </w:numPr>
      </w:pPr>
      <w:r>
        <w:t xml:space="preserve">the camper is unable to attend </w:t>
      </w:r>
      <w:r w:rsidR="007D454B">
        <w:t xml:space="preserve">PMC </w:t>
      </w:r>
      <w:r>
        <w:t xml:space="preserve">because of lack of approved </w:t>
      </w:r>
      <w:r w:rsidR="00770FF3">
        <w:t>time off from work</w:t>
      </w:r>
      <w:r>
        <w:t>;</w:t>
      </w:r>
    </w:p>
    <w:p w14:paraId="0129D511" w14:textId="1FDC8772" w:rsidR="006C2D73" w:rsidRPr="006C2D73" w:rsidRDefault="0077602E" w:rsidP="006C2D73">
      <w:pPr>
        <w:numPr>
          <w:ilvl w:val="2"/>
          <w:numId w:val="1"/>
        </w:numPr>
      </w:pPr>
      <w:r>
        <w:t>t</w:t>
      </w:r>
      <w:r w:rsidR="006C2D73" w:rsidRPr="006C2D73">
        <w:t xml:space="preserve">he camper chooses not to attend </w:t>
      </w:r>
      <w:r w:rsidR="007D454B">
        <w:t xml:space="preserve">PMC </w:t>
      </w:r>
      <w:r w:rsidR="006C2D73" w:rsidRPr="006C2D73">
        <w:t>because of a concern about a communicable disease present in the community</w:t>
      </w:r>
      <w:r w:rsidR="00770FF3" w:rsidRPr="00770FF3">
        <w:t xml:space="preserve"> where there is evidence that attendance could be a concern</w:t>
      </w:r>
      <w:r w:rsidR="00770FF3">
        <w:t>.</w:t>
      </w:r>
    </w:p>
    <w:p w14:paraId="084E2726" w14:textId="77777777" w:rsidR="00694117" w:rsidRDefault="00694117" w:rsidP="00694117">
      <w:pPr>
        <w:ind w:left="720"/>
      </w:pPr>
    </w:p>
    <w:p w14:paraId="60E89F5F" w14:textId="53163D02" w:rsidR="002510D1" w:rsidRDefault="006C2D73">
      <w:pPr>
        <w:numPr>
          <w:ilvl w:val="0"/>
          <w:numId w:val="1"/>
        </w:numPr>
        <w:rPr>
          <w:u w:val="single"/>
        </w:rPr>
      </w:pPr>
      <w:r w:rsidRPr="006E54D9">
        <w:rPr>
          <w:u w:val="single"/>
        </w:rPr>
        <w:lastRenderedPageBreak/>
        <w:t>Partial refund of fees paid, less deposit</w:t>
      </w:r>
    </w:p>
    <w:p w14:paraId="29092B1F" w14:textId="0AEBB02D" w:rsidR="004A6820" w:rsidRPr="004A6820" w:rsidRDefault="004A6820" w:rsidP="004A6820">
      <w:pPr>
        <w:numPr>
          <w:ilvl w:val="1"/>
          <w:numId w:val="1"/>
        </w:numPr>
        <w:rPr>
          <w:u w:val="single"/>
        </w:rPr>
      </w:pPr>
      <w:r>
        <w:t xml:space="preserve">From July 1 to the beginning of PMC, all campers will receive a refund proportional to the fees paid (including deposit) if PMC is cancelled </w:t>
      </w:r>
      <w:r w:rsidRPr="006C2D73">
        <w:t>by the PMC Committee, Camp Tamarack, or a government agency</w:t>
      </w:r>
      <w:r>
        <w:t>. The exact amount of the refund will depend on the amount refunded to PMC by Camp Tamarack.</w:t>
      </w:r>
    </w:p>
    <w:p w14:paraId="01D0123E" w14:textId="1A7C2E4E" w:rsidR="0017688D" w:rsidRPr="006C2D73" w:rsidRDefault="004F1A7C" w:rsidP="0017688D">
      <w:pPr>
        <w:numPr>
          <w:ilvl w:val="1"/>
          <w:numId w:val="1"/>
        </w:numPr>
      </w:pPr>
      <w:r>
        <w:t>From July 1 until PMC begins, i</w:t>
      </w:r>
      <w:r w:rsidR="0077602E">
        <w:t>ndividual c</w:t>
      </w:r>
      <w:r w:rsidR="0017688D" w:rsidRPr="006C2D73">
        <w:t>ampers will receive a refund of all fees paid</w:t>
      </w:r>
      <w:r w:rsidR="0017688D">
        <w:t>, minus the deposit,</w:t>
      </w:r>
      <w:r w:rsidR="0017688D" w:rsidRPr="006C2D73">
        <w:t xml:space="preserve"> if:</w:t>
      </w:r>
    </w:p>
    <w:p w14:paraId="2658963D" w14:textId="2C6899AC" w:rsidR="0017688D" w:rsidRPr="006C2D73" w:rsidRDefault="0077602E" w:rsidP="0017688D">
      <w:pPr>
        <w:numPr>
          <w:ilvl w:val="2"/>
          <w:numId w:val="1"/>
        </w:numPr>
      </w:pPr>
      <w:r>
        <w:t>t</w:t>
      </w:r>
      <w:r w:rsidR="0017688D" w:rsidRPr="006C2D73">
        <w:t xml:space="preserve">he camper </w:t>
      </w:r>
      <w:r w:rsidR="0017688D">
        <w:t xml:space="preserve">must withdraw from </w:t>
      </w:r>
      <w:r w:rsidR="007D454B">
        <w:t xml:space="preserve">PMC </w:t>
      </w:r>
      <w:r w:rsidR="00770FF3">
        <w:t xml:space="preserve">for health </w:t>
      </w:r>
      <w:r w:rsidR="00770FF3" w:rsidRPr="00770FF3">
        <w:t>reasons</w:t>
      </w:r>
      <w:r w:rsidR="006E7E0E">
        <w:t xml:space="preserve"> (either because of an immediate health issue or because of a concern about a possible health issue)</w:t>
      </w:r>
      <w:r w:rsidR="0017688D">
        <w:t>;</w:t>
      </w:r>
    </w:p>
    <w:p w14:paraId="37242B3E" w14:textId="662005F1" w:rsidR="0017688D" w:rsidRDefault="0017688D" w:rsidP="00E2498D">
      <w:pPr>
        <w:numPr>
          <w:ilvl w:val="2"/>
          <w:numId w:val="1"/>
        </w:numPr>
      </w:pPr>
      <w:r>
        <w:t xml:space="preserve">the camper is a caregiver for any camper under section </w:t>
      </w:r>
      <w:r w:rsidR="00694117">
        <w:t>2</w:t>
      </w:r>
      <w:r>
        <w:t>a</w:t>
      </w:r>
      <w:r w:rsidR="00C2144B">
        <w:t>(</w:t>
      </w:r>
      <w:proofErr w:type="spellStart"/>
      <w:r w:rsidR="00C2144B">
        <w:t>i</w:t>
      </w:r>
      <w:proofErr w:type="spellEnd"/>
      <w:r w:rsidR="00C2144B">
        <w:t>);</w:t>
      </w:r>
    </w:p>
    <w:p w14:paraId="019BB37B" w14:textId="6DEEAC95" w:rsidR="0017688D" w:rsidRDefault="0017688D" w:rsidP="00694117">
      <w:pPr>
        <w:numPr>
          <w:ilvl w:val="2"/>
          <w:numId w:val="1"/>
        </w:numPr>
      </w:pPr>
      <w:r>
        <w:t xml:space="preserve">the camper is an immediate family member of any camper under section </w:t>
      </w:r>
      <w:r w:rsidR="00694117">
        <w:t>2</w:t>
      </w:r>
      <w:r>
        <w:t>a</w:t>
      </w:r>
      <w:r w:rsidR="00C2144B">
        <w:t>(</w:t>
      </w:r>
      <w:proofErr w:type="spellStart"/>
      <w:r w:rsidR="00C2144B">
        <w:t>i</w:t>
      </w:r>
      <w:proofErr w:type="spellEnd"/>
      <w:r w:rsidR="00C2144B">
        <w:t>)</w:t>
      </w:r>
      <w:r>
        <w:t xml:space="preserve">, and is unable to </w:t>
      </w:r>
      <w:r w:rsidR="00CC2B72">
        <w:t>attend</w:t>
      </w:r>
      <w:r>
        <w:t xml:space="preserve"> </w:t>
      </w:r>
      <w:r w:rsidR="007D454B">
        <w:t xml:space="preserve">PMC </w:t>
      </w:r>
      <w:r>
        <w:t xml:space="preserve">because of withdrawal of campers under section </w:t>
      </w:r>
      <w:r w:rsidR="00694117">
        <w:t>2</w:t>
      </w:r>
      <w:r>
        <w:t>a</w:t>
      </w:r>
      <w:r w:rsidR="00694117">
        <w:t>;</w:t>
      </w:r>
    </w:p>
    <w:p w14:paraId="23B934C7" w14:textId="219DCA0F" w:rsidR="00E2498D" w:rsidRDefault="00E2498D" w:rsidP="00694117">
      <w:pPr>
        <w:numPr>
          <w:ilvl w:val="2"/>
          <w:numId w:val="1"/>
        </w:numPr>
      </w:pPr>
      <w:r>
        <w:t xml:space="preserve">the camper’s guardian at </w:t>
      </w:r>
      <w:r w:rsidR="007D454B">
        <w:t xml:space="preserve">PMC </w:t>
      </w:r>
      <w:r>
        <w:t xml:space="preserve">must withdraw from </w:t>
      </w:r>
      <w:r w:rsidR="007D454B">
        <w:t xml:space="preserve">PMC </w:t>
      </w:r>
      <w:r>
        <w:t>under section 2a</w:t>
      </w:r>
      <w:r w:rsidR="00770FF3">
        <w:t xml:space="preserve">, and an alternate guardian at </w:t>
      </w:r>
      <w:r w:rsidR="007D454B">
        <w:t xml:space="preserve">PMC </w:t>
      </w:r>
      <w:r w:rsidR="00770FF3">
        <w:t>is not available</w:t>
      </w:r>
      <w:r w:rsidR="00817CAA">
        <w:t>.</w:t>
      </w:r>
    </w:p>
    <w:p w14:paraId="04C07788" w14:textId="4A4D0D25" w:rsidR="0091417F" w:rsidRDefault="0091417F" w:rsidP="006E54D9">
      <w:pPr>
        <w:numPr>
          <w:ilvl w:val="1"/>
          <w:numId w:val="1"/>
        </w:numPr>
      </w:pPr>
      <w:r>
        <w:t xml:space="preserve">The PMC Committee </w:t>
      </w:r>
      <w:r w:rsidR="006479FD">
        <w:t xml:space="preserve">reserves the right to modify the approach depending on circumstances. </w:t>
      </w:r>
    </w:p>
    <w:p w14:paraId="3E7EC703" w14:textId="77777777" w:rsidR="00694117" w:rsidRDefault="00694117" w:rsidP="00694117">
      <w:pPr>
        <w:ind w:left="2160"/>
      </w:pPr>
    </w:p>
    <w:p w14:paraId="5736F333" w14:textId="152BA8F5" w:rsidR="002510D1" w:rsidRDefault="00694117">
      <w:pPr>
        <w:numPr>
          <w:ilvl w:val="0"/>
          <w:numId w:val="1"/>
        </w:numPr>
      </w:pPr>
      <w:r w:rsidRPr="00694117">
        <w:t>No refund</w:t>
      </w:r>
    </w:p>
    <w:p w14:paraId="46FD8C41" w14:textId="624A2C4F" w:rsidR="00694117" w:rsidRDefault="004F1A7C" w:rsidP="00694117">
      <w:pPr>
        <w:numPr>
          <w:ilvl w:val="1"/>
          <w:numId w:val="1"/>
        </w:numPr>
      </w:pPr>
      <w:r>
        <w:t>After PMC begins, c</w:t>
      </w:r>
      <w:r w:rsidR="00694117">
        <w:t xml:space="preserve">ampers will </w:t>
      </w:r>
      <w:r w:rsidR="00CC2B72">
        <w:t>not receive a</w:t>
      </w:r>
      <w:r w:rsidR="00694117">
        <w:t xml:space="preserve"> refund if:</w:t>
      </w:r>
    </w:p>
    <w:p w14:paraId="7FE3CDCF" w14:textId="1E5C9EF0" w:rsidR="002726A4" w:rsidRDefault="002726A4" w:rsidP="002726A4">
      <w:pPr>
        <w:numPr>
          <w:ilvl w:val="2"/>
          <w:numId w:val="1"/>
        </w:numPr>
      </w:pPr>
      <w:r>
        <w:t xml:space="preserve">a serious communicable disease requires the termination of </w:t>
      </w:r>
      <w:r w:rsidR="007D454B">
        <w:t>PMC</w:t>
      </w:r>
      <w:r w:rsidR="006E54D9">
        <w:t>;</w:t>
      </w:r>
    </w:p>
    <w:p w14:paraId="451EA7E0" w14:textId="75730C77" w:rsidR="006E54D9" w:rsidRDefault="006E54D9" w:rsidP="006E54D9">
      <w:pPr>
        <w:numPr>
          <w:ilvl w:val="2"/>
          <w:numId w:val="1"/>
        </w:numPr>
      </w:pPr>
      <w:r w:rsidRPr="006479FD">
        <w:t xml:space="preserve">the camper must withdraw from </w:t>
      </w:r>
      <w:r w:rsidR="007D454B" w:rsidRPr="006479FD">
        <w:t xml:space="preserve">PMC </w:t>
      </w:r>
      <w:r w:rsidRPr="006479FD">
        <w:t>for health reasons</w:t>
      </w:r>
      <w:r>
        <w:t xml:space="preserve">; </w:t>
      </w:r>
    </w:p>
    <w:p w14:paraId="64000357" w14:textId="27A4021D" w:rsidR="004F1A7C" w:rsidRDefault="004F1A7C" w:rsidP="004F1A7C">
      <w:pPr>
        <w:numPr>
          <w:ilvl w:val="1"/>
          <w:numId w:val="1"/>
        </w:numPr>
      </w:pPr>
      <w:r>
        <w:t xml:space="preserve">After PMC has ended, </w:t>
      </w:r>
      <w:r w:rsidR="000F4465">
        <w:t>c</w:t>
      </w:r>
      <w:r>
        <w:t>ampers will not receive a refund if a camper becomes sick after PMC has ended, even if the illness was contracted during PMC;</w:t>
      </w:r>
    </w:p>
    <w:p w14:paraId="2A5AE216" w14:textId="33B7CF3F" w:rsidR="00694117" w:rsidRDefault="004F1A7C" w:rsidP="004F1A7C">
      <w:pPr>
        <w:numPr>
          <w:ilvl w:val="1"/>
          <w:numId w:val="1"/>
        </w:numPr>
      </w:pPr>
      <w:r>
        <w:t xml:space="preserve">There is no refund if </w:t>
      </w:r>
      <w:r w:rsidR="00770FF3">
        <w:t>t</w:t>
      </w:r>
      <w:r w:rsidR="00694117">
        <w:t xml:space="preserve">he camper does not </w:t>
      </w:r>
      <w:r w:rsidR="00770FF3">
        <w:t xml:space="preserve">otherwise </w:t>
      </w:r>
      <w:r w:rsidR="00E2498D">
        <w:t>meet the criteria for</w:t>
      </w:r>
      <w:r w:rsidR="00694117">
        <w:t xml:space="preserve"> Sections 1 or 2</w:t>
      </w:r>
      <w:r w:rsidR="009E5D2B">
        <w:t>.</w:t>
      </w:r>
    </w:p>
    <w:p w14:paraId="5CD07592" w14:textId="07DCBBE0" w:rsidR="0091417F" w:rsidRPr="00694117" w:rsidRDefault="0091417F" w:rsidP="009E5D2B">
      <w:pPr>
        <w:numPr>
          <w:ilvl w:val="1"/>
          <w:numId w:val="1"/>
        </w:numPr>
      </w:pPr>
      <w:r>
        <w:t xml:space="preserve">The PMC Committee </w:t>
      </w:r>
      <w:r w:rsidR="006479FD">
        <w:t>reserves the right to modify the approach depending on circumstances</w:t>
      </w:r>
      <w:r w:rsidR="009E5D2B">
        <w:t>.</w:t>
      </w:r>
      <w:r w:rsidR="006479FD">
        <w:t xml:space="preserve"> </w:t>
      </w:r>
      <w:r w:rsidR="007D454B">
        <w:t>(</w:t>
      </w:r>
      <w:r w:rsidR="009E5D2B">
        <w:t>Minutes of January 10, 2015 include motion</w:t>
      </w:r>
      <w:r w:rsidR="007D454B">
        <w:t xml:space="preserve"> </w:t>
      </w:r>
      <w:r w:rsidR="009E5D2B">
        <w:t>151001-05, which states “</w:t>
      </w:r>
      <w:r w:rsidR="009E5D2B" w:rsidRPr="009E5D2B">
        <w:t xml:space="preserve">in the event that a camper is not able to stay for the entire camp for special circumstances, the committee will review the case in the first meeting after camp for possible refund.) </w:t>
      </w:r>
    </w:p>
    <w:p w14:paraId="664A43D4" w14:textId="77777777" w:rsidR="002510D1" w:rsidRDefault="002510D1"/>
    <w:p w14:paraId="47377E6A" w14:textId="77777777" w:rsidR="009F3911" w:rsidRDefault="009F3911" w:rsidP="009F3911"/>
    <w:p w14:paraId="36F9899E" w14:textId="77777777" w:rsidR="009F3911" w:rsidRDefault="009F3911" w:rsidP="009F3911">
      <w:pPr>
        <w:rPr>
          <w:rFonts w:ascii="Cambria" w:hAnsi="Cambria"/>
        </w:rPr>
      </w:pPr>
    </w:p>
    <w:p w14:paraId="1E213576" w14:textId="3B28B06F" w:rsidR="00650B56" w:rsidRPr="00BC0232" w:rsidRDefault="00650B56" w:rsidP="00650B56">
      <w:pPr>
        <w:rPr>
          <w:rFonts w:ascii="Cambria" w:hAnsi="Cambria"/>
          <w:b/>
          <w:i/>
          <w:highlight w:val="yellow"/>
        </w:rPr>
      </w:pPr>
      <w:r w:rsidRPr="00694117">
        <w:rPr>
          <w:rFonts w:ascii="Cambria" w:hAnsi="Cambria"/>
        </w:rPr>
        <w:t xml:space="preserve">Reviewed: </w:t>
      </w:r>
      <w:r w:rsidRPr="00694117">
        <w:rPr>
          <w:rFonts w:ascii="Cambria" w:hAnsi="Cambria"/>
          <w:b/>
          <w:i/>
        </w:rPr>
        <w:t xml:space="preserve">Presbyterian Music Camp </w:t>
      </w:r>
      <w:r w:rsidRPr="00791D13">
        <w:rPr>
          <w:rFonts w:ascii="Cambria" w:hAnsi="Cambria"/>
          <w:b/>
          <w:i/>
        </w:rPr>
        <w:t xml:space="preserve">Committee </w:t>
      </w:r>
      <w:r w:rsidR="00791D13" w:rsidRPr="00791D13">
        <w:rPr>
          <w:rFonts w:ascii="Cambria" w:hAnsi="Cambria"/>
          <w:b/>
          <w:i/>
        </w:rPr>
        <w:t>by email April 6, 2020</w:t>
      </w:r>
    </w:p>
    <w:p w14:paraId="7B0CB925" w14:textId="15781152" w:rsidR="00650B56" w:rsidRPr="00694117" w:rsidRDefault="005178C2" w:rsidP="00650B56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2DC6B6DB" wp14:editId="3B61BDDC">
            <wp:extent cx="1853158" cy="683260"/>
            <wp:effectExtent l="0" t="0" r="1270" b="254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ynthia 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129" cy="6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7EA" w:rsidRPr="00694117">
        <w:rPr>
          <w:rFonts w:ascii="Cambria" w:hAnsi="Cambria"/>
          <w:b/>
        </w:rPr>
        <w:tab/>
      </w:r>
      <w:r w:rsidR="008A47EA" w:rsidRPr="00694117">
        <w:rPr>
          <w:rFonts w:ascii="Cambria" w:hAnsi="Cambria"/>
          <w:b/>
        </w:rPr>
        <w:tab/>
      </w:r>
      <w:r w:rsidRPr="00F765A1">
        <w:rPr>
          <w:rFonts w:ascii="Cambria" w:hAnsi="Cambria"/>
          <w:b/>
          <w:noProof/>
        </w:rPr>
        <w:drawing>
          <wp:inline distT="0" distB="0" distL="0" distR="0" wp14:anchorId="3A3D3BF3" wp14:editId="5A31A5DA">
            <wp:extent cx="1515533" cy="63743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760" cy="6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7EA" w:rsidRPr="00694117">
        <w:rPr>
          <w:rFonts w:ascii="Cambria" w:hAnsi="Cambria"/>
          <w:b/>
        </w:rPr>
        <w:tab/>
      </w:r>
      <w:r w:rsidR="008A47EA" w:rsidRPr="00694117">
        <w:rPr>
          <w:rFonts w:ascii="Cambria" w:hAnsi="Cambria"/>
          <w:b/>
        </w:rPr>
        <w:tab/>
      </w:r>
      <w:r w:rsidR="008A47EA" w:rsidRPr="00694117">
        <w:rPr>
          <w:rFonts w:ascii="Cambria" w:hAnsi="Cambria"/>
          <w:b/>
        </w:rPr>
        <w:tab/>
      </w:r>
    </w:p>
    <w:p w14:paraId="3227B302" w14:textId="666604AA" w:rsidR="00650B56" w:rsidRPr="00694117" w:rsidRDefault="00650B56" w:rsidP="00650B56">
      <w:r w:rsidRPr="00694117">
        <w:rPr>
          <w:rFonts w:ascii="Cambria" w:hAnsi="Cambria"/>
          <w:b/>
        </w:rPr>
        <w:t>________________________________</w:t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</w:r>
      <w:r w:rsidRPr="00694117">
        <w:rPr>
          <w:rFonts w:ascii="Cambria" w:hAnsi="Cambria"/>
          <w:b/>
        </w:rPr>
        <w:tab/>
        <w:t>________________________________</w:t>
      </w:r>
    </w:p>
    <w:p w14:paraId="380B233A" w14:textId="3C10A648" w:rsidR="00650B56" w:rsidRPr="00694117" w:rsidRDefault="00791A25" w:rsidP="00650B56">
      <w:pPr>
        <w:outlineLvl w:val="0"/>
        <w:rPr>
          <w:rFonts w:ascii="Cambria" w:hAnsi="Cambria"/>
          <w:b/>
        </w:rPr>
      </w:pPr>
      <w:r w:rsidRPr="00694117">
        <w:rPr>
          <w:rFonts w:ascii="Cambria" w:hAnsi="Cambria"/>
          <w:b/>
        </w:rPr>
        <w:t>Convener</w:t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</w:r>
      <w:r w:rsidR="00650B56" w:rsidRPr="00694117">
        <w:rPr>
          <w:rFonts w:ascii="Cambria" w:hAnsi="Cambria"/>
          <w:b/>
        </w:rPr>
        <w:tab/>
        <w:t xml:space="preserve">Secretary </w:t>
      </w:r>
    </w:p>
    <w:p w14:paraId="79794BCF" w14:textId="77777777" w:rsidR="00650B56" w:rsidRPr="00BC0232" w:rsidRDefault="00650B56" w:rsidP="00650B56">
      <w:pPr>
        <w:outlineLvl w:val="0"/>
        <w:rPr>
          <w:rFonts w:ascii="Cambria" w:hAnsi="Cambria"/>
          <w:i/>
          <w:highlight w:val="yellow"/>
        </w:rPr>
      </w:pPr>
    </w:p>
    <w:p w14:paraId="60B5C04E" w14:textId="3AEEA1F6" w:rsidR="009F3911" w:rsidRPr="00F765A1" w:rsidRDefault="00650B56" w:rsidP="009F3911">
      <w:r w:rsidRPr="00791D13">
        <w:rPr>
          <w:rFonts w:ascii="Cambria" w:hAnsi="Cambria"/>
          <w:i/>
        </w:rPr>
        <w:t xml:space="preserve">Review: To be reviewed not later than </w:t>
      </w:r>
      <w:r w:rsidR="00791D13" w:rsidRPr="00791D13">
        <w:rPr>
          <w:rFonts w:ascii="Cambria" w:hAnsi="Cambria"/>
          <w:i/>
        </w:rPr>
        <w:t>April 2025</w:t>
      </w:r>
      <w:r w:rsidRPr="00791D13">
        <w:rPr>
          <w:rFonts w:ascii="Cambria" w:hAnsi="Cambria"/>
          <w:i/>
        </w:rPr>
        <w:t>.</w:t>
      </w:r>
    </w:p>
    <w:sectPr w:rsidR="009F3911" w:rsidRPr="00F76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3DA70" w14:textId="77777777" w:rsidR="00983972" w:rsidRDefault="00983972" w:rsidP="00BC0232">
      <w:r>
        <w:separator/>
      </w:r>
    </w:p>
  </w:endnote>
  <w:endnote w:type="continuationSeparator" w:id="0">
    <w:p w14:paraId="74D4A0C0" w14:textId="77777777" w:rsidR="00983972" w:rsidRDefault="00983972" w:rsidP="00BC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6715A" w14:textId="77777777" w:rsidR="00983972" w:rsidRDefault="00983972" w:rsidP="00BC0232">
      <w:r>
        <w:separator/>
      </w:r>
    </w:p>
  </w:footnote>
  <w:footnote w:type="continuationSeparator" w:id="0">
    <w:p w14:paraId="29DA8A62" w14:textId="77777777" w:rsidR="00983972" w:rsidRDefault="00983972" w:rsidP="00BC0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5FB4"/>
    <w:multiLevelType w:val="hybridMultilevel"/>
    <w:tmpl w:val="839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2647E"/>
    <w:multiLevelType w:val="multilevel"/>
    <w:tmpl w:val="2934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EC6E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0A5A7F"/>
    <w:multiLevelType w:val="hybridMultilevel"/>
    <w:tmpl w:val="EB68BD24"/>
    <w:lvl w:ilvl="0" w:tplc="340C3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CE0A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8AA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22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AC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600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457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922A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C4C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F31"/>
    <w:multiLevelType w:val="hybridMultilevel"/>
    <w:tmpl w:val="B90CB4DC"/>
    <w:lvl w:ilvl="0" w:tplc="E7B82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C04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6618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E40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4438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3CFF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20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605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49C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B3283B"/>
    <w:multiLevelType w:val="hybridMultilevel"/>
    <w:tmpl w:val="CCF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510F"/>
    <w:multiLevelType w:val="hybridMultilevel"/>
    <w:tmpl w:val="F58CAB36"/>
    <w:lvl w:ilvl="0" w:tplc="7682D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AE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4E78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32C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A46D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E2A2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2E0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A3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4E69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4C4AF6"/>
    <w:multiLevelType w:val="hybridMultilevel"/>
    <w:tmpl w:val="F9E21354"/>
    <w:lvl w:ilvl="0" w:tplc="EEF2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9209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0E37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7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EE4A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4CF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6B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E57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4A3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547D5"/>
    <w:multiLevelType w:val="hybridMultilevel"/>
    <w:tmpl w:val="EA08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7F75A2"/>
    <w:multiLevelType w:val="hybridMultilevel"/>
    <w:tmpl w:val="104C8338"/>
    <w:lvl w:ilvl="0" w:tplc="4A8C5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EDC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B89E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0E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01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343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476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445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9C0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C6355"/>
    <w:multiLevelType w:val="multilevel"/>
    <w:tmpl w:val="F58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E126B8"/>
    <w:multiLevelType w:val="hybridMultilevel"/>
    <w:tmpl w:val="56FC548E"/>
    <w:lvl w:ilvl="0" w:tplc="5B100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D858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5EE6B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2E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7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CCD7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3EC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E2AD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DCB5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B5E76"/>
    <w:multiLevelType w:val="hybridMultilevel"/>
    <w:tmpl w:val="2E5E2BBA"/>
    <w:lvl w:ilvl="0" w:tplc="C524A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 w:tplc="BFF47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A8A1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546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9875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40A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4B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0D6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E9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7F"/>
    <w:rsid w:val="00004530"/>
    <w:rsid w:val="00050984"/>
    <w:rsid w:val="000C234B"/>
    <w:rsid w:val="000F4465"/>
    <w:rsid w:val="00105621"/>
    <w:rsid w:val="00135DD4"/>
    <w:rsid w:val="00165B34"/>
    <w:rsid w:val="0017688D"/>
    <w:rsid w:val="00195D7F"/>
    <w:rsid w:val="00230131"/>
    <w:rsid w:val="002510D1"/>
    <w:rsid w:val="002726A4"/>
    <w:rsid w:val="00283C97"/>
    <w:rsid w:val="002E389F"/>
    <w:rsid w:val="00357656"/>
    <w:rsid w:val="00422767"/>
    <w:rsid w:val="004340F8"/>
    <w:rsid w:val="00455F9F"/>
    <w:rsid w:val="00491642"/>
    <w:rsid w:val="004A6820"/>
    <w:rsid w:val="004F1A7C"/>
    <w:rsid w:val="005178C2"/>
    <w:rsid w:val="005B6118"/>
    <w:rsid w:val="005F4173"/>
    <w:rsid w:val="00605ACD"/>
    <w:rsid w:val="006479FD"/>
    <w:rsid w:val="00650B56"/>
    <w:rsid w:val="00694117"/>
    <w:rsid w:val="006B1DDF"/>
    <w:rsid w:val="006C0630"/>
    <w:rsid w:val="006C25B7"/>
    <w:rsid w:val="006C2D73"/>
    <w:rsid w:val="006E54D9"/>
    <w:rsid w:val="006E7E0E"/>
    <w:rsid w:val="00770FF3"/>
    <w:rsid w:val="0077602E"/>
    <w:rsid w:val="00791A25"/>
    <w:rsid w:val="00791D13"/>
    <w:rsid w:val="007D454B"/>
    <w:rsid w:val="00817CAA"/>
    <w:rsid w:val="008A47EA"/>
    <w:rsid w:val="0091417F"/>
    <w:rsid w:val="00924C05"/>
    <w:rsid w:val="009729CE"/>
    <w:rsid w:val="00983972"/>
    <w:rsid w:val="009E5D2B"/>
    <w:rsid w:val="009F3911"/>
    <w:rsid w:val="00A04243"/>
    <w:rsid w:val="00A914F2"/>
    <w:rsid w:val="00B058FC"/>
    <w:rsid w:val="00B54E7F"/>
    <w:rsid w:val="00B85D64"/>
    <w:rsid w:val="00BB1AB3"/>
    <w:rsid w:val="00BC0232"/>
    <w:rsid w:val="00C2144B"/>
    <w:rsid w:val="00CC2B72"/>
    <w:rsid w:val="00CC41C7"/>
    <w:rsid w:val="00CD0636"/>
    <w:rsid w:val="00DD63FE"/>
    <w:rsid w:val="00E2498D"/>
    <w:rsid w:val="00E52DF2"/>
    <w:rsid w:val="00EF0732"/>
    <w:rsid w:val="00F411B8"/>
    <w:rsid w:val="00F765A1"/>
    <w:rsid w:val="00F9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CF8C2"/>
  <w14:defaultImageDpi w14:val="32767"/>
  <w15:chartTrackingRefBased/>
  <w15:docId w15:val="{C5503F1A-9413-D641-B4B4-767DFCA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F39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11"/>
  </w:style>
  <w:style w:type="character" w:customStyle="1" w:styleId="CommentTextChar">
    <w:name w:val="Comment Text Char"/>
    <w:link w:val="CommentText"/>
    <w:uiPriority w:val="99"/>
    <w:semiHidden/>
    <w:rsid w:val="009F3911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11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F3911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3911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3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32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732"/>
    <w:pPr>
      <w:spacing w:before="100" w:beforeAutospacing="1" w:after="100" w:afterAutospacing="1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647</Words>
  <Characters>3523</Characters>
  <Application>Microsoft Office Word</Application>
  <DocSecurity>0</DocSecurity>
  <Lines>207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PMC – Muskoka</vt:lpstr>
    </vt:vector>
  </TitlesOfParts>
  <Company>Canadian Alliance of Physiotherapy Regulators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PMC – Muskoka</dc:title>
  <dc:subject/>
  <dc:creator>Alison</dc:creator>
  <cp:keywords/>
  <dc:description/>
  <cp:lastModifiedBy>C MCMINN</cp:lastModifiedBy>
  <cp:revision>2</cp:revision>
  <cp:lastPrinted>2020-03-28T20:11:00Z</cp:lastPrinted>
  <dcterms:created xsi:type="dcterms:W3CDTF">2020-04-17T11:31:00Z</dcterms:created>
  <dcterms:modified xsi:type="dcterms:W3CDTF">2020-04-17T11:31:00Z</dcterms:modified>
</cp:coreProperties>
</file>