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1342657" cy="1804988"/>
            <wp:effectExtent b="0" l="0" r="0" t="0"/>
            <wp:docPr id="7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657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b w:val="1"/>
          <w:sz w:val="30"/>
          <w:szCs w:val="3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App Móvil ServiApp_UI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i w:val="1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Curso: </w:t>
      </w:r>
      <w:r w:rsidDel="00000000" w:rsidR="00000000" w:rsidRPr="00000000">
        <w:rPr>
          <w:i w:val="1"/>
          <w:sz w:val="32"/>
          <w:szCs w:val="32"/>
          <w:rtl w:val="0"/>
        </w:rPr>
        <w:t xml:space="preserve">Soluciones Moviles I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b w:val="1"/>
          <w:color w:val="5b9bd5"/>
          <w:sz w:val="16"/>
          <w:szCs w:val="16"/>
        </w:rPr>
      </w:pPr>
      <w:r w:rsidDel="00000000" w:rsidR="00000000" w:rsidRPr="00000000">
        <w:rPr>
          <w:b w:val="1"/>
          <w:color w:val="5b9bd5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i w:val="1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sz w:val="32"/>
          <w:szCs w:val="32"/>
          <w:rtl w:val="0"/>
        </w:rPr>
        <w:t xml:space="preserve">Docente: </w:t>
      </w:r>
      <w:r w:rsidDel="00000000" w:rsidR="00000000" w:rsidRPr="00000000">
        <w:rPr>
          <w:i w:val="1"/>
          <w:sz w:val="32"/>
          <w:szCs w:val="32"/>
          <w:rtl w:val="0"/>
        </w:rPr>
        <w:t xml:space="preserve">Mag. Elard Rodriguez Marca</w:t>
      </w:r>
    </w:p>
    <w:p w:rsidR="00000000" w:rsidDel="00000000" w:rsidP="00000000" w:rsidRDefault="00000000" w:rsidRPr="00000000" w14:paraId="00000009">
      <w:pPr>
        <w:spacing w:before="240" w:lineRule="auto"/>
        <w:jc w:val="left"/>
        <w:rPr>
          <w:b w:val="1"/>
          <w:color w:val="5b9bd5"/>
          <w:sz w:val="16"/>
          <w:szCs w:val="16"/>
        </w:rPr>
      </w:pPr>
      <w:r w:rsidDel="00000000" w:rsidR="00000000" w:rsidRPr="00000000">
        <w:rPr>
          <w:b w:val="1"/>
          <w:color w:val="5b9bd5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ind w:left="720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Flores Quispe Jaime Elias</w:t>
        <w:tab/>
        <w:tab/>
        <w:tab/>
        <w:t xml:space="preserve">(2021070309)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Chata Choque, Brant Antony</w:t>
        <w:tab/>
        <w:tab/>
        <w:t xml:space="preserve">(2020067577)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59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Leyva Sardón, Elvis Ronald</w:t>
        <w:tab/>
        <w:tab/>
        <w:tab/>
        <w:t xml:space="preserve">(2021072614)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59" w:lineRule="auto"/>
        <w:ind w:left="720" w:firstLine="413.8582677165351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 Chambi Cori, Jerson Roni</w:t>
        <w:tab/>
        <w:t xml:space="preserve">               </w:t>
        <w:tab/>
        <w:t xml:space="preserve">(2021072619)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Tacna – Perú</w:t>
      </w:r>
    </w:p>
    <w:p w:rsidR="00000000" w:rsidDel="00000000" w:rsidP="00000000" w:rsidRDefault="00000000" w:rsidRPr="00000000" w14:paraId="00000013">
      <w:pPr>
        <w:spacing w:before="240" w:lineRule="auto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2025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App Movil ServiApp</w:t>
      </w:r>
    </w:p>
    <w:p w:rsidR="00000000" w:rsidDel="00000000" w:rsidP="00000000" w:rsidRDefault="00000000" w:rsidRPr="00000000" w14:paraId="0000001F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Documento de Especificación de Requerimientos de Software</w:t>
      </w:r>
    </w:p>
    <w:p w:rsidR="00000000" w:rsidDel="00000000" w:rsidP="00000000" w:rsidRDefault="00000000" w:rsidRPr="00000000" w14:paraId="00000020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2.0</w:t>
      </w:r>
    </w:p>
    <w:p w:rsidR="00000000" w:rsidDel="00000000" w:rsidP="00000000" w:rsidRDefault="00000000" w:rsidRPr="00000000" w14:paraId="00000022">
      <w:pPr>
        <w:spacing w:after="240" w:before="240" w:line="254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260"/>
        <w:gridCol w:w="1440"/>
        <w:gridCol w:w="1500"/>
        <w:gridCol w:w="1185"/>
        <w:gridCol w:w="2535"/>
        <w:tblGridChange w:id="0">
          <w:tblGrid>
            <w:gridCol w:w="1080"/>
            <w:gridCol w:w="1260"/>
            <w:gridCol w:w="1440"/>
            <w:gridCol w:w="1500"/>
            <w:gridCol w:w="1185"/>
            <w:gridCol w:w="2535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2A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Ing. Elard Rodriguez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25/05/2025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1.0</w:t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ÍNDICE GENERAL</w:t>
        <w:br w:type="textWrapping"/>
        <w:br w:type="textWrapping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b w:val="1"/>
                <w:color w:val="000000"/>
                <w:rtl w:val="0"/>
              </w:rPr>
              <w:t xml:space="preserve">I. Generalidades de la Empresa.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1. Nombre de la Empresa: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2. Visión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3. Misión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4. Organigrama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</w:rPr>
          </w:pPr>
          <w:hyperlink w:anchor="_heading=h.2s8eyo1">
            <w:r w:rsidDel="00000000" w:rsidR="00000000" w:rsidRPr="00000000">
              <w:rPr>
                <w:b w:val="1"/>
                <w:color w:val="000000"/>
                <w:rtl w:val="0"/>
              </w:rPr>
              <w:t xml:space="preserve">II. Visionamiento de la Empresa.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1. Descripción del Problema.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ihv636">
            <w:r w:rsidDel="00000000" w:rsidR="00000000" w:rsidRPr="00000000">
              <w:rPr>
                <w:color w:val="000000"/>
                <w:rtl w:val="0"/>
              </w:rPr>
              <w:t xml:space="preserve">2. Objetivos de Negocios.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3rdcrjn">
            <w:r w:rsidDel="00000000" w:rsidR="00000000" w:rsidRPr="00000000">
              <w:rPr>
                <w:color w:val="000000"/>
                <w:rtl w:val="0"/>
              </w:rPr>
              <w:t xml:space="preserve">3. Objetivos de Diseño.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4. Alcance del proyecto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lnxbz9">
            <w:r w:rsidDel="00000000" w:rsidR="00000000" w:rsidRPr="00000000">
              <w:rPr>
                <w:color w:val="000000"/>
                <w:rtl w:val="0"/>
              </w:rPr>
              <w:t xml:space="preserve">5. Viabilidad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</w:rPr>
          </w:pPr>
          <w:hyperlink w:anchor="_heading=h.1ksv4uv">
            <w:r w:rsidDel="00000000" w:rsidR="00000000" w:rsidRPr="00000000">
              <w:rPr>
                <w:b w:val="1"/>
                <w:color w:val="000000"/>
                <w:rtl w:val="0"/>
              </w:rPr>
              <w:t xml:space="preserve">III. Análisis de Procesos.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44sinio">
            <w:r w:rsidDel="00000000" w:rsidR="00000000" w:rsidRPr="00000000">
              <w:rPr>
                <w:color w:val="000000"/>
                <w:rtl w:val="0"/>
              </w:rPr>
              <w:t xml:space="preserve">a) Diagrama del Proceso Actual – Diagrama de actividades.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2jxsxqh">
            <w:r w:rsidDel="00000000" w:rsidR="00000000" w:rsidRPr="00000000">
              <w:rPr>
                <w:color w:val="000000"/>
                <w:rtl w:val="0"/>
              </w:rPr>
              <w:t xml:space="preserve">b) Diagrama del Proceso Propuesto – Diagrama de actividades Inicial.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</w:rPr>
          </w:pPr>
          <w:hyperlink w:anchor="_heading=h.z337ya">
            <w:r w:rsidDel="00000000" w:rsidR="00000000" w:rsidRPr="00000000">
              <w:rPr>
                <w:b w:val="1"/>
                <w:color w:val="000000"/>
                <w:rtl w:val="0"/>
              </w:rPr>
              <w:t xml:space="preserve">IV.  Especificación de Requerimientos de Software.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3j2qqm3">
            <w:r w:rsidDel="00000000" w:rsidR="00000000" w:rsidRPr="00000000">
              <w:rPr>
                <w:color w:val="000000"/>
                <w:rtl w:val="0"/>
              </w:rPr>
              <w:t xml:space="preserve">a) Cuadro de Requerimientos funcionales Inicial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1y810tw">
            <w:r w:rsidDel="00000000" w:rsidR="00000000" w:rsidRPr="00000000">
              <w:rPr>
                <w:color w:val="000000"/>
                <w:rtl w:val="0"/>
              </w:rPr>
              <w:t xml:space="preserve">b) Cuadro de Requerimientos No funcionales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4i7ojhp">
            <w:r w:rsidDel="00000000" w:rsidR="00000000" w:rsidRPr="00000000">
              <w:rPr>
                <w:color w:val="000000"/>
                <w:rtl w:val="0"/>
              </w:rPr>
              <w:t xml:space="preserve">c) Cuadro de Requerimientos funcionales Final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2xcytpi">
            <w:r w:rsidDel="00000000" w:rsidR="00000000" w:rsidRPr="00000000">
              <w:rPr>
                <w:color w:val="000000"/>
                <w:rtl w:val="0"/>
              </w:rPr>
              <w:t xml:space="preserve">d) Reglas de Negocio: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</w:rPr>
          </w:pPr>
          <w:hyperlink w:anchor="_heading=h.1ci93xb">
            <w:r w:rsidDel="00000000" w:rsidR="00000000" w:rsidRPr="00000000">
              <w:rPr>
                <w:b w:val="1"/>
                <w:color w:val="000000"/>
                <w:rtl w:val="0"/>
              </w:rPr>
              <w:t xml:space="preserve">V.  Fase de Desarrollo.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3whwml4">
            <w:r w:rsidDel="00000000" w:rsidR="00000000" w:rsidRPr="00000000">
              <w:rPr>
                <w:color w:val="000000"/>
                <w:rtl w:val="0"/>
              </w:rPr>
              <w:t xml:space="preserve">1.- Perfiles de Usuario.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2bn6wsx">
            <w:r w:rsidDel="00000000" w:rsidR="00000000" w:rsidRPr="00000000">
              <w:rPr>
                <w:color w:val="000000"/>
                <w:rtl w:val="0"/>
              </w:rPr>
              <w:t xml:space="preserve">2.- Modelo Conceptual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</w:rPr>
          </w:pPr>
          <w:hyperlink w:anchor="_heading=h.qsh70q">
            <w:r w:rsidDel="00000000" w:rsidR="00000000" w:rsidRPr="00000000">
              <w:rPr>
                <w:color w:val="000000"/>
                <w:rtl w:val="0"/>
              </w:rPr>
              <w:t xml:space="preserve">a) Diagrama de Paquetes: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</w:rPr>
          </w:pPr>
          <w:hyperlink w:anchor="_heading=h.3as4poj">
            <w:r w:rsidDel="00000000" w:rsidR="00000000" w:rsidRPr="00000000">
              <w:rPr>
                <w:color w:val="000000"/>
                <w:rtl w:val="0"/>
              </w:rPr>
              <w:t xml:space="preserve">b) Diagrama de Casos de Uso: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</w:rPr>
          </w:pPr>
          <w:hyperlink w:anchor="_heading=h.1pxezwc">
            <w:r w:rsidDel="00000000" w:rsidR="00000000" w:rsidRPr="00000000">
              <w:rPr>
                <w:color w:val="000000"/>
                <w:rtl w:val="0"/>
              </w:rPr>
              <w:t xml:space="preserve">c) Escenarios de Caso de Uso (narrativa)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2p2csry">
            <w:r w:rsidDel="00000000" w:rsidR="00000000" w:rsidRPr="00000000">
              <w:rPr>
                <w:color w:val="000000"/>
                <w:rtl w:val="0"/>
              </w:rPr>
              <w:t xml:space="preserve">3.- Modelo Lógico.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heading=h.147n2zr">
            <w:r w:rsidDel="00000000" w:rsidR="00000000" w:rsidRPr="00000000">
              <w:rPr>
                <w:color w:val="000000"/>
                <w:rtl w:val="0"/>
              </w:rPr>
              <w:t xml:space="preserve">c) Diagrama de Secuencia: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3o7alnk">
            <w:r w:rsidDel="00000000" w:rsidR="00000000" w:rsidRPr="00000000">
              <w:rPr>
                <w:color w:val="000000"/>
                <w:rtl w:val="0"/>
              </w:rPr>
              <w:t xml:space="preserve">CONCLUSIONES.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23ckvvd">
            <w:r w:rsidDel="00000000" w:rsidR="00000000" w:rsidRPr="00000000">
              <w:rPr>
                <w:color w:val="000000"/>
                <w:rtl w:val="0"/>
              </w:rPr>
              <w:t xml:space="preserve">RECOMENDACIONES.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C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40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Generalidades de la Empresa.</w:t>
      </w:r>
    </w:p>
    <w:p w:rsidR="00000000" w:rsidDel="00000000" w:rsidP="00000000" w:rsidRDefault="00000000" w:rsidRPr="00000000" w14:paraId="00000071">
      <w:pPr>
        <w:ind w:left="72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 la Empresa:</w:t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ServiApp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Visión:</w:t>
      </w:r>
    </w:p>
    <w:p w:rsidR="00000000" w:rsidDel="00000000" w:rsidP="00000000" w:rsidRDefault="00000000" w:rsidRPr="00000000" w14:paraId="00000075">
      <w:pPr>
        <w:spacing w:before="2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2125.9842519685035" w:firstLine="0"/>
        <w:jc w:val="both"/>
        <w:rPr/>
      </w:pPr>
      <w:r w:rsidDel="00000000" w:rsidR="00000000" w:rsidRPr="00000000">
        <w:rPr>
          <w:rtl w:val="0"/>
        </w:rPr>
        <w:t xml:space="preserve">Ser la plataforma líder en Latinoamérica para la conexión entre personas que requieren servicios y quienes pueden ofrecerlos, facilitando el acceso rápido, confiable y seguro a todo tipo de servicios mediante una aplicación móvil intuitiva y accesible.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Misión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2125.9842519685035" w:firstLine="0"/>
        <w:jc w:val="both"/>
        <w:rPr/>
      </w:pPr>
      <w:r w:rsidDel="00000000" w:rsidR="00000000" w:rsidRPr="00000000">
        <w:rPr>
          <w:rtl w:val="0"/>
        </w:rPr>
        <w:t xml:space="preserve">Brindar una plataforma accesible que permita a cualquier persona encontrar y contratar servicios en el momento que lo necesite, y a su vez ofrecer una herramienta que promueva la generación de ingresos para personas que buscan trabajo o desean ofrecer sus habilidades y oficios de forma independiente.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Organigrama: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144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2873213" cy="2676754"/>
            <wp:effectExtent b="0" l="0" r="0" t="0"/>
            <wp:docPr id="5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213" cy="267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1276350</wp:posOffset>
            </wp:positionV>
            <wp:extent cx="840594" cy="1076444"/>
            <wp:effectExtent b="0" l="0" r="0" t="0"/>
            <wp:wrapNone/>
            <wp:docPr id="7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594" cy="1076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Visionamiento de la Empresa.</w:t>
      </w:r>
    </w:p>
    <w:p w:rsidR="00000000" w:rsidDel="00000000" w:rsidP="00000000" w:rsidRDefault="00000000" w:rsidRPr="00000000" w14:paraId="0000007C">
      <w:pPr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del Problema:</w:t>
      </w:r>
    </w:p>
    <w:p w:rsidR="00000000" w:rsidDel="00000000" w:rsidP="00000000" w:rsidRDefault="00000000" w:rsidRPr="00000000" w14:paraId="0000007D">
      <w:pPr>
        <w:spacing w:after="240" w:before="240" w:lineRule="auto"/>
        <w:ind w:left="2125.98425196850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Actualmente no existe una plataforma integral que permita a los usuarios buscar y contratar distintos tipos de servicios de manera rápida y confiable. Al mismo tiempo, muchas personas con habilidades u oficios no tienen un espacio donde ofrecer sus servicios, lo cual reduce sus oportunidades de generar ingresos. Esto evidencia una necesidad dual: facilitar el acceso a servicios y brindar una vitrina digital para trabajadores independientes.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de Negocios:</w:t>
      </w:r>
    </w:p>
    <w:p w:rsidR="00000000" w:rsidDel="00000000" w:rsidP="00000000" w:rsidRDefault="00000000" w:rsidRPr="00000000" w14:paraId="0000007F">
      <w:pPr>
        <w:numPr>
          <w:ilvl w:val="0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Brindar una plataforma móvil funcional y fácil de usar para la contratación de servicios.</w:t>
      </w:r>
    </w:p>
    <w:p w:rsidR="00000000" w:rsidDel="00000000" w:rsidP="00000000" w:rsidRDefault="00000000" w:rsidRPr="00000000" w14:paraId="00000080">
      <w:pPr>
        <w:numPr>
          <w:ilvl w:val="0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Promover la inclusión laboral mediante el autoempleo.</w:t>
      </w:r>
    </w:p>
    <w:p w:rsidR="00000000" w:rsidDel="00000000" w:rsidP="00000000" w:rsidRDefault="00000000" w:rsidRPr="00000000" w14:paraId="00000081">
      <w:pPr>
        <w:numPr>
          <w:ilvl w:val="0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Generar ingresos mediante publicidad y suscripciones premium.</w:t>
      </w:r>
    </w:p>
    <w:p w:rsidR="00000000" w:rsidDel="00000000" w:rsidP="00000000" w:rsidRDefault="00000000" w:rsidRPr="00000000" w14:paraId="00000082">
      <w:pPr>
        <w:numPr>
          <w:ilvl w:val="0"/>
          <w:numId w:val="2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Lograr sostenibilidad financiera cubriendo costos como el de distribución en Play Store.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de Diseño: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Interfaz amigable para usuarios de todas las edades.</w:t>
      </w:r>
    </w:p>
    <w:p w:rsidR="00000000" w:rsidDel="00000000" w:rsidP="00000000" w:rsidRDefault="00000000" w:rsidRPr="00000000" w14:paraId="00000085">
      <w:pPr>
        <w:numPr>
          <w:ilvl w:val="0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Navegación intuitiva por categorías y filtros.</w:t>
      </w:r>
    </w:p>
    <w:p w:rsidR="00000000" w:rsidDel="00000000" w:rsidP="00000000" w:rsidRDefault="00000000" w:rsidRPr="00000000" w14:paraId="00000086">
      <w:pPr>
        <w:numPr>
          <w:ilvl w:val="0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Seguridad en el registro y contratación de servicios.</w:t>
      </w:r>
    </w:p>
    <w:p w:rsidR="00000000" w:rsidDel="00000000" w:rsidP="00000000" w:rsidRDefault="00000000" w:rsidRPr="00000000" w14:paraId="00000087">
      <w:pPr>
        <w:numPr>
          <w:ilvl w:val="0"/>
          <w:numId w:val="20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Facilidad para subir, editar y gestionar servicios ofrecidos.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Alcance del proyecto:</w:t>
      </w:r>
    </w:p>
    <w:p w:rsidR="00000000" w:rsidDel="00000000" w:rsidP="00000000" w:rsidRDefault="00000000" w:rsidRPr="00000000" w14:paraId="00000089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2125.9842519685035" w:firstLine="0"/>
        <w:jc w:val="both"/>
        <w:rPr/>
      </w:pPr>
      <w:r w:rsidDel="00000000" w:rsidR="00000000" w:rsidRPr="00000000">
        <w:rPr>
          <w:rtl w:val="0"/>
        </w:rPr>
        <w:t xml:space="preserve">El proyecto comprende el diseño, desarrollo e implementación de una aplicación móvil en Android llamada "ServiApp" donde los usuarios puedan buscar, filtrar, calificar y contratar servicios. A su vez, los usuarios que ofrecen servicios podrán registrar su información, publicar y gestionar sus ofertas. La plataforma contará con un sistema de monetización por publicidad y suscripciones premium.</w:t>
      </w:r>
    </w:p>
    <w:p w:rsidR="00000000" w:rsidDel="00000000" w:rsidP="00000000" w:rsidRDefault="00000000" w:rsidRPr="00000000" w14:paraId="0000008B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Viabilidad del Sistema:</w:t>
      </w:r>
    </w:p>
    <w:p w:rsidR="00000000" w:rsidDel="00000000" w:rsidP="00000000" w:rsidRDefault="00000000" w:rsidRPr="00000000" w14:paraId="00000092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Viabilidad Técnica:</w:t>
      </w:r>
    </w:p>
    <w:p w:rsidR="00000000" w:rsidDel="00000000" w:rsidP="00000000" w:rsidRDefault="00000000" w:rsidRPr="00000000" w14:paraId="00000093">
      <w:pPr>
        <w:numPr>
          <w:ilvl w:val="0"/>
          <w:numId w:val="21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El proyecto es técnicamente viable gracias al uso de tecnologías modernas y ampliamente utilizadas como Flutter para desarrollo multiplataforma, Firebase como backend escalable, y pasarelas de pago como Stripe o MercadoPago. Además, la arquitectura modular permitirá la evolución futura de la plataforma.</w:t>
      </w:r>
    </w:p>
    <w:p w:rsidR="00000000" w:rsidDel="00000000" w:rsidP="00000000" w:rsidRDefault="00000000" w:rsidRPr="00000000" w14:paraId="00000094">
      <w:pPr>
        <w:spacing w:before="28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Viabilidad Económica:</w:t>
      </w:r>
    </w:p>
    <w:p w:rsidR="00000000" w:rsidDel="00000000" w:rsidP="00000000" w:rsidRDefault="00000000" w:rsidRPr="00000000" w14:paraId="00000095">
      <w:pPr>
        <w:numPr>
          <w:ilvl w:val="0"/>
          <w:numId w:val="22"/>
        </w:numPr>
        <w:spacing w:before="28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comprobó la rentabilidad del proyecto por medio del cálculo de los distintos tipos costos, calculando a su paso el presupuesto, los ingresos y egresos que indican viabilidad para el proyecto, además, obteniendo el VAN, TIR y B/C. Gracias a la revisión, a la estimación de los ingresos y egresos, y a los cálculos previos de B/C, VAR y TIR, se da luz verde a la realización del proyecto.</w:t>
      </w:r>
    </w:p>
    <w:p w:rsidR="00000000" w:rsidDel="00000000" w:rsidP="00000000" w:rsidRDefault="00000000" w:rsidRPr="00000000" w14:paraId="00000096">
      <w:pPr>
        <w:spacing w:before="28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Viabilidad Operativa: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Existe una alta demanda insatisfecha de servicios inmediatos en zonas urbanas y rurales. La interfaz está diseñada para que tanto clientes como proveedores de servicios puedan operar fácilmente desde un smartphone. Se incluirá una sección de ayuda y asistencia para mejorar la experiencia del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28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Viabilidad Legal: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proyecto se llevará a cabo cumpliendo con las regulaciones legales relacionadas con la privacidad y el almacenamiento de datos biométricos.</w:t>
      </w:r>
    </w:p>
    <w:p w:rsidR="00000000" w:rsidDel="00000000" w:rsidP="00000000" w:rsidRDefault="00000000" w:rsidRPr="00000000" w14:paraId="0000009A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Viabilidad Social:</w:t>
      </w:r>
    </w:p>
    <w:p w:rsidR="00000000" w:rsidDel="00000000" w:rsidP="00000000" w:rsidRDefault="00000000" w:rsidRPr="00000000" w14:paraId="0000009B">
      <w:pPr>
        <w:numPr>
          <w:ilvl w:val="0"/>
          <w:numId w:val="15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ServiApp fomentará el autoempleo, permitiendo que cualquier persona con un oficio pueda ofrecer sus servicios sin necesidad de una infraestructura física. Esto genera inclusión digital y mejora el acceso al trabajo informal formalizado a través de una plataforma estructurada.</w:t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spacing w:after="240" w:before="240" w:lineRule="auto"/>
        <w:ind w:left="2160" w:hanging="360"/>
        <w:jc w:val="both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28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Viabilidad Ambiental: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21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En términos de viabilidad ambiental, la implementación del sistema de registro y control de asistencia contribuye a la reducción del uso de papel y recursos físicos asociados a los métodos tradicionales. Además, al facilitar el teletrabajo o la gestión flexible del tiempo, se puede lograr una disminución en la huella de carbono asociada con los desplazamientos diarios, promoviendo así prácticas más sostenibles y amigables con el medio ambiente.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8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40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1ksv4uv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III. Análisis de Procesos.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del Proceso Actual – Diagrama de actividades: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3200" cy="3857625"/>
            <wp:effectExtent b="0" l="0" r="0" t="0"/>
            <wp:docPr id="5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del Proceso Propuesto – Diagrama de actividades Inicial: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62188" cy="3359817"/>
            <wp:effectExtent b="0" l="0" r="0" t="0"/>
            <wp:docPr id="6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3359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z337ya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IV.  Especificación de Requerimientos de Software.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Cuadro de Requerimientos funcionales Inicial: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0"/>
        <w:gridCol w:w="2760"/>
        <w:gridCol w:w="4185"/>
        <w:gridCol w:w="1200"/>
        <w:tblGridChange w:id="0">
          <w:tblGrid>
            <w:gridCol w:w="870"/>
            <w:gridCol w:w="2760"/>
            <w:gridCol w:w="4185"/>
            <w:gridCol w:w="1200"/>
          </w:tblGrid>
        </w:tblGridChange>
      </w:tblGrid>
      <w:tr>
        <w:trPr>
          <w:cantSplit w:val="0"/>
          <w:trHeight w:val="776.85058593750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REQUERIMIENTO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Agregar servicio o proveedor a favoritos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guardar servicios o proveedores para acceso rápido desde su perfil.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Visualizar lista de favoritos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Muestra al cliente los elementos guardados en su lista de favoritos.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Eliminar elementos de la lista de favoritos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remover servicios o proveedores de sus favoritos.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Explorar servicios por categoría y subcategoría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navegar servicios organizados temáticamente.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Filtrar servicios según criterios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Permite aplicar filtros como calificación, categoría, etc. para refinar resultados.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RF06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Ver detalle de un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Muestra información completa de un servicio, imágenes y proveedor.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RF07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Registrar nuevo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Permite al proveedor publicar un nuevo servicio incluyendo descripción, imágenes,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RF08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Editar servicio publicado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Permite modificar los datos de un servicio previamente registrado.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RF09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Eliminar servicio publicado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Permite retirar un servicio del catálogo público.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RF10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Calificar servicio recibido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asignar una puntuación a un servicio recibido.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RF11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Restringir calificación a servicios solicitados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Solo permite calificar si el cliente ha solicitado efectivamente el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RF12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Enviar solicitud directa a proveedor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contactar a un proveedor con detalles de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RF13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Enviar solicitud rápida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solicitar servicios urgentes disponibles en el momento.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RF14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Recibir alerta de solicitud (proveedor)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Notifica al proveedor inmediatamente ante una nueva solicitud.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RF15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Ver detalles de solicitud enviada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revisar la información de las solicitudes enviadas.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RF16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Visualizar historial de solicitudes (proveedor)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Muestra al proveedor un registro completo de todas las solicitudes recibidas.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RF17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Marcar estado de solicitud (iniciada/finalizada)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Permite al proveedor indicar el progreso de la atención del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RF18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Registrar cuenta de 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Permite a nuevos clientes registrarse ingresando correo, nombre, DNI, celular y contraseña.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RF19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Iniciar y cerrar sesión (cliente)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autenticarse y cerrar sesión en la aplicación.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RF20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Editar perfil del 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Permite modificar datos personales como nombre, celular,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RF21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Visualizar historial del 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Permite ver solicitudes realizadas y calificaciones emitidas.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RF22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Registrar cuenta de proveedor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Permite crear un perfil de proveedor indicando su rol y datos personales.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Cuadro de Requerimientos No funcionales:</w:t>
      </w:r>
    </w:p>
    <w:p w:rsidR="00000000" w:rsidDel="00000000" w:rsidP="00000000" w:rsidRDefault="00000000" w:rsidRPr="00000000" w14:paraId="0000010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0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2070"/>
        <w:gridCol w:w="2940"/>
        <w:gridCol w:w="1410"/>
        <w:tblGridChange w:id="0">
          <w:tblGrid>
            <w:gridCol w:w="2085"/>
            <w:gridCol w:w="2070"/>
            <w:gridCol w:w="2940"/>
            <w:gridCol w:w="1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Requerimiento No 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Prioridad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 - 01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datos personales y de asistencia deben estar protegidos para garantizar la privacidad y confidencialidad.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 - 02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Disponibilidad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garantizar alta disponibilidad y soporte técnico para resolver cualquier inconveniente.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 - 03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interfaz del sistema debe ser intuitiva y fácil de usar, asegurando una experiencia sin complicaciones para los usuarios.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 - 04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ser confiable, minimizando errores y asegurando la precisión en el registro de asistencia.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 - 05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Mantenibilidad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ser fácil de mantener y actualizar, permitiendo modificaciones sin complicaciones mayores.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Cuadro de Requerimientos funcionales Final: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9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95"/>
        <w:gridCol w:w="3240"/>
        <w:gridCol w:w="4215"/>
        <w:gridCol w:w="1665"/>
        <w:tblGridChange w:id="0">
          <w:tblGrid>
            <w:gridCol w:w="795"/>
            <w:gridCol w:w="3240"/>
            <w:gridCol w:w="4215"/>
            <w:gridCol w:w="166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REQUERIMIENTO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Agregar servicio o proveedor a lista de favoritos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añadir un servicio o proveedor a su lista de favoritos.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Visualizar lista de servicios o proveedores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Permite ver listas de favoritos, solicitudes, historial y calificaciones.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Eliminar servicio o proveedor de lista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Permite remover servicios o proveedores de listas (como favoritos o servicios publicados).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Explorar servicios por categorías y subcategorías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Permite navegar por servicios clasificados.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Filtrar servicios por atributos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Permite aplicar filtros como categoría, calificación y tipo de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RF06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Visualizar detalle de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Permite acceder a descripción, imágenes y proveedor del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RF07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Registrar cuenta de usuario o nuevo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Permite registrar cuentas (cliente/proveedor) o servicios ofrecidos.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Editar perfil de usuario o servicio publicado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Permite modificar información del usuario o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Eliminar servicio publicado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Permite eliminar un servicio registrado por el proveedor.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shd w:fill="999999" w:val="clear"/>
              </w:rPr>
            </w:pPr>
            <w:r w:rsidDel="00000000" w:rsidR="00000000" w:rsidRPr="00000000">
              <w:rPr>
                <w:shd w:fill="999999" w:val="clear"/>
                <w:rtl w:val="0"/>
              </w:rPr>
              <w:t xml:space="preserve">RF10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Calificar servicio recibido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calificar un servicio recibido.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shd w:fill="d9d9d9" w:val="clear"/>
              </w:rPr>
            </w:pPr>
            <w:r w:rsidDel="00000000" w:rsidR="00000000" w:rsidRPr="00000000">
              <w:rPr>
                <w:shd w:fill="d9d9d9" w:val="clear"/>
                <w:rtl w:val="0"/>
              </w:rPr>
              <w:t xml:space="preserve">RF11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shd w:fill="d9d9d9" w:val="clear"/>
              </w:rPr>
            </w:pPr>
            <w:r w:rsidDel="00000000" w:rsidR="00000000" w:rsidRPr="00000000">
              <w:rPr>
                <w:shd w:fill="d9d9d9" w:val="clear"/>
                <w:rtl w:val="0"/>
              </w:rPr>
              <w:t xml:space="preserve">Restringir calificación a servicios solicitados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shd w:fill="d9d9d9" w:val="clear"/>
              </w:rPr>
            </w:pPr>
            <w:r w:rsidDel="00000000" w:rsidR="00000000" w:rsidRPr="00000000">
              <w:rPr>
                <w:shd w:fill="d9d9d9" w:val="clear"/>
                <w:rtl w:val="0"/>
              </w:rPr>
              <w:t xml:space="preserve">Solo permite calificar si el servicio fue solicitado previamente.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shd w:fill="d9d9d9" w:val="clear"/>
              </w:rPr>
            </w:pPr>
            <w:r w:rsidDel="00000000" w:rsidR="00000000" w:rsidRPr="00000000">
              <w:rPr>
                <w:shd w:fill="d9d9d9" w:val="clear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RF12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Enviar solicitud de servicio a proveedor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Permite al cliente contactar directamente a un proveedor.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RF13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Recibir alerta en tiempo real por nueva solicitud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Notifica en tiempo real al proveedor sobre una solicitud recibida.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RF14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Aceptar o rechazar solicitud de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Permite al proveedor aceptar o rechazar solicitudes recibidas.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RF15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Marcar estado de solicitud de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Permite indicar si una solicitud está iniciada o finalizada.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RF16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Iniciar y cerrar sesión de usuario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Permite al usuario autenticarse en la plataforma o cerrar sesión.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xcytpi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Reglas de Negocio: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860"/>
        <w:gridCol w:w="1860"/>
        <w:gridCol w:w="1800"/>
        <w:gridCol w:w="1950"/>
        <w:tblGridChange w:id="0">
          <w:tblGrid>
            <w:gridCol w:w="1380"/>
            <w:gridCol w:w="1860"/>
            <w:gridCol w:w="1860"/>
            <w:gridCol w:w="1800"/>
            <w:gridCol w:w="1950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Nombre de la Regla de Negocio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Autoridad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Caso de Uso Asociado</w:t>
            </w:r>
          </w:p>
        </w:tc>
      </w:tr>
      <w:tr>
        <w:trPr>
          <w:cantSplit w:val="0"/>
          <w:trHeight w:val="24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Gestión de Registro de 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Todo usuario debe registrarse como cliente o proveedor, proporcionando datos básicos y aceptando los términos y condiciones.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Registro de cuenta</w:t>
            </w:r>
          </w:p>
        </w:tc>
      </w:tr>
      <w:tr>
        <w:trPr>
          <w:cantSplit w:val="0"/>
          <w:trHeight w:val="27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Publicación de Servicios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Solo los usuarios con rol proveedor pueden publicar servicios, especificando categoría, descripción, tarifa e imágenes.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Usuario Proveedor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Registrar servicio</w:t>
            </w:r>
          </w:p>
        </w:tc>
      </w:tr>
      <w:tr>
        <w:trPr>
          <w:cantSplit w:val="0"/>
          <w:trHeight w:val="27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Solicitud de Servicios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Los clientes pueden enviar solicitudes de servicio a proveedores disponibles, indicando detalles y urgencia del requerimiento.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Enviar solicitud</w:t>
            </w:r>
          </w:p>
        </w:tc>
      </w:tr>
      <w:tr>
        <w:trPr>
          <w:cantSplit w:val="0"/>
          <w:trHeight w:val="24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Aceptación o Rechazo de Solicitudes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Los proveedores deben aceptar o rechazar solicitudes dentro de un tiempo límite para evitar penalizaciones o baja reputación.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Usuario Proveedor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Aceptar/Rechazar solicitud</w:t>
            </w:r>
          </w:p>
        </w:tc>
      </w:tr>
      <w:tr>
        <w:trPr>
          <w:cantSplit w:val="0"/>
          <w:trHeight w:val="21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Calificación de Servicios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Solo los clientes que hayan solicitado un servicio pueden calificarlo, para garantizar la veracidad de las reseñas.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Calificar servicio</w:t>
            </w:r>
          </w:p>
        </w:tc>
      </w:tr>
      <w:tr>
        <w:trPr>
          <w:cantSplit w:val="0"/>
          <w:trHeight w:val="27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Penalización por Incumplimiento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Si un proveedor acepta una solicitud y no cumple con el servicio, se activarán penalizaciones que afectan su visibilidad y calificación.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Gestión de reputación</w:t>
            </w:r>
          </w:p>
        </w:tc>
      </w:tr>
      <w:tr>
        <w:trPr>
          <w:cantSplit w:val="0"/>
          <w:trHeight w:val="24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Listado y Visibilidad de Servicios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El sistema mostrará servicios ordenados por relevancia, calificación, distancia y nivel de suscripción (si aplica).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Explorar servicios</w:t>
            </w:r>
          </w:p>
        </w:tc>
      </w:tr>
      <w:tr>
        <w:trPr>
          <w:cantSplit w:val="0"/>
          <w:trHeight w:val="29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Gestión de Suscripciones Premium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Los proveedores pueden adquirir planes premium para obtener mayor visibilidad, destacar servicios y acceder a funciones adicionales.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Usuario Proveedor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Suscripción premium</w:t>
            </w:r>
          </w:p>
        </w:tc>
      </w:tr>
      <w:tr>
        <w:trPr>
          <w:cantSplit w:val="0"/>
          <w:trHeight w:val="27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Seguridad de Información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Todos los datos personales deben almacenarse y tratarse conforme a la legislación vigente de protección de datos.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Seguridad y privacidad</w:t>
            </w:r>
          </w:p>
        </w:tc>
      </w:tr>
      <w:tr>
        <w:trPr>
          <w:cantSplit w:val="0"/>
          <w:trHeight w:val="29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RN10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Moderación de Contenido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ServiApp podrá eliminar o suspender servicios que incumplan normas de uso, contengan lenguaje inapropiado o sean fraudulentos.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Supervisión de servicios</w:t>
            </w:r>
          </w:p>
        </w:tc>
      </w:tr>
    </w:tbl>
    <w:p w:rsidR="00000000" w:rsidDel="00000000" w:rsidP="00000000" w:rsidRDefault="00000000" w:rsidRPr="00000000" w14:paraId="000001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40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1ci93xb" w:id="22"/>
      <w:bookmarkEnd w:id="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V.  Fase de Desarrollo.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whwml4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Perfiles de Usuario:</w:t>
      </w:r>
    </w:p>
    <w:p w:rsidR="00000000" w:rsidDel="00000000" w:rsidP="00000000" w:rsidRDefault="00000000" w:rsidRPr="00000000" w14:paraId="000001A7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Administrador:</w:t>
      </w:r>
    </w:p>
    <w:p w:rsidR="00000000" w:rsidDel="00000000" w:rsidP="00000000" w:rsidRDefault="00000000" w:rsidRPr="00000000" w14:paraId="000001A8">
      <w:pPr>
        <w:spacing w:before="28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El usuario administrador tiene un papel clave en la gestión del sistema de registro y control de asistencia.Responsable de supervisar la implementación y operación del sistema. Asegurar la integridad y seguridad de los datos de asistencia. Gestiona los perfiles de los usuarios, incluyendo empleados y otros perfiles relevantes. Configura y mantiene las áreas de trabajo y puntos de acceso dentro del sistema. Genera y analiza reportes de asistencia para tomar decisiones informadas.</w:t>
      </w:r>
    </w:p>
    <w:p w:rsidR="00000000" w:rsidDel="00000000" w:rsidP="00000000" w:rsidRDefault="00000000" w:rsidRPr="00000000" w14:paraId="000001A9">
      <w:pPr>
        <w:numPr>
          <w:ilvl w:val="0"/>
          <w:numId w:val="8"/>
        </w:numPr>
        <w:spacing w:before="280" w:lineRule="auto"/>
        <w:ind w:left="1440" w:hanging="360"/>
        <w:rPr/>
      </w:pPr>
      <w:r w:rsidDel="00000000" w:rsidR="00000000" w:rsidRPr="00000000">
        <w:rPr>
          <w:rtl w:val="0"/>
        </w:rPr>
        <w:t xml:space="preserve">Empleado:</w:t>
      </w:r>
    </w:p>
    <w:p w:rsidR="00000000" w:rsidDel="00000000" w:rsidP="00000000" w:rsidRDefault="00000000" w:rsidRPr="00000000" w14:paraId="000001AA">
      <w:pPr>
        <w:spacing w:before="280" w:lineRule="auto"/>
        <w:ind w:left="1440" w:firstLine="0"/>
        <w:rPr/>
      </w:pPr>
      <w:r w:rsidDel="00000000" w:rsidR="00000000" w:rsidRPr="00000000">
        <w:rPr>
          <w:rtl w:val="0"/>
        </w:rPr>
        <w:t xml:space="preserve">Los empleados utilizan el sistema diariamente para registrar su entrada y salida de la empresa. Colaboran con la implementación del sistema proporcionando feedback y asegurando su eficiencia. Responsables de mantener la precisión de sus propios registros de asistencia. Pueden acceder a su historial de asistencia personal para verificación y seguimiento. Participan en capacitaciones y sesiones informativas para comprender y utilizar el sistema efectivamente.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bn6wsx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Conceptual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Paquetes: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as4poj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Uso:</w:t>
      </w:r>
    </w:p>
    <w:p w:rsidR="00000000" w:rsidDel="00000000" w:rsidP="00000000" w:rsidRDefault="00000000" w:rsidRPr="00000000" w14:paraId="000001B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pxezwc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Escenarios de Caso de Uso (narrativa)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1440" w:right="0" w:firstLine="0"/>
        <w:jc w:val="left"/>
        <w:rPr>
          <w:b w:val="1"/>
          <w:sz w:val="24"/>
          <w:szCs w:val="24"/>
        </w:rPr>
      </w:pPr>
      <w:bookmarkStart w:colFirst="0" w:colLast="0" w:name="_heading=h.vda612sahlfq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2625"/>
        <w:gridCol w:w="4140"/>
        <w:tblGridChange w:id="0">
          <w:tblGrid>
            <w:gridCol w:w="2250"/>
            <w:gridCol w:w="2625"/>
            <w:gridCol w:w="41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jc w:val="center"/>
              <w:rPr>
                <w:b w:val="1"/>
                <w:sz w:val="24"/>
                <w:szCs w:val="24"/>
              </w:rPr>
            </w:pPr>
            <w:bookmarkStart w:colFirst="0" w:colLast="0" w:name="_heading=h.49x2ik5" w:id="29"/>
            <w:bookmarkEnd w:id="2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spacing w:after="240" w:before="240" w:lineRule="auto"/>
              <w:ind w:left="720" w:hanging="36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Gestionar Usuarios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administrador accede al sistema.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spacing w:after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El administrador inicia sesión en el sistema. 2. Selecciona la opción "Gestionar Usuarios". 3. Agrega o elimina perfiles de empleados y asigna roles y permisos de acceso.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Asistencia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Empleado.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El empleado accede al sistema a través de un terminal de registro. 2. Registra su entrada mediante identificación personal. 3. El sistema registra la hora y actualiza el estado de asistencia..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Verificar Asistencia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Empleado/Administrador</w:t>
              <w:tab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El empleado o administrador consulta el registro de asistencia. 2. El sistema muestra los registros de asistencia basados en la selección de fechas y/o empleado. 3. El usuario verifica la información y realiza un seguimiento si es necesario.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Generar Informes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El administrador accede a la sección de informes. 2. Configura los parámetros para la generación de informes personalizados. 3. El sistema procesa la solicitud y presenta el informe generado.</w:t>
            </w:r>
          </w:p>
        </w:tc>
      </w:tr>
    </w:tbl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p2csry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Modelo Lógico:</w:t>
      </w:r>
    </w:p>
    <w:p w:rsidR="00000000" w:rsidDel="00000000" w:rsidP="00000000" w:rsidRDefault="00000000" w:rsidRPr="00000000" w14:paraId="000001D4">
      <w:pPr>
        <w:numPr>
          <w:ilvl w:val="0"/>
          <w:numId w:val="2"/>
        </w:numPr>
        <w:spacing w:before="28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Análisis de Objetos:</w:t>
      </w:r>
    </w:p>
    <w:p w:rsidR="00000000" w:rsidDel="00000000" w:rsidP="00000000" w:rsidRDefault="00000000" w:rsidRPr="00000000" w14:paraId="000001D5">
      <w:pPr>
        <w:numPr>
          <w:ilvl w:val="0"/>
          <w:numId w:val="16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 Gestionar Usuario:</w:t>
      </w:r>
    </w:p>
    <w:p w:rsidR="00000000" w:rsidDel="00000000" w:rsidP="00000000" w:rsidRDefault="00000000" w:rsidRPr="00000000" w14:paraId="000001D6">
      <w:pPr>
        <w:spacing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76500" cy="2009775"/>
            <wp:effectExtent b="0" l="0" r="0" t="0"/>
            <wp:docPr id="7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3"/>
        </w:numPr>
        <w:spacing w:before="28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 Identificar Empleados:</w:t>
      </w:r>
    </w:p>
    <w:p w:rsidR="00000000" w:rsidDel="00000000" w:rsidP="00000000" w:rsidRDefault="00000000" w:rsidRPr="00000000" w14:paraId="000001D8">
      <w:pPr>
        <w:spacing w:before="28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057400" cy="3324225"/>
            <wp:effectExtent b="0" l="0" r="0" t="0"/>
            <wp:docPr id="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24"/>
        </w:numPr>
        <w:spacing w:before="28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Verificar Asistencia de Empleados:</w:t>
      </w:r>
    </w:p>
    <w:p w:rsidR="00000000" w:rsidDel="00000000" w:rsidP="00000000" w:rsidRDefault="00000000" w:rsidRPr="00000000" w14:paraId="000001DB">
      <w:pPr>
        <w:numPr>
          <w:ilvl w:val="0"/>
          <w:numId w:val="24"/>
        </w:numPr>
        <w:spacing w:before="28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876425" cy="3171825"/>
            <wp:effectExtent b="0" l="0" r="0" t="0"/>
            <wp:docPr id="5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24"/>
        </w:numPr>
        <w:spacing w:before="28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 Verificar Salida de Empleados:</w:t>
      </w:r>
    </w:p>
    <w:p w:rsidR="00000000" w:rsidDel="00000000" w:rsidP="00000000" w:rsidRDefault="00000000" w:rsidRPr="00000000" w14:paraId="000001DE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24025" cy="2857500"/>
            <wp:effectExtent b="0" l="0" r="0" t="0"/>
            <wp:docPr id="5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before="2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 Visualizar reportes administrador:</w:t>
      </w:r>
    </w:p>
    <w:p w:rsidR="00000000" w:rsidDel="00000000" w:rsidP="00000000" w:rsidRDefault="00000000" w:rsidRPr="00000000" w14:paraId="000001E3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67075" cy="2552700"/>
            <wp:effectExtent b="0" l="0" r="0" t="0"/>
            <wp:docPr id="4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 Agregar empleado “administrador”: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05200" cy="25527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Análisis Agregar areas “administrador”: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2300" cy="2552700"/>
            <wp:effectExtent b="0" l="0" r="0" t="0"/>
            <wp:docPr id="6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2"/>
        </w:numPr>
        <w:spacing w:before="28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Actividades con objetos: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Análisis de enviar solicitud de servicio(CLIENTE)</w:t>
      </w:r>
    </w:p>
    <w:p w:rsidR="00000000" w:rsidDel="00000000" w:rsidP="00000000" w:rsidRDefault="00000000" w:rsidRPr="00000000" w14:paraId="000001EA">
      <w:pPr>
        <w:spacing w:after="240" w:before="24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898900"/>
            <wp:effectExtent b="0" l="0" r="0" t="0"/>
            <wp:docPr id="7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Aceptar solicitud de servicio (Proveedor)</w:t>
      </w:r>
    </w:p>
    <w:p w:rsidR="00000000" w:rsidDel="00000000" w:rsidP="00000000" w:rsidRDefault="00000000" w:rsidRPr="00000000" w14:paraId="000001EC">
      <w:pPr>
        <w:spacing w:after="240" w:before="24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914900" cy="3629025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Registrar servicio por proveedor</w:t>
      </w:r>
    </w:p>
    <w:p w:rsidR="00000000" w:rsidDel="00000000" w:rsidP="00000000" w:rsidRDefault="00000000" w:rsidRPr="00000000" w14:paraId="000001EE">
      <w:pPr>
        <w:spacing w:after="240" w:before="24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86325" cy="3114675"/>
            <wp:effectExtent b="0" l="0" r="0" t="0"/>
            <wp:docPr id="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 historial de servicios (Cliente)</w:t>
      </w:r>
    </w:p>
    <w:p w:rsidR="00000000" w:rsidDel="00000000" w:rsidP="00000000" w:rsidRDefault="00000000" w:rsidRPr="00000000" w14:paraId="000001F0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876675" cy="3114675"/>
            <wp:effectExtent b="0" l="0" r="0" t="0"/>
            <wp:docPr id="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Calificar servicio recibido (Cliente)</w:t>
      </w:r>
    </w:p>
    <w:p w:rsidR="00000000" w:rsidDel="00000000" w:rsidP="00000000" w:rsidRDefault="00000000" w:rsidRPr="00000000" w14:paraId="000001F4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05325" cy="3114675"/>
            <wp:effectExtent b="0" l="0" r="0" t="0"/>
            <wp:docPr id="5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before="2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Secuencia:</w:t>
      </w:r>
    </w:p>
    <w:p w:rsidR="00000000" w:rsidDel="00000000" w:rsidP="00000000" w:rsidRDefault="00000000" w:rsidRPr="00000000" w14:paraId="000001FA">
      <w:pPr>
        <w:numPr>
          <w:ilvl w:val="0"/>
          <w:numId w:val="1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Gestionar Usuario:</w:t>
      </w:r>
    </w:p>
    <w:p w:rsidR="00000000" w:rsidDel="00000000" w:rsidP="00000000" w:rsidRDefault="00000000" w:rsidRPr="00000000" w14:paraId="000001FB">
      <w:pPr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1325" cy="2563164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325" cy="256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8"/>
        </w:numPr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Identificar Empleados:</w:t>
      </w:r>
    </w:p>
    <w:p w:rsidR="00000000" w:rsidDel="00000000" w:rsidP="00000000" w:rsidRDefault="00000000" w:rsidRPr="00000000" w14:paraId="000001F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9425" cy="2828925"/>
            <wp:effectExtent b="0" l="0" r="0" t="0"/>
            <wp:docPr id="6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18"/>
        </w:numPr>
        <w:spacing w:before="28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Verificar Asistencia de Empleados:</w:t>
      </w:r>
    </w:p>
    <w:p w:rsidR="00000000" w:rsidDel="00000000" w:rsidP="00000000" w:rsidRDefault="00000000" w:rsidRPr="00000000" w14:paraId="000002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18"/>
        </w:numPr>
        <w:spacing w:before="28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Verificar salida de Empleados: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3875" cy="2952750"/>
            <wp:effectExtent b="0" l="0" r="0" t="0"/>
            <wp:docPr id="7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Visualizar reportes administrador:</w:t>
      </w:r>
    </w:p>
    <w:p w:rsidR="00000000" w:rsidDel="00000000" w:rsidP="00000000" w:rsidRDefault="00000000" w:rsidRPr="00000000" w14:paraId="00000208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5375" cy="2952750"/>
            <wp:effectExtent b="0" l="0" r="0" t="0"/>
            <wp:docPr id="5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Agregar empleado “administrador”:</w:t>
      </w:r>
    </w:p>
    <w:p w:rsidR="00000000" w:rsidDel="00000000" w:rsidP="00000000" w:rsidRDefault="00000000" w:rsidRPr="00000000" w14:paraId="0000020A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4775" cy="2952750"/>
            <wp:effectExtent b="0" l="0" r="0" t="0"/>
            <wp:docPr id="6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Agregar areas “administrador”: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7675" cy="2952750"/>
            <wp:effectExtent b="0" l="0" r="0" t="0"/>
            <wp:docPr id="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2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0"/>
          <w:numId w:val="2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Clases:</w:t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91113" cy="7550379"/>
            <wp:effectExtent b="0" l="0" r="0" t="0"/>
            <wp:docPr id="6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755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o7alnk" w:id="32"/>
      <w:bookmarkEnd w:id="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218">
      <w:pPr>
        <w:numPr>
          <w:ilvl w:val="0"/>
          <w:numId w:val="14"/>
        </w:numPr>
        <w:ind w:left="1440" w:hanging="360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ServiApp representa una solución innovadora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frente a la falta de plataformas accesibles para la búsqueda y oferta de servicios en tiempo real, respondiendo a una necesidad social latente tanto en sectores urbanos como rurales.</w:t>
        <w:br w:type="textWrapping"/>
      </w:r>
    </w:p>
    <w:p w:rsidR="00000000" w:rsidDel="00000000" w:rsidP="00000000" w:rsidRDefault="00000000" w:rsidRPr="00000000" w14:paraId="00000219">
      <w:pPr>
        <w:numPr>
          <w:ilvl w:val="0"/>
          <w:numId w:val="14"/>
        </w:numPr>
        <w:ind w:left="1440" w:hanging="360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La aplicación no solo beneficia a los clientes al facilitar el acceso a diversos servicios, sino que también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empodera a los usuarios proveedores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ofreciéndoles un canal de difusión para sus habilidades, fomentando el autoempleo.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14"/>
        </w:numPr>
        <w:ind w:left="1440" w:hanging="360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Gracias a su diseño intuitivo, estructura modular y uso de tecnologías escalables como Flutter y Firebase,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el sistema es viable técnica y operativamente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, permitiendo una futura expansión y mejora continua.</w:t>
        <w:br w:type="textWrapping"/>
      </w:r>
    </w:p>
    <w:p w:rsidR="00000000" w:rsidDel="00000000" w:rsidP="00000000" w:rsidRDefault="00000000" w:rsidRPr="00000000" w14:paraId="0000021B">
      <w:pPr>
        <w:numPr>
          <w:ilvl w:val="0"/>
          <w:numId w:val="14"/>
        </w:numPr>
        <w:ind w:left="1440" w:hanging="360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Desde un punto de vista económico y legal, el modelo de negocio de ServiApp basado en publicidad y suscripciones demuestra sostenibilidad, y el cumplimiento normativo asegura confianza entre sus usuarios.</w:t>
        <w:br w:type="textWrapping"/>
      </w:r>
    </w:p>
    <w:p w:rsidR="00000000" w:rsidDel="00000000" w:rsidP="00000000" w:rsidRDefault="00000000" w:rsidRPr="00000000" w14:paraId="0000021C">
      <w:pPr>
        <w:numPr>
          <w:ilvl w:val="0"/>
          <w:numId w:val="14"/>
        </w:numPr>
        <w:ind w:left="1440" w:hanging="360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ServiApp genera un impacto positivo social y ambiental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, promoviendo la inclusión digital, reduciendo el desempleo informal y disminuyendo el uso de papel y desplazamientos innecesarios.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23ckvvd" w:id="33"/>
      <w:bookmarkEnd w:id="3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RECOMENDACIONES</w:t>
      </w:r>
    </w:p>
    <w:p w:rsidR="00000000" w:rsidDel="00000000" w:rsidP="00000000" w:rsidRDefault="00000000" w:rsidRPr="00000000" w14:paraId="0000021E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color w:val="374151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Realizar campañas de sensibilización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y educación digital para que los usuarios, especialmente los proveedores, puedan aprovechar al máximo las funcionalidades de la plataforma.</w:t>
        <w:br w:type="textWrapping"/>
      </w:r>
    </w:p>
    <w:p w:rsidR="00000000" w:rsidDel="00000000" w:rsidP="00000000" w:rsidRDefault="00000000" w:rsidRPr="00000000" w14:paraId="0000021F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color w:val="37415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Incluir un sistema de verificación de identidad y reputación para </w:t>
      </w: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mejorar la seguridad y confianza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entre usuarios y prestadores de servicios.</w:t>
        <w:br w:type="textWrapping"/>
      </w:r>
    </w:p>
    <w:p w:rsidR="00000000" w:rsidDel="00000000" w:rsidP="00000000" w:rsidRDefault="00000000" w:rsidRPr="00000000" w14:paraId="00000220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color w:val="374151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Evaluar continuamente el rendimiento del sistema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, mediante métricas como número de servicios ofrecidos, usuarios activos y nivel de satisfacción, a fin de optimizar la experiencia del usuario.</w:t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color w:val="37415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Explorar alianzas estratégicas con municipios, ONGs o instituciones educativas que puedan promover el uso de la aplicación en comunidades con menor acceso a tecnología.</w:t>
        <w:br w:type="textWrapping"/>
      </w:r>
    </w:p>
    <w:p w:rsidR="00000000" w:rsidDel="00000000" w:rsidP="00000000" w:rsidRDefault="00000000" w:rsidRPr="00000000" w14:paraId="00000222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color w:val="374151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Establecer un plan de escalabilidad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, permitiendo en el futuro ampliar ServiApp a otras regiones o países de habla hispana con características culturales y económicas similares.</w:t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34" w:w="11909" w:orient="portrait"/>
      <w:pgMar w:bottom="664.8425196850417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3">
    <w:pPr>
      <w:ind w:left="-992" w:right="-1032" w:firstLine="272"/>
      <w:rPr/>
    </w:pPr>
    <w:r w:rsidDel="00000000" w:rsidR="00000000" w:rsidRPr="00000000">
      <w:rPr>
        <w:rtl w:val="0"/>
      </w:rPr>
      <w:tab/>
    </w:r>
    <w:r w:rsidDel="00000000" w:rsidR="00000000" w:rsidRPr="00000000">
      <w:rPr/>
      <w:drawing>
        <wp:inline distB="114300" distT="114300" distL="114300" distR="114300">
          <wp:extent cx="1100138" cy="680594"/>
          <wp:effectExtent b="0" l="0" r="0" t="0"/>
          <wp:docPr id="6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00138" cy="6805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ab/>
      <w:tab/>
      <w:tab/>
      <w:tab/>
      <w:tab/>
      <w:tab/>
      <w:tab/>
      <w:tab/>
      <w:t xml:space="preserve">          </w:t>
      <w:tab/>
      <w:tab/>
      <w:t xml:space="preserve">        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-12973</wp:posOffset>
          </wp:positionV>
          <wp:extent cx="961748" cy="762000"/>
          <wp:effectExtent b="0" l="0" r="0" t="0"/>
          <wp:wrapNone/>
          <wp:docPr id="59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748" cy="762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4">
    <w:pPr>
      <w:ind w:left="-992" w:right="-1032" w:firstLine="272"/>
      <w:rPr/>
    </w:pPr>
    <w:r w:rsidDel="00000000" w:rsidR="00000000" w:rsidRPr="00000000">
      <w:rPr>
        <w:rtl w:val="0"/>
      </w:rPr>
      <w:t xml:space="preserve">            </w:t>
    </w:r>
    <w:r w:rsidDel="00000000" w:rsidR="00000000" w:rsidRPr="00000000">
      <w:rPr/>
      <w:drawing>
        <wp:inline distB="114300" distT="114300" distL="114300" distR="114300">
          <wp:extent cx="1463267" cy="909094"/>
          <wp:effectExtent b="0" l="0" r="0" t="0"/>
          <wp:docPr id="4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63267" cy="9090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ab/>
      <w:tab/>
      <w:t xml:space="preserve">                       </w:t>
      <w:tab/>
      <w:t xml:space="preserve">                                            </w:t>
      <w:tab/>
      <w:tab/>
      <w:t xml:space="preserve">   </w:t>
      <w:tab/>
      <w:t xml:space="preserve">                     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4769175</wp:posOffset>
          </wp:positionH>
          <wp:positionV relativeFrom="paragraph">
            <wp:posOffset>1</wp:posOffset>
          </wp:positionV>
          <wp:extent cx="961748" cy="762000"/>
          <wp:effectExtent b="0" l="0" r="0" t="0"/>
          <wp:wrapNone/>
          <wp:docPr id="7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748" cy="762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2160" w:hanging="360"/>
      </w:pPr>
      <w:rPr>
        <w:sz w:val="30"/>
        <w:szCs w:val="30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rrafodelista">
    <w:name w:val="List Paragraph"/>
    <w:basedOn w:val="Normal"/>
    <w:uiPriority w:val="34"/>
    <w:qFormat w:val="1"/>
    <w:rsid w:val="000F326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1.png"/><Relationship Id="rId25" Type="http://schemas.openxmlformats.org/officeDocument/2006/relationships/image" Target="media/image5.png"/><Relationship Id="rId28" Type="http://schemas.openxmlformats.org/officeDocument/2006/relationships/image" Target="media/image2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image" Target="media/image25.png"/><Relationship Id="rId8" Type="http://schemas.openxmlformats.org/officeDocument/2006/relationships/image" Target="media/image9.png"/><Relationship Id="rId31" Type="http://schemas.openxmlformats.org/officeDocument/2006/relationships/image" Target="media/image29.png"/><Relationship Id="rId30" Type="http://schemas.openxmlformats.org/officeDocument/2006/relationships/image" Target="media/image26.png"/><Relationship Id="rId11" Type="http://schemas.openxmlformats.org/officeDocument/2006/relationships/image" Target="media/image28.png"/><Relationship Id="rId33" Type="http://schemas.openxmlformats.org/officeDocument/2006/relationships/header" Target="header2.xml"/><Relationship Id="rId10" Type="http://schemas.openxmlformats.org/officeDocument/2006/relationships/image" Target="media/image21.png"/><Relationship Id="rId32" Type="http://schemas.openxmlformats.org/officeDocument/2006/relationships/image" Target="media/image10.png"/><Relationship Id="rId13" Type="http://schemas.openxmlformats.org/officeDocument/2006/relationships/image" Target="media/image22.png"/><Relationship Id="rId35" Type="http://schemas.openxmlformats.org/officeDocument/2006/relationships/footer" Target="footer2.xml"/><Relationship Id="rId12" Type="http://schemas.openxmlformats.org/officeDocument/2006/relationships/image" Target="media/image3.png"/><Relationship Id="rId34" Type="http://schemas.openxmlformats.org/officeDocument/2006/relationships/header" Target="header1.xml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36" Type="http://schemas.openxmlformats.org/officeDocument/2006/relationships/footer" Target="footer1.xml"/><Relationship Id="rId17" Type="http://schemas.openxmlformats.org/officeDocument/2006/relationships/image" Target="media/image17.png"/><Relationship Id="rId16" Type="http://schemas.openxmlformats.org/officeDocument/2006/relationships/image" Target="media/image23.png"/><Relationship Id="rId19" Type="http://schemas.openxmlformats.org/officeDocument/2006/relationships/image" Target="media/image27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cT9O8Zw0ZOL4UyZzoHLgjOymDw==">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2023-06-30T22:50:00Z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0x0101009B111432AFEA834CBEBA82C7B793109B</vt:lpwstr>
  </property>
  <property fmtid="{D5CDD505-2E9C-101B-9397-08002B2CF9AE}" pid="3" name="MediaServiceImageTags">
    <vt:lpwstr/>
  </property>
</Properties>
</file>