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16706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B28C5" w:rsidRPr="004A662C" w:rsidRDefault="002B28C5" w:rsidP="002B28C5">
          <w:pPr>
            <w:pStyle w:val="TtuloTDC"/>
            <w:numPr>
              <w:ilvl w:val="0"/>
              <w:numId w:val="0"/>
            </w:numPr>
            <w:ind w:left="432"/>
            <w:rPr>
              <w:lang w:val="en-US"/>
            </w:rPr>
          </w:pPr>
          <w:r w:rsidRPr="004A662C">
            <w:rPr>
              <w:lang w:val="en-US"/>
            </w:rPr>
            <w:t>Table of Content</w:t>
          </w:r>
        </w:p>
        <w:p w:rsidR="002B28C5" w:rsidRDefault="002B28C5">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500781413" w:history="1">
            <w:r w:rsidRPr="00C23069">
              <w:rPr>
                <w:rStyle w:val="Hipervnculo"/>
                <w:noProof/>
                <w:lang w:val="en-US"/>
              </w:rPr>
              <w:t>1.</w:t>
            </w:r>
            <w:r>
              <w:rPr>
                <w:rFonts w:eastAsiaTheme="minorEastAsia"/>
                <w:noProof/>
                <w:lang w:eastAsia="es-ES"/>
              </w:rPr>
              <w:tab/>
            </w:r>
            <w:r w:rsidRPr="00C23069">
              <w:rPr>
                <w:rStyle w:val="Hipervnculo"/>
                <w:noProof/>
                <w:lang w:val="en-US"/>
              </w:rPr>
              <w:t>Introduction</w:t>
            </w:r>
            <w:r>
              <w:rPr>
                <w:noProof/>
                <w:webHidden/>
              </w:rPr>
              <w:tab/>
            </w:r>
            <w:r>
              <w:rPr>
                <w:noProof/>
                <w:webHidden/>
              </w:rPr>
              <w:fldChar w:fldCharType="begin"/>
            </w:r>
            <w:r>
              <w:rPr>
                <w:noProof/>
                <w:webHidden/>
              </w:rPr>
              <w:instrText xml:space="preserve"> PAGEREF _Toc500781413 \h </w:instrText>
            </w:r>
            <w:r>
              <w:rPr>
                <w:noProof/>
                <w:webHidden/>
              </w:rPr>
            </w:r>
            <w:r>
              <w:rPr>
                <w:noProof/>
                <w:webHidden/>
              </w:rPr>
              <w:fldChar w:fldCharType="separate"/>
            </w:r>
            <w:r>
              <w:rPr>
                <w:noProof/>
                <w:webHidden/>
              </w:rPr>
              <w:t>2</w:t>
            </w:r>
            <w:r>
              <w:rPr>
                <w:noProof/>
                <w:webHidden/>
              </w:rPr>
              <w:fldChar w:fldCharType="end"/>
            </w:r>
          </w:hyperlink>
        </w:p>
        <w:p w:rsidR="002B28C5" w:rsidRDefault="002B28C5">
          <w:pPr>
            <w:pStyle w:val="TDC1"/>
            <w:tabs>
              <w:tab w:val="left" w:pos="440"/>
              <w:tab w:val="right" w:leader="dot" w:pos="8494"/>
            </w:tabs>
            <w:rPr>
              <w:rFonts w:eastAsiaTheme="minorEastAsia"/>
              <w:noProof/>
              <w:lang w:eastAsia="es-ES"/>
            </w:rPr>
          </w:pPr>
          <w:hyperlink w:anchor="_Toc500781414" w:history="1">
            <w:r w:rsidRPr="00C23069">
              <w:rPr>
                <w:rStyle w:val="Hipervnculo"/>
                <w:noProof/>
                <w:lang w:val="en-US"/>
              </w:rPr>
              <w:t>2.</w:t>
            </w:r>
            <w:r>
              <w:rPr>
                <w:rFonts w:eastAsiaTheme="minorEastAsia"/>
                <w:noProof/>
                <w:lang w:eastAsia="es-ES"/>
              </w:rPr>
              <w:tab/>
            </w:r>
            <w:r w:rsidRPr="00C23069">
              <w:rPr>
                <w:rStyle w:val="Hipervnculo"/>
                <w:noProof/>
                <w:lang w:val="en-US"/>
              </w:rPr>
              <w:t>Metal Discovery</w:t>
            </w:r>
            <w:r>
              <w:rPr>
                <w:noProof/>
                <w:webHidden/>
              </w:rPr>
              <w:tab/>
            </w:r>
            <w:r>
              <w:rPr>
                <w:noProof/>
                <w:webHidden/>
              </w:rPr>
              <w:fldChar w:fldCharType="begin"/>
            </w:r>
            <w:r>
              <w:rPr>
                <w:noProof/>
                <w:webHidden/>
              </w:rPr>
              <w:instrText xml:space="preserve"> PAGEREF _Toc500781414 \h </w:instrText>
            </w:r>
            <w:r>
              <w:rPr>
                <w:noProof/>
                <w:webHidden/>
              </w:rPr>
            </w:r>
            <w:r>
              <w:rPr>
                <w:noProof/>
                <w:webHidden/>
              </w:rPr>
              <w:fldChar w:fldCharType="separate"/>
            </w:r>
            <w:r>
              <w:rPr>
                <w:noProof/>
                <w:webHidden/>
              </w:rPr>
              <w:t>3</w:t>
            </w:r>
            <w:r>
              <w:rPr>
                <w:noProof/>
                <w:webHidden/>
              </w:rPr>
              <w:fldChar w:fldCharType="end"/>
            </w:r>
          </w:hyperlink>
        </w:p>
        <w:p w:rsidR="002B28C5" w:rsidRDefault="002B28C5">
          <w:pPr>
            <w:pStyle w:val="TDC2"/>
            <w:tabs>
              <w:tab w:val="left" w:pos="880"/>
              <w:tab w:val="right" w:leader="dot" w:pos="8494"/>
            </w:tabs>
            <w:rPr>
              <w:rFonts w:eastAsiaTheme="minorEastAsia"/>
              <w:noProof/>
              <w:lang w:eastAsia="es-ES"/>
            </w:rPr>
          </w:pPr>
          <w:hyperlink w:anchor="_Toc500781415" w:history="1">
            <w:r w:rsidRPr="00C23069">
              <w:rPr>
                <w:rStyle w:val="Hipervnculo"/>
                <w:noProof/>
                <w:lang w:val="en-US"/>
              </w:rPr>
              <w:t>2.1.</w:t>
            </w:r>
            <w:r>
              <w:rPr>
                <w:rFonts w:eastAsiaTheme="minorEastAsia"/>
                <w:noProof/>
                <w:lang w:eastAsia="es-ES"/>
              </w:rPr>
              <w:tab/>
            </w:r>
            <w:r w:rsidRPr="00C23069">
              <w:rPr>
                <w:rStyle w:val="Hipervnculo"/>
                <w:noProof/>
                <w:lang w:val="en-US"/>
              </w:rPr>
              <w:t>Metal Finding</w:t>
            </w:r>
            <w:r>
              <w:rPr>
                <w:noProof/>
                <w:webHidden/>
              </w:rPr>
              <w:tab/>
            </w:r>
            <w:r>
              <w:rPr>
                <w:noProof/>
                <w:webHidden/>
              </w:rPr>
              <w:fldChar w:fldCharType="begin"/>
            </w:r>
            <w:r>
              <w:rPr>
                <w:noProof/>
                <w:webHidden/>
              </w:rPr>
              <w:instrText xml:space="preserve"> PAGEREF _Toc500781415 \h </w:instrText>
            </w:r>
            <w:r>
              <w:rPr>
                <w:noProof/>
                <w:webHidden/>
              </w:rPr>
            </w:r>
            <w:r>
              <w:rPr>
                <w:noProof/>
                <w:webHidden/>
              </w:rPr>
              <w:fldChar w:fldCharType="separate"/>
            </w:r>
            <w:r>
              <w:rPr>
                <w:noProof/>
                <w:webHidden/>
              </w:rPr>
              <w:t>3</w:t>
            </w:r>
            <w:r>
              <w:rPr>
                <w:noProof/>
                <w:webHidden/>
              </w:rPr>
              <w:fldChar w:fldCharType="end"/>
            </w:r>
          </w:hyperlink>
        </w:p>
        <w:p w:rsidR="002B28C5" w:rsidRDefault="002B28C5">
          <w:pPr>
            <w:pStyle w:val="TDC2"/>
            <w:tabs>
              <w:tab w:val="left" w:pos="880"/>
              <w:tab w:val="right" w:leader="dot" w:pos="8494"/>
            </w:tabs>
            <w:rPr>
              <w:rFonts w:eastAsiaTheme="minorEastAsia"/>
              <w:noProof/>
              <w:lang w:eastAsia="es-ES"/>
            </w:rPr>
          </w:pPr>
          <w:hyperlink w:anchor="_Toc500781416" w:history="1">
            <w:r w:rsidRPr="00C23069">
              <w:rPr>
                <w:rStyle w:val="Hipervnculo"/>
                <w:noProof/>
                <w:lang w:val="en-US"/>
              </w:rPr>
              <w:t>2.2.</w:t>
            </w:r>
            <w:r>
              <w:rPr>
                <w:rFonts w:eastAsiaTheme="minorEastAsia"/>
                <w:noProof/>
                <w:lang w:eastAsia="es-ES"/>
              </w:rPr>
              <w:tab/>
            </w:r>
            <w:r w:rsidRPr="00C23069">
              <w:rPr>
                <w:rStyle w:val="Hipervnculo"/>
                <w:noProof/>
                <w:lang w:val="en-US"/>
              </w:rPr>
              <w:t>Optimization</w:t>
            </w:r>
            <w:r>
              <w:rPr>
                <w:noProof/>
                <w:webHidden/>
              </w:rPr>
              <w:tab/>
            </w:r>
            <w:r>
              <w:rPr>
                <w:noProof/>
                <w:webHidden/>
              </w:rPr>
              <w:fldChar w:fldCharType="begin"/>
            </w:r>
            <w:r>
              <w:rPr>
                <w:noProof/>
                <w:webHidden/>
              </w:rPr>
              <w:instrText xml:space="preserve"> PAGEREF _Toc500781416 \h </w:instrText>
            </w:r>
            <w:r>
              <w:rPr>
                <w:noProof/>
                <w:webHidden/>
              </w:rPr>
            </w:r>
            <w:r>
              <w:rPr>
                <w:noProof/>
                <w:webHidden/>
              </w:rPr>
              <w:fldChar w:fldCharType="separate"/>
            </w:r>
            <w:r>
              <w:rPr>
                <w:noProof/>
                <w:webHidden/>
              </w:rPr>
              <w:t>5</w:t>
            </w:r>
            <w:r>
              <w:rPr>
                <w:noProof/>
                <w:webHidden/>
              </w:rPr>
              <w:fldChar w:fldCharType="end"/>
            </w:r>
          </w:hyperlink>
        </w:p>
        <w:p w:rsidR="002B28C5" w:rsidRDefault="002B28C5">
          <w:pPr>
            <w:pStyle w:val="TDC1"/>
            <w:tabs>
              <w:tab w:val="left" w:pos="440"/>
              <w:tab w:val="right" w:leader="dot" w:pos="8494"/>
            </w:tabs>
            <w:rPr>
              <w:rFonts w:eastAsiaTheme="minorEastAsia"/>
              <w:noProof/>
              <w:lang w:eastAsia="es-ES"/>
            </w:rPr>
          </w:pPr>
          <w:hyperlink w:anchor="_Toc500781417" w:history="1">
            <w:r w:rsidRPr="00C23069">
              <w:rPr>
                <w:rStyle w:val="Hipervnculo"/>
                <w:noProof/>
                <w:lang w:val="en-US"/>
              </w:rPr>
              <w:t>3.</w:t>
            </w:r>
            <w:r>
              <w:rPr>
                <w:rFonts w:eastAsiaTheme="minorEastAsia"/>
                <w:noProof/>
                <w:lang w:eastAsia="es-ES"/>
              </w:rPr>
              <w:tab/>
            </w:r>
            <w:r w:rsidRPr="00C23069">
              <w:rPr>
                <w:rStyle w:val="Hipervnculo"/>
                <w:noProof/>
                <w:lang w:val="en-US"/>
              </w:rPr>
              <w:t>Metal Digging</w:t>
            </w:r>
            <w:r>
              <w:rPr>
                <w:noProof/>
                <w:webHidden/>
              </w:rPr>
              <w:tab/>
            </w:r>
            <w:r>
              <w:rPr>
                <w:noProof/>
                <w:webHidden/>
              </w:rPr>
              <w:fldChar w:fldCharType="begin"/>
            </w:r>
            <w:r>
              <w:rPr>
                <w:noProof/>
                <w:webHidden/>
              </w:rPr>
              <w:instrText xml:space="preserve"> PAGEREF _Toc500781417 \h </w:instrText>
            </w:r>
            <w:r>
              <w:rPr>
                <w:noProof/>
                <w:webHidden/>
              </w:rPr>
            </w:r>
            <w:r>
              <w:rPr>
                <w:noProof/>
                <w:webHidden/>
              </w:rPr>
              <w:fldChar w:fldCharType="separate"/>
            </w:r>
            <w:r>
              <w:rPr>
                <w:noProof/>
                <w:webHidden/>
              </w:rPr>
              <w:t>10</w:t>
            </w:r>
            <w:r>
              <w:rPr>
                <w:noProof/>
                <w:webHidden/>
              </w:rPr>
              <w:fldChar w:fldCharType="end"/>
            </w:r>
          </w:hyperlink>
        </w:p>
        <w:p w:rsidR="002B28C5" w:rsidRDefault="002B28C5">
          <w:pPr>
            <w:pStyle w:val="TDC2"/>
            <w:tabs>
              <w:tab w:val="left" w:pos="880"/>
              <w:tab w:val="right" w:leader="dot" w:pos="8494"/>
            </w:tabs>
            <w:rPr>
              <w:rFonts w:eastAsiaTheme="minorEastAsia"/>
              <w:noProof/>
              <w:lang w:eastAsia="es-ES"/>
            </w:rPr>
          </w:pPr>
          <w:hyperlink w:anchor="_Toc500781418" w:history="1">
            <w:r w:rsidRPr="00C23069">
              <w:rPr>
                <w:rStyle w:val="Hipervnculo"/>
                <w:noProof/>
                <w:lang w:val="en-US"/>
              </w:rPr>
              <w:t>3.1.</w:t>
            </w:r>
            <w:r>
              <w:rPr>
                <w:rFonts w:eastAsiaTheme="minorEastAsia"/>
                <w:noProof/>
                <w:lang w:eastAsia="es-ES"/>
              </w:rPr>
              <w:tab/>
            </w:r>
            <w:r w:rsidRPr="00C23069">
              <w:rPr>
                <w:rStyle w:val="Hipervnculo"/>
                <w:noProof/>
                <w:lang w:val="en-US"/>
              </w:rPr>
              <w:t>Metal Found</w:t>
            </w:r>
            <w:r>
              <w:rPr>
                <w:noProof/>
                <w:webHidden/>
              </w:rPr>
              <w:tab/>
            </w:r>
            <w:r>
              <w:rPr>
                <w:noProof/>
                <w:webHidden/>
              </w:rPr>
              <w:fldChar w:fldCharType="begin"/>
            </w:r>
            <w:r>
              <w:rPr>
                <w:noProof/>
                <w:webHidden/>
              </w:rPr>
              <w:instrText xml:space="preserve"> PAGEREF _Toc500781418 \h </w:instrText>
            </w:r>
            <w:r>
              <w:rPr>
                <w:noProof/>
                <w:webHidden/>
              </w:rPr>
            </w:r>
            <w:r>
              <w:rPr>
                <w:noProof/>
                <w:webHidden/>
              </w:rPr>
              <w:fldChar w:fldCharType="separate"/>
            </w:r>
            <w:r>
              <w:rPr>
                <w:noProof/>
                <w:webHidden/>
              </w:rPr>
              <w:t>10</w:t>
            </w:r>
            <w:r>
              <w:rPr>
                <w:noProof/>
                <w:webHidden/>
              </w:rPr>
              <w:fldChar w:fldCharType="end"/>
            </w:r>
          </w:hyperlink>
        </w:p>
        <w:p w:rsidR="002B28C5" w:rsidRDefault="002B28C5">
          <w:pPr>
            <w:pStyle w:val="TDC2"/>
            <w:tabs>
              <w:tab w:val="left" w:pos="880"/>
              <w:tab w:val="right" w:leader="dot" w:pos="8494"/>
            </w:tabs>
            <w:rPr>
              <w:rFonts w:eastAsiaTheme="minorEastAsia"/>
              <w:noProof/>
              <w:lang w:eastAsia="es-ES"/>
            </w:rPr>
          </w:pPr>
          <w:hyperlink w:anchor="_Toc500781419" w:history="1">
            <w:r w:rsidRPr="00C23069">
              <w:rPr>
                <w:rStyle w:val="Hipervnculo"/>
                <w:noProof/>
                <w:lang w:val="en-US"/>
              </w:rPr>
              <w:t>3.2.</w:t>
            </w:r>
            <w:r>
              <w:rPr>
                <w:rFonts w:eastAsiaTheme="minorEastAsia"/>
                <w:noProof/>
                <w:lang w:eastAsia="es-ES"/>
              </w:rPr>
              <w:tab/>
            </w:r>
            <w:r w:rsidRPr="00C23069">
              <w:rPr>
                <w:rStyle w:val="Hipervnculo"/>
                <w:noProof/>
                <w:lang w:val="en-US"/>
              </w:rPr>
              <w:t>Digger Selection</w:t>
            </w:r>
            <w:r>
              <w:rPr>
                <w:noProof/>
                <w:webHidden/>
              </w:rPr>
              <w:tab/>
            </w:r>
            <w:r>
              <w:rPr>
                <w:noProof/>
                <w:webHidden/>
              </w:rPr>
              <w:fldChar w:fldCharType="begin"/>
            </w:r>
            <w:r>
              <w:rPr>
                <w:noProof/>
                <w:webHidden/>
              </w:rPr>
              <w:instrText xml:space="preserve"> PAGEREF _Toc500781419 \h </w:instrText>
            </w:r>
            <w:r>
              <w:rPr>
                <w:noProof/>
                <w:webHidden/>
              </w:rPr>
            </w:r>
            <w:r>
              <w:rPr>
                <w:noProof/>
                <w:webHidden/>
              </w:rPr>
              <w:fldChar w:fldCharType="separate"/>
            </w:r>
            <w:r>
              <w:rPr>
                <w:noProof/>
                <w:webHidden/>
              </w:rPr>
              <w:t>10</w:t>
            </w:r>
            <w:r>
              <w:rPr>
                <w:noProof/>
                <w:webHidden/>
              </w:rPr>
              <w:fldChar w:fldCharType="end"/>
            </w:r>
          </w:hyperlink>
        </w:p>
        <w:p w:rsidR="002B28C5" w:rsidRDefault="002B28C5">
          <w:pPr>
            <w:pStyle w:val="TDC2"/>
            <w:tabs>
              <w:tab w:val="left" w:pos="880"/>
              <w:tab w:val="right" w:leader="dot" w:pos="8494"/>
            </w:tabs>
            <w:rPr>
              <w:rFonts w:eastAsiaTheme="minorEastAsia"/>
              <w:noProof/>
              <w:lang w:eastAsia="es-ES"/>
            </w:rPr>
          </w:pPr>
          <w:hyperlink w:anchor="_Toc500781420" w:history="1">
            <w:r w:rsidRPr="00C23069">
              <w:rPr>
                <w:rStyle w:val="Hipervnculo"/>
                <w:noProof/>
                <w:lang w:val="en-US"/>
              </w:rPr>
              <w:t>3.3.</w:t>
            </w:r>
            <w:r>
              <w:rPr>
                <w:rFonts w:eastAsiaTheme="minorEastAsia"/>
                <w:noProof/>
                <w:lang w:eastAsia="es-ES"/>
              </w:rPr>
              <w:tab/>
            </w:r>
            <w:r w:rsidRPr="00C23069">
              <w:rPr>
                <w:rStyle w:val="Hipervnculo"/>
                <w:noProof/>
                <w:lang w:val="en-US"/>
              </w:rPr>
              <w:t>Coalition Formation</w:t>
            </w:r>
            <w:r>
              <w:rPr>
                <w:noProof/>
                <w:webHidden/>
              </w:rPr>
              <w:tab/>
            </w:r>
            <w:r>
              <w:rPr>
                <w:noProof/>
                <w:webHidden/>
              </w:rPr>
              <w:fldChar w:fldCharType="begin"/>
            </w:r>
            <w:r>
              <w:rPr>
                <w:noProof/>
                <w:webHidden/>
              </w:rPr>
              <w:instrText xml:space="preserve"> PAGEREF _Toc500781420 \h </w:instrText>
            </w:r>
            <w:r>
              <w:rPr>
                <w:noProof/>
                <w:webHidden/>
              </w:rPr>
            </w:r>
            <w:r>
              <w:rPr>
                <w:noProof/>
                <w:webHidden/>
              </w:rPr>
              <w:fldChar w:fldCharType="separate"/>
            </w:r>
            <w:r>
              <w:rPr>
                <w:noProof/>
                <w:webHidden/>
              </w:rPr>
              <w:t>14</w:t>
            </w:r>
            <w:r>
              <w:rPr>
                <w:noProof/>
                <w:webHidden/>
              </w:rPr>
              <w:fldChar w:fldCharType="end"/>
            </w:r>
          </w:hyperlink>
        </w:p>
        <w:p w:rsidR="002B28C5" w:rsidRDefault="002B28C5">
          <w:pPr>
            <w:pStyle w:val="TDC2"/>
            <w:tabs>
              <w:tab w:val="left" w:pos="880"/>
              <w:tab w:val="right" w:leader="dot" w:pos="8494"/>
            </w:tabs>
            <w:rPr>
              <w:rFonts w:eastAsiaTheme="minorEastAsia"/>
              <w:noProof/>
              <w:lang w:eastAsia="es-ES"/>
            </w:rPr>
          </w:pPr>
          <w:hyperlink w:anchor="_Toc500781421" w:history="1">
            <w:r w:rsidRPr="00C23069">
              <w:rPr>
                <w:rStyle w:val="Hipervnculo"/>
                <w:noProof/>
                <w:lang w:val="en-US"/>
              </w:rPr>
              <w:t>3.4.</w:t>
            </w:r>
            <w:r>
              <w:rPr>
                <w:rFonts w:eastAsiaTheme="minorEastAsia"/>
                <w:noProof/>
                <w:lang w:eastAsia="es-ES"/>
              </w:rPr>
              <w:tab/>
            </w:r>
            <w:r w:rsidRPr="00C23069">
              <w:rPr>
                <w:rStyle w:val="Hipervnculo"/>
                <w:noProof/>
                <w:lang w:val="en-US"/>
              </w:rPr>
              <w:t>Coalition next move calculation</w:t>
            </w:r>
            <w:r>
              <w:rPr>
                <w:noProof/>
                <w:webHidden/>
              </w:rPr>
              <w:tab/>
            </w:r>
            <w:r>
              <w:rPr>
                <w:noProof/>
                <w:webHidden/>
              </w:rPr>
              <w:fldChar w:fldCharType="begin"/>
            </w:r>
            <w:r>
              <w:rPr>
                <w:noProof/>
                <w:webHidden/>
              </w:rPr>
              <w:instrText xml:space="preserve"> PAGEREF _Toc500781421 \h </w:instrText>
            </w:r>
            <w:r>
              <w:rPr>
                <w:noProof/>
                <w:webHidden/>
              </w:rPr>
            </w:r>
            <w:r>
              <w:rPr>
                <w:noProof/>
                <w:webHidden/>
              </w:rPr>
              <w:fldChar w:fldCharType="separate"/>
            </w:r>
            <w:r>
              <w:rPr>
                <w:noProof/>
                <w:webHidden/>
              </w:rPr>
              <w:t>14</w:t>
            </w:r>
            <w:r>
              <w:rPr>
                <w:noProof/>
                <w:webHidden/>
              </w:rPr>
              <w:fldChar w:fldCharType="end"/>
            </w:r>
          </w:hyperlink>
        </w:p>
        <w:p w:rsidR="002B28C5" w:rsidRDefault="002B28C5">
          <w:pPr>
            <w:pStyle w:val="TDC2"/>
            <w:tabs>
              <w:tab w:val="left" w:pos="880"/>
              <w:tab w:val="right" w:leader="dot" w:pos="8494"/>
            </w:tabs>
            <w:rPr>
              <w:rFonts w:eastAsiaTheme="minorEastAsia"/>
              <w:noProof/>
              <w:lang w:eastAsia="es-ES"/>
            </w:rPr>
          </w:pPr>
          <w:hyperlink w:anchor="_Toc500781422" w:history="1">
            <w:r w:rsidRPr="00C23069">
              <w:rPr>
                <w:rStyle w:val="Hipervnculo"/>
                <w:noProof/>
                <w:lang w:val="en-US"/>
              </w:rPr>
              <w:t>3.5.</w:t>
            </w:r>
            <w:r>
              <w:rPr>
                <w:rFonts w:eastAsiaTheme="minorEastAsia"/>
                <w:noProof/>
                <w:lang w:eastAsia="es-ES"/>
              </w:rPr>
              <w:tab/>
            </w:r>
            <w:r w:rsidRPr="00C23069">
              <w:rPr>
                <w:rStyle w:val="Hipervnculo"/>
                <w:noProof/>
                <w:lang w:val="en-US"/>
              </w:rPr>
              <w:t>Movement of free DAs without MF assigned</w:t>
            </w:r>
            <w:r>
              <w:rPr>
                <w:noProof/>
                <w:webHidden/>
              </w:rPr>
              <w:tab/>
            </w:r>
            <w:r>
              <w:rPr>
                <w:noProof/>
                <w:webHidden/>
              </w:rPr>
              <w:fldChar w:fldCharType="begin"/>
            </w:r>
            <w:r>
              <w:rPr>
                <w:noProof/>
                <w:webHidden/>
              </w:rPr>
              <w:instrText xml:space="preserve"> PAGEREF _Toc500781422 \h </w:instrText>
            </w:r>
            <w:r>
              <w:rPr>
                <w:noProof/>
                <w:webHidden/>
              </w:rPr>
            </w:r>
            <w:r>
              <w:rPr>
                <w:noProof/>
                <w:webHidden/>
              </w:rPr>
              <w:fldChar w:fldCharType="separate"/>
            </w:r>
            <w:r>
              <w:rPr>
                <w:noProof/>
                <w:webHidden/>
              </w:rPr>
              <w:t>15</w:t>
            </w:r>
            <w:r>
              <w:rPr>
                <w:noProof/>
                <w:webHidden/>
              </w:rPr>
              <w:fldChar w:fldCharType="end"/>
            </w:r>
          </w:hyperlink>
        </w:p>
        <w:p w:rsidR="002B28C5" w:rsidRDefault="002B28C5">
          <w:pPr>
            <w:pStyle w:val="TDC2"/>
            <w:tabs>
              <w:tab w:val="left" w:pos="880"/>
              <w:tab w:val="right" w:leader="dot" w:pos="8494"/>
            </w:tabs>
            <w:rPr>
              <w:rFonts w:eastAsiaTheme="minorEastAsia"/>
              <w:noProof/>
              <w:lang w:eastAsia="es-ES"/>
            </w:rPr>
          </w:pPr>
          <w:hyperlink w:anchor="_Toc500781423" w:history="1">
            <w:r w:rsidRPr="00C23069">
              <w:rPr>
                <w:rStyle w:val="Hipervnculo"/>
                <w:noProof/>
                <w:lang w:val="en-US"/>
              </w:rPr>
              <w:t>3.6.</w:t>
            </w:r>
            <w:r>
              <w:rPr>
                <w:rFonts w:eastAsiaTheme="minorEastAsia"/>
                <w:noProof/>
                <w:lang w:eastAsia="es-ES"/>
              </w:rPr>
              <w:tab/>
            </w:r>
            <w:r w:rsidRPr="00C23069">
              <w:rPr>
                <w:rStyle w:val="Hipervnculo"/>
                <w:noProof/>
                <w:lang w:val="en-US"/>
              </w:rPr>
              <w:t>Optimization</w:t>
            </w:r>
            <w:r>
              <w:rPr>
                <w:noProof/>
                <w:webHidden/>
              </w:rPr>
              <w:tab/>
            </w:r>
            <w:r>
              <w:rPr>
                <w:noProof/>
                <w:webHidden/>
              </w:rPr>
              <w:fldChar w:fldCharType="begin"/>
            </w:r>
            <w:r>
              <w:rPr>
                <w:noProof/>
                <w:webHidden/>
              </w:rPr>
              <w:instrText xml:space="preserve"> PAGEREF _Toc500781423 \h </w:instrText>
            </w:r>
            <w:r>
              <w:rPr>
                <w:noProof/>
                <w:webHidden/>
              </w:rPr>
            </w:r>
            <w:r>
              <w:rPr>
                <w:noProof/>
                <w:webHidden/>
              </w:rPr>
              <w:fldChar w:fldCharType="separate"/>
            </w:r>
            <w:r>
              <w:rPr>
                <w:noProof/>
                <w:webHidden/>
              </w:rPr>
              <w:t>15</w:t>
            </w:r>
            <w:r>
              <w:rPr>
                <w:noProof/>
                <w:webHidden/>
              </w:rPr>
              <w:fldChar w:fldCharType="end"/>
            </w:r>
          </w:hyperlink>
        </w:p>
        <w:p w:rsidR="002B28C5" w:rsidRDefault="002B28C5">
          <w:pPr>
            <w:pStyle w:val="TDC1"/>
            <w:tabs>
              <w:tab w:val="left" w:pos="440"/>
              <w:tab w:val="right" w:leader="dot" w:pos="8494"/>
            </w:tabs>
            <w:rPr>
              <w:rFonts w:eastAsiaTheme="minorEastAsia"/>
              <w:noProof/>
              <w:lang w:eastAsia="es-ES"/>
            </w:rPr>
          </w:pPr>
          <w:hyperlink w:anchor="_Toc500781424" w:history="1">
            <w:r w:rsidRPr="00C23069">
              <w:rPr>
                <w:rStyle w:val="Hipervnculo"/>
                <w:noProof/>
                <w:lang w:val="en-US"/>
              </w:rPr>
              <w:t>4.</w:t>
            </w:r>
            <w:r>
              <w:rPr>
                <w:rFonts w:eastAsiaTheme="minorEastAsia"/>
                <w:noProof/>
                <w:lang w:eastAsia="es-ES"/>
              </w:rPr>
              <w:tab/>
            </w:r>
            <w:r w:rsidRPr="00C23069">
              <w:rPr>
                <w:rStyle w:val="Hipervnculo"/>
                <w:noProof/>
                <w:lang w:val="en-US"/>
              </w:rPr>
              <w:t>Metal manufacturing</w:t>
            </w:r>
            <w:r>
              <w:rPr>
                <w:noProof/>
                <w:webHidden/>
              </w:rPr>
              <w:tab/>
            </w:r>
            <w:r>
              <w:rPr>
                <w:noProof/>
                <w:webHidden/>
              </w:rPr>
              <w:fldChar w:fldCharType="begin"/>
            </w:r>
            <w:r>
              <w:rPr>
                <w:noProof/>
                <w:webHidden/>
              </w:rPr>
              <w:instrText xml:space="preserve"> PAGEREF _Toc500781424 \h </w:instrText>
            </w:r>
            <w:r>
              <w:rPr>
                <w:noProof/>
                <w:webHidden/>
              </w:rPr>
            </w:r>
            <w:r>
              <w:rPr>
                <w:noProof/>
                <w:webHidden/>
              </w:rPr>
              <w:fldChar w:fldCharType="separate"/>
            </w:r>
            <w:r>
              <w:rPr>
                <w:noProof/>
                <w:webHidden/>
              </w:rPr>
              <w:t>16</w:t>
            </w:r>
            <w:r>
              <w:rPr>
                <w:noProof/>
                <w:webHidden/>
              </w:rPr>
              <w:fldChar w:fldCharType="end"/>
            </w:r>
          </w:hyperlink>
        </w:p>
        <w:p w:rsidR="002B28C5" w:rsidRDefault="002B28C5">
          <w:pPr>
            <w:pStyle w:val="TDC2"/>
            <w:tabs>
              <w:tab w:val="left" w:pos="880"/>
              <w:tab w:val="right" w:leader="dot" w:pos="8494"/>
            </w:tabs>
            <w:rPr>
              <w:rFonts w:eastAsiaTheme="minorEastAsia"/>
              <w:noProof/>
              <w:lang w:eastAsia="es-ES"/>
            </w:rPr>
          </w:pPr>
          <w:hyperlink w:anchor="_Toc500781425" w:history="1">
            <w:r w:rsidRPr="00C23069">
              <w:rPr>
                <w:rStyle w:val="Hipervnculo"/>
                <w:noProof/>
                <w:lang w:val="en-US"/>
              </w:rPr>
              <w:t>4.2.</w:t>
            </w:r>
            <w:r>
              <w:rPr>
                <w:rFonts w:eastAsiaTheme="minorEastAsia"/>
                <w:noProof/>
                <w:lang w:eastAsia="es-ES"/>
              </w:rPr>
              <w:tab/>
            </w:r>
            <w:r w:rsidRPr="00C23069">
              <w:rPr>
                <w:rStyle w:val="Hipervnculo"/>
                <w:noProof/>
                <w:lang w:val="en-US"/>
              </w:rPr>
              <w:t>Selection of and journey to a manufacturing center</w:t>
            </w:r>
            <w:r>
              <w:rPr>
                <w:noProof/>
                <w:webHidden/>
              </w:rPr>
              <w:tab/>
            </w:r>
            <w:r>
              <w:rPr>
                <w:noProof/>
                <w:webHidden/>
              </w:rPr>
              <w:fldChar w:fldCharType="begin"/>
            </w:r>
            <w:r>
              <w:rPr>
                <w:noProof/>
                <w:webHidden/>
              </w:rPr>
              <w:instrText xml:space="preserve"> PAGEREF _Toc500781425 \h </w:instrText>
            </w:r>
            <w:r>
              <w:rPr>
                <w:noProof/>
                <w:webHidden/>
              </w:rPr>
            </w:r>
            <w:r>
              <w:rPr>
                <w:noProof/>
                <w:webHidden/>
              </w:rPr>
              <w:fldChar w:fldCharType="separate"/>
            </w:r>
            <w:r>
              <w:rPr>
                <w:noProof/>
                <w:webHidden/>
              </w:rPr>
              <w:t>16</w:t>
            </w:r>
            <w:r>
              <w:rPr>
                <w:noProof/>
                <w:webHidden/>
              </w:rPr>
              <w:fldChar w:fldCharType="end"/>
            </w:r>
          </w:hyperlink>
        </w:p>
        <w:p w:rsidR="002B28C5" w:rsidRDefault="002B28C5">
          <w:r>
            <w:rPr>
              <w:b/>
              <w:bCs/>
            </w:rPr>
            <w:fldChar w:fldCharType="end"/>
          </w:r>
        </w:p>
      </w:sdtContent>
    </w:sdt>
    <w:p w:rsidR="00C91DC9" w:rsidRPr="00FA45D1" w:rsidRDefault="00C91DC9">
      <w:pPr>
        <w:spacing w:line="259" w:lineRule="auto"/>
        <w:rPr>
          <w:rFonts w:asciiTheme="majorHAnsi" w:eastAsiaTheme="majorEastAsia" w:hAnsiTheme="majorHAnsi" w:cstheme="majorBidi"/>
          <w:color w:val="2F5496" w:themeColor="accent1" w:themeShade="BF"/>
          <w:sz w:val="32"/>
          <w:szCs w:val="32"/>
          <w:lang w:val="en-US"/>
        </w:rPr>
      </w:pPr>
      <w:r w:rsidRPr="00FA45D1">
        <w:rPr>
          <w:lang w:val="en-US"/>
        </w:rPr>
        <w:br w:type="page"/>
      </w:r>
      <w:bookmarkStart w:id="0" w:name="_GoBack"/>
      <w:bookmarkEnd w:id="0"/>
    </w:p>
    <w:p w:rsidR="00C837B8" w:rsidRPr="00FA45D1" w:rsidRDefault="00C837B8" w:rsidP="00C91DC9">
      <w:pPr>
        <w:pStyle w:val="Ttulo1"/>
        <w:numPr>
          <w:ilvl w:val="0"/>
          <w:numId w:val="5"/>
        </w:numPr>
        <w:spacing w:line="360" w:lineRule="auto"/>
        <w:jc w:val="both"/>
        <w:rPr>
          <w:lang w:val="en-US"/>
        </w:rPr>
      </w:pPr>
      <w:bookmarkStart w:id="1" w:name="_Toc500781413"/>
      <w:r w:rsidRPr="00FA45D1">
        <w:rPr>
          <w:lang w:val="en-US"/>
        </w:rPr>
        <w:lastRenderedPageBreak/>
        <w:t>Introduction</w:t>
      </w:r>
      <w:bookmarkEnd w:id="1"/>
    </w:p>
    <w:p w:rsidR="00C837B8" w:rsidRPr="00FA45D1" w:rsidRDefault="00C837B8" w:rsidP="00C91DC9">
      <w:pPr>
        <w:spacing w:line="360" w:lineRule="auto"/>
        <w:jc w:val="both"/>
        <w:rPr>
          <w:lang w:val="en-US"/>
        </w:rPr>
      </w:pPr>
      <w:r w:rsidRPr="00FA45D1">
        <w:rPr>
          <w:lang w:val="en-US"/>
        </w:rPr>
        <w:t>One of the most important things when designing our system is that, despite the fact that it is heterogenous, all agents will be cooperative, with the aim to achieve the best value of the following evaluation parameters given a limited number of turns:</w:t>
      </w:r>
    </w:p>
    <w:p w:rsidR="00C837B8" w:rsidRPr="00FA45D1" w:rsidRDefault="00C837B8" w:rsidP="00C91DC9">
      <w:pPr>
        <w:numPr>
          <w:ilvl w:val="0"/>
          <w:numId w:val="1"/>
        </w:numPr>
        <w:shd w:val="clear" w:color="auto" w:fill="FFFFFF"/>
        <w:spacing w:before="100" w:beforeAutospacing="1" w:after="100" w:afterAutospacing="1" w:line="360" w:lineRule="auto"/>
        <w:ind w:left="375"/>
        <w:jc w:val="both"/>
        <w:rPr>
          <w:rFonts w:eastAsia="Times New Roman"/>
          <w:color w:val="231F20"/>
          <w:sz w:val="21"/>
          <w:szCs w:val="21"/>
          <w:lang w:val="en-US"/>
        </w:rPr>
      </w:pPr>
      <w:r w:rsidRPr="00FA45D1">
        <w:rPr>
          <w:rFonts w:eastAsia="Times New Roman"/>
          <w:b/>
          <w:bCs/>
          <w:color w:val="231F20"/>
          <w:sz w:val="21"/>
          <w:szCs w:val="21"/>
          <w:lang w:val="en-US"/>
        </w:rPr>
        <w:t>Benefits:</w:t>
      </w:r>
      <w:r w:rsidRPr="00FA45D1">
        <w:rPr>
          <w:rFonts w:eastAsia="Times New Roman"/>
          <w:color w:val="231F20"/>
          <w:sz w:val="21"/>
          <w:szCs w:val="21"/>
          <w:lang w:val="en-US"/>
        </w:rPr>
        <w:t> amount of points received.</w:t>
      </w:r>
    </w:p>
    <w:p w:rsidR="00C837B8" w:rsidRPr="00FA45D1" w:rsidRDefault="00C837B8" w:rsidP="00C91DC9">
      <w:pPr>
        <w:numPr>
          <w:ilvl w:val="0"/>
          <w:numId w:val="1"/>
        </w:numPr>
        <w:shd w:val="clear" w:color="auto" w:fill="FFFFFF"/>
        <w:spacing w:before="100" w:beforeAutospacing="1" w:after="100" w:afterAutospacing="1" w:line="360" w:lineRule="auto"/>
        <w:ind w:left="375"/>
        <w:jc w:val="both"/>
        <w:rPr>
          <w:rFonts w:eastAsia="Times New Roman"/>
          <w:color w:val="231F20"/>
          <w:sz w:val="21"/>
          <w:szCs w:val="21"/>
          <w:lang w:val="en-US"/>
        </w:rPr>
      </w:pPr>
      <w:r w:rsidRPr="00FA45D1">
        <w:rPr>
          <w:rFonts w:eastAsia="Times New Roman"/>
          <w:b/>
          <w:bCs/>
          <w:color w:val="231F20"/>
          <w:sz w:val="21"/>
          <w:szCs w:val="21"/>
          <w:lang w:val="en-US"/>
        </w:rPr>
        <w:t>Manufactured metal:</w:t>
      </w:r>
      <w:r w:rsidRPr="00FA45D1">
        <w:rPr>
          <w:rFonts w:eastAsia="Times New Roman"/>
          <w:color w:val="231F20"/>
          <w:sz w:val="21"/>
          <w:szCs w:val="21"/>
          <w:lang w:val="en-US"/>
        </w:rPr>
        <w:t> current amount of each metal already manufactured.</w:t>
      </w:r>
    </w:p>
    <w:p w:rsidR="00C837B8" w:rsidRPr="00FA45D1" w:rsidRDefault="00C837B8" w:rsidP="00C91DC9">
      <w:pPr>
        <w:numPr>
          <w:ilvl w:val="0"/>
          <w:numId w:val="1"/>
        </w:numPr>
        <w:shd w:val="clear" w:color="auto" w:fill="FFFFFF"/>
        <w:spacing w:before="100" w:beforeAutospacing="1" w:after="100" w:afterAutospacing="1" w:line="360" w:lineRule="auto"/>
        <w:ind w:left="375"/>
        <w:jc w:val="both"/>
        <w:rPr>
          <w:rFonts w:eastAsia="Times New Roman"/>
          <w:color w:val="231F20"/>
          <w:sz w:val="21"/>
          <w:szCs w:val="21"/>
          <w:lang w:val="en-US"/>
        </w:rPr>
      </w:pPr>
      <w:r w:rsidRPr="00FA45D1">
        <w:rPr>
          <w:rFonts w:eastAsia="Times New Roman"/>
          <w:b/>
          <w:bCs/>
          <w:color w:val="231F20"/>
          <w:sz w:val="21"/>
          <w:szCs w:val="21"/>
          <w:lang w:val="en-US"/>
        </w:rPr>
        <w:t>Average benefit for unit of metal:</w:t>
      </w:r>
      <w:r w:rsidRPr="00FA45D1">
        <w:rPr>
          <w:rFonts w:eastAsia="Times New Roman"/>
          <w:color w:val="231F20"/>
          <w:sz w:val="21"/>
          <w:szCs w:val="21"/>
          <w:lang w:val="en-US"/>
        </w:rPr>
        <w:t> amount of points received per metal unit, regardless of the metal's type.</w:t>
      </w:r>
    </w:p>
    <w:p w:rsidR="00C837B8" w:rsidRPr="00FA45D1" w:rsidRDefault="00C837B8" w:rsidP="00C91DC9">
      <w:pPr>
        <w:numPr>
          <w:ilvl w:val="0"/>
          <w:numId w:val="1"/>
        </w:numPr>
        <w:shd w:val="clear" w:color="auto" w:fill="FFFFFF"/>
        <w:spacing w:before="100" w:beforeAutospacing="1" w:after="100" w:afterAutospacing="1" w:line="360" w:lineRule="auto"/>
        <w:ind w:left="375"/>
        <w:jc w:val="both"/>
        <w:rPr>
          <w:rFonts w:eastAsia="Times New Roman"/>
          <w:color w:val="231F20"/>
          <w:sz w:val="21"/>
          <w:szCs w:val="21"/>
          <w:lang w:val="en-US"/>
        </w:rPr>
      </w:pPr>
      <w:r w:rsidRPr="00FA45D1">
        <w:rPr>
          <w:rFonts w:eastAsia="Times New Roman"/>
          <w:b/>
          <w:bCs/>
          <w:color w:val="231F20"/>
          <w:sz w:val="21"/>
          <w:szCs w:val="21"/>
          <w:lang w:val="en-US"/>
        </w:rPr>
        <w:t>Average time for discovering metal:</w:t>
      </w:r>
      <w:r w:rsidRPr="00FA45D1">
        <w:rPr>
          <w:rFonts w:eastAsia="Times New Roman"/>
          <w:color w:val="231F20"/>
          <w:sz w:val="21"/>
          <w:szCs w:val="21"/>
          <w:lang w:val="en-US"/>
        </w:rPr>
        <w:t> the amount of time spent from metal appearance until a prospector discovers it.</w:t>
      </w:r>
    </w:p>
    <w:p w:rsidR="00C837B8" w:rsidRPr="00FA45D1" w:rsidRDefault="00C837B8" w:rsidP="00C91DC9">
      <w:pPr>
        <w:numPr>
          <w:ilvl w:val="0"/>
          <w:numId w:val="1"/>
        </w:numPr>
        <w:shd w:val="clear" w:color="auto" w:fill="FFFFFF"/>
        <w:spacing w:before="100" w:beforeAutospacing="1" w:after="100" w:afterAutospacing="1" w:line="360" w:lineRule="auto"/>
        <w:ind w:left="375"/>
        <w:jc w:val="both"/>
        <w:rPr>
          <w:rFonts w:eastAsia="Times New Roman"/>
          <w:color w:val="231F20"/>
          <w:sz w:val="21"/>
          <w:szCs w:val="21"/>
          <w:lang w:val="en-US"/>
        </w:rPr>
      </w:pPr>
      <w:r w:rsidRPr="00FA45D1">
        <w:rPr>
          <w:rFonts w:eastAsia="Times New Roman"/>
          <w:b/>
          <w:bCs/>
          <w:color w:val="231F20"/>
          <w:sz w:val="21"/>
          <w:szCs w:val="21"/>
          <w:lang w:val="en-US"/>
        </w:rPr>
        <w:t>Average time for digging metal:</w:t>
      </w:r>
      <w:r w:rsidRPr="00FA45D1">
        <w:rPr>
          <w:rFonts w:eastAsia="Times New Roman"/>
          <w:color w:val="231F20"/>
          <w:sz w:val="21"/>
          <w:szCs w:val="21"/>
          <w:lang w:val="en-US"/>
        </w:rPr>
        <w:t> the amount of time spent from metal discovery until the first digger gets to that point.</w:t>
      </w:r>
    </w:p>
    <w:p w:rsidR="00C837B8" w:rsidRPr="00FA45D1" w:rsidRDefault="00C837B8" w:rsidP="00C91DC9">
      <w:pPr>
        <w:numPr>
          <w:ilvl w:val="0"/>
          <w:numId w:val="1"/>
        </w:numPr>
        <w:shd w:val="clear" w:color="auto" w:fill="FFFFFF"/>
        <w:spacing w:before="100" w:beforeAutospacing="1" w:after="100" w:afterAutospacing="1" w:line="360" w:lineRule="auto"/>
        <w:ind w:left="375"/>
        <w:jc w:val="both"/>
        <w:rPr>
          <w:rFonts w:eastAsia="Times New Roman"/>
          <w:color w:val="231F20"/>
          <w:sz w:val="21"/>
          <w:szCs w:val="21"/>
          <w:lang w:val="en-US"/>
        </w:rPr>
      </w:pPr>
      <w:r w:rsidRPr="00FA45D1">
        <w:rPr>
          <w:rFonts w:eastAsia="Times New Roman"/>
          <w:b/>
          <w:bCs/>
          <w:color w:val="231F20"/>
          <w:sz w:val="21"/>
          <w:szCs w:val="21"/>
          <w:lang w:val="en-US"/>
        </w:rPr>
        <w:t>Ratio of discovered metal:</w:t>
      </w:r>
      <w:r w:rsidRPr="00FA45D1">
        <w:rPr>
          <w:rFonts w:eastAsia="Times New Roman"/>
          <w:color w:val="231F20"/>
          <w:sz w:val="21"/>
          <w:szCs w:val="21"/>
          <w:lang w:val="en-US"/>
        </w:rPr>
        <w:t> the ratio of the metal that is already discovered by prospectors from the total.</w:t>
      </w:r>
    </w:p>
    <w:p w:rsidR="00C837B8" w:rsidRPr="00FA45D1" w:rsidRDefault="00C837B8" w:rsidP="00C91DC9">
      <w:pPr>
        <w:numPr>
          <w:ilvl w:val="0"/>
          <w:numId w:val="1"/>
        </w:numPr>
        <w:shd w:val="clear" w:color="auto" w:fill="FFFFFF"/>
        <w:spacing w:before="100" w:beforeAutospacing="1" w:after="100" w:afterAutospacing="1" w:line="360" w:lineRule="auto"/>
        <w:ind w:left="375"/>
        <w:jc w:val="both"/>
        <w:rPr>
          <w:rFonts w:eastAsia="Times New Roman"/>
          <w:color w:val="231F20"/>
          <w:sz w:val="21"/>
          <w:szCs w:val="21"/>
          <w:lang w:val="en-US"/>
        </w:rPr>
      </w:pPr>
      <w:r w:rsidRPr="00FA45D1">
        <w:rPr>
          <w:rFonts w:eastAsia="Times New Roman"/>
          <w:b/>
          <w:bCs/>
          <w:color w:val="231F20"/>
          <w:sz w:val="21"/>
          <w:szCs w:val="21"/>
          <w:lang w:val="en-US"/>
        </w:rPr>
        <w:t>Ratio of collected metal:</w:t>
      </w:r>
      <w:r w:rsidRPr="00FA45D1">
        <w:rPr>
          <w:rFonts w:eastAsia="Times New Roman"/>
          <w:color w:val="231F20"/>
          <w:sz w:val="21"/>
          <w:szCs w:val="21"/>
          <w:lang w:val="en-US"/>
        </w:rPr>
        <w:t> the ratio of the metal that is already collected by diggers, including that in the digger and that already disposed in manufacturing centers</w:t>
      </w:r>
    </w:p>
    <w:p w:rsidR="00C837B8" w:rsidRPr="00FA45D1" w:rsidRDefault="00C837B8" w:rsidP="00C91DC9">
      <w:pPr>
        <w:spacing w:line="360" w:lineRule="auto"/>
        <w:jc w:val="both"/>
        <w:rPr>
          <w:lang w:val="en-US"/>
        </w:rPr>
      </w:pPr>
      <w:r w:rsidRPr="00FA45D1">
        <w:rPr>
          <w:lang w:val="en-US"/>
        </w:rPr>
        <w:t>The output of each turn will be the movements of the mobile agents, the collection, or the manufacturing of a metal.</w:t>
      </w:r>
    </w:p>
    <w:p w:rsidR="00C837B8" w:rsidRPr="00FA45D1" w:rsidRDefault="00C837B8" w:rsidP="00C91DC9">
      <w:pPr>
        <w:spacing w:line="360" w:lineRule="auto"/>
        <w:jc w:val="both"/>
        <w:rPr>
          <w:lang w:val="en-US"/>
        </w:rPr>
      </w:pPr>
      <w:r w:rsidRPr="00FA45D1">
        <w:rPr>
          <w:lang w:val="en-US"/>
        </w:rPr>
        <w:t>The main problem is the distributed metal management, divided into 3 different actions:</w:t>
      </w:r>
    </w:p>
    <w:p w:rsidR="00C837B8" w:rsidRPr="00FA45D1" w:rsidRDefault="00C837B8" w:rsidP="00C91DC9">
      <w:pPr>
        <w:pStyle w:val="Prrafodelista"/>
        <w:numPr>
          <w:ilvl w:val="0"/>
          <w:numId w:val="2"/>
        </w:numPr>
        <w:spacing w:after="0" w:line="360" w:lineRule="auto"/>
        <w:jc w:val="both"/>
        <w:rPr>
          <w:lang w:val="en-US"/>
        </w:rPr>
      </w:pPr>
      <w:r w:rsidRPr="00FA45D1">
        <w:rPr>
          <w:lang w:val="en-US"/>
        </w:rPr>
        <w:t>Metal detection</w:t>
      </w:r>
    </w:p>
    <w:p w:rsidR="00C837B8" w:rsidRPr="00FA45D1" w:rsidRDefault="00C837B8" w:rsidP="00C91DC9">
      <w:pPr>
        <w:pStyle w:val="Prrafodelista"/>
        <w:numPr>
          <w:ilvl w:val="0"/>
          <w:numId w:val="2"/>
        </w:numPr>
        <w:spacing w:after="0" w:line="360" w:lineRule="auto"/>
        <w:jc w:val="both"/>
        <w:rPr>
          <w:lang w:val="en-US"/>
        </w:rPr>
      </w:pPr>
      <w:r w:rsidRPr="00FA45D1">
        <w:rPr>
          <w:lang w:val="en-US"/>
        </w:rPr>
        <w:t>Digging</w:t>
      </w:r>
    </w:p>
    <w:p w:rsidR="00C837B8" w:rsidRPr="00FA45D1" w:rsidRDefault="00C837B8" w:rsidP="00C91DC9">
      <w:pPr>
        <w:pStyle w:val="Prrafodelista"/>
        <w:numPr>
          <w:ilvl w:val="0"/>
          <w:numId w:val="2"/>
        </w:numPr>
        <w:spacing w:after="0" w:line="360" w:lineRule="auto"/>
        <w:jc w:val="both"/>
        <w:rPr>
          <w:lang w:val="en-US"/>
        </w:rPr>
      </w:pPr>
      <w:r w:rsidRPr="00FA45D1">
        <w:rPr>
          <w:lang w:val="en-US"/>
        </w:rPr>
        <w:t xml:space="preserve">Manufacturing </w:t>
      </w:r>
    </w:p>
    <w:p w:rsidR="00C837B8" w:rsidRPr="00FA45D1" w:rsidRDefault="00C837B8" w:rsidP="00C91DC9">
      <w:pPr>
        <w:pStyle w:val="Prrafodelista"/>
        <w:spacing w:line="360" w:lineRule="auto"/>
        <w:jc w:val="both"/>
        <w:rPr>
          <w:lang w:val="en-US"/>
        </w:rPr>
      </w:pPr>
    </w:p>
    <w:p w:rsidR="00C837B8" w:rsidRPr="00FA45D1" w:rsidRDefault="00C837B8" w:rsidP="00C91DC9">
      <w:pPr>
        <w:spacing w:line="360" w:lineRule="auto"/>
        <w:jc w:val="both"/>
        <w:rPr>
          <w:lang w:val="en-US"/>
        </w:rPr>
      </w:pPr>
      <w:r w:rsidRPr="00FA45D1">
        <w:rPr>
          <w:lang w:val="en-US"/>
        </w:rPr>
        <w:t xml:space="preserve">To solve this problem, we will need </w:t>
      </w:r>
      <w:r w:rsidRPr="00FA45D1">
        <w:rPr>
          <w:b/>
          <w:lang w:val="en-US"/>
        </w:rPr>
        <w:t>distributed data sources</w:t>
      </w:r>
      <w:r w:rsidRPr="00FA45D1">
        <w:rPr>
          <w:lang w:val="en-US"/>
        </w:rPr>
        <w:t xml:space="preserve"> (given by the information retrieved by PA and DA) and a </w:t>
      </w:r>
      <w:r w:rsidRPr="00FA45D1">
        <w:rPr>
          <w:b/>
          <w:lang w:val="en-US"/>
        </w:rPr>
        <w:t>distributed expertise</w:t>
      </w:r>
      <w:r w:rsidRPr="00FA45D1">
        <w:rPr>
          <w:lang w:val="en-US"/>
        </w:rPr>
        <w:t xml:space="preserve"> (given by PCA and DCA). With the purpose of </w:t>
      </w:r>
      <w:r w:rsidRPr="00FA45D1">
        <w:rPr>
          <w:b/>
          <w:lang w:val="en-US"/>
        </w:rPr>
        <w:t>efficiency</w:t>
      </w:r>
      <w:r w:rsidRPr="00FA45D1">
        <w:rPr>
          <w:lang w:val="en-US"/>
        </w:rPr>
        <w:t xml:space="preserve"> maximization, it could require different agents working at the same time in different parts of the problem.</w:t>
      </w:r>
    </w:p>
    <w:p w:rsidR="00C837B8" w:rsidRPr="00FA45D1" w:rsidRDefault="00C837B8">
      <w:pPr>
        <w:spacing w:line="259" w:lineRule="auto"/>
        <w:rPr>
          <w:lang w:val="en-US"/>
        </w:rPr>
      </w:pPr>
      <w:r w:rsidRPr="00FA45D1">
        <w:rPr>
          <w:lang w:val="en-US"/>
        </w:rPr>
        <w:br w:type="page"/>
      </w:r>
    </w:p>
    <w:p w:rsidR="00C837B8" w:rsidRPr="00FA45D1" w:rsidRDefault="00C837B8" w:rsidP="00C91DC9">
      <w:pPr>
        <w:pStyle w:val="Ttulo1"/>
        <w:numPr>
          <w:ilvl w:val="0"/>
          <w:numId w:val="5"/>
        </w:numPr>
        <w:spacing w:line="360" w:lineRule="auto"/>
        <w:jc w:val="both"/>
        <w:rPr>
          <w:lang w:val="en-US"/>
        </w:rPr>
      </w:pPr>
      <w:bookmarkStart w:id="2" w:name="_Toc500781414"/>
      <w:r w:rsidRPr="00FA45D1">
        <w:rPr>
          <w:lang w:val="en-US"/>
        </w:rPr>
        <w:lastRenderedPageBreak/>
        <w:t>Metal Discovery</w:t>
      </w:r>
      <w:bookmarkEnd w:id="2"/>
    </w:p>
    <w:p w:rsidR="00C91DC9" w:rsidRPr="00FA45D1" w:rsidRDefault="00C91DC9" w:rsidP="00C91DC9">
      <w:pPr>
        <w:pStyle w:val="Ttulo2"/>
        <w:numPr>
          <w:ilvl w:val="1"/>
          <w:numId w:val="5"/>
        </w:numPr>
        <w:spacing w:line="360" w:lineRule="auto"/>
        <w:jc w:val="both"/>
        <w:rPr>
          <w:lang w:val="en-US"/>
        </w:rPr>
      </w:pPr>
      <w:bookmarkStart w:id="3" w:name="_Toc500781415"/>
      <w:r w:rsidRPr="00FA45D1">
        <w:rPr>
          <w:lang w:val="en-US"/>
        </w:rPr>
        <w:t>Metal Finding</w:t>
      </w:r>
      <w:bookmarkEnd w:id="3"/>
    </w:p>
    <w:p w:rsidR="00C837B8" w:rsidRPr="00FA45D1" w:rsidRDefault="00C837B8" w:rsidP="00C91DC9">
      <w:pPr>
        <w:spacing w:line="360" w:lineRule="auto"/>
        <w:jc w:val="both"/>
        <w:rPr>
          <w:lang w:val="en-US"/>
        </w:rPr>
      </w:pPr>
      <w:r w:rsidRPr="00FA45D1">
        <w:rPr>
          <w:i/>
          <w:lang w:val="en-US"/>
        </w:rPr>
        <w:t>Description:</w:t>
      </w:r>
      <w:r w:rsidRPr="00FA45D1">
        <w:rPr>
          <w:lang w:val="en-US"/>
        </w:rPr>
        <w:t xml:space="preserve"> Prospector coordinator will be in charge of maximizing the area inside the visual field, given by cells wrapping prospector agents. Also, the prospector agents should be organized with the aim to go to the map locations where there are higher probabilities of founding metal. We have considered 2 different optimization methods.</w:t>
      </w:r>
    </w:p>
    <w:p w:rsidR="00C837B8" w:rsidRPr="00FA45D1" w:rsidRDefault="00C837B8" w:rsidP="00C91DC9">
      <w:pPr>
        <w:spacing w:after="0" w:line="360" w:lineRule="auto"/>
        <w:jc w:val="both"/>
        <w:rPr>
          <w:lang w:val="en-US"/>
        </w:rPr>
      </w:pPr>
      <w:r w:rsidRPr="00FA45D1">
        <w:rPr>
          <w:lang w:val="en-US"/>
        </w:rPr>
        <w:t>Prospector coordinator (PCA) will be in charge of the metal discovery optimization. Firstly, we will create some possible game scenarios in order to clarify what contour variables will define our system.</w:t>
      </w:r>
    </w:p>
    <w:p w:rsidR="00C837B8" w:rsidRPr="00FA45D1" w:rsidRDefault="00C837B8" w:rsidP="00C837B8">
      <w:pPr>
        <w:spacing w:after="0" w:line="276" w:lineRule="auto"/>
        <w:rPr>
          <w:lang w:val="en-US"/>
        </w:rPr>
      </w:pPr>
    </w:p>
    <w:tbl>
      <w:tblPr>
        <w:tblStyle w:val="Tablaconcuadrcula"/>
        <w:tblW w:w="0" w:type="auto"/>
        <w:tblInd w:w="0" w:type="dxa"/>
        <w:tblLook w:val="04A0" w:firstRow="1" w:lastRow="0" w:firstColumn="1" w:lastColumn="0" w:noHBand="0" w:noVBand="1"/>
      </w:tblPr>
      <w:tblGrid>
        <w:gridCol w:w="1376"/>
        <w:gridCol w:w="1421"/>
        <w:gridCol w:w="1525"/>
        <w:gridCol w:w="1394"/>
        <w:gridCol w:w="1394"/>
        <w:gridCol w:w="1394"/>
      </w:tblGrid>
      <w:tr w:rsidR="00C837B8" w:rsidRPr="00FA45D1" w:rsidTr="00C837B8">
        <w:tc>
          <w:tcPr>
            <w:tcW w:w="1498" w:type="dxa"/>
            <w:tcBorders>
              <w:top w:val="nil"/>
              <w:left w:val="nil"/>
              <w:bottom w:val="nil"/>
              <w:right w:val="nil"/>
            </w:tcBorders>
          </w:tcPr>
          <w:p w:rsidR="00C837B8" w:rsidRPr="00FA45D1" w:rsidRDefault="00C837B8">
            <w:pPr>
              <w:spacing w:line="240" w:lineRule="auto"/>
              <w:jc w:val="center"/>
              <w:rPr>
                <w:lang w:val="en-US"/>
              </w:rPr>
            </w:pPr>
            <w:bookmarkStart w:id="4" w:name="_Hlk500752916"/>
          </w:p>
        </w:tc>
        <w:tc>
          <w:tcPr>
            <w:tcW w:w="1550" w:type="dxa"/>
            <w:tcBorders>
              <w:top w:val="nil"/>
              <w:left w:val="nil"/>
              <w:bottom w:val="single" w:sz="4" w:space="0" w:color="auto"/>
              <w:right w:val="nil"/>
            </w:tcBorders>
            <w:hideMark/>
          </w:tcPr>
          <w:p w:rsidR="00C837B8" w:rsidRPr="00FA45D1" w:rsidRDefault="00C837B8">
            <w:pPr>
              <w:spacing w:line="240" w:lineRule="auto"/>
              <w:jc w:val="center"/>
              <w:rPr>
                <w:lang w:val="en-US"/>
              </w:rPr>
            </w:pPr>
            <w:r w:rsidRPr="00FA45D1">
              <w:rPr>
                <w:lang w:val="en-US"/>
              </w:rPr>
              <w:t>1</w:t>
            </w:r>
          </w:p>
        </w:tc>
        <w:tc>
          <w:tcPr>
            <w:tcW w:w="1637" w:type="dxa"/>
            <w:tcBorders>
              <w:top w:val="nil"/>
              <w:left w:val="nil"/>
              <w:bottom w:val="single" w:sz="4" w:space="0" w:color="auto"/>
              <w:right w:val="nil"/>
            </w:tcBorders>
            <w:hideMark/>
          </w:tcPr>
          <w:p w:rsidR="00C837B8" w:rsidRPr="00FA45D1" w:rsidRDefault="00C837B8">
            <w:pPr>
              <w:spacing w:line="240" w:lineRule="auto"/>
              <w:jc w:val="center"/>
              <w:rPr>
                <w:lang w:val="en-US"/>
              </w:rPr>
            </w:pPr>
            <w:r w:rsidRPr="00FA45D1">
              <w:rPr>
                <w:lang w:val="en-US"/>
              </w:rPr>
              <w:t>2</w:t>
            </w:r>
          </w:p>
        </w:tc>
        <w:tc>
          <w:tcPr>
            <w:tcW w:w="1520" w:type="dxa"/>
            <w:tcBorders>
              <w:top w:val="nil"/>
              <w:left w:val="nil"/>
              <w:bottom w:val="single" w:sz="4" w:space="0" w:color="auto"/>
              <w:right w:val="nil"/>
            </w:tcBorders>
            <w:hideMark/>
          </w:tcPr>
          <w:p w:rsidR="00C837B8" w:rsidRPr="00FA45D1" w:rsidRDefault="00C837B8">
            <w:pPr>
              <w:spacing w:line="240" w:lineRule="auto"/>
              <w:jc w:val="center"/>
              <w:rPr>
                <w:lang w:val="en-US"/>
              </w:rPr>
            </w:pPr>
            <w:r w:rsidRPr="00FA45D1">
              <w:rPr>
                <w:lang w:val="en-US"/>
              </w:rPr>
              <w:t>3</w:t>
            </w:r>
          </w:p>
        </w:tc>
        <w:tc>
          <w:tcPr>
            <w:tcW w:w="1520" w:type="dxa"/>
            <w:tcBorders>
              <w:top w:val="nil"/>
              <w:left w:val="nil"/>
              <w:bottom w:val="single" w:sz="4" w:space="0" w:color="auto"/>
              <w:right w:val="nil"/>
            </w:tcBorders>
            <w:hideMark/>
          </w:tcPr>
          <w:p w:rsidR="00C837B8" w:rsidRPr="00FA45D1" w:rsidRDefault="00C837B8">
            <w:pPr>
              <w:spacing w:line="240" w:lineRule="auto"/>
              <w:jc w:val="center"/>
              <w:rPr>
                <w:lang w:val="en-US"/>
              </w:rPr>
            </w:pPr>
            <w:r w:rsidRPr="00FA45D1">
              <w:rPr>
                <w:lang w:val="en-US"/>
              </w:rPr>
              <w:t>4</w:t>
            </w:r>
          </w:p>
        </w:tc>
        <w:tc>
          <w:tcPr>
            <w:tcW w:w="1520" w:type="dxa"/>
            <w:tcBorders>
              <w:top w:val="nil"/>
              <w:left w:val="nil"/>
              <w:bottom w:val="single" w:sz="4" w:space="0" w:color="auto"/>
              <w:right w:val="nil"/>
            </w:tcBorders>
            <w:hideMark/>
          </w:tcPr>
          <w:p w:rsidR="00C837B8" w:rsidRPr="00FA45D1" w:rsidRDefault="00C837B8">
            <w:pPr>
              <w:spacing w:line="240" w:lineRule="auto"/>
              <w:jc w:val="center"/>
              <w:rPr>
                <w:lang w:val="en-US"/>
              </w:rPr>
            </w:pPr>
            <w:r w:rsidRPr="00FA45D1">
              <w:rPr>
                <w:lang w:val="en-US"/>
              </w:rPr>
              <w:t>5</w:t>
            </w:r>
          </w:p>
        </w:tc>
      </w:tr>
      <w:tr w:rsidR="00C837B8" w:rsidRPr="00FA45D1" w:rsidTr="00C837B8">
        <w:tc>
          <w:tcPr>
            <w:tcW w:w="1498" w:type="dxa"/>
            <w:tcBorders>
              <w:top w:val="nil"/>
              <w:left w:val="nil"/>
              <w:bottom w:val="nil"/>
              <w:right w:val="single" w:sz="4" w:space="0" w:color="auto"/>
            </w:tcBorders>
            <w:hideMark/>
          </w:tcPr>
          <w:p w:rsidR="00C837B8" w:rsidRPr="00FA45D1" w:rsidRDefault="00C837B8">
            <w:pPr>
              <w:spacing w:line="240" w:lineRule="auto"/>
              <w:jc w:val="center"/>
              <w:rPr>
                <w:lang w:val="en-US"/>
              </w:rPr>
            </w:pPr>
            <w:r w:rsidRPr="00FA45D1">
              <w:rPr>
                <w:lang w:val="en-US"/>
              </w:rPr>
              <w:t>1</w:t>
            </w:r>
          </w:p>
        </w:tc>
        <w:tc>
          <w:tcPr>
            <w:tcW w:w="155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jc w:val="center"/>
              <w:rPr>
                <w:lang w:val="en-US"/>
              </w:rPr>
            </w:pPr>
          </w:p>
        </w:tc>
        <w:tc>
          <w:tcPr>
            <w:tcW w:w="1637"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jc w:val="center"/>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r>
      <w:tr w:rsidR="00C837B8" w:rsidRPr="00FA45D1" w:rsidTr="00C837B8">
        <w:tc>
          <w:tcPr>
            <w:tcW w:w="1498" w:type="dxa"/>
            <w:tcBorders>
              <w:top w:val="nil"/>
              <w:left w:val="nil"/>
              <w:bottom w:val="nil"/>
              <w:right w:val="single" w:sz="4" w:space="0" w:color="auto"/>
            </w:tcBorders>
            <w:hideMark/>
          </w:tcPr>
          <w:p w:rsidR="00C837B8" w:rsidRPr="00FA45D1" w:rsidRDefault="00C837B8">
            <w:pPr>
              <w:spacing w:line="240" w:lineRule="auto"/>
              <w:jc w:val="center"/>
              <w:rPr>
                <w:lang w:val="en-US"/>
              </w:rPr>
            </w:pPr>
            <w:r w:rsidRPr="00FA45D1">
              <w:rPr>
                <w:lang w:val="en-US"/>
              </w:rPr>
              <w:t>2</w:t>
            </w:r>
          </w:p>
        </w:tc>
        <w:tc>
          <w:tcPr>
            <w:tcW w:w="155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jc w:val="center"/>
              <w:rPr>
                <w:lang w:val="en-US"/>
              </w:rPr>
            </w:pPr>
          </w:p>
        </w:tc>
        <w:tc>
          <w:tcPr>
            <w:tcW w:w="1637" w:type="dxa"/>
            <w:tcBorders>
              <w:top w:val="single" w:sz="4" w:space="0" w:color="auto"/>
              <w:left w:val="single" w:sz="4" w:space="0" w:color="auto"/>
              <w:bottom w:val="single" w:sz="4" w:space="0" w:color="auto"/>
              <w:right w:val="single" w:sz="4" w:space="0" w:color="auto"/>
            </w:tcBorders>
            <w:hideMark/>
          </w:tcPr>
          <w:p w:rsidR="00C837B8" w:rsidRPr="00FA45D1" w:rsidRDefault="00C837B8">
            <w:pPr>
              <w:spacing w:line="240" w:lineRule="auto"/>
              <w:jc w:val="center"/>
              <w:rPr>
                <w:lang w:val="en-US"/>
              </w:rPr>
            </w:pPr>
            <w:r w:rsidRPr="00FA45D1">
              <w:rPr>
                <w:lang w:val="en-US"/>
              </w:rPr>
              <w:t>PA1</w:t>
            </w:r>
          </w:p>
        </w:tc>
        <w:tc>
          <w:tcPr>
            <w:tcW w:w="1520" w:type="dxa"/>
            <w:tcBorders>
              <w:top w:val="single" w:sz="4" w:space="0" w:color="auto"/>
              <w:left w:val="single" w:sz="4" w:space="0" w:color="auto"/>
              <w:bottom w:val="single" w:sz="4" w:space="0" w:color="auto"/>
              <w:right w:val="single" w:sz="4" w:space="0" w:color="auto"/>
            </w:tcBorders>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r>
      <w:tr w:rsidR="00C837B8" w:rsidRPr="00FA45D1" w:rsidTr="00C837B8">
        <w:tc>
          <w:tcPr>
            <w:tcW w:w="1498" w:type="dxa"/>
            <w:tcBorders>
              <w:top w:val="nil"/>
              <w:left w:val="nil"/>
              <w:bottom w:val="nil"/>
              <w:right w:val="single" w:sz="4" w:space="0" w:color="auto"/>
            </w:tcBorders>
            <w:hideMark/>
          </w:tcPr>
          <w:p w:rsidR="00C837B8" w:rsidRPr="00FA45D1" w:rsidRDefault="00C837B8">
            <w:pPr>
              <w:spacing w:line="240" w:lineRule="auto"/>
              <w:jc w:val="center"/>
              <w:rPr>
                <w:lang w:val="en-US"/>
              </w:rPr>
            </w:pPr>
            <w:r w:rsidRPr="00FA45D1">
              <w:rPr>
                <w:lang w:val="en-US"/>
              </w:rPr>
              <w:t>3</w:t>
            </w:r>
          </w:p>
        </w:tc>
        <w:tc>
          <w:tcPr>
            <w:tcW w:w="155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637" w:type="dxa"/>
            <w:tcBorders>
              <w:top w:val="single" w:sz="4" w:space="0" w:color="auto"/>
              <w:left w:val="single" w:sz="4" w:space="0" w:color="auto"/>
              <w:bottom w:val="single" w:sz="4" w:space="0" w:color="auto"/>
              <w:right w:val="single" w:sz="4" w:space="0" w:color="auto"/>
            </w:tcBorders>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r>
      <w:tr w:rsidR="00C837B8" w:rsidRPr="00FA45D1" w:rsidTr="00C837B8">
        <w:tc>
          <w:tcPr>
            <w:tcW w:w="1498" w:type="dxa"/>
            <w:tcBorders>
              <w:top w:val="nil"/>
              <w:left w:val="nil"/>
              <w:bottom w:val="nil"/>
              <w:right w:val="single" w:sz="4" w:space="0" w:color="auto"/>
            </w:tcBorders>
            <w:hideMark/>
          </w:tcPr>
          <w:p w:rsidR="00C837B8" w:rsidRPr="00FA45D1" w:rsidRDefault="00C837B8">
            <w:pPr>
              <w:spacing w:line="240" w:lineRule="auto"/>
              <w:jc w:val="center"/>
              <w:rPr>
                <w:lang w:val="en-US"/>
              </w:rPr>
            </w:pPr>
            <w:r w:rsidRPr="00FA45D1">
              <w:rPr>
                <w:lang w:val="en-US"/>
              </w:rPr>
              <w:t>4</w:t>
            </w:r>
          </w:p>
        </w:tc>
        <w:tc>
          <w:tcPr>
            <w:tcW w:w="155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637" w:type="dxa"/>
            <w:tcBorders>
              <w:top w:val="single" w:sz="4" w:space="0" w:color="auto"/>
              <w:left w:val="single" w:sz="4" w:space="0" w:color="auto"/>
              <w:bottom w:val="single" w:sz="4" w:space="0" w:color="auto"/>
              <w:right w:val="single" w:sz="4" w:space="0" w:color="auto"/>
            </w:tcBorders>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r>
      <w:tr w:rsidR="00C837B8" w:rsidRPr="00FA45D1" w:rsidTr="00C837B8">
        <w:tc>
          <w:tcPr>
            <w:tcW w:w="1498" w:type="dxa"/>
            <w:tcBorders>
              <w:top w:val="nil"/>
              <w:left w:val="nil"/>
              <w:bottom w:val="nil"/>
              <w:right w:val="single" w:sz="4" w:space="0" w:color="auto"/>
            </w:tcBorders>
            <w:hideMark/>
          </w:tcPr>
          <w:p w:rsidR="00C837B8" w:rsidRPr="00FA45D1" w:rsidRDefault="00C837B8">
            <w:pPr>
              <w:spacing w:line="240" w:lineRule="auto"/>
              <w:jc w:val="center"/>
              <w:rPr>
                <w:lang w:val="en-US"/>
              </w:rPr>
            </w:pPr>
            <w:r w:rsidRPr="00FA45D1">
              <w:rPr>
                <w:lang w:val="en-US"/>
              </w:rPr>
              <w:t>5</w:t>
            </w:r>
          </w:p>
        </w:tc>
        <w:tc>
          <w:tcPr>
            <w:tcW w:w="155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637"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r>
      <w:bookmarkEnd w:id="4"/>
    </w:tbl>
    <w:p w:rsidR="00C837B8" w:rsidRPr="00FA45D1" w:rsidRDefault="00C837B8" w:rsidP="00C837B8">
      <w:pPr>
        <w:spacing w:after="0" w:line="276" w:lineRule="auto"/>
        <w:rPr>
          <w:lang w:val="en-US"/>
        </w:rPr>
      </w:pPr>
    </w:p>
    <w:p w:rsidR="00C837B8" w:rsidRPr="00FA45D1" w:rsidRDefault="00C837B8" w:rsidP="00C91DC9">
      <w:pPr>
        <w:spacing w:line="360" w:lineRule="auto"/>
        <w:jc w:val="both"/>
        <w:rPr>
          <w:lang w:val="en-US"/>
        </w:rPr>
      </w:pPr>
      <w:r w:rsidRPr="00FA45D1">
        <w:rPr>
          <w:lang w:val="en-US"/>
        </w:rPr>
        <w:t>In this scenario, composed by 12 path cells, a prospector agent is located in the path cell (2,2). To distinguish between path cells (PC) and field cells (FC), we have leaved the first ones with white background while shadowing the second type with blue background. This lead that at the moment, field cells (1,1), (1,2), (1,3), (2,1) and (2,2) are inside the visual field of the PA1, leaving all other field cells out of its visual field and, therefore, susceptible to have undiscovered metal.</w:t>
      </w:r>
    </w:p>
    <w:p w:rsidR="00C837B8" w:rsidRPr="00FA45D1" w:rsidRDefault="00C837B8" w:rsidP="00C91DC9">
      <w:pPr>
        <w:spacing w:line="360" w:lineRule="auto"/>
        <w:jc w:val="both"/>
        <w:rPr>
          <w:lang w:val="en-US"/>
        </w:rPr>
      </w:pPr>
      <w:r w:rsidRPr="00FA45D1">
        <w:rPr>
          <w:lang w:val="en-US"/>
        </w:rPr>
        <w:t>Given that for each turn each field cell with no metal has a random provability to produce metal, an undiscovered field cell will have a utility worth given by the formula:</w:t>
      </w:r>
    </w:p>
    <w:p w:rsidR="00C837B8" w:rsidRPr="00FA45D1" w:rsidRDefault="00C837B8" w:rsidP="00C91DC9">
      <w:pPr>
        <w:spacing w:line="360" w:lineRule="auto"/>
        <w:rPr>
          <w:lang w:val="en-US"/>
        </w:rPr>
      </w:pPr>
      <m:oMathPara>
        <m:oMath>
          <m:r>
            <m:rPr>
              <m:sty m:val="p"/>
            </m:rPr>
            <w:rPr>
              <w:rFonts w:ascii="Cambria Math" w:hAnsi="Cambria Math"/>
              <w:lang w:val="en-US"/>
            </w:rPr>
            <m:t xml:space="preserve">Uufc(x,y) = N </m:t>
          </m:r>
        </m:oMath>
      </m:oMathPara>
    </w:p>
    <w:p w:rsidR="00C837B8" w:rsidRPr="00FA45D1" w:rsidRDefault="00C837B8" w:rsidP="00C91DC9">
      <w:pPr>
        <w:spacing w:line="360" w:lineRule="auto"/>
        <w:jc w:val="both"/>
        <w:rPr>
          <w:lang w:val="en-US"/>
        </w:rPr>
      </w:pPr>
      <w:r w:rsidRPr="00FA45D1">
        <w:rPr>
          <w:lang w:val="en-US"/>
        </w:rPr>
        <w:t>Where N is the number of turns of the cell out of visual field.</w:t>
      </w:r>
    </w:p>
    <w:p w:rsidR="00C837B8" w:rsidRPr="00FA45D1" w:rsidRDefault="00C837B8" w:rsidP="00C91DC9">
      <w:pPr>
        <w:spacing w:line="360" w:lineRule="auto"/>
        <w:jc w:val="both"/>
        <w:rPr>
          <w:lang w:val="en-US"/>
        </w:rPr>
      </w:pPr>
      <w:r w:rsidRPr="00FA45D1">
        <w:rPr>
          <w:lang w:val="en-US"/>
        </w:rPr>
        <w:t>Furthermore, will add another term to reduce the probabilities of collision between a collecting DA and the moving PA. Taking into account that DA only could collect on PC where there is a contiguous metal FC, we will penalize the PA to move to that cells. It led to the next formula:</w:t>
      </w:r>
    </w:p>
    <w:p w:rsidR="00C837B8" w:rsidRPr="00FA45D1" w:rsidRDefault="00C837B8" w:rsidP="00C91DC9">
      <w:pPr>
        <w:spacing w:line="360" w:lineRule="auto"/>
        <w:rPr>
          <w:lang w:val="en-US"/>
        </w:rPr>
      </w:pPr>
      <m:oMathPara>
        <m:oMath>
          <m:r>
            <w:rPr>
              <w:rFonts w:ascii="Cambria Math" w:hAnsi="Cambria Math"/>
              <w:lang w:val="en-US"/>
            </w:rPr>
            <m:t>Uamf</m:t>
          </m:r>
          <m:d>
            <m:dPr>
              <m:ctrlPr>
                <w:rPr>
                  <w:rFonts w:ascii="Cambria Math" w:hAnsi="Cambria Math"/>
                  <w:i/>
                  <w:lang w:val="en-US"/>
                </w:rPr>
              </m:ctrlPr>
            </m:dPr>
            <m:e>
              <m:r>
                <w:rPr>
                  <w:rFonts w:ascii="Cambria Math" w:hAnsi="Cambria Math"/>
                  <w:lang w:val="en-US"/>
                </w:rPr>
                <m:t>x,y</m:t>
              </m:r>
            </m:e>
          </m:d>
          <m:r>
            <w:rPr>
              <w:rFonts w:ascii="Cambria Math" w:hAnsi="Cambria Math"/>
              <w:lang w:val="en-US"/>
            </w:rPr>
            <m:t xml:space="preserve">= β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m:t>
              </m:r>
              <m:nary>
                <m:naryPr>
                  <m:chr m:val="∑"/>
                  <m:limLoc m:val="undOvr"/>
                  <m:ctrlPr>
                    <w:rPr>
                      <w:rFonts w:ascii="Cambria Math" w:eastAsia="Arial" w:hAnsi="Cambria Math" w:cs="Arial"/>
                      <w:i/>
                      <w:color w:val="000000"/>
                      <w:lang w:val="en-US" w:eastAsia="ca-ES"/>
                    </w:rPr>
                  </m:ctrlPr>
                </m:naryPr>
                <m:sub>
                  <m:r>
                    <w:rPr>
                      <w:rFonts w:ascii="Cambria Math" w:hAnsi="Cambria Math"/>
                      <w:lang w:val="en-US"/>
                    </w:rPr>
                    <m:t>i=1</m:t>
                  </m:r>
                </m:sub>
                <m:sup>
                  <m:r>
                    <w:rPr>
                      <w:rFonts w:ascii="Cambria Math" w:hAnsi="Cambria Math"/>
                      <w:lang w:val="en-US"/>
                    </w:rPr>
                    <m:t>NP</m:t>
                  </m:r>
                </m:sup>
                <m:e>
                  <m:sSub>
                    <m:sSubPr>
                      <m:ctrlPr>
                        <w:rPr>
                          <w:rFonts w:ascii="Cambria Math" w:eastAsia="Arial" w:hAnsi="Cambria Math" w:cs="Arial"/>
                          <w:i/>
                          <w:color w:val="000000"/>
                          <w:lang w:val="en-US" w:eastAsia="ca-ES"/>
                        </w:rPr>
                      </m:ctrlPr>
                    </m:sSubPr>
                    <m:e>
                      <m:r>
                        <w:rPr>
                          <w:rFonts w:ascii="Cambria Math" w:hAnsi="Cambria Math"/>
                          <w:lang w:val="en-US"/>
                        </w:rPr>
                        <m:t>MFC</m:t>
                      </m:r>
                    </m:e>
                    <m:sub>
                      <m:r>
                        <w:rPr>
                          <w:rFonts w:ascii="Cambria Math" w:hAnsi="Cambria Math"/>
                          <w:lang w:val="en-US"/>
                        </w:rPr>
                        <m:t>i</m:t>
                      </m:r>
                    </m:sub>
                  </m:sSub>
                </m:e>
              </m:nary>
            </m:den>
          </m:f>
        </m:oMath>
      </m:oMathPara>
    </w:p>
    <w:p w:rsidR="00C837B8" w:rsidRPr="00FA45D1" w:rsidRDefault="00C837B8" w:rsidP="00C91DC9">
      <w:pPr>
        <w:spacing w:line="360" w:lineRule="auto"/>
        <w:jc w:val="both"/>
        <w:rPr>
          <w:lang w:val="en-US"/>
        </w:rPr>
      </w:pPr>
      <w:r w:rsidRPr="00FA45D1">
        <w:rPr>
          <w:lang w:val="en-US"/>
        </w:rPr>
        <w:t xml:space="preserve">Where </w:t>
      </w:r>
      <w:proofErr w:type="spellStart"/>
      <w:r w:rsidRPr="00FA45D1">
        <w:rPr>
          <w:lang w:val="en-US"/>
        </w:rPr>
        <w:t>MFCi</w:t>
      </w:r>
      <w:proofErr w:type="spellEnd"/>
      <w:r w:rsidRPr="00FA45D1">
        <w:rPr>
          <w:lang w:val="en-US"/>
        </w:rPr>
        <w:t xml:space="preserve"> is the </w:t>
      </w:r>
      <w:proofErr w:type="spellStart"/>
      <w:r w:rsidRPr="00FA45D1">
        <w:rPr>
          <w:lang w:val="en-US"/>
        </w:rPr>
        <w:t>i</w:t>
      </w:r>
      <w:proofErr w:type="spellEnd"/>
      <w:r w:rsidRPr="00FA45D1">
        <w:rPr>
          <w:lang w:val="en-US"/>
        </w:rPr>
        <w:t xml:space="preserve"> metal field cell adjacent to the PC (where there are NP metal fields). Beta (</w:t>
      </w:r>
      <m:oMath>
        <m:r>
          <w:rPr>
            <w:rFonts w:ascii="Cambria Math" w:hAnsi="Cambria Math"/>
            <w:lang w:val="en-US"/>
          </w:rPr>
          <m:t xml:space="preserve"> β)</m:t>
        </m:r>
      </m:oMath>
      <w:r w:rsidRPr="00FA45D1">
        <w:rPr>
          <w:lang w:val="en-US"/>
        </w:rPr>
        <w:t xml:space="preserve"> is a parameter to weight this function and it will be adjusted based on an optimization criterion.</w:t>
      </w:r>
    </w:p>
    <w:p w:rsidR="00C837B8" w:rsidRPr="00FA45D1" w:rsidRDefault="00C837B8" w:rsidP="00C91DC9">
      <w:pPr>
        <w:spacing w:line="360" w:lineRule="auto"/>
        <w:jc w:val="both"/>
        <w:rPr>
          <w:lang w:val="en-US"/>
        </w:rPr>
      </w:pPr>
      <w:r w:rsidRPr="00FA45D1">
        <w:rPr>
          <w:lang w:val="en-US"/>
        </w:rPr>
        <w:lastRenderedPageBreak/>
        <w:t>This formula could be used to measure the utility of a PA to be in a concrete PC:</w:t>
      </w:r>
    </w:p>
    <w:p w:rsidR="00C837B8" w:rsidRPr="00FA45D1" w:rsidRDefault="00C837B8" w:rsidP="00C91DC9">
      <w:pPr>
        <w:spacing w:line="360" w:lineRule="auto"/>
        <w:rPr>
          <w:lang w:val="en-US"/>
        </w:rPr>
      </w:pPr>
    </w:p>
    <w:p w:rsidR="00C837B8" w:rsidRPr="00FA45D1" w:rsidRDefault="00C837B8" w:rsidP="00C91DC9">
      <w:pPr>
        <w:spacing w:line="360" w:lineRule="auto"/>
        <w:rPr>
          <w:lang w:val="en-US"/>
        </w:rPr>
      </w:pPr>
      <m:oMathPara>
        <m:oMath>
          <m:r>
            <w:rPr>
              <w:rFonts w:ascii="Cambria Math" w:hAnsi="Cambria Math"/>
              <w:lang w:val="en-US"/>
            </w:rPr>
            <m:t>Upapc</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x=1</m:t>
                  </m:r>
                </m:sub>
                <m:sup>
                  <m:r>
                    <w:rPr>
                      <w:rFonts w:ascii="Cambria Math" w:hAnsi="Cambria Math"/>
                      <w:lang w:val="en-US"/>
                    </w:rPr>
                    <m:t>Nx</m:t>
                  </m:r>
                </m:sup>
                <m:e>
                  <m:nary>
                    <m:naryPr>
                      <m:chr m:val="∑"/>
                      <m:limLoc m:val="undOvr"/>
                      <m:ctrlPr>
                        <w:rPr>
                          <w:rFonts w:ascii="Cambria Math" w:hAnsi="Cambria Math"/>
                          <w:lang w:val="en-US"/>
                        </w:rPr>
                      </m:ctrlPr>
                    </m:naryPr>
                    <m:sub>
                      <m:r>
                        <w:rPr>
                          <w:rFonts w:ascii="Cambria Math" w:hAnsi="Cambria Math"/>
                          <w:lang w:val="en-US"/>
                        </w:rPr>
                        <m:t>y=1</m:t>
                      </m:r>
                    </m:sub>
                    <m:sup>
                      <m:r>
                        <w:rPr>
                          <w:rFonts w:ascii="Cambria Math" w:hAnsi="Cambria Math"/>
                          <w:lang w:val="en-US"/>
                        </w:rPr>
                        <m:t>Ny</m:t>
                      </m:r>
                    </m:sup>
                    <m:e>
                      <m:r>
                        <m:rPr>
                          <m:sty m:val="p"/>
                        </m:rPr>
                        <w:rPr>
                          <w:rFonts w:ascii="Cambria Math" w:hAnsi="Cambria Math"/>
                          <w:lang w:val="en-US"/>
                        </w:rPr>
                        <m:t>Uufc</m:t>
                      </m:r>
                      <m:d>
                        <m:dPr>
                          <m:ctrlPr>
                            <w:rPr>
                              <w:rFonts w:ascii="Cambria Math" w:hAnsi="Cambria Math"/>
                              <w:lang w:val="en-US"/>
                            </w:rPr>
                          </m:ctrlPr>
                        </m:dPr>
                        <m:e>
                          <m:r>
                            <m:rPr>
                              <m:sty m:val="p"/>
                            </m:rPr>
                            <w:rPr>
                              <w:rFonts w:ascii="Cambria Math" w:hAnsi="Cambria Math"/>
                              <w:lang w:val="en-US"/>
                            </w:rPr>
                            <m:t>x,y</m:t>
                          </m:r>
                        </m:e>
                      </m:d>
                    </m:e>
                  </m:nary>
                </m:e>
              </m:nary>
            </m:e>
          </m:d>
          <m:r>
            <w:rPr>
              <w:rFonts w:ascii="Cambria Math" w:hAnsi="Cambria Math"/>
              <w:lang w:val="en-US"/>
            </w:rPr>
            <m:t>+Uamf</m:t>
          </m:r>
          <m:d>
            <m:dPr>
              <m:ctrlPr>
                <w:rPr>
                  <w:rFonts w:ascii="Cambria Math" w:hAnsi="Cambria Math"/>
                  <w:i/>
                  <w:lang w:val="en-US"/>
                </w:rPr>
              </m:ctrlPr>
            </m:dPr>
            <m:e>
              <m:r>
                <w:rPr>
                  <w:rFonts w:ascii="Cambria Math" w:hAnsi="Cambria Math"/>
                  <w:lang w:val="en-US"/>
                </w:rPr>
                <m:t>x,y</m:t>
              </m:r>
            </m:e>
          </m:d>
        </m:oMath>
      </m:oMathPara>
    </w:p>
    <w:p w:rsidR="00C837B8" w:rsidRPr="00FA45D1" w:rsidRDefault="00C837B8" w:rsidP="00C91DC9">
      <w:pPr>
        <w:spacing w:line="360" w:lineRule="auto"/>
        <w:rPr>
          <w:lang w:val="en-US"/>
        </w:rPr>
      </w:pPr>
    </w:p>
    <w:p w:rsidR="00C837B8" w:rsidRPr="00FA45D1" w:rsidRDefault="00C837B8" w:rsidP="00C91DC9">
      <w:pPr>
        <w:spacing w:line="360" w:lineRule="auto"/>
        <w:jc w:val="both"/>
        <w:rPr>
          <w:lang w:val="en-US"/>
        </w:rPr>
      </w:pPr>
      <w:r w:rsidRPr="00FA45D1">
        <w:rPr>
          <w:lang w:val="en-US"/>
        </w:rPr>
        <w:t xml:space="preserve">Where x and y are the coordinates of the FC wrapping the path cell, </w:t>
      </w:r>
      <w:proofErr w:type="spellStart"/>
      <w:r w:rsidRPr="00FA45D1">
        <w:rPr>
          <w:lang w:val="en-US"/>
        </w:rPr>
        <w:t>Nx</w:t>
      </w:r>
      <w:proofErr w:type="spellEnd"/>
      <w:r w:rsidRPr="00FA45D1">
        <w:rPr>
          <w:lang w:val="en-US"/>
        </w:rPr>
        <w:t xml:space="preserve"> is the maximum x map coordinate and </w:t>
      </w:r>
      <w:proofErr w:type="spellStart"/>
      <w:r w:rsidRPr="00FA45D1">
        <w:rPr>
          <w:lang w:val="en-US"/>
        </w:rPr>
        <w:t>Ny</w:t>
      </w:r>
      <w:proofErr w:type="spellEnd"/>
      <w:r w:rsidRPr="00FA45D1">
        <w:rPr>
          <w:lang w:val="en-US"/>
        </w:rPr>
        <w:t xml:space="preserve"> is the maximum y coordinate.</w:t>
      </w:r>
    </w:p>
    <w:p w:rsidR="00C837B8" w:rsidRPr="00FA45D1" w:rsidRDefault="00C837B8" w:rsidP="00C91DC9">
      <w:pPr>
        <w:spacing w:line="360" w:lineRule="auto"/>
        <w:jc w:val="both"/>
        <w:rPr>
          <w:lang w:val="en-US"/>
        </w:rPr>
      </w:pPr>
      <w:r w:rsidRPr="00FA45D1">
        <w:rPr>
          <w:lang w:val="en-US"/>
        </w:rPr>
        <w:t>From this formula we could extract the utility formula of sending a concrete PA to a concrete PC:</w:t>
      </w:r>
    </w:p>
    <w:p w:rsidR="00C837B8" w:rsidRPr="00FA45D1" w:rsidRDefault="00C837B8" w:rsidP="00C91DC9">
      <w:pPr>
        <w:spacing w:line="360" w:lineRule="auto"/>
        <w:rPr>
          <w:lang w:val="en-US"/>
        </w:rPr>
      </w:pPr>
      <m:oMathPara>
        <m:oMath>
          <m:r>
            <m:rPr>
              <m:sty m:val="p"/>
            </m:rPr>
            <w:rPr>
              <w:rFonts w:ascii="Cambria Math" w:hAnsi="Cambria Math"/>
              <w:lang w:val="en-US"/>
            </w:rPr>
            <m:t>Upaxtopc</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f>
            <m:fPr>
              <m:ctrlPr>
                <w:rPr>
                  <w:rFonts w:ascii="Cambria Math" w:eastAsia="Arial" w:hAnsi="Cambria Math" w:cs="Arial"/>
                  <w:i/>
                  <w:color w:val="000000"/>
                  <w:lang w:val="en-US" w:eastAsia="ca-ES"/>
                </w:rPr>
              </m:ctrlPr>
            </m:fPr>
            <m:num>
              <m:r>
                <w:rPr>
                  <w:rFonts w:ascii="Cambria Math" w:hAnsi="Cambria Math"/>
                  <w:lang w:val="en-US"/>
                </w:rPr>
                <m:t>γ</m:t>
              </m:r>
            </m:num>
            <m:den>
              <m:r>
                <w:rPr>
                  <w:rFonts w:ascii="Cambria Math" w:hAnsi="Cambria Math"/>
                  <w:lang w:val="en-US"/>
                </w:rPr>
                <m:t>M</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x=1</m:t>
              </m:r>
            </m:sub>
            <m:sup>
              <m:r>
                <w:rPr>
                  <w:rFonts w:ascii="Cambria Math" w:hAnsi="Cambria Math"/>
                  <w:lang w:val="en-US"/>
                </w:rPr>
                <m:t>Nx</m:t>
              </m:r>
            </m:sup>
            <m:e>
              <m:nary>
                <m:naryPr>
                  <m:chr m:val="∑"/>
                  <m:limLoc m:val="undOvr"/>
                  <m:ctrlPr>
                    <w:rPr>
                      <w:rFonts w:ascii="Cambria Math" w:hAnsi="Cambria Math"/>
                      <w:lang w:val="en-US"/>
                    </w:rPr>
                  </m:ctrlPr>
                </m:naryPr>
                <m:sub>
                  <m:r>
                    <w:rPr>
                      <w:rFonts w:ascii="Cambria Math" w:hAnsi="Cambria Math"/>
                      <w:lang w:val="en-US"/>
                    </w:rPr>
                    <m:t>y=1</m:t>
                  </m:r>
                </m:sub>
                <m:sup>
                  <m:r>
                    <w:rPr>
                      <w:rFonts w:ascii="Cambria Math" w:hAnsi="Cambria Math"/>
                      <w:lang w:val="en-US"/>
                    </w:rPr>
                    <m:t>Ny</m:t>
                  </m:r>
                </m:sup>
                <m:e>
                  <m:r>
                    <m:rPr>
                      <m:sty m:val="p"/>
                    </m:rPr>
                    <w:rPr>
                      <w:rFonts w:ascii="Cambria Math" w:hAnsi="Cambria Math"/>
                      <w:lang w:val="en-US"/>
                    </w:rPr>
                    <m:t>Upapc(x,y)</m:t>
                  </m:r>
                </m:e>
              </m:nary>
            </m:e>
          </m:nary>
        </m:oMath>
      </m:oMathPara>
    </w:p>
    <w:p w:rsidR="00C837B8" w:rsidRPr="00FA45D1" w:rsidRDefault="00C837B8" w:rsidP="00C91DC9">
      <w:pPr>
        <w:spacing w:line="360" w:lineRule="auto"/>
        <w:jc w:val="both"/>
        <w:rPr>
          <w:lang w:val="en-US"/>
        </w:rPr>
      </w:pPr>
      <w:r w:rsidRPr="00FA45D1">
        <w:rPr>
          <w:lang w:val="en-US"/>
        </w:rPr>
        <w:t xml:space="preserve">Where x and y are the coordinates of all PC of the minimum way to go from the current x, y location of the PA to the target x’, y’ PC, also taking into account all PC wrapping the way. M is the needed movements of the agent to reach the target PC and </w:t>
      </w:r>
      <m:oMath>
        <m:r>
          <w:rPr>
            <w:rFonts w:ascii="Cambria Math" w:hAnsi="Cambria Math"/>
            <w:lang w:val="en-US"/>
          </w:rPr>
          <m:t>γ</m:t>
        </m:r>
      </m:oMath>
      <w:r w:rsidRPr="00FA45D1">
        <w:rPr>
          <w:lang w:val="en-US"/>
        </w:rPr>
        <w:t xml:space="preserve"> is a weighting parameter.</w:t>
      </w:r>
    </w:p>
    <w:p w:rsidR="00C837B8" w:rsidRPr="00FA45D1" w:rsidRDefault="00C837B8" w:rsidP="00C91DC9">
      <w:pPr>
        <w:spacing w:line="360" w:lineRule="auto"/>
        <w:jc w:val="both"/>
        <w:rPr>
          <w:lang w:val="en-US"/>
        </w:rPr>
      </w:pPr>
      <w:r w:rsidRPr="00FA45D1">
        <w:rPr>
          <w:lang w:val="en-US"/>
        </w:rPr>
        <w:t>We will also introduce an additional term to improve the efficiency by maximizing the separation between PA, pursuing a gravitational equilibrium between all PA and therefore maximizing the visual field. It led to the next formula:</w:t>
      </w:r>
    </w:p>
    <w:p w:rsidR="00C837B8" w:rsidRPr="00FA45D1" w:rsidRDefault="00C837B8" w:rsidP="00C91DC9">
      <w:pPr>
        <w:spacing w:line="360" w:lineRule="auto"/>
        <w:rPr>
          <w:lang w:val="en-US"/>
        </w:rPr>
      </w:pPr>
      <m:oMathPara>
        <m:oMath>
          <m:r>
            <w:rPr>
              <w:rFonts w:ascii="Cambria Math" w:hAnsi="Cambria Math"/>
              <w:lang w:val="en-US"/>
            </w:rPr>
            <m:t>Ugpa</m:t>
          </m:r>
          <m:d>
            <m:dPr>
              <m:ctrlPr>
                <w:rPr>
                  <w:rFonts w:ascii="Cambria Math" w:hAnsi="Cambria Math"/>
                  <w:i/>
                  <w:lang w:val="en-US"/>
                </w:rPr>
              </m:ctrlPr>
            </m:dPr>
            <m:e>
              <m:r>
                <w:rPr>
                  <w:rFonts w:ascii="Cambria Math" w:hAnsi="Cambria Math"/>
                  <w:lang w:val="en-US"/>
                </w:rPr>
                <m:t>x,y</m:t>
              </m:r>
            </m:e>
          </m:d>
          <m:r>
            <w:rPr>
              <w:rFonts w:ascii="Cambria Math" w:hAnsi="Cambria Math"/>
              <w:lang w:val="en-US"/>
            </w:rPr>
            <m:t>= -α</m:t>
          </m:r>
          <m:nary>
            <m:naryPr>
              <m:chr m:val="∑"/>
              <m:limLoc m:val="undOvr"/>
              <m:ctrlPr>
                <w:rPr>
                  <w:rFonts w:ascii="Cambria Math" w:hAnsi="Cambria Math"/>
                  <w:i/>
                  <w:lang w:val="en-US"/>
                </w:rPr>
              </m:ctrlPr>
            </m:naryPr>
            <m:sub>
              <m:r>
                <w:rPr>
                  <w:rFonts w:ascii="Cambria Math" w:hAnsi="Cambria Math"/>
                  <w:lang w:val="en-US"/>
                </w:rPr>
                <m:t>i=1, i≠k,d&lt;4</m:t>
              </m:r>
            </m:sub>
            <m:sup>
              <m:r>
                <w:rPr>
                  <w:rFonts w:ascii="Cambria Math" w:hAnsi="Cambria Math"/>
                  <w:lang w:val="en-US"/>
                </w:rPr>
                <m:t>NP</m:t>
              </m:r>
            </m:sup>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ijd</m:t>
                      </m:r>
                    </m:sub>
                  </m:sSub>
                  <m:r>
                    <w:rPr>
                      <w:rFonts w:ascii="Cambria Math" w:hAnsi="Cambria Math"/>
                      <w:lang w:val="en-US"/>
                    </w:rPr>
                    <m:t>+1·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den>
              </m:f>
            </m:e>
          </m:nary>
        </m:oMath>
      </m:oMathPara>
    </w:p>
    <w:p w:rsidR="00C837B8" w:rsidRPr="00FA45D1" w:rsidRDefault="00C837B8" w:rsidP="00C91DC9">
      <w:pPr>
        <w:spacing w:line="360" w:lineRule="auto"/>
        <w:jc w:val="both"/>
        <w:rPr>
          <w:lang w:val="en-US"/>
        </w:rPr>
      </w:pPr>
      <w:r w:rsidRPr="00FA45D1">
        <w:rPr>
          <w:lang w:val="en-US"/>
        </w:rPr>
        <w:t>Where r is the distance between all PA(</w:t>
      </w:r>
      <w:proofErr w:type="spellStart"/>
      <w:r w:rsidRPr="00FA45D1">
        <w:rPr>
          <w:lang w:val="en-US"/>
        </w:rPr>
        <w:t>i</w:t>
      </w:r>
      <w:proofErr w:type="spellEnd"/>
      <w:r w:rsidRPr="00FA45D1">
        <w:rPr>
          <w:lang w:val="en-US"/>
        </w:rPr>
        <w:t>) at less than distance d but the PA(k) that is the PA at one movement distance, to that PC(j). Alpha (</w:t>
      </w:r>
      <m:oMath>
        <m:r>
          <w:rPr>
            <w:rFonts w:ascii="Cambria Math" w:hAnsi="Cambria Math"/>
            <w:lang w:val="en-US"/>
          </w:rPr>
          <m:t>α)</m:t>
        </m:r>
      </m:oMath>
      <w:r w:rsidRPr="00FA45D1">
        <w:rPr>
          <w:lang w:val="en-US"/>
        </w:rPr>
        <w:t xml:space="preserve"> is a parameter to weight this function and it will be adjusted based on an optimization criterion. We will only consider </w:t>
      </w:r>
    </w:p>
    <w:p w:rsidR="00C837B8" w:rsidRPr="00FA45D1" w:rsidRDefault="00C837B8" w:rsidP="00C91DC9">
      <w:pPr>
        <w:spacing w:line="360" w:lineRule="auto"/>
        <w:jc w:val="both"/>
        <w:rPr>
          <w:lang w:val="en-US"/>
        </w:rPr>
      </w:pPr>
      <w:r w:rsidRPr="00FA45D1">
        <w:rPr>
          <w:lang w:val="en-US"/>
        </w:rPr>
        <w:t xml:space="preserve">So, an interesting approach could be that PCA collect all current scenario information and then generate a matrix with the utility functions of each PC are represented. This matrix could be visually represented as the following figure: </w:t>
      </w:r>
    </w:p>
    <w:p w:rsidR="00C837B8" w:rsidRPr="00FA45D1" w:rsidRDefault="00C837B8" w:rsidP="00C837B8">
      <w:pPr>
        <w:jc w:val="center"/>
        <w:rPr>
          <w:lang w:val="en-US"/>
        </w:rPr>
      </w:pPr>
      <w:r w:rsidRPr="00FA45D1">
        <w:rPr>
          <w:noProof/>
          <w:lang w:val="en-US"/>
        </w:rPr>
        <w:lastRenderedPageBreak/>
        <w:drawing>
          <wp:inline distT="0" distB="0" distL="0" distR="0">
            <wp:extent cx="3514725" cy="2638425"/>
            <wp:effectExtent l="0" t="0" r="9525" b="9525"/>
            <wp:docPr id="2" name="Imagen 2" descr="https://es.mathworks.com/help/examples/matlab/win64/Plot3DSurfaceExampl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tge 1" descr="https://es.mathworks.com/help/examples/matlab/win64/Plot3DSurfaceExample_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2638425"/>
                    </a:xfrm>
                    <a:prstGeom prst="rect">
                      <a:avLst/>
                    </a:prstGeom>
                    <a:noFill/>
                    <a:ln>
                      <a:noFill/>
                    </a:ln>
                  </pic:spPr>
                </pic:pic>
              </a:graphicData>
            </a:graphic>
          </wp:inline>
        </w:drawing>
      </w:r>
    </w:p>
    <w:p w:rsidR="00C837B8" w:rsidRPr="00FA45D1" w:rsidRDefault="00C837B8" w:rsidP="00C91DC9">
      <w:pPr>
        <w:spacing w:line="360" w:lineRule="auto"/>
        <w:jc w:val="both"/>
        <w:rPr>
          <w:lang w:val="en-US"/>
        </w:rPr>
      </w:pPr>
      <w:r w:rsidRPr="00FA45D1">
        <w:rPr>
          <w:lang w:val="en-US"/>
        </w:rPr>
        <w:t xml:space="preserve">Then, PCA will try to flatten the most possible the surface of this 3D area, or what is the same, to reduce the sum of utility functions of all PC in the map. </w:t>
      </w:r>
    </w:p>
    <w:p w:rsidR="00C837B8" w:rsidRPr="00FA45D1" w:rsidRDefault="00C837B8" w:rsidP="00C91DC9">
      <w:pPr>
        <w:spacing w:line="360" w:lineRule="auto"/>
        <w:jc w:val="both"/>
        <w:rPr>
          <w:lang w:val="en-US"/>
        </w:rPr>
      </w:pPr>
    </w:p>
    <w:p w:rsidR="00D7067A" w:rsidRPr="00FA45D1" w:rsidRDefault="00C91DC9" w:rsidP="00FA45D1">
      <w:pPr>
        <w:pStyle w:val="Ttulo2"/>
        <w:numPr>
          <w:ilvl w:val="1"/>
          <w:numId w:val="5"/>
        </w:numPr>
        <w:spacing w:line="360" w:lineRule="auto"/>
        <w:jc w:val="both"/>
        <w:rPr>
          <w:lang w:val="en-US"/>
        </w:rPr>
      </w:pPr>
      <w:bookmarkStart w:id="5" w:name="_Toc500781416"/>
      <w:r w:rsidRPr="00FA45D1">
        <w:rPr>
          <w:lang w:val="en-US"/>
        </w:rPr>
        <w:t>Optimization</w:t>
      </w:r>
      <w:bookmarkEnd w:id="5"/>
    </w:p>
    <w:p w:rsidR="00C91DC9" w:rsidRPr="00FA45D1" w:rsidRDefault="00C837B8" w:rsidP="00C91DC9">
      <w:pPr>
        <w:spacing w:line="360" w:lineRule="auto"/>
        <w:jc w:val="both"/>
        <w:rPr>
          <w:lang w:val="en-US"/>
        </w:rPr>
      </w:pPr>
      <w:r w:rsidRPr="00FA45D1">
        <w:rPr>
          <w:lang w:val="en-US"/>
        </w:rPr>
        <w:t>As previously stated, we have defined 2 different approximations:</w:t>
      </w:r>
    </w:p>
    <w:p w:rsidR="00C837B8" w:rsidRPr="00FA45D1" w:rsidRDefault="00C837B8" w:rsidP="00C91DC9">
      <w:pPr>
        <w:spacing w:line="360" w:lineRule="auto"/>
        <w:jc w:val="both"/>
        <w:rPr>
          <w:b/>
          <w:lang w:val="en-US"/>
        </w:rPr>
      </w:pPr>
      <w:r w:rsidRPr="00FA45D1">
        <w:rPr>
          <w:b/>
          <w:lang w:val="en-US"/>
        </w:rPr>
        <w:t>Optimization method 1: GLOBAL APPROXIMATION</w:t>
      </w:r>
    </w:p>
    <w:p w:rsidR="00C837B8" w:rsidRPr="00FA45D1" w:rsidRDefault="00C837B8" w:rsidP="00C91DC9">
      <w:pPr>
        <w:spacing w:line="360" w:lineRule="auto"/>
        <w:jc w:val="both"/>
        <w:rPr>
          <w:lang w:val="en-US"/>
        </w:rPr>
      </w:pPr>
      <w:r w:rsidRPr="00FA45D1">
        <w:rPr>
          <w:i/>
          <w:lang w:val="en-US"/>
        </w:rPr>
        <w:t xml:space="preserve">Description: </w:t>
      </w:r>
      <w:r w:rsidRPr="00FA45D1">
        <w:rPr>
          <w:lang w:val="en-US"/>
        </w:rPr>
        <w:t xml:space="preserve">In this case the strategy of global approximation, we will perform a </w:t>
      </w:r>
      <w:r w:rsidRPr="00FA45D1">
        <w:rPr>
          <w:b/>
          <w:lang w:val="en-US"/>
        </w:rPr>
        <w:t>parallel</w:t>
      </w:r>
      <w:r w:rsidRPr="00FA45D1">
        <w:rPr>
          <w:lang w:val="en-US"/>
        </w:rPr>
        <w:t xml:space="preserve"> </w:t>
      </w:r>
      <w:r w:rsidRPr="00FA45D1">
        <w:rPr>
          <w:b/>
          <w:lang w:val="en-US"/>
        </w:rPr>
        <w:t>combinatorial auction</w:t>
      </w:r>
      <w:r w:rsidRPr="00FA45D1">
        <w:rPr>
          <w:lang w:val="en-US"/>
        </w:rPr>
        <w:t xml:space="preserve"> </w:t>
      </w:r>
      <w:r w:rsidRPr="00FA45D1">
        <w:rPr>
          <w:b/>
          <w:lang w:val="en-US"/>
        </w:rPr>
        <w:t>directed</w:t>
      </w:r>
      <w:r w:rsidRPr="00FA45D1">
        <w:rPr>
          <w:lang w:val="en-US"/>
        </w:rPr>
        <w:t xml:space="preserve">, with </w:t>
      </w:r>
      <w:r w:rsidRPr="00FA45D1">
        <w:rPr>
          <w:b/>
          <w:lang w:val="en-US"/>
        </w:rPr>
        <w:t>PCA</w:t>
      </w:r>
      <w:r w:rsidRPr="00FA45D1">
        <w:rPr>
          <w:lang w:val="en-US"/>
        </w:rPr>
        <w:t xml:space="preserve"> as </w:t>
      </w:r>
      <w:r w:rsidRPr="00FA45D1">
        <w:rPr>
          <w:b/>
          <w:lang w:val="en-US"/>
        </w:rPr>
        <w:t>auctioneer</w:t>
      </w:r>
      <w:r w:rsidRPr="00FA45D1">
        <w:rPr>
          <w:lang w:val="en-US"/>
        </w:rPr>
        <w:t>.</w:t>
      </w:r>
    </w:p>
    <w:p w:rsidR="00C837B8" w:rsidRPr="00FA45D1" w:rsidRDefault="00C837B8" w:rsidP="00C91DC9">
      <w:pPr>
        <w:spacing w:line="360" w:lineRule="auto"/>
        <w:jc w:val="both"/>
        <w:rPr>
          <w:lang w:val="en-US"/>
        </w:rPr>
      </w:pPr>
      <w:r w:rsidRPr="00FA45D1">
        <w:rPr>
          <w:i/>
          <w:lang w:val="en-US"/>
        </w:rPr>
        <w:t xml:space="preserve">Cooperation: </w:t>
      </w:r>
      <w:r w:rsidRPr="00FA45D1">
        <w:rPr>
          <w:lang w:val="en-US"/>
        </w:rPr>
        <w:t xml:space="preserve">PCA will decide which </w:t>
      </w:r>
      <w:r w:rsidRPr="00FA45D1">
        <w:rPr>
          <w:b/>
          <w:lang w:val="en-US"/>
        </w:rPr>
        <w:t>PA</w:t>
      </w:r>
      <w:r w:rsidRPr="00FA45D1">
        <w:rPr>
          <w:lang w:val="en-US"/>
        </w:rPr>
        <w:t xml:space="preserve"> could </w:t>
      </w:r>
      <w:r w:rsidRPr="00FA45D1">
        <w:rPr>
          <w:b/>
          <w:lang w:val="en-US"/>
        </w:rPr>
        <w:t>bid</w:t>
      </w:r>
      <w:r w:rsidRPr="00FA45D1">
        <w:rPr>
          <w:lang w:val="en-US"/>
        </w:rPr>
        <w:t xml:space="preserve"> in that auction and also what </w:t>
      </w:r>
      <w:r w:rsidRPr="00FA45D1">
        <w:rPr>
          <w:b/>
          <w:lang w:val="en-US"/>
        </w:rPr>
        <w:t>PC</w:t>
      </w:r>
      <w:r w:rsidRPr="00FA45D1">
        <w:rPr>
          <w:lang w:val="en-US"/>
        </w:rPr>
        <w:t xml:space="preserve"> are </w:t>
      </w:r>
      <w:r w:rsidRPr="00FA45D1">
        <w:rPr>
          <w:b/>
          <w:lang w:val="en-US"/>
        </w:rPr>
        <w:t>auctioned</w:t>
      </w:r>
      <w:r w:rsidRPr="00FA45D1">
        <w:rPr>
          <w:lang w:val="en-US"/>
        </w:rPr>
        <w:t>. It could be possible that different auctions have to be performed in each turn. This is due that if we take into account all possible map initializations, we have to consider separated PC groups in such manner it will be impossible for a PA to go from one PC to another PC of the map.</w:t>
      </w:r>
    </w:p>
    <w:p w:rsidR="00C837B8" w:rsidRPr="00FA45D1" w:rsidRDefault="00C837B8" w:rsidP="00C91DC9">
      <w:pPr>
        <w:spacing w:line="360" w:lineRule="auto"/>
        <w:jc w:val="both"/>
        <w:rPr>
          <w:lang w:val="en-US"/>
        </w:rPr>
      </w:pPr>
      <w:r w:rsidRPr="00FA45D1">
        <w:rPr>
          <w:lang w:val="en-US"/>
        </w:rPr>
        <w:t>This scenario could be created by 2 different ways:</w:t>
      </w:r>
    </w:p>
    <w:p w:rsidR="00C837B8" w:rsidRPr="00FA45D1" w:rsidRDefault="00C837B8" w:rsidP="00C91DC9">
      <w:pPr>
        <w:spacing w:line="360" w:lineRule="auto"/>
        <w:jc w:val="both"/>
        <w:rPr>
          <w:lang w:val="en-US"/>
        </w:rPr>
      </w:pPr>
    </w:p>
    <w:p w:rsidR="00C837B8" w:rsidRPr="00FA45D1" w:rsidRDefault="00C837B8" w:rsidP="00C91DC9">
      <w:pPr>
        <w:pStyle w:val="Prrafodelista"/>
        <w:numPr>
          <w:ilvl w:val="0"/>
          <w:numId w:val="3"/>
        </w:numPr>
        <w:spacing w:after="0" w:line="360" w:lineRule="auto"/>
        <w:jc w:val="both"/>
        <w:rPr>
          <w:lang w:val="en-US"/>
        </w:rPr>
      </w:pPr>
      <w:r w:rsidRPr="00FA45D1">
        <w:rPr>
          <w:lang w:val="en-US"/>
        </w:rPr>
        <w:t>When the initial map doesn’t offer a path from one PC to each other PC.</w:t>
      </w:r>
    </w:p>
    <w:p w:rsidR="00C837B8" w:rsidRPr="00FA45D1" w:rsidRDefault="00C837B8" w:rsidP="00C91DC9">
      <w:pPr>
        <w:pStyle w:val="Prrafodelista"/>
        <w:numPr>
          <w:ilvl w:val="0"/>
          <w:numId w:val="3"/>
        </w:numPr>
        <w:spacing w:after="0" w:line="360" w:lineRule="auto"/>
        <w:jc w:val="both"/>
        <w:rPr>
          <w:lang w:val="en-US"/>
        </w:rPr>
      </w:pPr>
      <w:r w:rsidRPr="00FA45D1">
        <w:rPr>
          <w:lang w:val="en-US"/>
        </w:rPr>
        <w:t>When somewhere in the map there is a way of only 1 PC width and a digger is collecting metal through one of this PC.</w:t>
      </w:r>
    </w:p>
    <w:p w:rsidR="00C837B8" w:rsidRPr="00FA45D1" w:rsidRDefault="00C837B8" w:rsidP="00C837B8">
      <w:pPr>
        <w:rPr>
          <w:lang w:val="en-US"/>
        </w:rPr>
      </w:pPr>
    </w:p>
    <w:p w:rsidR="00C837B8" w:rsidRPr="00FA45D1" w:rsidRDefault="00C837B8" w:rsidP="00C837B8">
      <w:pPr>
        <w:rPr>
          <w:lang w:val="en-US"/>
        </w:rPr>
      </w:pPr>
    </w:p>
    <w:p w:rsidR="00C91DC9" w:rsidRPr="00FA45D1" w:rsidRDefault="00C91DC9" w:rsidP="00C837B8">
      <w:pPr>
        <w:rPr>
          <w:lang w:val="en-US"/>
        </w:rPr>
      </w:pPr>
    </w:p>
    <w:p w:rsidR="00C837B8" w:rsidRPr="00FA45D1" w:rsidRDefault="00C837B8" w:rsidP="00C837B8">
      <w:pPr>
        <w:rPr>
          <w:lang w:val="en-US"/>
        </w:rPr>
      </w:pPr>
      <w:r w:rsidRPr="00FA45D1">
        <w:rPr>
          <w:lang w:val="en-US"/>
        </w:rPr>
        <w:lastRenderedPageBreak/>
        <w:t>Scenario 1</w:t>
      </w:r>
    </w:p>
    <w:tbl>
      <w:tblPr>
        <w:tblStyle w:val="Tablaconcuadrcula"/>
        <w:tblW w:w="0" w:type="auto"/>
        <w:tblInd w:w="0" w:type="dxa"/>
        <w:tblLook w:val="04A0" w:firstRow="1" w:lastRow="0" w:firstColumn="1" w:lastColumn="0" w:noHBand="0" w:noVBand="1"/>
      </w:tblPr>
      <w:tblGrid>
        <w:gridCol w:w="1363"/>
        <w:gridCol w:w="1410"/>
        <w:gridCol w:w="1534"/>
        <w:gridCol w:w="1383"/>
        <w:gridCol w:w="1431"/>
        <w:gridCol w:w="1383"/>
      </w:tblGrid>
      <w:tr w:rsidR="00C837B8" w:rsidRPr="00FA45D1" w:rsidTr="00C837B8">
        <w:tc>
          <w:tcPr>
            <w:tcW w:w="1498" w:type="dxa"/>
            <w:tcBorders>
              <w:top w:val="nil"/>
              <w:left w:val="nil"/>
              <w:bottom w:val="nil"/>
              <w:right w:val="nil"/>
            </w:tcBorders>
          </w:tcPr>
          <w:p w:rsidR="00C837B8" w:rsidRPr="00FA45D1" w:rsidRDefault="00C837B8">
            <w:pPr>
              <w:spacing w:line="240" w:lineRule="auto"/>
              <w:jc w:val="center"/>
              <w:rPr>
                <w:lang w:val="en-US"/>
              </w:rPr>
            </w:pPr>
          </w:p>
        </w:tc>
        <w:tc>
          <w:tcPr>
            <w:tcW w:w="1550" w:type="dxa"/>
            <w:tcBorders>
              <w:top w:val="nil"/>
              <w:left w:val="nil"/>
              <w:bottom w:val="single" w:sz="4" w:space="0" w:color="auto"/>
              <w:right w:val="nil"/>
            </w:tcBorders>
            <w:hideMark/>
          </w:tcPr>
          <w:p w:rsidR="00C837B8" w:rsidRPr="00FA45D1" w:rsidRDefault="00C837B8">
            <w:pPr>
              <w:spacing w:line="240" w:lineRule="auto"/>
              <w:jc w:val="center"/>
              <w:rPr>
                <w:lang w:val="en-US"/>
              </w:rPr>
            </w:pPr>
            <w:r w:rsidRPr="00FA45D1">
              <w:rPr>
                <w:lang w:val="en-US"/>
              </w:rPr>
              <w:t>1</w:t>
            </w:r>
          </w:p>
        </w:tc>
        <w:tc>
          <w:tcPr>
            <w:tcW w:w="1637" w:type="dxa"/>
            <w:tcBorders>
              <w:top w:val="nil"/>
              <w:left w:val="nil"/>
              <w:bottom w:val="single" w:sz="4" w:space="0" w:color="auto"/>
              <w:right w:val="nil"/>
            </w:tcBorders>
            <w:hideMark/>
          </w:tcPr>
          <w:p w:rsidR="00C837B8" w:rsidRPr="00FA45D1" w:rsidRDefault="00C837B8">
            <w:pPr>
              <w:spacing w:line="240" w:lineRule="auto"/>
              <w:jc w:val="center"/>
              <w:rPr>
                <w:lang w:val="en-US"/>
              </w:rPr>
            </w:pPr>
            <w:r w:rsidRPr="00FA45D1">
              <w:rPr>
                <w:lang w:val="en-US"/>
              </w:rPr>
              <w:t>2</w:t>
            </w:r>
          </w:p>
        </w:tc>
        <w:tc>
          <w:tcPr>
            <w:tcW w:w="1520" w:type="dxa"/>
            <w:tcBorders>
              <w:top w:val="nil"/>
              <w:left w:val="nil"/>
              <w:bottom w:val="single" w:sz="4" w:space="0" w:color="auto"/>
              <w:right w:val="nil"/>
            </w:tcBorders>
            <w:hideMark/>
          </w:tcPr>
          <w:p w:rsidR="00C837B8" w:rsidRPr="00FA45D1" w:rsidRDefault="00C837B8">
            <w:pPr>
              <w:spacing w:line="240" w:lineRule="auto"/>
              <w:jc w:val="center"/>
              <w:rPr>
                <w:lang w:val="en-US"/>
              </w:rPr>
            </w:pPr>
            <w:r w:rsidRPr="00FA45D1">
              <w:rPr>
                <w:lang w:val="en-US"/>
              </w:rPr>
              <w:t>3</w:t>
            </w:r>
          </w:p>
        </w:tc>
        <w:tc>
          <w:tcPr>
            <w:tcW w:w="1520" w:type="dxa"/>
            <w:tcBorders>
              <w:top w:val="nil"/>
              <w:left w:val="nil"/>
              <w:bottom w:val="single" w:sz="4" w:space="0" w:color="auto"/>
              <w:right w:val="nil"/>
            </w:tcBorders>
            <w:hideMark/>
          </w:tcPr>
          <w:p w:rsidR="00C837B8" w:rsidRPr="00FA45D1" w:rsidRDefault="00C837B8">
            <w:pPr>
              <w:spacing w:line="240" w:lineRule="auto"/>
              <w:jc w:val="center"/>
              <w:rPr>
                <w:lang w:val="en-US"/>
              </w:rPr>
            </w:pPr>
            <w:r w:rsidRPr="00FA45D1">
              <w:rPr>
                <w:lang w:val="en-US"/>
              </w:rPr>
              <w:t>4</w:t>
            </w:r>
          </w:p>
        </w:tc>
        <w:tc>
          <w:tcPr>
            <w:tcW w:w="1520" w:type="dxa"/>
            <w:tcBorders>
              <w:top w:val="nil"/>
              <w:left w:val="nil"/>
              <w:bottom w:val="single" w:sz="4" w:space="0" w:color="auto"/>
              <w:right w:val="nil"/>
            </w:tcBorders>
            <w:hideMark/>
          </w:tcPr>
          <w:p w:rsidR="00C837B8" w:rsidRPr="00FA45D1" w:rsidRDefault="00C837B8">
            <w:pPr>
              <w:spacing w:line="240" w:lineRule="auto"/>
              <w:jc w:val="center"/>
              <w:rPr>
                <w:lang w:val="en-US"/>
              </w:rPr>
            </w:pPr>
            <w:r w:rsidRPr="00FA45D1">
              <w:rPr>
                <w:lang w:val="en-US"/>
              </w:rPr>
              <w:t>5</w:t>
            </w:r>
          </w:p>
        </w:tc>
      </w:tr>
      <w:tr w:rsidR="00C837B8" w:rsidRPr="00FA45D1" w:rsidTr="00C837B8">
        <w:tc>
          <w:tcPr>
            <w:tcW w:w="1498" w:type="dxa"/>
            <w:tcBorders>
              <w:top w:val="nil"/>
              <w:left w:val="nil"/>
              <w:bottom w:val="nil"/>
              <w:right w:val="single" w:sz="4" w:space="0" w:color="auto"/>
            </w:tcBorders>
            <w:hideMark/>
          </w:tcPr>
          <w:p w:rsidR="00C837B8" w:rsidRPr="00FA45D1" w:rsidRDefault="00C837B8">
            <w:pPr>
              <w:spacing w:line="240" w:lineRule="auto"/>
              <w:jc w:val="center"/>
              <w:rPr>
                <w:lang w:val="en-US"/>
              </w:rPr>
            </w:pPr>
            <w:r w:rsidRPr="00FA45D1">
              <w:rPr>
                <w:lang w:val="en-US"/>
              </w:rPr>
              <w:t>1</w:t>
            </w:r>
          </w:p>
        </w:tc>
        <w:tc>
          <w:tcPr>
            <w:tcW w:w="155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jc w:val="center"/>
              <w:rPr>
                <w:lang w:val="en-US"/>
              </w:rPr>
            </w:pPr>
          </w:p>
        </w:tc>
        <w:tc>
          <w:tcPr>
            <w:tcW w:w="1637"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jc w:val="center"/>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r>
      <w:tr w:rsidR="00C837B8" w:rsidRPr="00FA45D1" w:rsidTr="00C837B8">
        <w:tc>
          <w:tcPr>
            <w:tcW w:w="1498" w:type="dxa"/>
            <w:tcBorders>
              <w:top w:val="nil"/>
              <w:left w:val="nil"/>
              <w:bottom w:val="nil"/>
              <w:right w:val="single" w:sz="4" w:space="0" w:color="auto"/>
            </w:tcBorders>
            <w:hideMark/>
          </w:tcPr>
          <w:p w:rsidR="00C837B8" w:rsidRPr="00FA45D1" w:rsidRDefault="00C837B8">
            <w:pPr>
              <w:spacing w:line="240" w:lineRule="auto"/>
              <w:jc w:val="center"/>
              <w:rPr>
                <w:lang w:val="en-US"/>
              </w:rPr>
            </w:pPr>
            <w:r w:rsidRPr="00FA45D1">
              <w:rPr>
                <w:lang w:val="en-US"/>
              </w:rPr>
              <w:t>2</w:t>
            </w:r>
          </w:p>
        </w:tc>
        <w:tc>
          <w:tcPr>
            <w:tcW w:w="155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jc w:val="center"/>
              <w:rPr>
                <w:lang w:val="en-US"/>
              </w:rPr>
            </w:pPr>
          </w:p>
        </w:tc>
        <w:tc>
          <w:tcPr>
            <w:tcW w:w="1637" w:type="dxa"/>
            <w:tcBorders>
              <w:top w:val="single" w:sz="4" w:space="0" w:color="auto"/>
              <w:left w:val="single" w:sz="4" w:space="0" w:color="auto"/>
              <w:bottom w:val="single" w:sz="4" w:space="0" w:color="auto"/>
              <w:right w:val="single" w:sz="4" w:space="0" w:color="auto"/>
            </w:tcBorders>
            <w:hideMark/>
          </w:tcPr>
          <w:p w:rsidR="00C837B8" w:rsidRPr="00FA45D1" w:rsidRDefault="00C837B8">
            <w:pPr>
              <w:spacing w:line="240" w:lineRule="auto"/>
              <w:jc w:val="center"/>
              <w:rPr>
                <w:lang w:val="en-US"/>
              </w:rPr>
            </w:pPr>
            <w:r w:rsidRPr="00FA45D1">
              <w:rPr>
                <w:lang w:val="en-US"/>
              </w:rPr>
              <w:t>PC group 1</w:t>
            </w: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hideMark/>
          </w:tcPr>
          <w:p w:rsidR="00C837B8" w:rsidRPr="00FA45D1" w:rsidRDefault="00C837B8">
            <w:pPr>
              <w:spacing w:line="240" w:lineRule="auto"/>
              <w:rPr>
                <w:lang w:val="en-US"/>
              </w:rPr>
            </w:pPr>
            <w:r w:rsidRPr="00FA45D1">
              <w:rPr>
                <w:lang w:val="en-US"/>
              </w:rPr>
              <w:t>PC group 2</w:t>
            </w: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r>
      <w:tr w:rsidR="00C837B8" w:rsidRPr="00FA45D1" w:rsidTr="00C837B8">
        <w:tc>
          <w:tcPr>
            <w:tcW w:w="1498" w:type="dxa"/>
            <w:tcBorders>
              <w:top w:val="nil"/>
              <w:left w:val="nil"/>
              <w:bottom w:val="nil"/>
              <w:right w:val="single" w:sz="4" w:space="0" w:color="auto"/>
            </w:tcBorders>
            <w:hideMark/>
          </w:tcPr>
          <w:p w:rsidR="00C837B8" w:rsidRPr="00FA45D1" w:rsidRDefault="00C837B8">
            <w:pPr>
              <w:spacing w:line="240" w:lineRule="auto"/>
              <w:jc w:val="center"/>
              <w:rPr>
                <w:lang w:val="en-US"/>
              </w:rPr>
            </w:pPr>
            <w:r w:rsidRPr="00FA45D1">
              <w:rPr>
                <w:lang w:val="en-US"/>
              </w:rPr>
              <w:t>3</w:t>
            </w:r>
          </w:p>
        </w:tc>
        <w:tc>
          <w:tcPr>
            <w:tcW w:w="155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637" w:type="dxa"/>
            <w:tcBorders>
              <w:top w:val="single" w:sz="4" w:space="0" w:color="auto"/>
              <w:left w:val="single" w:sz="4" w:space="0" w:color="auto"/>
              <w:bottom w:val="single" w:sz="4" w:space="0" w:color="auto"/>
              <w:right w:val="single" w:sz="4" w:space="0" w:color="auto"/>
            </w:tcBorders>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r>
      <w:tr w:rsidR="00C837B8" w:rsidRPr="00FA45D1" w:rsidTr="00C837B8">
        <w:tc>
          <w:tcPr>
            <w:tcW w:w="1498" w:type="dxa"/>
            <w:tcBorders>
              <w:top w:val="nil"/>
              <w:left w:val="nil"/>
              <w:bottom w:val="nil"/>
              <w:right w:val="single" w:sz="4" w:space="0" w:color="auto"/>
            </w:tcBorders>
            <w:hideMark/>
          </w:tcPr>
          <w:p w:rsidR="00C837B8" w:rsidRPr="00FA45D1" w:rsidRDefault="00C837B8">
            <w:pPr>
              <w:spacing w:line="240" w:lineRule="auto"/>
              <w:jc w:val="center"/>
              <w:rPr>
                <w:lang w:val="en-US"/>
              </w:rPr>
            </w:pPr>
            <w:r w:rsidRPr="00FA45D1">
              <w:rPr>
                <w:lang w:val="en-US"/>
              </w:rPr>
              <w:t>4</w:t>
            </w:r>
          </w:p>
        </w:tc>
        <w:tc>
          <w:tcPr>
            <w:tcW w:w="155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637" w:type="dxa"/>
            <w:tcBorders>
              <w:top w:val="single" w:sz="4" w:space="0" w:color="auto"/>
              <w:left w:val="single" w:sz="4" w:space="0" w:color="auto"/>
              <w:bottom w:val="single" w:sz="4" w:space="0" w:color="auto"/>
              <w:right w:val="single" w:sz="4" w:space="0" w:color="auto"/>
            </w:tcBorders>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r>
      <w:tr w:rsidR="00C837B8" w:rsidRPr="00FA45D1" w:rsidTr="00C837B8">
        <w:tc>
          <w:tcPr>
            <w:tcW w:w="1498" w:type="dxa"/>
            <w:tcBorders>
              <w:top w:val="nil"/>
              <w:left w:val="nil"/>
              <w:bottom w:val="nil"/>
              <w:right w:val="single" w:sz="4" w:space="0" w:color="auto"/>
            </w:tcBorders>
            <w:hideMark/>
          </w:tcPr>
          <w:p w:rsidR="00C837B8" w:rsidRPr="00FA45D1" w:rsidRDefault="00C837B8">
            <w:pPr>
              <w:spacing w:line="240" w:lineRule="auto"/>
              <w:jc w:val="center"/>
              <w:rPr>
                <w:lang w:val="en-US"/>
              </w:rPr>
            </w:pPr>
            <w:r w:rsidRPr="00FA45D1">
              <w:rPr>
                <w:lang w:val="en-US"/>
              </w:rPr>
              <w:t>5</w:t>
            </w:r>
          </w:p>
        </w:tc>
        <w:tc>
          <w:tcPr>
            <w:tcW w:w="155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637"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r>
    </w:tbl>
    <w:p w:rsidR="00C837B8" w:rsidRPr="00FA45D1" w:rsidRDefault="00C837B8" w:rsidP="00C837B8">
      <w:pPr>
        <w:rPr>
          <w:lang w:val="en-US"/>
        </w:rPr>
      </w:pPr>
    </w:p>
    <w:p w:rsidR="00C837B8" w:rsidRPr="00FA45D1" w:rsidRDefault="00C837B8" w:rsidP="00C837B8">
      <w:pPr>
        <w:rPr>
          <w:lang w:val="en-US"/>
        </w:rPr>
      </w:pPr>
    </w:p>
    <w:p w:rsidR="00C837B8" w:rsidRPr="00FA45D1" w:rsidRDefault="00C837B8" w:rsidP="00C837B8">
      <w:pPr>
        <w:rPr>
          <w:lang w:val="en-US"/>
        </w:rPr>
      </w:pPr>
      <w:r w:rsidRPr="00FA45D1">
        <w:rPr>
          <w:lang w:val="en-US"/>
        </w:rPr>
        <w:t>Scenario 2</w:t>
      </w:r>
    </w:p>
    <w:tbl>
      <w:tblPr>
        <w:tblStyle w:val="Tablaconcuadrcula"/>
        <w:tblW w:w="0" w:type="auto"/>
        <w:tblInd w:w="0" w:type="dxa"/>
        <w:tblLook w:val="04A0" w:firstRow="1" w:lastRow="0" w:firstColumn="1" w:lastColumn="0" w:noHBand="0" w:noVBand="1"/>
      </w:tblPr>
      <w:tblGrid>
        <w:gridCol w:w="1346"/>
        <w:gridCol w:w="1445"/>
        <w:gridCol w:w="1467"/>
        <w:gridCol w:w="1462"/>
        <w:gridCol w:w="1365"/>
        <w:gridCol w:w="1419"/>
      </w:tblGrid>
      <w:tr w:rsidR="00C837B8" w:rsidRPr="00FA45D1" w:rsidTr="00C837B8">
        <w:tc>
          <w:tcPr>
            <w:tcW w:w="1498" w:type="dxa"/>
            <w:tcBorders>
              <w:top w:val="nil"/>
              <w:left w:val="nil"/>
              <w:bottom w:val="nil"/>
              <w:right w:val="nil"/>
            </w:tcBorders>
          </w:tcPr>
          <w:p w:rsidR="00C837B8" w:rsidRPr="00FA45D1" w:rsidRDefault="00C837B8">
            <w:pPr>
              <w:spacing w:line="240" w:lineRule="auto"/>
              <w:jc w:val="center"/>
              <w:rPr>
                <w:lang w:val="en-US"/>
              </w:rPr>
            </w:pPr>
          </w:p>
        </w:tc>
        <w:tc>
          <w:tcPr>
            <w:tcW w:w="1550" w:type="dxa"/>
            <w:tcBorders>
              <w:top w:val="nil"/>
              <w:left w:val="nil"/>
              <w:bottom w:val="single" w:sz="4" w:space="0" w:color="auto"/>
              <w:right w:val="nil"/>
            </w:tcBorders>
            <w:hideMark/>
          </w:tcPr>
          <w:p w:rsidR="00C837B8" w:rsidRPr="00FA45D1" w:rsidRDefault="00C837B8">
            <w:pPr>
              <w:spacing w:line="240" w:lineRule="auto"/>
              <w:jc w:val="center"/>
              <w:rPr>
                <w:lang w:val="en-US"/>
              </w:rPr>
            </w:pPr>
            <w:r w:rsidRPr="00FA45D1">
              <w:rPr>
                <w:lang w:val="en-US"/>
              </w:rPr>
              <w:t>1</w:t>
            </w:r>
          </w:p>
        </w:tc>
        <w:tc>
          <w:tcPr>
            <w:tcW w:w="1637" w:type="dxa"/>
            <w:tcBorders>
              <w:top w:val="nil"/>
              <w:left w:val="nil"/>
              <w:bottom w:val="single" w:sz="4" w:space="0" w:color="auto"/>
              <w:right w:val="nil"/>
            </w:tcBorders>
            <w:hideMark/>
          </w:tcPr>
          <w:p w:rsidR="00C837B8" w:rsidRPr="00FA45D1" w:rsidRDefault="00C837B8">
            <w:pPr>
              <w:spacing w:line="240" w:lineRule="auto"/>
              <w:jc w:val="center"/>
              <w:rPr>
                <w:lang w:val="en-US"/>
              </w:rPr>
            </w:pPr>
            <w:r w:rsidRPr="00FA45D1">
              <w:rPr>
                <w:lang w:val="en-US"/>
              </w:rPr>
              <w:t>2</w:t>
            </w:r>
          </w:p>
        </w:tc>
        <w:tc>
          <w:tcPr>
            <w:tcW w:w="1520" w:type="dxa"/>
            <w:tcBorders>
              <w:top w:val="nil"/>
              <w:left w:val="nil"/>
              <w:bottom w:val="single" w:sz="4" w:space="0" w:color="auto"/>
              <w:right w:val="nil"/>
            </w:tcBorders>
            <w:hideMark/>
          </w:tcPr>
          <w:p w:rsidR="00C837B8" w:rsidRPr="00FA45D1" w:rsidRDefault="00C837B8">
            <w:pPr>
              <w:spacing w:line="240" w:lineRule="auto"/>
              <w:jc w:val="center"/>
              <w:rPr>
                <w:lang w:val="en-US"/>
              </w:rPr>
            </w:pPr>
            <w:r w:rsidRPr="00FA45D1">
              <w:rPr>
                <w:lang w:val="en-US"/>
              </w:rPr>
              <w:t>3</w:t>
            </w:r>
          </w:p>
        </w:tc>
        <w:tc>
          <w:tcPr>
            <w:tcW w:w="1520" w:type="dxa"/>
            <w:tcBorders>
              <w:top w:val="nil"/>
              <w:left w:val="nil"/>
              <w:bottom w:val="single" w:sz="4" w:space="0" w:color="auto"/>
              <w:right w:val="nil"/>
            </w:tcBorders>
            <w:hideMark/>
          </w:tcPr>
          <w:p w:rsidR="00C837B8" w:rsidRPr="00FA45D1" w:rsidRDefault="00C837B8">
            <w:pPr>
              <w:spacing w:line="240" w:lineRule="auto"/>
              <w:jc w:val="center"/>
              <w:rPr>
                <w:lang w:val="en-US"/>
              </w:rPr>
            </w:pPr>
            <w:r w:rsidRPr="00FA45D1">
              <w:rPr>
                <w:lang w:val="en-US"/>
              </w:rPr>
              <w:t>4</w:t>
            </w:r>
          </w:p>
        </w:tc>
        <w:tc>
          <w:tcPr>
            <w:tcW w:w="1520" w:type="dxa"/>
            <w:tcBorders>
              <w:top w:val="nil"/>
              <w:left w:val="nil"/>
              <w:bottom w:val="single" w:sz="4" w:space="0" w:color="auto"/>
              <w:right w:val="nil"/>
            </w:tcBorders>
            <w:hideMark/>
          </w:tcPr>
          <w:p w:rsidR="00C837B8" w:rsidRPr="00FA45D1" w:rsidRDefault="00C837B8">
            <w:pPr>
              <w:spacing w:line="240" w:lineRule="auto"/>
              <w:jc w:val="center"/>
              <w:rPr>
                <w:lang w:val="en-US"/>
              </w:rPr>
            </w:pPr>
            <w:r w:rsidRPr="00FA45D1">
              <w:rPr>
                <w:lang w:val="en-US"/>
              </w:rPr>
              <w:t>5</w:t>
            </w:r>
          </w:p>
        </w:tc>
      </w:tr>
      <w:tr w:rsidR="00C837B8" w:rsidRPr="00FA45D1" w:rsidTr="00C837B8">
        <w:tc>
          <w:tcPr>
            <w:tcW w:w="1498" w:type="dxa"/>
            <w:tcBorders>
              <w:top w:val="nil"/>
              <w:left w:val="nil"/>
              <w:bottom w:val="nil"/>
              <w:right w:val="single" w:sz="4" w:space="0" w:color="auto"/>
            </w:tcBorders>
            <w:hideMark/>
          </w:tcPr>
          <w:p w:rsidR="00C837B8" w:rsidRPr="00FA45D1" w:rsidRDefault="00C837B8">
            <w:pPr>
              <w:spacing w:line="240" w:lineRule="auto"/>
              <w:jc w:val="center"/>
              <w:rPr>
                <w:lang w:val="en-US"/>
              </w:rPr>
            </w:pPr>
            <w:r w:rsidRPr="00FA45D1">
              <w:rPr>
                <w:lang w:val="en-US"/>
              </w:rPr>
              <w:t>1</w:t>
            </w:r>
          </w:p>
        </w:tc>
        <w:tc>
          <w:tcPr>
            <w:tcW w:w="155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jc w:val="center"/>
              <w:rPr>
                <w:lang w:val="en-US"/>
              </w:rPr>
            </w:pPr>
          </w:p>
        </w:tc>
        <w:tc>
          <w:tcPr>
            <w:tcW w:w="1637"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jc w:val="center"/>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r>
      <w:tr w:rsidR="00C837B8" w:rsidRPr="00FA45D1" w:rsidTr="00C837B8">
        <w:tc>
          <w:tcPr>
            <w:tcW w:w="1498" w:type="dxa"/>
            <w:tcBorders>
              <w:top w:val="nil"/>
              <w:left w:val="nil"/>
              <w:bottom w:val="nil"/>
              <w:right w:val="single" w:sz="4" w:space="0" w:color="auto"/>
            </w:tcBorders>
            <w:hideMark/>
          </w:tcPr>
          <w:p w:rsidR="00C837B8" w:rsidRPr="00FA45D1" w:rsidRDefault="00C837B8">
            <w:pPr>
              <w:spacing w:line="240" w:lineRule="auto"/>
              <w:jc w:val="center"/>
              <w:rPr>
                <w:lang w:val="en-US"/>
              </w:rPr>
            </w:pPr>
            <w:r w:rsidRPr="00FA45D1">
              <w:rPr>
                <w:lang w:val="en-US"/>
              </w:rPr>
              <w:t>2</w:t>
            </w:r>
          </w:p>
        </w:tc>
        <w:tc>
          <w:tcPr>
            <w:tcW w:w="1550" w:type="dxa"/>
            <w:tcBorders>
              <w:top w:val="single" w:sz="4" w:space="0" w:color="auto"/>
              <w:left w:val="single" w:sz="4" w:space="0" w:color="auto"/>
              <w:bottom w:val="single" w:sz="4" w:space="0" w:color="auto"/>
              <w:right w:val="single" w:sz="4" w:space="0" w:color="auto"/>
            </w:tcBorders>
            <w:hideMark/>
          </w:tcPr>
          <w:p w:rsidR="00C837B8" w:rsidRPr="00FA45D1" w:rsidRDefault="00C837B8">
            <w:pPr>
              <w:spacing w:line="240" w:lineRule="auto"/>
              <w:jc w:val="center"/>
              <w:rPr>
                <w:lang w:val="en-US"/>
              </w:rPr>
            </w:pPr>
            <w:r w:rsidRPr="00FA45D1">
              <w:rPr>
                <w:lang w:val="en-US"/>
              </w:rPr>
              <w:t>PC group 1</w:t>
            </w:r>
          </w:p>
        </w:tc>
        <w:tc>
          <w:tcPr>
            <w:tcW w:w="1637" w:type="dxa"/>
            <w:tcBorders>
              <w:top w:val="single" w:sz="4" w:space="0" w:color="auto"/>
              <w:left w:val="single" w:sz="4" w:space="0" w:color="auto"/>
              <w:bottom w:val="single" w:sz="4" w:space="0" w:color="auto"/>
              <w:right w:val="single" w:sz="4" w:space="0" w:color="auto"/>
            </w:tcBorders>
          </w:tcPr>
          <w:p w:rsidR="00C837B8" w:rsidRPr="00FA45D1" w:rsidRDefault="00C837B8">
            <w:pPr>
              <w:spacing w:line="240" w:lineRule="auto"/>
              <w:jc w:val="center"/>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FF0000"/>
            <w:hideMark/>
          </w:tcPr>
          <w:p w:rsidR="00C837B8" w:rsidRPr="00FA45D1" w:rsidRDefault="00C837B8">
            <w:pPr>
              <w:spacing w:line="240" w:lineRule="auto"/>
              <w:rPr>
                <w:lang w:val="en-US"/>
              </w:rPr>
            </w:pPr>
            <w:r w:rsidRPr="00FA45D1">
              <w:rPr>
                <w:lang w:val="en-US"/>
              </w:rPr>
              <w:t>DA collecting</w:t>
            </w:r>
          </w:p>
        </w:tc>
        <w:tc>
          <w:tcPr>
            <w:tcW w:w="1520" w:type="dxa"/>
            <w:tcBorders>
              <w:top w:val="single" w:sz="4" w:space="0" w:color="auto"/>
              <w:left w:val="single" w:sz="4" w:space="0" w:color="auto"/>
              <w:bottom w:val="single" w:sz="4" w:space="0" w:color="auto"/>
              <w:right w:val="single" w:sz="4" w:space="0" w:color="auto"/>
            </w:tcBorders>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hideMark/>
          </w:tcPr>
          <w:p w:rsidR="00C837B8" w:rsidRPr="00FA45D1" w:rsidRDefault="00C837B8">
            <w:pPr>
              <w:spacing w:line="240" w:lineRule="auto"/>
              <w:rPr>
                <w:lang w:val="en-US"/>
              </w:rPr>
            </w:pPr>
            <w:r w:rsidRPr="00FA45D1">
              <w:rPr>
                <w:lang w:val="en-US"/>
              </w:rPr>
              <w:t>PC group 2</w:t>
            </w:r>
          </w:p>
        </w:tc>
      </w:tr>
      <w:tr w:rsidR="00C837B8" w:rsidRPr="00FA45D1" w:rsidTr="00C837B8">
        <w:tc>
          <w:tcPr>
            <w:tcW w:w="1498" w:type="dxa"/>
            <w:tcBorders>
              <w:top w:val="nil"/>
              <w:left w:val="nil"/>
              <w:bottom w:val="nil"/>
              <w:right w:val="single" w:sz="4" w:space="0" w:color="auto"/>
            </w:tcBorders>
            <w:hideMark/>
          </w:tcPr>
          <w:p w:rsidR="00C837B8" w:rsidRPr="00FA45D1" w:rsidRDefault="00C837B8">
            <w:pPr>
              <w:spacing w:line="240" w:lineRule="auto"/>
              <w:jc w:val="center"/>
              <w:rPr>
                <w:lang w:val="en-US"/>
              </w:rPr>
            </w:pPr>
            <w:r w:rsidRPr="00FA45D1">
              <w:rPr>
                <w:lang w:val="en-US"/>
              </w:rPr>
              <w:t>3</w:t>
            </w:r>
          </w:p>
        </w:tc>
        <w:tc>
          <w:tcPr>
            <w:tcW w:w="155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637"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rsidR="00C837B8" w:rsidRPr="00FA45D1" w:rsidRDefault="00C837B8">
            <w:pPr>
              <w:spacing w:line="240" w:lineRule="auto"/>
              <w:jc w:val="center"/>
              <w:rPr>
                <w:lang w:val="en-US"/>
              </w:rPr>
            </w:pPr>
            <w:r w:rsidRPr="00FA45D1">
              <w:rPr>
                <w:lang w:val="en-US"/>
              </w:rPr>
              <w:t>Metal</w:t>
            </w: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r>
      <w:tr w:rsidR="00C837B8" w:rsidRPr="00FA45D1" w:rsidTr="00C837B8">
        <w:tc>
          <w:tcPr>
            <w:tcW w:w="1498" w:type="dxa"/>
            <w:tcBorders>
              <w:top w:val="nil"/>
              <w:left w:val="nil"/>
              <w:bottom w:val="nil"/>
              <w:right w:val="single" w:sz="4" w:space="0" w:color="auto"/>
            </w:tcBorders>
            <w:hideMark/>
          </w:tcPr>
          <w:p w:rsidR="00C837B8" w:rsidRPr="00FA45D1" w:rsidRDefault="00C837B8">
            <w:pPr>
              <w:spacing w:line="240" w:lineRule="auto"/>
              <w:jc w:val="center"/>
              <w:rPr>
                <w:lang w:val="en-US"/>
              </w:rPr>
            </w:pPr>
            <w:r w:rsidRPr="00FA45D1">
              <w:rPr>
                <w:lang w:val="en-US"/>
              </w:rPr>
              <w:t>4</w:t>
            </w:r>
          </w:p>
        </w:tc>
        <w:tc>
          <w:tcPr>
            <w:tcW w:w="155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637"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r>
      <w:tr w:rsidR="00C837B8" w:rsidRPr="00FA45D1" w:rsidTr="00C837B8">
        <w:tc>
          <w:tcPr>
            <w:tcW w:w="1498" w:type="dxa"/>
            <w:tcBorders>
              <w:top w:val="nil"/>
              <w:left w:val="nil"/>
              <w:bottom w:val="nil"/>
              <w:right w:val="single" w:sz="4" w:space="0" w:color="auto"/>
            </w:tcBorders>
            <w:hideMark/>
          </w:tcPr>
          <w:p w:rsidR="00C837B8" w:rsidRPr="00FA45D1" w:rsidRDefault="00C837B8">
            <w:pPr>
              <w:spacing w:line="240" w:lineRule="auto"/>
              <w:jc w:val="center"/>
              <w:rPr>
                <w:lang w:val="en-US"/>
              </w:rPr>
            </w:pPr>
            <w:r w:rsidRPr="00FA45D1">
              <w:rPr>
                <w:lang w:val="en-US"/>
              </w:rPr>
              <w:t>5</w:t>
            </w:r>
          </w:p>
        </w:tc>
        <w:tc>
          <w:tcPr>
            <w:tcW w:w="155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637"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c>
          <w:tcPr>
            <w:tcW w:w="152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C837B8" w:rsidRPr="00FA45D1" w:rsidRDefault="00C837B8">
            <w:pPr>
              <w:spacing w:line="240" w:lineRule="auto"/>
              <w:rPr>
                <w:lang w:val="en-US"/>
              </w:rPr>
            </w:pPr>
          </w:p>
        </w:tc>
      </w:tr>
    </w:tbl>
    <w:p w:rsidR="00C837B8" w:rsidRPr="00FA45D1" w:rsidRDefault="00C837B8" w:rsidP="00C837B8">
      <w:pPr>
        <w:rPr>
          <w:lang w:val="en-US"/>
        </w:rPr>
      </w:pPr>
    </w:p>
    <w:p w:rsidR="00C837B8" w:rsidRPr="00FA45D1" w:rsidRDefault="00C837B8" w:rsidP="00C91DC9">
      <w:pPr>
        <w:spacing w:line="360" w:lineRule="auto"/>
        <w:jc w:val="both"/>
        <w:rPr>
          <w:lang w:val="en-US"/>
        </w:rPr>
      </w:pPr>
      <w:r w:rsidRPr="00FA45D1">
        <w:rPr>
          <w:lang w:val="en-US"/>
        </w:rPr>
        <w:t>Even that in the second case we could make the digger to stop digging one turn to allow another agent to pass through that PC, sometimes it could not be the most optimal solution.</w:t>
      </w:r>
    </w:p>
    <w:p w:rsidR="00C837B8" w:rsidRPr="00FA45D1" w:rsidRDefault="00C837B8" w:rsidP="00C91DC9">
      <w:pPr>
        <w:spacing w:line="360" w:lineRule="auto"/>
        <w:jc w:val="both"/>
        <w:rPr>
          <w:lang w:val="en-US"/>
        </w:rPr>
      </w:pPr>
      <w:r w:rsidRPr="00FA45D1">
        <w:rPr>
          <w:lang w:val="en-US"/>
        </w:rPr>
        <w:t xml:space="preserve">Considering this </w:t>
      </w:r>
      <w:r w:rsidRPr="00FA45D1">
        <w:rPr>
          <w:b/>
          <w:lang w:val="en-US"/>
        </w:rPr>
        <w:t>auction</w:t>
      </w:r>
      <w:r w:rsidRPr="00FA45D1">
        <w:rPr>
          <w:lang w:val="en-US"/>
        </w:rPr>
        <w:t xml:space="preserve"> </w:t>
      </w:r>
      <w:r w:rsidRPr="00FA45D1">
        <w:rPr>
          <w:b/>
          <w:lang w:val="en-US"/>
        </w:rPr>
        <w:t>admission rules</w:t>
      </w:r>
      <w:r w:rsidRPr="00FA45D1">
        <w:rPr>
          <w:lang w:val="en-US"/>
        </w:rPr>
        <w:t>, we also have to remark that as in all combinatorial auctions, all achievable PC from each of the PA in the auction are the items to auction, separated individually. Then, each PA will present bids for different combinations of PC (</w:t>
      </w:r>
      <w:r w:rsidRPr="00FA45D1">
        <w:rPr>
          <w:b/>
          <w:lang w:val="en-US"/>
        </w:rPr>
        <w:t>auction interaction rules</w:t>
      </w:r>
      <w:r w:rsidRPr="00FA45D1">
        <w:rPr>
          <w:lang w:val="en-US"/>
        </w:rPr>
        <w:t>), where the fixed bid for each PA will be exactly it’s utility formula to go to that PC.</w:t>
      </w:r>
    </w:p>
    <w:p w:rsidR="00C837B8" w:rsidRPr="00FA45D1" w:rsidRDefault="00C837B8" w:rsidP="00C91DC9">
      <w:pPr>
        <w:spacing w:line="360" w:lineRule="auto"/>
        <w:jc w:val="both"/>
        <w:rPr>
          <w:lang w:val="en-US"/>
        </w:rPr>
      </w:pPr>
      <w:r w:rsidRPr="00FA45D1">
        <w:rPr>
          <w:lang w:val="en-US"/>
        </w:rPr>
        <w:t xml:space="preserve">Finally, PCA will calculate the </w:t>
      </w:r>
      <w:r w:rsidRPr="00FA45D1">
        <w:rPr>
          <w:b/>
          <w:lang w:val="en-US"/>
        </w:rPr>
        <w:t>best bids combination</w:t>
      </w:r>
      <w:r w:rsidRPr="00FA45D1">
        <w:rPr>
          <w:lang w:val="en-US"/>
        </w:rPr>
        <w:t xml:space="preserve"> to achieve the </w:t>
      </w:r>
      <w:r w:rsidRPr="00FA45D1">
        <w:rPr>
          <w:b/>
          <w:lang w:val="en-US"/>
        </w:rPr>
        <w:t>higher benefit</w:t>
      </w:r>
      <w:r w:rsidRPr="00FA45D1">
        <w:rPr>
          <w:lang w:val="en-US"/>
        </w:rPr>
        <w:t xml:space="preserve"> and will accept those </w:t>
      </w:r>
      <w:r w:rsidRPr="00FA45D1">
        <w:rPr>
          <w:b/>
          <w:lang w:val="en-US"/>
        </w:rPr>
        <w:t>clearance prices</w:t>
      </w:r>
      <w:r w:rsidRPr="00FA45D1">
        <w:rPr>
          <w:lang w:val="en-US"/>
        </w:rPr>
        <w:t>. In case of a draw, the combination with less agents involved will be the chosen one.</w:t>
      </w:r>
    </w:p>
    <w:p w:rsidR="00C837B8" w:rsidRPr="00FA45D1" w:rsidRDefault="00C837B8" w:rsidP="00C91DC9">
      <w:pPr>
        <w:spacing w:line="360" w:lineRule="auto"/>
        <w:jc w:val="both"/>
        <w:rPr>
          <w:lang w:val="en-US"/>
        </w:rPr>
      </w:pPr>
      <w:r w:rsidRPr="00FA45D1">
        <w:rPr>
          <w:i/>
          <w:lang w:val="en-US"/>
        </w:rPr>
        <w:t xml:space="preserve">Communication: </w:t>
      </w:r>
      <w:r w:rsidRPr="00FA45D1">
        <w:rPr>
          <w:lang w:val="en-US"/>
        </w:rPr>
        <w:t>The goal of the communication is to inform all PA susceptible to take part in the auction, so PCA will do a broadcast though Contract Net mediated by the Directory Facilitator (DF) agent. The posterior communication will be point to point as stablished by Contract Net auction protocol un till a clearance price is reached.</w:t>
      </w:r>
    </w:p>
    <w:p w:rsidR="00C91DC9" w:rsidRPr="00FA45D1" w:rsidRDefault="00C91DC9">
      <w:pPr>
        <w:spacing w:line="259" w:lineRule="auto"/>
        <w:rPr>
          <w:b/>
          <w:lang w:val="en-US"/>
        </w:rPr>
      </w:pPr>
      <w:r w:rsidRPr="00FA45D1">
        <w:rPr>
          <w:b/>
          <w:lang w:val="en-US"/>
        </w:rPr>
        <w:br w:type="page"/>
      </w:r>
    </w:p>
    <w:p w:rsidR="00C837B8" w:rsidRPr="00FA45D1" w:rsidRDefault="00C837B8" w:rsidP="00C91DC9">
      <w:pPr>
        <w:spacing w:line="360" w:lineRule="auto"/>
        <w:jc w:val="both"/>
        <w:rPr>
          <w:b/>
          <w:lang w:val="en-US"/>
        </w:rPr>
      </w:pPr>
      <w:r w:rsidRPr="00FA45D1">
        <w:rPr>
          <w:b/>
          <w:lang w:val="en-US"/>
        </w:rPr>
        <w:lastRenderedPageBreak/>
        <w:t>Optimization method 2: LOCAL APPROXIMATION</w:t>
      </w:r>
    </w:p>
    <w:p w:rsidR="00C837B8" w:rsidRPr="00FA45D1" w:rsidRDefault="00C837B8" w:rsidP="00C91DC9">
      <w:pPr>
        <w:spacing w:line="360" w:lineRule="auto"/>
        <w:jc w:val="both"/>
        <w:rPr>
          <w:lang w:val="en-US"/>
        </w:rPr>
      </w:pPr>
      <w:r w:rsidRPr="00FA45D1">
        <w:rPr>
          <w:i/>
          <w:lang w:val="en-US"/>
        </w:rPr>
        <w:t xml:space="preserve">Description: </w:t>
      </w:r>
      <w:r w:rsidRPr="00FA45D1">
        <w:rPr>
          <w:lang w:val="en-US"/>
        </w:rPr>
        <w:t xml:space="preserve">In this case we only will consider the PC where each PA could move next turn, so we will only calculate the utility function of that PC with the previously defined formula </w:t>
      </w:r>
      <m:oMath>
        <m:r>
          <w:rPr>
            <w:rFonts w:ascii="Cambria Math" w:hAnsi="Cambria Math"/>
            <w:lang w:val="en-US"/>
          </w:rPr>
          <m:t>Upapc</m:t>
        </m:r>
        <m:d>
          <m:dPr>
            <m:ctrlPr>
              <w:rPr>
                <w:rFonts w:ascii="Cambria Math" w:hAnsi="Cambria Math"/>
                <w:i/>
                <w:lang w:val="en-US"/>
              </w:rPr>
            </m:ctrlPr>
          </m:dPr>
          <m:e>
            <m:r>
              <w:rPr>
                <w:rFonts w:ascii="Cambria Math" w:hAnsi="Cambria Math"/>
                <w:lang w:val="en-US"/>
              </w:rPr>
              <m:t>x,y</m:t>
            </m:r>
          </m:e>
        </m:d>
      </m:oMath>
      <w:r w:rsidRPr="00FA45D1">
        <w:rPr>
          <w:lang w:val="en-US"/>
        </w:rPr>
        <w:t xml:space="preserve"> plus the </w:t>
      </w:r>
      <m:oMath>
        <m:r>
          <w:rPr>
            <w:rFonts w:ascii="Cambria Math" w:hAnsi="Cambria Math"/>
            <w:lang w:val="en-US"/>
          </w:rPr>
          <m:t>Ugpa</m:t>
        </m:r>
        <m:d>
          <m:dPr>
            <m:ctrlPr>
              <w:rPr>
                <w:rFonts w:ascii="Cambria Math" w:hAnsi="Cambria Math"/>
                <w:i/>
                <w:lang w:val="en-US"/>
              </w:rPr>
            </m:ctrlPr>
          </m:dPr>
          <m:e>
            <m:r>
              <w:rPr>
                <w:rFonts w:ascii="Cambria Math" w:hAnsi="Cambria Math"/>
                <w:lang w:val="en-US"/>
              </w:rPr>
              <m:t>x,y</m:t>
            </m:r>
          </m:e>
        </m:d>
      </m:oMath>
      <w:r w:rsidRPr="00FA45D1">
        <w:rPr>
          <w:lang w:val="en-US"/>
        </w:rPr>
        <w:t xml:space="preserve"> term, which give us the new formula:</w:t>
      </w:r>
    </w:p>
    <w:p w:rsidR="00C837B8" w:rsidRPr="00FA45D1" w:rsidRDefault="00C837B8" w:rsidP="00C91DC9">
      <w:pPr>
        <w:spacing w:line="360" w:lineRule="auto"/>
        <w:jc w:val="both"/>
        <w:rPr>
          <w:rFonts w:eastAsiaTheme="minorEastAsia"/>
          <w:lang w:val="en-US"/>
        </w:rPr>
      </w:pPr>
      <m:oMathPara>
        <m:oMath>
          <m:r>
            <w:rPr>
              <w:rFonts w:ascii="Cambria Math" w:hAnsi="Cambria Math"/>
              <w:lang w:val="en-US"/>
            </w:rPr>
            <m:t>Urpapc</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x=1</m:t>
                  </m:r>
                </m:sub>
                <m:sup>
                  <m:r>
                    <w:rPr>
                      <w:rFonts w:ascii="Cambria Math" w:hAnsi="Cambria Math"/>
                      <w:lang w:val="en-US"/>
                    </w:rPr>
                    <m:t>Nx</m:t>
                  </m:r>
                </m:sup>
                <m:e>
                  <m:nary>
                    <m:naryPr>
                      <m:chr m:val="∑"/>
                      <m:limLoc m:val="undOvr"/>
                      <m:ctrlPr>
                        <w:rPr>
                          <w:rFonts w:ascii="Cambria Math" w:hAnsi="Cambria Math"/>
                          <w:lang w:val="en-US"/>
                        </w:rPr>
                      </m:ctrlPr>
                    </m:naryPr>
                    <m:sub>
                      <m:r>
                        <w:rPr>
                          <w:rFonts w:ascii="Cambria Math" w:hAnsi="Cambria Math"/>
                          <w:lang w:val="en-US"/>
                        </w:rPr>
                        <m:t>y=1</m:t>
                      </m:r>
                    </m:sub>
                    <m:sup>
                      <m:r>
                        <w:rPr>
                          <w:rFonts w:ascii="Cambria Math" w:hAnsi="Cambria Math"/>
                          <w:lang w:val="en-US"/>
                        </w:rPr>
                        <m:t>Ny</m:t>
                      </m:r>
                    </m:sup>
                    <m:e>
                      <m:r>
                        <m:rPr>
                          <m:sty m:val="p"/>
                        </m:rPr>
                        <w:rPr>
                          <w:rFonts w:ascii="Cambria Math" w:hAnsi="Cambria Math"/>
                          <w:lang w:val="en-US"/>
                        </w:rPr>
                        <m:t>Uufc</m:t>
                      </m:r>
                      <m:d>
                        <m:dPr>
                          <m:ctrlPr>
                            <w:rPr>
                              <w:rFonts w:ascii="Cambria Math" w:hAnsi="Cambria Math"/>
                              <w:lang w:val="en-US"/>
                            </w:rPr>
                          </m:ctrlPr>
                        </m:dPr>
                        <m:e>
                          <m:r>
                            <m:rPr>
                              <m:sty m:val="p"/>
                            </m:rPr>
                            <w:rPr>
                              <w:rFonts w:ascii="Cambria Math" w:hAnsi="Cambria Math"/>
                              <w:lang w:val="en-US"/>
                            </w:rPr>
                            <m:t>x,y</m:t>
                          </m:r>
                        </m:e>
                      </m:d>
                    </m:e>
                  </m:nary>
                </m:e>
              </m:nary>
            </m:e>
          </m:d>
          <m:r>
            <w:rPr>
              <w:rFonts w:ascii="Cambria Math" w:hAnsi="Cambria Math"/>
              <w:lang w:val="en-US"/>
            </w:rPr>
            <m:t>+Uamf</m:t>
          </m:r>
          <m:d>
            <m:dPr>
              <m:ctrlPr>
                <w:rPr>
                  <w:rFonts w:ascii="Cambria Math" w:hAnsi="Cambria Math"/>
                  <w:i/>
                  <w:lang w:val="en-US"/>
                </w:rPr>
              </m:ctrlPr>
            </m:dPr>
            <m:e>
              <m:r>
                <w:rPr>
                  <w:rFonts w:ascii="Cambria Math" w:hAnsi="Cambria Math"/>
                  <w:lang w:val="en-US"/>
                </w:rPr>
                <m:t>x,y</m:t>
              </m:r>
            </m:e>
          </m:d>
          <m:r>
            <w:rPr>
              <w:rFonts w:ascii="Cambria Math" w:hAnsi="Cambria Math"/>
              <w:lang w:val="en-US"/>
            </w:rPr>
            <m:t>+Ugpa</m:t>
          </m:r>
          <m:d>
            <m:dPr>
              <m:ctrlPr>
                <w:rPr>
                  <w:rFonts w:ascii="Cambria Math" w:hAnsi="Cambria Math"/>
                  <w:i/>
                  <w:lang w:val="en-US"/>
                </w:rPr>
              </m:ctrlPr>
            </m:dPr>
            <m:e>
              <m:r>
                <w:rPr>
                  <w:rFonts w:ascii="Cambria Math" w:hAnsi="Cambria Math"/>
                  <w:lang w:val="en-US"/>
                </w:rPr>
                <m:t>x,y</m:t>
              </m:r>
            </m:e>
          </m:d>
        </m:oMath>
      </m:oMathPara>
    </w:p>
    <w:p w:rsidR="00C837B8" w:rsidRPr="00FA45D1" w:rsidRDefault="00C837B8" w:rsidP="00C91DC9">
      <w:pPr>
        <w:spacing w:line="360" w:lineRule="auto"/>
        <w:jc w:val="both"/>
        <w:rPr>
          <w:lang w:val="en-US"/>
        </w:rPr>
      </w:pPr>
      <w:r w:rsidRPr="00FA45D1">
        <w:rPr>
          <w:lang w:val="en-US"/>
        </w:rPr>
        <w:t>PAC will calculate this formula for each cell and then will order the next movement to perform to each PA. This method acts as a gradient descent, so each PA will take the next movement to the direction of more gradient descent.</w:t>
      </w:r>
    </w:p>
    <w:p w:rsidR="00C837B8" w:rsidRPr="00FA45D1" w:rsidRDefault="00C837B8" w:rsidP="00C91DC9">
      <w:pPr>
        <w:spacing w:line="360" w:lineRule="auto"/>
        <w:jc w:val="both"/>
        <w:rPr>
          <w:rFonts w:eastAsiaTheme="minorEastAsia"/>
          <w:lang w:val="en-US"/>
        </w:rPr>
      </w:pPr>
      <w:r w:rsidRPr="00FA45D1">
        <w:rPr>
          <w:lang w:val="en-US"/>
        </w:rPr>
        <w:t xml:space="preserve">After applying </w:t>
      </w:r>
      <m:oMath>
        <m:r>
          <w:rPr>
            <w:rFonts w:ascii="Cambria Math" w:hAnsi="Cambria Math"/>
            <w:lang w:val="en-US"/>
          </w:rPr>
          <m:t>Urpapc</m:t>
        </m:r>
        <m:d>
          <m:dPr>
            <m:ctrlPr>
              <w:rPr>
                <w:rFonts w:ascii="Cambria Math" w:hAnsi="Cambria Math"/>
                <w:i/>
                <w:lang w:val="en-US"/>
              </w:rPr>
            </m:ctrlPr>
          </m:dPr>
          <m:e>
            <m:r>
              <w:rPr>
                <w:rFonts w:ascii="Cambria Math" w:hAnsi="Cambria Math"/>
                <w:lang w:val="en-US"/>
              </w:rPr>
              <m:t>x,y</m:t>
            </m:r>
          </m:e>
        </m:d>
      </m:oMath>
      <w:r w:rsidRPr="00FA45D1">
        <w:rPr>
          <w:rFonts w:eastAsiaTheme="minorEastAsia"/>
          <w:lang w:val="en-US"/>
        </w:rPr>
        <w:t xml:space="preserve"> to each cell that PA could move next turn, we will obtain something like:</w:t>
      </w:r>
    </w:p>
    <w:tbl>
      <w:tblPr>
        <w:tblW w:w="7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89"/>
        <w:gridCol w:w="789"/>
        <w:gridCol w:w="789"/>
        <w:gridCol w:w="789"/>
        <w:gridCol w:w="789"/>
        <w:gridCol w:w="789"/>
        <w:gridCol w:w="789"/>
        <w:gridCol w:w="789"/>
        <w:gridCol w:w="789"/>
        <w:gridCol w:w="789"/>
      </w:tblGrid>
      <w:tr w:rsidR="00C837B8" w:rsidRPr="00FA45D1" w:rsidTr="00C837B8">
        <w:trPr>
          <w:trHeight w:val="300"/>
          <w:jc w:val="center"/>
        </w:trPr>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5</w:t>
            </w:r>
          </w:p>
        </w:tc>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5</w:t>
            </w:r>
          </w:p>
        </w:tc>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16</w:t>
            </w:r>
          </w:p>
        </w:tc>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24</w:t>
            </w:r>
          </w:p>
        </w:tc>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25</w:t>
            </w:r>
          </w:p>
        </w:tc>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19</w:t>
            </w:r>
          </w:p>
        </w:tc>
      </w:tr>
      <w:tr w:rsidR="00C837B8" w:rsidRPr="00FA45D1" w:rsidTr="00C837B8">
        <w:trPr>
          <w:trHeight w:val="300"/>
          <w:jc w:val="center"/>
        </w:trPr>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b/>
                <w:bCs/>
                <w:color w:val="000000"/>
                <w:lang w:val="en-US" w:eastAsia="ca-ES"/>
              </w:rPr>
            </w:pPr>
            <w:r w:rsidRPr="00FA45D1">
              <w:rPr>
                <w:rFonts w:ascii="Calibri" w:eastAsia="Times New Roman" w:hAnsi="Calibri" w:cs="Calibri"/>
                <w:b/>
                <w:bCs/>
                <w:color w:val="000000"/>
                <w:lang w:val="en-US" w:eastAsia="ca-ES"/>
              </w:rPr>
              <w:t>PA1</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5</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10</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26</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45</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65</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49</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58</w:t>
            </w:r>
          </w:p>
        </w:tc>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12</w:t>
            </w:r>
          </w:p>
        </w:tc>
      </w:tr>
      <w:tr w:rsidR="00C837B8" w:rsidRPr="00FA45D1" w:rsidTr="00C837B8">
        <w:trPr>
          <w:trHeight w:val="300"/>
          <w:jc w:val="center"/>
        </w:trPr>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20</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17</w:t>
            </w:r>
          </w:p>
        </w:tc>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w:t>
            </w:r>
          </w:p>
        </w:tc>
      </w:tr>
      <w:tr w:rsidR="00C837B8" w:rsidRPr="00FA45D1" w:rsidTr="00C837B8">
        <w:trPr>
          <w:trHeight w:val="300"/>
          <w:jc w:val="center"/>
        </w:trPr>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20</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40</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50</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65</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65</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15</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9</w:t>
            </w:r>
          </w:p>
        </w:tc>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3</w:t>
            </w:r>
          </w:p>
        </w:tc>
      </w:tr>
      <w:tr w:rsidR="00C837B8" w:rsidRPr="00FA45D1" w:rsidTr="00C837B8">
        <w:trPr>
          <w:trHeight w:val="300"/>
          <w:jc w:val="center"/>
        </w:trPr>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20</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64</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789" w:type="dxa"/>
            <w:tcBorders>
              <w:top w:val="single" w:sz="4" w:space="0" w:color="auto"/>
              <w:left w:val="single" w:sz="4" w:space="0" w:color="auto"/>
              <w:bottom w:val="single" w:sz="4" w:space="0" w:color="auto"/>
              <w:right w:val="single" w:sz="4" w:space="0" w:color="auto"/>
            </w:tcBorders>
            <w:shd w:val="clear" w:color="auto" w:fill="00B050"/>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95</w:t>
            </w:r>
          </w:p>
        </w:tc>
        <w:tc>
          <w:tcPr>
            <w:tcW w:w="789" w:type="dxa"/>
            <w:tcBorders>
              <w:top w:val="single" w:sz="4" w:space="0" w:color="auto"/>
              <w:left w:val="single" w:sz="4" w:space="0" w:color="auto"/>
              <w:bottom w:val="single" w:sz="4" w:space="0" w:color="auto"/>
              <w:right w:val="single" w:sz="4" w:space="0" w:color="auto"/>
            </w:tcBorders>
            <w:shd w:val="clear" w:color="auto" w:fill="B4C6E7"/>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50</w:t>
            </w:r>
          </w:p>
        </w:tc>
        <w:tc>
          <w:tcPr>
            <w:tcW w:w="789" w:type="dxa"/>
            <w:tcBorders>
              <w:top w:val="single" w:sz="4" w:space="0" w:color="auto"/>
              <w:left w:val="single" w:sz="4" w:space="0" w:color="auto"/>
              <w:bottom w:val="single" w:sz="4" w:space="0" w:color="auto"/>
              <w:right w:val="single" w:sz="4" w:space="0" w:color="auto"/>
            </w:tcBorders>
            <w:shd w:val="clear" w:color="auto" w:fill="B4C6E7"/>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15</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32</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16</w:t>
            </w:r>
          </w:p>
        </w:tc>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4</w:t>
            </w:r>
          </w:p>
        </w:tc>
      </w:tr>
      <w:tr w:rsidR="00C837B8" w:rsidRPr="00FA45D1" w:rsidTr="00C837B8">
        <w:trPr>
          <w:trHeight w:val="300"/>
          <w:jc w:val="center"/>
        </w:trPr>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24</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66</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789" w:type="dxa"/>
            <w:tcBorders>
              <w:top w:val="single" w:sz="4" w:space="0" w:color="auto"/>
              <w:left w:val="single" w:sz="4" w:space="0" w:color="auto"/>
              <w:bottom w:val="single" w:sz="4" w:space="0" w:color="auto"/>
              <w:right w:val="single" w:sz="4" w:space="0" w:color="auto"/>
            </w:tcBorders>
            <w:shd w:val="clear" w:color="auto" w:fill="00B050"/>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95</w:t>
            </w:r>
          </w:p>
        </w:tc>
        <w:tc>
          <w:tcPr>
            <w:tcW w:w="789" w:type="dxa"/>
            <w:tcBorders>
              <w:top w:val="single" w:sz="4" w:space="0" w:color="auto"/>
              <w:left w:val="single" w:sz="4" w:space="0" w:color="auto"/>
              <w:bottom w:val="single" w:sz="4" w:space="0" w:color="auto"/>
              <w:right w:val="single" w:sz="4" w:space="0" w:color="auto"/>
            </w:tcBorders>
            <w:shd w:val="clear" w:color="auto" w:fill="B4C6E7"/>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45</w:t>
            </w:r>
          </w:p>
        </w:tc>
        <w:tc>
          <w:tcPr>
            <w:tcW w:w="789" w:type="dxa"/>
            <w:tcBorders>
              <w:top w:val="single" w:sz="4" w:space="0" w:color="auto"/>
              <w:left w:val="single" w:sz="4" w:space="0" w:color="auto"/>
              <w:bottom w:val="single" w:sz="4" w:space="0" w:color="auto"/>
              <w:right w:val="single" w:sz="4" w:space="0" w:color="auto"/>
            </w:tcBorders>
            <w:shd w:val="clear" w:color="auto" w:fill="B4C6E7"/>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17</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32</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29</w:t>
            </w:r>
          </w:p>
        </w:tc>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9</w:t>
            </w:r>
          </w:p>
        </w:tc>
      </w:tr>
      <w:tr w:rsidR="00C837B8" w:rsidRPr="00FA45D1" w:rsidTr="00C837B8">
        <w:trPr>
          <w:trHeight w:val="300"/>
          <w:jc w:val="center"/>
        </w:trPr>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22</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67</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45</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62</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62</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17</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30</w:t>
            </w:r>
          </w:p>
        </w:tc>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16</w:t>
            </w:r>
          </w:p>
        </w:tc>
      </w:tr>
      <w:tr w:rsidR="00C837B8" w:rsidRPr="00FA45D1" w:rsidTr="00C837B8">
        <w:trPr>
          <w:trHeight w:val="300"/>
          <w:jc w:val="center"/>
        </w:trPr>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21</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68</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45</w:t>
            </w:r>
          </w:p>
        </w:tc>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5</w:t>
            </w:r>
          </w:p>
        </w:tc>
      </w:tr>
      <w:tr w:rsidR="00C837B8" w:rsidRPr="00FA45D1" w:rsidTr="00C837B8">
        <w:trPr>
          <w:trHeight w:val="300"/>
          <w:jc w:val="center"/>
        </w:trPr>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25</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70</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42</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35</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52</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56</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58</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41</w:t>
            </w:r>
          </w:p>
        </w:tc>
        <w:tc>
          <w:tcPr>
            <w:tcW w:w="789"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59</w:t>
            </w:r>
          </w:p>
        </w:tc>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24</w:t>
            </w:r>
          </w:p>
        </w:tc>
      </w:tr>
      <w:tr w:rsidR="00C837B8" w:rsidRPr="00FA45D1" w:rsidTr="00C837B8">
        <w:trPr>
          <w:trHeight w:val="300"/>
          <w:jc w:val="center"/>
        </w:trPr>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w:t>
            </w:r>
          </w:p>
        </w:tc>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19</w:t>
            </w:r>
          </w:p>
        </w:tc>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3</w:t>
            </w:r>
          </w:p>
        </w:tc>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20</w:t>
            </w:r>
          </w:p>
        </w:tc>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12</w:t>
            </w:r>
          </w:p>
        </w:tc>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20</w:t>
            </w:r>
          </w:p>
        </w:tc>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24</w:t>
            </w:r>
          </w:p>
        </w:tc>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14</w:t>
            </w:r>
          </w:p>
        </w:tc>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3</w:t>
            </w:r>
          </w:p>
        </w:tc>
        <w:tc>
          <w:tcPr>
            <w:tcW w:w="789"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13</w:t>
            </w:r>
          </w:p>
        </w:tc>
      </w:tr>
    </w:tbl>
    <w:p w:rsidR="00C837B8" w:rsidRPr="00FA45D1" w:rsidRDefault="00C837B8" w:rsidP="00C837B8">
      <w:pPr>
        <w:jc w:val="both"/>
        <w:rPr>
          <w:lang w:val="en-US"/>
        </w:rPr>
      </w:pPr>
    </w:p>
    <w:p w:rsidR="00C837B8" w:rsidRPr="00FA45D1" w:rsidRDefault="00C837B8" w:rsidP="00C91DC9">
      <w:pPr>
        <w:spacing w:line="360" w:lineRule="auto"/>
        <w:jc w:val="both"/>
        <w:rPr>
          <w:lang w:val="en-US"/>
        </w:rPr>
      </w:pPr>
      <w:r w:rsidRPr="00FA45D1">
        <w:rPr>
          <w:lang w:val="en-US"/>
        </w:rPr>
        <w:t xml:space="preserve">For the sake of simplicity, we have not taken into account any metal field nor other PA in this example. As could be seen, there is a huge problem due that if a PC isn’t in contact with any FC, it’s utility is 0 and therefore PA1 will never go to the FC of the center of the figure. This lead to the possibility of leaving FC without visiting during the whole game and this should be avoided. Furthermore, there is the problem that with that approximation, the cells surrounding the PA will always be 0 and then the algorithm to find the next movement will have </w:t>
      </w:r>
    </w:p>
    <w:p w:rsidR="00C837B8" w:rsidRPr="00FA45D1" w:rsidRDefault="00C837B8" w:rsidP="00C91DC9">
      <w:pPr>
        <w:spacing w:line="360" w:lineRule="auto"/>
        <w:jc w:val="both"/>
        <w:rPr>
          <w:lang w:val="en-US"/>
        </w:rPr>
      </w:pPr>
      <w:r w:rsidRPr="00FA45D1">
        <w:rPr>
          <w:lang w:val="en-US"/>
        </w:rPr>
        <w:t>We have reached the solution given by the next formula:</w:t>
      </w:r>
    </w:p>
    <w:p w:rsidR="00C837B8" w:rsidRPr="00FA45D1" w:rsidRDefault="00C837B8" w:rsidP="00C91DC9">
      <w:pPr>
        <w:spacing w:line="360" w:lineRule="auto"/>
        <w:jc w:val="both"/>
        <w:rPr>
          <w:rFonts w:eastAsiaTheme="minorEastAsia"/>
          <w:lang w:val="en-US"/>
        </w:rPr>
      </w:pPr>
      <m:oMathPara>
        <m:oMath>
          <m:r>
            <w:rPr>
              <w:rFonts w:ascii="Cambria Math" w:hAnsi="Cambria Math"/>
              <w:lang w:val="en-US"/>
            </w:rPr>
            <m:t>UzeroPC</m:t>
          </m:r>
          <m:d>
            <m:dPr>
              <m:ctrlPr>
                <w:rPr>
                  <w:rFonts w:ascii="Cambria Math" w:hAnsi="Cambria Math"/>
                  <w:i/>
                  <w:lang w:val="en-US"/>
                </w:rPr>
              </m:ctrlPr>
            </m:dPr>
            <m:e>
              <m:r>
                <w:rPr>
                  <w:rFonts w:ascii="Cambria Math" w:hAnsi="Cambria Math"/>
                  <w:lang w:val="en-US"/>
                </w:rPr>
                <m:t>x,y</m:t>
              </m:r>
            </m:e>
          </m:d>
          <m:r>
            <w:rPr>
              <w:rFonts w:ascii="Cambria Math" w:hAnsi="Cambria Math"/>
              <w:lang w:val="en-US"/>
            </w:rPr>
            <m:t>=µ·</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x=1</m:t>
                  </m:r>
                </m:sub>
                <m:sup>
                  <m:r>
                    <w:rPr>
                      <w:rFonts w:ascii="Cambria Math" w:hAnsi="Cambria Math"/>
                      <w:lang w:val="en-US"/>
                    </w:rPr>
                    <m:t>Nx</m:t>
                  </m:r>
                </m:sup>
                <m:e>
                  <m:nary>
                    <m:naryPr>
                      <m:chr m:val="∑"/>
                      <m:limLoc m:val="undOvr"/>
                      <m:ctrlPr>
                        <w:rPr>
                          <w:rFonts w:ascii="Cambria Math" w:hAnsi="Cambria Math"/>
                          <w:lang w:val="en-US"/>
                        </w:rPr>
                      </m:ctrlPr>
                    </m:naryPr>
                    <m:sub>
                      <m:r>
                        <w:rPr>
                          <w:rFonts w:ascii="Cambria Math" w:hAnsi="Cambria Math"/>
                          <w:lang w:val="en-US"/>
                        </w:rPr>
                        <m:t>y=1</m:t>
                      </m:r>
                    </m:sub>
                    <m:sup>
                      <m:r>
                        <w:rPr>
                          <w:rFonts w:ascii="Cambria Math" w:hAnsi="Cambria Math"/>
                          <w:lang w:val="en-US"/>
                        </w:rPr>
                        <m:t>Ny</m:t>
                      </m:r>
                    </m:sup>
                    <m:e>
                      <m:r>
                        <w:rPr>
                          <w:rFonts w:ascii="Cambria Math" w:hAnsi="Cambria Math"/>
                          <w:lang w:val="en-US"/>
                        </w:rPr>
                        <m:t>Urpapc</m:t>
                      </m:r>
                      <m:d>
                        <m:dPr>
                          <m:ctrlPr>
                            <w:rPr>
                              <w:rFonts w:ascii="Cambria Math" w:hAnsi="Cambria Math"/>
                              <w:i/>
                              <w:lang w:val="en-US"/>
                            </w:rPr>
                          </m:ctrlPr>
                        </m:dPr>
                        <m:e>
                          <m:r>
                            <w:rPr>
                              <w:rFonts w:ascii="Cambria Math" w:hAnsi="Cambria Math"/>
                              <w:lang w:val="en-US"/>
                            </w:rPr>
                            <m:t>x,y</m:t>
                          </m:r>
                        </m:e>
                      </m:d>
                    </m:e>
                  </m:nary>
                </m:e>
              </m:nary>
            </m:num>
            <m:den>
              <m:r>
                <w:rPr>
                  <w:rFonts w:ascii="Cambria Math" w:hAnsi="Cambria Math"/>
                  <w:lang w:val="en-US"/>
                </w:rPr>
                <m:t>8</m:t>
              </m:r>
            </m:den>
          </m:f>
        </m:oMath>
      </m:oMathPara>
    </w:p>
    <w:p w:rsidR="00C837B8" w:rsidRPr="00FA45D1" w:rsidRDefault="00C837B8" w:rsidP="00C91DC9">
      <w:pPr>
        <w:spacing w:line="360" w:lineRule="auto"/>
        <w:jc w:val="both"/>
        <w:rPr>
          <w:rFonts w:eastAsiaTheme="minorEastAsia"/>
          <w:lang w:val="en-US"/>
        </w:rPr>
      </w:pPr>
      <w:r w:rsidRPr="00FA45D1">
        <w:rPr>
          <w:lang w:val="en-US"/>
        </w:rPr>
        <w:t xml:space="preserve">The </w:t>
      </w:r>
      <m:oMath>
        <m:r>
          <w:rPr>
            <w:rFonts w:ascii="Cambria Math" w:hAnsi="Cambria Math"/>
            <w:lang w:val="en-US"/>
          </w:rPr>
          <m:t>UzeroPC</m:t>
        </m:r>
        <m:d>
          <m:dPr>
            <m:ctrlPr>
              <w:rPr>
                <w:rFonts w:ascii="Cambria Math" w:hAnsi="Cambria Math"/>
                <w:i/>
                <w:lang w:val="en-US"/>
              </w:rPr>
            </m:ctrlPr>
          </m:dPr>
          <m:e>
            <m:r>
              <w:rPr>
                <w:rFonts w:ascii="Cambria Math" w:hAnsi="Cambria Math"/>
                <w:lang w:val="en-US"/>
              </w:rPr>
              <m:t>x,y</m:t>
            </m:r>
          </m:e>
        </m:d>
      </m:oMath>
      <w:r w:rsidRPr="00FA45D1">
        <w:rPr>
          <w:rFonts w:eastAsiaTheme="minorEastAsia"/>
          <w:lang w:val="en-US"/>
        </w:rPr>
        <w:t xml:space="preserve"> will be only computed for all PC with 0 utility value. </w:t>
      </w:r>
      <m:oMath>
        <m:r>
          <w:rPr>
            <w:rFonts w:ascii="Cambria Math" w:hAnsi="Cambria Math"/>
            <w:lang w:val="en-US"/>
          </w:rPr>
          <m:t>µ</m:t>
        </m:r>
      </m:oMath>
      <w:r w:rsidRPr="00FA45D1">
        <w:rPr>
          <w:rFonts w:eastAsiaTheme="minorEastAsia"/>
          <w:lang w:val="en-US"/>
        </w:rPr>
        <w:t xml:space="preserve"> is a weight factor,  </w:t>
      </w:r>
      <m:oMath>
        <m:nary>
          <m:naryPr>
            <m:chr m:val="∑"/>
            <m:limLoc m:val="undOvr"/>
            <m:ctrlPr>
              <w:rPr>
                <w:rFonts w:ascii="Cambria Math" w:hAnsi="Cambria Math"/>
                <w:i/>
                <w:lang w:val="en-US"/>
              </w:rPr>
            </m:ctrlPr>
          </m:naryPr>
          <m:sub>
            <m:r>
              <w:rPr>
                <w:rFonts w:ascii="Cambria Math" w:hAnsi="Cambria Math"/>
                <w:lang w:val="en-US"/>
              </w:rPr>
              <m:t>x=1</m:t>
            </m:r>
          </m:sub>
          <m:sup>
            <m:r>
              <w:rPr>
                <w:rFonts w:ascii="Cambria Math" w:hAnsi="Cambria Math"/>
                <w:lang w:val="en-US"/>
              </w:rPr>
              <m:t>Nx</m:t>
            </m:r>
          </m:sup>
          <m:e>
            <m:nary>
              <m:naryPr>
                <m:chr m:val="∑"/>
                <m:limLoc m:val="undOvr"/>
                <m:ctrlPr>
                  <w:rPr>
                    <w:rFonts w:ascii="Cambria Math" w:hAnsi="Cambria Math"/>
                    <w:lang w:val="en-US"/>
                  </w:rPr>
                </m:ctrlPr>
              </m:naryPr>
              <m:sub>
                <m:r>
                  <w:rPr>
                    <w:rFonts w:ascii="Cambria Math" w:hAnsi="Cambria Math"/>
                    <w:lang w:val="en-US"/>
                  </w:rPr>
                  <m:t>y=1</m:t>
                </m:r>
              </m:sub>
              <m:sup>
                <m:r>
                  <w:rPr>
                    <w:rFonts w:ascii="Cambria Math" w:hAnsi="Cambria Math"/>
                    <w:lang w:val="en-US"/>
                  </w:rPr>
                  <m:t>Ny</m:t>
                </m:r>
              </m:sup>
              <m:e>
                <m:r>
                  <w:rPr>
                    <w:rFonts w:ascii="Cambria Math" w:hAnsi="Cambria Math"/>
                    <w:lang w:val="en-US"/>
                  </w:rPr>
                  <m:t>Urpapc</m:t>
                </m:r>
                <m:d>
                  <m:dPr>
                    <m:ctrlPr>
                      <w:rPr>
                        <w:rFonts w:ascii="Cambria Math" w:hAnsi="Cambria Math"/>
                        <w:i/>
                        <w:lang w:val="en-US"/>
                      </w:rPr>
                    </m:ctrlPr>
                  </m:dPr>
                  <m:e>
                    <m:r>
                      <w:rPr>
                        <w:rFonts w:ascii="Cambria Math" w:hAnsi="Cambria Math"/>
                        <w:lang w:val="en-US"/>
                      </w:rPr>
                      <m:t>x,y</m:t>
                    </m:r>
                  </m:e>
                </m:d>
              </m:e>
            </m:nary>
          </m:e>
        </m:nary>
      </m:oMath>
      <w:r w:rsidRPr="00FA45D1">
        <w:rPr>
          <w:rFonts w:eastAsiaTheme="minorEastAsia"/>
          <w:lang w:val="en-US"/>
        </w:rPr>
        <w:t xml:space="preserve"> is the sum of the utilities of all cells in contact with the cell for which </w:t>
      </w:r>
      <w:r w:rsidRPr="00FA45D1">
        <w:rPr>
          <w:rFonts w:eastAsiaTheme="minorEastAsia"/>
          <w:lang w:val="en-US"/>
        </w:rPr>
        <w:lastRenderedPageBreak/>
        <w:t>we are calculating the utility and the division by 8 is because there are 8 cells in contact with each cell. It has to be noted that this formula will only be calculated by PC with 0 value, not for any FC, it will have no sense.</w:t>
      </w:r>
    </w:p>
    <w:p w:rsidR="00C837B8" w:rsidRPr="00FA45D1" w:rsidRDefault="00C837B8" w:rsidP="00C91DC9">
      <w:pPr>
        <w:spacing w:line="360" w:lineRule="auto"/>
        <w:jc w:val="both"/>
        <w:rPr>
          <w:lang w:val="en-US"/>
        </w:rPr>
      </w:pPr>
      <w:r w:rsidRPr="00FA45D1">
        <w:rPr>
          <w:lang w:val="en-US"/>
        </w:rPr>
        <w:t>The obtained result will give us a fuzzier approach:</w:t>
      </w:r>
    </w:p>
    <w:tbl>
      <w:tblPr>
        <w:tblW w:w="9600" w:type="dxa"/>
        <w:tblInd w:w="-1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C837B8" w:rsidRPr="00FA45D1" w:rsidTr="00C837B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960" w:type="dxa"/>
            <w:tcBorders>
              <w:top w:val="single" w:sz="8" w:space="0" w:color="auto"/>
              <w:left w:val="nil"/>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960" w:type="dxa"/>
            <w:tcBorders>
              <w:top w:val="single" w:sz="8" w:space="0" w:color="auto"/>
              <w:left w:val="nil"/>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960" w:type="dxa"/>
            <w:tcBorders>
              <w:top w:val="single" w:sz="8" w:space="0" w:color="auto"/>
              <w:left w:val="nil"/>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5</w:t>
            </w:r>
          </w:p>
        </w:tc>
        <w:tc>
          <w:tcPr>
            <w:tcW w:w="960" w:type="dxa"/>
            <w:tcBorders>
              <w:top w:val="single" w:sz="8" w:space="0" w:color="auto"/>
              <w:left w:val="nil"/>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5</w:t>
            </w:r>
          </w:p>
        </w:tc>
        <w:tc>
          <w:tcPr>
            <w:tcW w:w="960" w:type="dxa"/>
            <w:tcBorders>
              <w:top w:val="single" w:sz="8" w:space="0" w:color="auto"/>
              <w:left w:val="nil"/>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16</w:t>
            </w:r>
          </w:p>
        </w:tc>
        <w:tc>
          <w:tcPr>
            <w:tcW w:w="960" w:type="dxa"/>
            <w:tcBorders>
              <w:top w:val="single" w:sz="8" w:space="0" w:color="auto"/>
              <w:left w:val="nil"/>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24</w:t>
            </w:r>
          </w:p>
        </w:tc>
        <w:tc>
          <w:tcPr>
            <w:tcW w:w="960" w:type="dxa"/>
            <w:tcBorders>
              <w:top w:val="single" w:sz="8" w:space="0" w:color="auto"/>
              <w:left w:val="nil"/>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25</w:t>
            </w:r>
          </w:p>
        </w:tc>
        <w:tc>
          <w:tcPr>
            <w:tcW w:w="960" w:type="dxa"/>
            <w:tcBorders>
              <w:top w:val="single" w:sz="8" w:space="0" w:color="auto"/>
              <w:left w:val="nil"/>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960" w:type="dxa"/>
            <w:tcBorders>
              <w:top w:val="single" w:sz="8" w:space="0" w:color="auto"/>
              <w:left w:val="nil"/>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19</w:t>
            </w:r>
          </w:p>
        </w:tc>
      </w:tr>
      <w:tr w:rsidR="00C837B8" w:rsidRPr="00FA45D1" w:rsidTr="00C837B8">
        <w:trPr>
          <w:trHeight w:val="315"/>
        </w:trPr>
        <w:tc>
          <w:tcPr>
            <w:tcW w:w="960" w:type="dxa"/>
            <w:tcBorders>
              <w:top w:val="nil"/>
              <w:left w:val="single" w:sz="8" w:space="0" w:color="auto"/>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b/>
                <w:bCs/>
                <w:color w:val="000000"/>
                <w:lang w:val="en-US" w:eastAsia="ca-ES"/>
              </w:rPr>
            </w:pPr>
            <w:r w:rsidRPr="00FA45D1">
              <w:rPr>
                <w:rFonts w:ascii="Calibri" w:eastAsia="Times New Roman" w:hAnsi="Calibri" w:cs="Calibri"/>
                <w:b/>
                <w:bCs/>
                <w:color w:val="000000"/>
                <w:lang w:val="en-US" w:eastAsia="ca-ES"/>
              </w:rPr>
              <w:t>PA1</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5</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10</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26</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45</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65</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49</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58</w:t>
            </w:r>
          </w:p>
        </w:tc>
        <w:tc>
          <w:tcPr>
            <w:tcW w:w="960" w:type="dxa"/>
            <w:tcBorders>
              <w:top w:val="nil"/>
              <w:left w:val="nil"/>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12</w:t>
            </w:r>
          </w:p>
        </w:tc>
      </w:tr>
      <w:tr w:rsidR="00C837B8" w:rsidRPr="00FA45D1" w:rsidTr="00C837B8">
        <w:trPr>
          <w:trHeight w:val="315"/>
        </w:trPr>
        <w:tc>
          <w:tcPr>
            <w:tcW w:w="960" w:type="dxa"/>
            <w:tcBorders>
              <w:top w:val="nil"/>
              <w:left w:val="single" w:sz="8" w:space="0" w:color="auto"/>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0</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20</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16</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20</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33</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35</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30</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27</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17</w:t>
            </w:r>
          </w:p>
        </w:tc>
        <w:tc>
          <w:tcPr>
            <w:tcW w:w="960" w:type="dxa"/>
            <w:tcBorders>
              <w:top w:val="nil"/>
              <w:left w:val="nil"/>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w:t>
            </w:r>
          </w:p>
        </w:tc>
      </w:tr>
      <w:tr w:rsidR="00C837B8" w:rsidRPr="00FA45D1" w:rsidTr="00C837B8">
        <w:trPr>
          <w:trHeight w:val="315"/>
        </w:trPr>
        <w:tc>
          <w:tcPr>
            <w:tcW w:w="960" w:type="dxa"/>
            <w:tcBorders>
              <w:top w:val="nil"/>
              <w:left w:val="single" w:sz="8" w:space="0" w:color="auto"/>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20</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40</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34</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50</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65</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65</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15</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11</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9</w:t>
            </w:r>
          </w:p>
        </w:tc>
        <w:tc>
          <w:tcPr>
            <w:tcW w:w="960" w:type="dxa"/>
            <w:tcBorders>
              <w:top w:val="nil"/>
              <w:left w:val="nil"/>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3</w:t>
            </w:r>
          </w:p>
        </w:tc>
      </w:tr>
      <w:tr w:rsidR="00C837B8" w:rsidRPr="00FA45D1" w:rsidTr="00C837B8">
        <w:trPr>
          <w:trHeight w:val="315"/>
        </w:trPr>
        <w:tc>
          <w:tcPr>
            <w:tcW w:w="960" w:type="dxa"/>
            <w:tcBorders>
              <w:top w:val="nil"/>
              <w:left w:val="single" w:sz="8" w:space="0" w:color="auto"/>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20</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64</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51</w:t>
            </w:r>
          </w:p>
        </w:tc>
        <w:tc>
          <w:tcPr>
            <w:tcW w:w="960" w:type="dxa"/>
            <w:tcBorders>
              <w:top w:val="nil"/>
              <w:left w:val="nil"/>
              <w:bottom w:val="single" w:sz="8" w:space="0" w:color="auto"/>
              <w:right w:val="single" w:sz="8" w:space="0" w:color="auto"/>
            </w:tcBorders>
            <w:shd w:val="clear" w:color="auto" w:fill="00B050"/>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95</w:t>
            </w:r>
          </w:p>
        </w:tc>
        <w:tc>
          <w:tcPr>
            <w:tcW w:w="960" w:type="dxa"/>
            <w:tcBorders>
              <w:top w:val="nil"/>
              <w:left w:val="nil"/>
              <w:bottom w:val="single" w:sz="8" w:space="0" w:color="auto"/>
              <w:right w:val="single" w:sz="8" w:space="0" w:color="auto"/>
            </w:tcBorders>
            <w:shd w:val="clear" w:color="auto" w:fill="B4C6E7"/>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50</w:t>
            </w:r>
          </w:p>
        </w:tc>
        <w:tc>
          <w:tcPr>
            <w:tcW w:w="960" w:type="dxa"/>
            <w:tcBorders>
              <w:top w:val="nil"/>
              <w:left w:val="nil"/>
              <w:bottom w:val="single" w:sz="8" w:space="0" w:color="auto"/>
              <w:right w:val="single" w:sz="8" w:space="0" w:color="auto"/>
            </w:tcBorders>
            <w:shd w:val="clear" w:color="auto" w:fill="B4C6E7"/>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15</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32</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17</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16</w:t>
            </w:r>
          </w:p>
        </w:tc>
        <w:tc>
          <w:tcPr>
            <w:tcW w:w="960" w:type="dxa"/>
            <w:tcBorders>
              <w:top w:val="nil"/>
              <w:left w:val="nil"/>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4</w:t>
            </w:r>
          </w:p>
        </w:tc>
      </w:tr>
      <w:tr w:rsidR="00C837B8" w:rsidRPr="00FA45D1" w:rsidTr="00C837B8">
        <w:trPr>
          <w:trHeight w:val="315"/>
        </w:trPr>
        <w:tc>
          <w:tcPr>
            <w:tcW w:w="960" w:type="dxa"/>
            <w:tcBorders>
              <w:top w:val="nil"/>
              <w:left w:val="single" w:sz="8" w:space="0" w:color="auto"/>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24</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66</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54</w:t>
            </w:r>
          </w:p>
        </w:tc>
        <w:tc>
          <w:tcPr>
            <w:tcW w:w="960" w:type="dxa"/>
            <w:tcBorders>
              <w:top w:val="nil"/>
              <w:left w:val="nil"/>
              <w:bottom w:val="single" w:sz="8" w:space="0" w:color="auto"/>
              <w:right w:val="single" w:sz="8" w:space="0" w:color="auto"/>
            </w:tcBorders>
            <w:shd w:val="clear" w:color="auto" w:fill="00B050"/>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95</w:t>
            </w:r>
          </w:p>
        </w:tc>
        <w:tc>
          <w:tcPr>
            <w:tcW w:w="960" w:type="dxa"/>
            <w:tcBorders>
              <w:top w:val="nil"/>
              <w:left w:val="nil"/>
              <w:bottom w:val="single" w:sz="8" w:space="0" w:color="auto"/>
              <w:right w:val="single" w:sz="8" w:space="0" w:color="auto"/>
            </w:tcBorders>
            <w:shd w:val="clear" w:color="auto" w:fill="B4C6E7"/>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45</w:t>
            </w:r>
          </w:p>
        </w:tc>
        <w:tc>
          <w:tcPr>
            <w:tcW w:w="960" w:type="dxa"/>
            <w:tcBorders>
              <w:top w:val="nil"/>
              <w:left w:val="nil"/>
              <w:bottom w:val="single" w:sz="8" w:space="0" w:color="auto"/>
              <w:right w:val="single" w:sz="8" w:space="0" w:color="auto"/>
            </w:tcBorders>
            <w:shd w:val="clear" w:color="auto" w:fill="B4C6E7"/>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17</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32</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20</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29</w:t>
            </w:r>
          </w:p>
        </w:tc>
        <w:tc>
          <w:tcPr>
            <w:tcW w:w="960" w:type="dxa"/>
            <w:tcBorders>
              <w:top w:val="nil"/>
              <w:left w:val="nil"/>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9</w:t>
            </w:r>
          </w:p>
        </w:tc>
      </w:tr>
      <w:tr w:rsidR="00C837B8" w:rsidRPr="00FA45D1" w:rsidTr="00C837B8">
        <w:trPr>
          <w:trHeight w:val="315"/>
        </w:trPr>
        <w:tc>
          <w:tcPr>
            <w:tcW w:w="960" w:type="dxa"/>
            <w:tcBorders>
              <w:top w:val="nil"/>
              <w:left w:val="single" w:sz="8" w:space="0" w:color="auto"/>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22</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67</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43</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45</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62</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62</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17</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19</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30</w:t>
            </w:r>
          </w:p>
        </w:tc>
        <w:tc>
          <w:tcPr>
            <w:tcW w:w="960" w:type="dxa"/>
            <w:tcBorders>
              <w:top w:val="nil"/>
              <w:left w:val="nil"/>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16</w:t>
            </w:r>
          </w:p>
        </w:tc>
      </w:tr>
      <w:tr w:rsidR="00C837B8" w:rsidRPr="00FA45D1" w:rsidTr="00C837B8">
        <w:trPr>
          <w:trHeight w:val="315"/>
        </w:trPr>
        <w:tc>
          <w:tcPr>
            <w:tcW w:w="960" w:type="dxa"/>
            <w:tcBorders>
              <w:top w:val="nil"/>
              <w:left w:val="single" w:sz="8" w:space="0" w:color="auto"/>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21</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68</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41</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30</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39</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38</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29</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31</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45</w:t>
            </w:r>
          </w:p>
        </w:tc>
        <w:tc>
          <w:tcPr>
            <w:tcW w:w="960" w:type="dxa"/>
            <w:tcBorders>
              <w:top w:val="nil"/>
              <w:left w:val="nil"/>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5</w:t>
            </w:r>
          </w:p>
        </w:tc>
      </w:tr>
      <w:tr w:rsidR="00C837B8" w:rsidRPr="00FA45D1" w:rsidTr="00C837B8">
        <w:trPr>
          <w:trHeight w:val="315"/>
        </w:trPr>
        <w:tc>
          <w:tcPr>
            <w:tcW w:w="960" w:type="dxa"/>
            <w:tcBorders>
              <w:top w:val="nil"/>
              <w:left w:val="single" w:sz="8" w:space="0" w:color="auto"/>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25</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70</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42</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35</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52</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56</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58</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41</w:t>
            </w:r>
          </w:p>
        </w:tc>
        <w:tc>
          <w:tcPr>
            <w:tcW w:w="960" w:type="dxa"/>
            <w:tcBorders>
              <w:top w:val="nil"/>
              <w:left w:val="nil"/>
              <w:bottom w:val="single" w:sz="8" w:space="0" w:color="auto"/>
              <w:right w:val="single" w:sz="8" w:space="0" w:color="auto"/>
            </w:tcBorders>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59</w:t>
            </w:r>
          </w:p>
        </w:tc>
        <w:tc>
          <w:tcPr>
            <w:tcW w:w="960" w:type="dxa"/>
            <w:tcBorders>
              <w:top w:val="nil"/>
              <w:left w:val="nil"/>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24</w:t>
            </w:r>
          </w:p>
        </w:tc>
      </w:tr>
      <w:tr w:rsidR="00C837B8" w:rsidRPr="00FA45D1" w:rsidTr="00C837B8">
        <w:trPr>
          <w:trHeight w:val="315"/>
        </w:trPr>
        <w:tc>
          <w:tcPr>
            <w:tcW w:w="960" w:type="dxa"/>
            <w:tcBorders>
              <w:top w:val="nil"/>
              <w:left w:val="single" w:sz="8" w:space="0" w:color="auto"/>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w:t>
            </w:r>
          </w:p>
        </w:tc>
        <w:tc>
          <w:tcPr>
            <w:tcW w:w="960" w:type="dxa"/>
            <w:tcBorders>
              <w:top w:val="nil"/>
              <w:left w:val="nil"/>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19</w:t>
            </w:r>
          </w:p>
        </w:tc>
        <w:tc>
          <w:tcPr>
            <w:tcW w:w="960" w:type="dxa"/>
            <w:tcBorders>
              <w:top w:val="nil"/>
              <w:left w:val="nil"/>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3</w:t>
            </w:r>
          </w:p>
        </w:tc>
        <w:tc>
          <w:tcPr>
            <w:tcW w:w="960" w:type="dxa"/>
            <w:tcBorders>
              <w:top w:val="nil"/>
              <w:left w:val="nil"/>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20</w:t>
            </w:r>
          </w:p>
        </w:tc>
        <w:tc>
          <w:tcPr>
            <w:tcW w:w="960" w:type="dxa"/>
            <w:tcBorders>
              <w:top w:val="nil"/>
              <w:left w:val="nil"/>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12</w:t>
            </w:r>
          </w:p>
        </w:tc>
        <w:tc>
          <w:tcPr>
            <w:tcW w:w="960" w:type="dxa"/>
            <w:tcBorders>
              <w:top w:val="nil"/>
              <w:left w:val="nil"/>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20</w:t>
            </w:r>
          </w:p>
        </w:tc>
        <w:tc>
          <w:tcPr>
            <w:tcW w:w="960" w:type="dxa"/>
            <w:tcBorders>
              <w:top w:val="nil"/>
              <w:left w:val="nil"/>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24</w:t>
            </w:r>
          </w:p>
        </w:tc>
        <w:tc>
          <w:tcPr>
            <w:tcW w:w="960" w:type="dxa"/>
            <w:tcBorders>
              <w:top w:val="nil"/>
              <w:left w:val="nil"/>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14</w:t>
            </w:r>
          </w:p>
        </w:tc>
        <w:tc>
          <w:tcPr>
            <w:tcW w:w="960" w:type="dxa"/>
            <w:tcBorders>
              <w:top w:val="nil"/>
              <w:left w:val="nil"/>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3</w:t>
            </w:r>
          </w:p>
        </w:tc>
        <w:tc>
          <w:tcPr>
            <w:tcW w:w="960" w:type="dxa"/>
            <w:tcBorders>
              <w:top w:val="nil"/>
              <w:left w:val="nil"/>
              <w:bottom w:val="single" w:sz="8" w:space="0" w:color="auto"/>
              <w:right w:val="single" w:sz="8" w:space="0" w:color="auto"/>
            </w:tcBorders>
            <w:shd w:val="clear" w:color="auto" w:fill="9CC2E5"/>
            <w:vAlign w:val="center"/>
            <w:hideMark/>
          </w:tcPr>
          <w:p w:rsidR="00C837B8" w:rsidRPr="00FA45D1" w:rsidRDefault="00C837B8">
            <w:pPr>
              <w:spacing w:after="0" w:line="240" w:lineRule="auto"/>
              <w:jc w:val="center"/>
              <w:rPr>
                <w:rFonts w:ascii="Calibri" w:eastAsia="Times New Roman" w:hAnsi="Calibri" w:cs="Calibri"/>
                <w:color w:val="000000"/>
                <w:lang w:val="en-US" w:eastAsia="ca-ES"/>
              </w:rPr>
            </w:pPr>
            <w:r w:rsidRPr="00FA45D1">
              <w:rPr>
                <w:rFonts w:ascii="Calibri" w:eastAsia="Times New Roman" w:hAnsi="Calibri" w:cs="Calibri"/>
                <w:color w:val="000000"/>
                <w:lang w:val="en-US" w:eastAsia="ca-ES"/>
              </w:rPr>
              <w:t>13</w:t>
            </w:r>
          </w:p>
        </w:tc>
      </w:tr>
    </w:tbl>
    <w:p w:rsidR="00C837B8" w:rsidRPr="00FA45D1" w:rsidRDefault="00C837B8" w:rsidP="00C91DC9">
      <w:pPr>
        <w:spacing w:line="360" w:lineRule="auto"/>
        <w:jc w:val="both"/>
        <w:rPr>
          <w:lang w:val="en-US"/>
        </w:rPr>
      </w:pPr>
    </w:p>
    <w:p w:rsidR="00C837B8" w:rsidRPr="00FA45D1" w:rsidRDefault="00C837B8" w:rsidP="00C91DC9">
      <w:pPr>
        <w:spacing w:line="360" w:lineRule="auto"/>
        <w:jc w:val="both"/>
        <w:rPr>
          <w:lang w:val="en-US"/>
        </w:rPr>
      </w:pPr>
      <w:r w:rsidRPr="00FA45D1">
        <w:rPr>
          <w:lang w:val="en-US"/>
        </w:rPr>
        <w:t>Now we have the map properly distributed, allowing prospector agents to go to any location of the map. As previously stated, PCA is the agent in charge of performing all that computations. Following, a brief explanation about how to decide the next movement of each PA will be done:</w:t>
      </w:r>
    </w:p>
    <w:p w:rsidR="00C837B8" w:rsidRPr="00FA45D1" w:rsidRDefault="00C837B8" w:rsidP="00C837B8">
      <w:pPr>
        <w:jc w:val="both"/>
        <w:rPr>
          <w:lang w:val="en-US"/>
        </w:rPr>
      </w:pPr>
    </w:p>
    <w:tbl>
      <w:tblPr>
        <w:tblStyle w:val="Tablaconcuadrcula"/>
        <w:tblW w:w="0" w:type="auto"/>
        <w:jc w:val="center"/>
        <w:tblInd w:w="0" w:type="dxa"/>
        <w:tblLook w:val="04A0" w:firstRow="1" w:lastRow="0" w:firstColumn="1" w:lastColumn="0" w:noHBand="0" w:noVBand="1"/>
      </w:tblPr>
      <w:tblGrid>
        <w:gridCol w:w="2831"/>
        <w:gridCol w:w="2831"/>
        <w:gridCol w:w="2832"/>
      </w:tblGrid>
      <w:tr w:rsidR="00C837B8" w:rsidRPr="00FA45D1" w:rsidTr="00C837B8">
        <w:trPr>
          <w:trHeight w:val="1679"/>
          <w:jc w:val="center"/>
        </w:trPr>
        <w:tc>
          <w:tcPr>
            <w:tcW w:w="2831" w:type="dxa"/>
            <w:tcBorders>
              <w:top w:val="single" w:sz="4" w:space="0" w:color="auto"/>
              <w:left w:val="single" w:sz="4" w:space="0" w:color="auto"/>
              <w:bottom w:val="single" w:sz="4" w:space="0" w:color="auto"/>
              <w:right w:val="single" w:sz="4" w:space="0" w:color="auto"/>
            </w:tcBorders>
            <w:shd w:val="clear" w:color="auto" w:fill="FF0000"/>
            <w:vAlign w:val="center"/>
          </w:tcPr>
          <w:p w:rsidR="00C837B8" w:rsidRPr="00FA45D1" w:rsidRDefault="00C837B8">
            <w:pPr>
              <w:spacing w:line="240" w:lineRule="auto"/>
              <w:jc w:val="center"/>
              <w:rPr>
                <w:lang w:val="en-US"/>
              </w:rPr>
            </w:pPr>
          </w:p>
        </w:tc>
        <w:tc>
          <w:tcPr>
            <w:tcW w:w="2831"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line="240" w:lineRule="auto"/>
              <w:jc w:val="center"/>
              <w:rPr>
                <w:lang w:val="en-US"/>
              </w:rPr>
            </w:pPr>
            <w:r w:rsidRPr="00FA45D1">
              <w:rPr>
                <w:sz w:val="44"/>
                <w:lang w:val="en-US"/>
              </w:rPr>
              <w:t>15</w:t>
            </w:r>
          </w:p>
        </w:tc>
        <w:tc>
          <w:tcPr>
            <w:tcW w:w="2832" w:type="dxa"/>
            <w:tcBorders>
              <w:top w:val="single" w:sz="4" w:space="0" w:color="auto"/>
              <w:left w:val="single" w:sz="4" w:space="0" w:color="auto"/>
              <w:bottom w:val="single" w:sz="4" w:space="0" w:color="auto"/>
              <w:right w:val="single" w:sz="4" w:space="0" w:color="auto"/>
            </w:tcBorders>
            <w:shd w:val="clear" w:color="auto" w:fill="FF0000"/>
            <w:vAlign w:val="center"/>
          </w:tcPr>
          <w:p w:rsidR="00C837B8" w:rsidRPr="00FA45D1" w:rsidRDefault="00C837B8">
            <w:pPr>
              <w:spacing w:line="240" w:lineRule="auto"/>
              <w:jc w:val="center"/>
              <w:rPr>
                <w:lang w:val="en-US"/>
              </w:rPr>
            </w:pPr>
          </w:p>
        </w:tc>
      </w:tr>
      <w:tr w:rsidR="00C837B8" w:rsidRPr="00FA45D1" w:rsidTr="00C837B8">
        <w:trPr>
          <w:jc w:val="center"/>
        </w:trPr>
        <w:tc>
          <w:tcPr>
            <w:tcW w:w="2831"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line="240" w:lineRule="auto"/>
              <w:jc w:val="center"/>
              <w:rPr>
                <w:lang w:val="en-US"/>
              </w:rPr>
            </w:pPr>
            <w:r w:rsidRPr="00FA45D1">
              <w:rPr>
                <w:sz w:val="44"/>
                <w:lang w:val="en-US"/>
              </w:rPr>
              <w:t>3</w:t>
            </w:r>
          </w:p>
        </w:tc>
        <w:tc>
          <w:tcPr>
            <w:tcW w:w="2831" w:type="dxa"/>
            <w:tcBorders>
              <w:top w:val="single" w:sz="4" w:space="0" w:color="auto"/>
              <w:left w:val="single" w:sz="4" w:space="0" w:color="auto"/>
              <w:bottom w:val="single" w:sz="4" w:space="0" w:color="auto"/>
              <w:right w:val="single" w:sz="4" w:space="0" w:color="auto"/>
            </w:tcBorders>
            <w:vAlign w:val="center"/>
          </w:tcPr>
          <w:p w:rsidR="00C837B8" w:rsidRPr="00FA45D1" w:rsidRDefault="00C837B8">
            <w:pPr>
              <w:spacing w:line="240" w:lineRule="auto"/>
              <w:jc w:val="center"/>
              <w:rPr>
                <w:b/>
                <w:lang w:val="en-US"/>
              </w:rPr>
            </w:pPr>
            <w:r w:rsidRPr="00FA45D1">
              <w:rPr>
                <w:b/>
                <w:lang w:val="en-US"/>
              </w:rPr>
              <w:t>Prospector Agent (PA)</w:t>
            </w:r>
          </w:p>
          <w:p w:rsidR="00C837B8" w:rsidRPr="00FA45D1" w:rsidRDefault="00C837B8">
            <w:pPr>
              <w:spacing w:line="240" w:lineRule="auto"/>
              <w:jc w:val="center"/>
              <w:rPr>
                <w:lang w:val="en-US"/>
              </w:rPr>
            </w:pPr>
            <w:r w:rsidRPr="00FA45D1">
              <w:rPr>
                <w:noProof/>
                <w:lang w:val="en-US"/>
              </w:rPr>
              <w:drawing>
                <wp:inline distT="0" distB="0" distL="0" distR="0">
                  <wp:extent cx="609600" cy="876300"/>
                  <wp:effectExtent l="0" t="0" r="0" b="0"/>
                  <wp:docPr id="1" name="Imagen 1" descr="Resultat d'imatges de pro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tge 2" descr="Resultat d'imatges de prospect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600" cy="876300"/>
                          </a:xfrm>
                          <a:prstGeom prst="rect">
                            <a:avLst/>
                          </a:prstGeom>
                          <a:noFill/>
                          <a:ln>
                            <a:noFill/>
                          </a:ln>
                        </pic:spPr>
                      </pic:pic>
                    </a:graphicData>
                  </a:graphic>
                </wp:inline>
              </w:drawing>
            </w:r>
          </w:p>
          <w:p w:rsidR="00C837B8" w:rsidRPr="00FA45D1" w:rsidRDefault="00C837B8">
            <w:pPr>
              <w:spacing w:line="240" w:lineRule="auto"/>
              <w:jc w:val="center"/>
              <w:rPr>
                <w:lang w:val="en-US"/>
              </w:rPr>
            </w:pPr>
          </w:p>
        </w:tc>
        <w:tc>
          <w:tcPr>
            <w:tcW w:w="2832"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rsidR="00C837B8" w:rsidRPr="00FA45D1" w:rsidRDefault="00C837B8">
            <w:pPr>
              <w:spacing w:line="240" w:lineRule="auto"/>
              <w:jc w:val="center"/>
              <w:rPr>
                <w:lang w:val="en-US"/>
              </w:rPr>
            </w:pPr>
            <w:r w:rsidRPr="00FA45D1">
              <w:rPr>
                <w:sz w:val="40"/>
                <w:lang w:val="en-US"/>
              </w:rPr>
              <w:t>FC</w:t>
            </w:r>
          </w:p>
        </w:tc>
      </w:tr>
      <w:tr w:rsidR="00C837B8" w:rsidRPr="00FA45D1" w:rsidTr="00C837B8">
        <w:trPr>
          <w:trHeight w:val="1738"/>
          <w:jc w:val="center"/>
        </w:trPr>
        <w:tc>
          <w:tcPr>
            <w:tcW w:w="2831" w:type="dxa"/>
            <w:tcBorders>
              <w:top w:val="single" w:sz="4" w:space="0" w:color="auto"/>
              <w:left w:val="single" w:sz="4" w:space="0" w:color="auto"/>
              <w:bottom w:val="single" w:sz="4" w:space="0" w:color="auto"/>
              <w:right w:val="single" w:sz="4" w:space="0" w:color="auto"/>
            </w:tcBorders>
            <w:shd w:val="clear" w:color="auto" w:fill="FF0000"/>
            <w:vAlign w:val="center"/>
          </w:tcPr>
          <w:p w:rsidR="00C837B8" w:rsidRPr="00FA45D1" w:rsidRDefault="00C837B8">
            <w:pPr>
              <w:spacing w:line="240" w:lineRule="auto"/>
              <w:jc w:val="center"/>
              <w:rPr>
                <w:lang w:val="en-US"/>
              </w:rPr>
            </w:pPr>
          </w:p>
        </w:tc>
        <w:tc>
          <w:tcPr>
            <w:tcW w:w="2831" w:type="dxa"/>
            <w:tcBorders>
              <w:top w:val="single" w:sz="4" w:space="0" w:color="auto"/>
              <w:left w:val="single" w:sz="4" w:space="0" w:color="auto"/>
              <w:bottom w:val="single" w:sz="4" w:space="0" w:color="auto"/>
              <w:right w:val="single" w:sz="4" w:space="0" w:color="auto"/>
            </w:tcBorders>
            <w:vAlign w:val="center"/>
            <w:hideMark/>
          </w:tcPr>
          <w:p w:rsidR="00C837B8" w:rsidRPr="00FA45D1" w:rsidRDefault="00C837B8">
            <w:pPr>
              <w:spacing w:line="240" w:lineRule="auto"/>
              <w:jc w:val="center"/>
              <w:rPr>
                <w:lang w:val="en-US"/>
              </w:rPr>
            </w:pPr>
            <w:r w:rsidRPr="00FA45D1">
              <w:rPr>
                <w:sz w:val="44"/>
                <w:lang w:val="en-US"/>
              </w:rPr>
              <w:t>6</w:t>
            </w:r>
          </w:p>
        </w:tc>
        <w:tc>
          <w:tcPr>
            <w:tcW w:w="2832" w:type="dxa"/>
            <w:tcBorders>
              <w:top w:val="single" w:sz="4" w:space="0" w:color="auto"/>
              <w:left w:val="single" w:sz="4" w:space="0" w:color="auto"/>
              <w:bottom w:val="single" w:sz="4" w:space="0" w:color="auto"/>
              <w:right w:val="single" w:sz="4" w:space="0" w:color="auto"/>
            </w:tcBorders>
            <w:shd w:val="clear" w:color="auto" w:fill="FF0000"/>
            <w:vAlign w:val="center"/>
          </w:tcPr>
          <w:p w:rsidR="00C837B8" w:rsidRPr="00FA45D1" w:rsidRDefault="00C837B8">
            <w:pPr>
              <w:spacing w:line="240" w:lineRule="auto"/>
              <w:jc w:val="center"/>
              <w:rPr>
                <w:lang w:val="en-US"/>
              </w:rPr>
            </w:pPr>
          </w:p>
        </w:tc>
      </w:tr>
    </w:tbl>
    <w:p w:rsidR="00C837B8" w:rsidRPr="00FA45D1" w:rsidRDefault="00C837B8" w:rsidP="00C837B8">
      <w:pPr>
        <w:jc w:val="both"/>
        <w:rPr>
          <w:lang w:val="en-US"/>
        </w:rPr>
      </w:pPr>
    </w:p>
    <w:p w:rsidR="00C837B8" w:rsidRPr="00FA45D1" w:rsidRDefault="00C837B8" w:rsidP="00C91DC9">
      <w:pPr>
        <w:spacing w:line="360" w:lineRule="auto"/>
        <w:jc w:val="both"/>
        <w:rPr>
          <w:lang w:val="en-US"/>
        </w:rPr>
      </w:pPr>
      <w:r w:rsidRPr="00FA45D1">
        <w:rPr>
          <w:lang w:val="en-US"/>
        </w:rPr>
        <w:lastRenderedPageBreak/>
        <w:t>With red background meaning that moving to that cell is not allowed in the next turn, due that diagonal movements are not allowed, blue background means a FC and then also movement through it is not allowed. So, following a “gradient ascent” method, in this case PA will choose to move to the above cell with 15 utility value. If there is the case that there are more than one cells with the possibility to move with the same utility value, PCA will choose between them randomly.</w:t>
      </w:r>
    </w:p>
    <w:p w:rsidR="00C837B8" w:rsidRPr="00FA45D1" w:rsidRDefault="00C837B8" w:rsidP="00C91DC9">
      <w:pPr>
        <w:spacing w:line="360" w:lineRule="auto"/>
        <w:jc w:val="both"/>
        <w:rPr>
          <w:lang w:val="en-US"/>
        </w:rPr>
      </w:pPr>
      <w:r w:rsidRPr="00FA45D1">
        <w:rPr>
          <w:i/>
          <w:lang w:val="en-US"/>
        </w:rPr>
        <w:t xml:space="preserve">Cooperation: </w:t>
      </w:r>
      <w:r w:rsidRPr="00FA45D1">
        <w:rPr>
          <w:lang w:val="en-US"/>
        </w:rPr>
        <w:t>This method will involve communication point to point with each PA and PCA, where PCA will calculate the utility map and then it will send the next movement to each PA.</w:t>
      </w:r>
    </w:p>
    <w:p w:rsidR="00C837B8" w:rsidRPr="00FA45D1" w:rsidRDefault="00C837B8" w:rsidP="00C91DC9">
      <w:pPr>
        <w:spacing w:line="360" w:lineRule="auto"/>
        <w:jc w:val="both"/>
        <w:rPr>
          <w:lang w:val="en-US"/>
        </w:rPr>
      </w:pPr>
      <w:r w:rsidRPr="00FA45D1">
        <w:rPr>
          <w:i/>
          <w:lang w:val="en-US"/>
        </w:rPr>
        <w:t xml:space="preserve">Communication: </w:t>
      </w:r>
      <w:r w:rsidRPr="00FA45D1">
        <w:rPr>
          <w:lang w:val="en-US"/>
        </w:rPr>
        <w:t xml:space="preserve">In this case only point to point communication between PA and PCA is needed. </w:t>
      </w:r>
    </w:p>
    <w:p w:rsidR="00C837B8" w:rsidRPr="00FA45D1" w:rsidRDefault="00C837B8" w:rsidP="00C91DC9">
      <w:pPr>
        <w:spacing w:line="360" w:lineRule="auto"/>
        <w:jc w:val="both"/>
        <w:rPr>
          <w:lang w:val="en-US"/>
        </w:rPr>
      </w:pPr>
    </w:p>
    <w:p w:rsidR="00C837B8" w:rsidRPr="00FA45D1" w:rsidRDefault="00C837B8" w:rsidP="00C91DC9">
      <w:pPr>
        <w:spacing w:line="360" w:lineRule="auto"/>
        <w:jc w:val="both"/>
        <w:rPr>
          <w:lang w:val="en-US"/>
        </w:rPr>
      </w:pPr>
      <w:r w:rsidRPr="00FA45D1">
        <w:rPr>
          <w:lang w:val="en-US"/>
        </w:rPr>
        <w:t>In the following table pros and cons of this cooperation method are mentioned:</w:t>
      </w:r>
    </w:p>
    <w:tbl>
      <w:tblPr>
        <w:tblStyle w:val="Tablanormal3"/>
        <w:tblW w:w="8789" w:type="dxa"/>
        <w:tblInd w:w="0" w:type="dxa"/>
        <w:tblLook w:val="04A0" w:firstRow="1" w:lastRow="0" w:firstColumn="1" w:lastColumn="0" w:noHBand="0" w:noVBand="1"/>
      </w:tblPr>
      <w:tblGrid>
        <w:gridCol w:w="1134"/>
        <w:gridCol w:w="3686"/>
        <w:gridCol w:w="3969"/>
      </w:tblGrid>
      <w:tr w:rsidR="00C837B8" w:rsidRPr="00FA45D1" w:rsidTr="00C837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Borders>
              <w:top w:val="nil"/>
              <w:left w:val="nil"/>
            </w:tcBorders>
          </w:tcPr>
          <w:p w:rsidR="00C837B8" w:rsidRPr="00FA45D1" w:rsidRDefault="00C837B8">
            <w:pPr>
              <w:spacing w:line="240" w:lineRule="auto"/>
              <w:jc w:val="both"/>
              <w:rPr>
                <w:lang w:val="en-US"/>
              </w:rPr>
            </w:pPr>
          </w:p>
        </w:tc>
        <w:tc>
          <w:tcPr>
            <w:tcW w:w="3686" w:type="dxa"/>
            <w:tcBorders>
              <w:top w:val="nil"/>
              <w:left w:val="nil"/>
              <w:right w:val="nil"/>
            </w:tcBorders>
            <w:hideMark/>
          </w:tcPr>
          <w:p w:rsidR="00C837B8" w:rsidRPr="00FA45D1" w:rsidRDefault="00C837B8">
            <w:pPr>
              <w:spacing w:line="240" w:lineRule="auto"/>
              <w:jc w:val="both"/>
              <w:cnfStyle w:val="100000000000" w:firstRow="1" w:lastRow="0" w:firstColumn="0" w:lastColumn="0" w:oddVBand="0" w:evenVBand="0" w:oddHBand="0" w:evenHBand="0" w:firstRowFirstColumn="0" w:firstRowLastColumn="0" w:lastRowFirstColumn="0" w:lastRowLastColumn="0"/>
              <w:rPr>
                <w:lang w:val="en-US"/>
              </w:rPr>
            </w:pPr>
            <w:r w:rsidRPr="00FA45D1">
              <w:rPr>
                <w:lang w:val="en-US"/>
              </w:rPr>
              <w:t>pros</w:t>
            </w:r>
          </w:p>
        </w:tc>
        <w:tc>
          <w:tcPr>
            <w:tcW w:w="3969" w:type="dxa"/>
            <w:tcBorders>
              <w:top w:val="nil"/>
              <w:left w:val="nil"/>
              <w:right w:val="nil"/>
            </w:tcBorders>
            <w:hideMark/>
          </w:tcPr>
          <w:p w:rsidR="00C837B8" w:rsidRPr="00FA45D1" w:rsidRDefault="00C837B8">
            <w:pPr>
              <w:spacing w:line="240" w:lineRule="auto"/>
              <w:jc w:val="both"/>
              <w:cnfStyle w:val="100000000000" w:firstRow="1" w:lastRow="0" w:firstColumn="0" w:lastColumn="0" w:oddVBand="0" w:evenVBand="0" w:oddHBand="0" w:evenHBand="0" w:firstRowFirstColumn="0" w:firstRowLastColumn="0" w:lastRowFirstColumn="0" w:lastRowLastColumn="0"/>
              <w:rPr>
                <w:b w:val="0"/>
                <w:bCs w:val="0"/>
                <w:caps w:val="0"/>
                <w:lang w:val="en-US"/>
              </w:rPr>
            </w:pPr>
            <w:r w:rsidRPr="00FA45D1">
              <w:rPr>
                <w:lang w:val="en-US"/>
              </w:rPr>
              <w:t>CONS</w:t>
            </w:r>
          </w:p>
        </w:tc>
      </w:tr>
      <w:tr w:rsidR="00C837B8" w:rsidRPr="00FA45D1" w:rsidTr="00C83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left w:val="nil"/>
              <w:bottom w:val="nil"/>
            </w:tcBorders>
            <w:vAlign w:val="center"/>
            <w:hideMark/>
          </w:tcPr>
          <w:p w:rsidR="00C837B8" w:rsidRPr="00FA45D1" w:rsidRDefault="00C837B8">
            <w:pPr>
              <w:spacing w:line="240" w:lineRule="auto"/>
              <w:jc w:val="both"/>
              <w:rPr>
                <w:b w:val="0"/>
                <w:lang w:val="en-US"/>
              </w:rPr>
            </w:pPr>
            <w:r w:rsidRPr="00FA45D1">
              <w:rPr>
                <w:b w:val="0"/>
                <w:lang w:val="en-US"/>
              </w:rPr>
              <w:t>Approx 1</w:t>
            </w:r>
          </w:p>
        </w:tc>
        <w:tc>
          <w:tcPr>
            <w:tcW w:w="3686" w:type="dxa"/>
          </w:tcPr>
          <w:p w:rsidR="00C837B8" w:rsidRPr="00FA45D1" w:rsidRDefault="00C837B8" w:rsidP="00C837B8">
            <w:pPr>
              <w:pStyle w:val="Prrafodelista"/>
              <w:numPr>
                <w:ilvl w:val="0"/>
                <w:numId w:val="4"/>
              </w:num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FA45D1">
              <w:rPr>
                <w:lang w:val="en-US"/>
              </w:rPr>
              <w:t>It quickly considers all moving possibilities</w:t>
            </w:r>
          </w:p>
          <w:p w:rsidR="00C837B8" w:rsidRPr="00FA45D1" w:rsidRDefault="00C837B8" w:rsidP="00C837B8">
            <w:pPr>
              <w:pStyle w:val="Prrafodelista"/>
              <w:numPr>
                <w:ilvl w:val="0"/>
                <w:numId w:val="4"/>
              </w:num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FA45D1">
              <w:rPr>
                <w:lang w:val="en-US"/>
              </w:rPr>
              <w:t>Best combination of performance evaluation parameters could be reached.</w:t>
            </w:r>
          </w:p>
          <w:p w:rsidR="00C837B8" w:rsidRPr="00FA45D1" w:rsidRDefault="00C837B8" w:rsidP="00C837B8">
            <w:pPr>
              <w:pStyle w:val="Prrafodelista"/>
              <w:numPr>
                <w:ilvl w:val="0"/>
                <w:numId w:val="4"/>
              </w:numPr>
              <w:spacing w:line="240" w:lineRule="auto"/>
              <w:jc w:val="both"/>
              <w:cnfStyle w:val="000000100000" w:firstRow="0" w:lastRow="0" w:firstColumn="0" w:lastColumn="0" w:oddVBand="0" w:evenVBand="0" w:oddHBand="1" w:evenHBand="0" w:firstRowFirstColumn="0" w:firstRowLastColumn="0" w:lastRowFirstColumn="0" w:lastRowLastColumn="0"/>
              <w:rPr>
                <w:lang w:val="en-US"/>
              </w:rPr>
            </w:pPr>
            <w:r w:rsidRPr="00FA45D1">
              <w:rPr>
                <w:lang w:val="en-US"/>
              </w:rPr>
              <w:t xml:space="preserve">Global minimums are reached </w:t>
            </w:r>
          </w:p>
          <w:p w:rsidR="00C837B8" w:rsidRPr="00FA45D1" w:rsidRDefault="00C837B8">
            <w:pPr>
              <w:pStyle w:val="Prrafodelista"/>
              <w:spacing w:line="240" w:lineRule="auto"/>
              <w:jc w:val="both"/>
              <w:cnfStyle w:val="000000100000" w:firstRow="0" w:lastRow="0" w:firstColumn="0" w:lastColumn="0" w:oddVBand="0" w:evenVBand="0" w:oddHBand="1" w:evenHBand="0" w:firstRowFirstColumn="0" w:firstRowLastColumn="0" w:lastRowFirstColumn="0" w:lastRowLastColumn="0"/>
              <w:rPr>
                <w:lang w:val="en-US"/>
              </w:rPr>
            </w:pPr>
          </w:p>
        </w:tc>
        <w:tc>
          <w:tcPr>
            <w:tcW w:w="3969" w:type="dxa"/>
          </w:tcPr>
          <w:p w:rsidR="00C837B8" w:rsidRPr="00FA45D1" w:rsidRDefault="00C837B8" w:rsidP="00C837B8">
            <w:pPr>
              <w:pStyle w:val="Prrafodelista"/>
              <w:numPr>
                <w:ilvl w:val="0"/>
                <w:numId w:val="4"/>
              </w:num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FA45D1">
              <w:rPr>
                <w:lang w:val="en-US"/>
              </w:rPr>
              <w:t>Inefficiencies can result from future uncertainties</w:t>
            </w:r>
          </w:p>
          <w:p w:rsidR="00C837B8" w:rsidRPr="00FA45D1" w:rsidRDefault="00C837B8" w:rsidP="00C837B8">
            <w:pPr>
              <w:pStyle w:val="Prrafodelista"/>
              <w:numPr>
                <w:ilvl w:val="0"/>
                <w:numId w:val="4"/>
              </w:num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FA45D1">
              <w:rPr>
                <w:lang w:val="en-US"/>
              </w:rPr>
              <w:t>Difficult to keep track of several simultaneous auctions with substitutable and interdependent goods</w:t>
            </w:r>
          </w:p>
          <w:p w:rsidR="00C837B8" w:rsidRPr="00FA45D1" w:rsidRDefault="00C837B8" w:rsidP="00C837B8">
            <w:pPr>
              <w:pStyle w:val="Prrafodelista"/>
              <w:numPr>
                <w:ilvl w:val="0"/>
                <w:numId w:val="4"/>
              </w:numPr>
              <w:spacing w:line="240" w:lineRule="auto"/>
              <w:jc w:val="both"/>
              <w:cnfStyle w:val="000000100000" w:firstRow="0" w:lastRow="0" w:firstColumn="0" w:lastColumn="0" w:oddVBand="0" w:evenVBand="0" w:oddHBand="1" w:evenHBand="0" w:firstRowFirstColumn="0" w:firstRowLastColumn="0" w:lastRowFirstColumn="0" w:lastRowLastColumn="0"/>
              <w:rPr>
                <w:lang w:val="en-US"/>
              </w:rPr>
            </w:pPr>
            <w:r w:rsidRPr="00FA45D1">
              <w:rPr>
                <w:lang w:val="en-US"/>
              </w:rPr>
              <w:t>Huge computational load</w:t>
            </w:r>
          </w:p>
          <w:p w:rsidR="00C837B8" w:rsidRPr="00FA45D1" w:rsidRDefault="00C837B8">
            <w:pPr>
              <w:pStyle w:val="Prrafodelista"/>
              <w:spacing w:line="240" w:lineRule="auto"/>
              <w:jc w:val="both"/>
              <w:cnfStyle w:val="000000100000" w:firstRow="0" w:lastRow="0" w:firstColumn="0" w:lastColumn="0" w:oddVBand="0" w:evenVBand="0" w:oddHBand="1" w:evenHBand="0" w:firstRowFirstColumn="0" w:firstRowLastColumn="0" w:lastRowFirstColumn="0" w:lastRowLastColumn="0"/>
              <w:rPr>
                <w:lang w:val="en-US"/>
              </w:rPr>
            </w:pPr>
          </w:p>
        </w:tc>
      </w:tr>
      <w:tr w:rsidR="00C837B8" w:rsidRPr="00FA45D1" w:rsidTr="00C837B8">
        <w:tc>
          <w:tcPr>
            <w:cnfStyle w:val="001000000000" w:firstRow="0" w:lastRow="0" w:firstColumn="1" w:lastColumn="0" w:oddVBand="0" w:evenVBand="0" w:oddHBand="0" w:evenHBand="0" w:firstRowFirstColumn="0" w:firstRowLastColumn="0" w:lastRowFirstColumn="0" w:lastRowLastColumn="0"/>
            <w:tcW w:w="1134" w:type="dxa"/>
            <w:tcBorders>
              <w:top w:val="nil"/>
              <w:left w:val="nil"/>
              <w:bottom w:val="nil"/>
            </w:tcBorders>
            <w:vAlign w:val="center"/>
            <w:hideMark/>
          </w:tcPr>
          <w:p w:rsidR="00C837B8" w:rsidRPr="00FA45D1" w:rsidRDefault="00C837B8">
            <w:pPr>
              <w:spacing w:line="240" w:lineRule="auto"/>
              <w:jc w:val="both"/>
              <w:rPr>
                <w:b w:val="0"/>
                <w:lang w:val="en-US"/>
              </w:rPr>
            </w:pPr>
            <w:r w:rsidRPr="00FA45D1">
              <w:rPr>
                <w:b w:val="0"/>
                <w:lang w:val="en-US"/>
              </w:rPr>
              <w:t>Approx 2</w:t>
            </w:r>
          </w:p>
        </w:tc>
        <w:tc>
          <w:tcPr>
            <w:tcW w:w="3686" w:type="dxa"/>
          </w:tcPr>
          <w:p w:rsidR="00C837B8" w:rsidRPr="00FA45D1" w:rsidRDefault="00C837B8" w:rsidP="00C837B8">
            <w:pPr>
              <w:pStyle w:val="Prrafodelista"/>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FA45D1">
              <w:rPr>
                <w:lang w:val="en-US"/>
              </w:rPr>
              <w:t>It quickly considers all moving possibilities</w:t>
            </w:r>
          </w:p>
          <w:p w:rsidR="00C837B8" w:rsidRPr="00FA45D1" w:rsidRDefault="00C837B8" w:rsidP="00C837B8">
            <w:pPr>
              <w:pStyle w:val="Prrafodelista"/>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FA45D1">
              <w:rPr>
                <w:lang w:val="en-US"/>
              </w:rPr>
              <w:t>Relatively computational load.</w:t>
            </w:r>
          </w:p>
          <w:p w:rsidR="00C837B8" w:rsidRPr="00FA45D1" w:rsidRDefault="00C837B8" w:rsidP="00C837B8">
            <w:pPr>
              <w:pStyle w:val="Prrafodelista"/>
              <w:numPr>
                <w:ilvl w:val="0"/>
                <w:numId w:val="4"/>
              </w:numPr>
              <w:spacing w:line="240" w:lineRule="auto"/>
              <w:jc w:val="both"/>
              <w:cnfStyle w:val="000000000000" w:firstRow="0" w:lastRow="0" w:firstColumn="0" w:lastColumn="0" w:oddVBand="0" w:evenVBand="0" w:oddHBand="0" w:evenHBand="0" w:firstRowFirstColumn="0" w:firstRowLastColumn="0" w:lastRowFirstColumn="0" w:lastRowLastColumn="0"/>
              <w:rPr>
                <w:lang w:val="en-US"/>
              </w:rPr>
            </w:pPr>
            <w:r w:rsidRPr="00FA45D1">
              <w:rPr>
                <w:lang w:val="en-US"/>
              </w:rPr>
              <w:t>Local minimums are reached.</w:t>
            </w:r>
          </w:p>
          <w:p w:rsidR="00C837B8" w:rsidRPr="00FA45D1" w:rsidRDefault="00C837B8">
            <w:pPr>
              <w:spacing w:line="240" w:lineRule="auto"/>
              <w:ind w:left="360"/>
              <w:jc w:val="both"/>
              <w:cnfStyle w:val="000000000000" w:firstRow="0" w:lastRow="0" w:firstColumn="0" w:lastColumn="0" w:oddVBand="0" w:evenVBand="0" w:oddHBand="0" w:evenHBand="0" w:firstRowFirstColumn="0" w:firstRowLastColumn="0" w:lastRowFirstColumn="0" w:lastRowLastColumn="0"/>
              <w:rPr>
                <w:lang w:val="en-US"/>
              </w:rPr>
            </w:pPr>
            <w:r w:rsidRPr="00FA45D1">
              <w:rPr>
                <w:lang w:val="en-US"/>
              </w:rPr>
              <w:t xml:space="preserve"> </w:t>
            </w:r>
          </w:p>
          <w:p w:rsidR="00C837B8" w:rsidRPr="00FA45D1" w:rsidRDefault="00C837B8">
            <w:pPr>
              <w:spacing w:line="240" w:lineRule="auto"/>
              <w:jc w:val="both"/>
              <w:cnfStyle w:val="000000000000" w:firstRow="0" w:lastRow="0" w:firstColumn="0" w:lastColumn="0" w:oddVBand="0" w:evenVBand="0" w:oddHBand="0" w:evenHBand="0" w:firstRowFirstColumn="0" w:firstRowLastColumn="0" w:lastRowFirstColumn="0" w:lastRowLastColumn="0"/>
              <w:rPr>
                <w:lang w:val="en-US"/>
              </w:rPr>
            </w:pPr>
          </w:p>
        </w:tc>
        <w:tc>
          <w:tcPr>
            <w:tcW w:w="3969" w:type="dxa"/>
            <w:hideMark/>
          </w:tcPr>
          <w:p w:rsidR="00C837B8" w:rsidRPr="00FA45D1" w:rsidRDefault="00C837B8" w:rsidP="00C837B8">
            <w:pPr>
              <w:pStyle w:val="Prrafodelista"/>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FA45D1">
              <w:rPr>
                <w:lang w:val="en-US"/>
              </w:rPr>
              <w:t>Inefficiencies can result from future uncertainties</w:t>
            </w:r>
          </w:p>
          <w:p w:rsidR="00C837B8" w:rsidRPr="00FA45D1" w:rsidRDefault="00C837B8" w:rsidP="00C837B8">
            <w:pPr>
              <w:pStyle w:val="Prrafodelista"/>
              <w:numPr>
                <w:ilvl w:val="0"/>
                <w:numId w:val="4"/>
              </w:numPr>
              <w:spacing w:line="240" w:lineRule="auto"/>
              <w:jc w:val="both"/>
              <w:cnfStyle w:val="000000000000" w:firstRow="0" w:lastRow="0" w:firstColumn="0" w:lastColumn="0" w:oddVBand="0" w:evenVBand="0" w:oddHBand="0" w:evenHBand="0" w:firstRowFirstColumn="0" w:firstRowLastColumn="0" w:lastRowFirstColumn="0" w:lastRowLastColumn="0"/>
              <w:rPr>
                <w:lang w:val="en-US"/>
              </w:rPr>
            </w:pPr>
            <w:r w:rsidRPr="00FA45D1">
              <w:rPr>
                <w:lang w:val="en-US"/>
              </w:rPr>
              <w:t xml:space="preserve">Global minimums might not be achieved. </w:t>
            </w:r>
          </w:p>
        </w:tc>
      </w:tr>
    </w:tbl>
    <w:p w:rsidR="00C837B8" w:rsidRPr="00FA45D1" w:rsidRDefault="00C837B8" w:rsidP="00C91DC9">
      <w:pPr>
        <w:spacing w:line="360" w:lineRule="auto"/>
        <w:jc w:val="both"/>
        <w:rPr>
          <w:i/>
          <w:lang w:val="en-US"/>
        </w:rPr>
      </w:pPr>
    </w:p>
    <w:p w:rsidR="00C837B8" w:rsidRPr="00FA45D1" w:rsidRDefault="00C837B8" w:rsidP="00C91DC9">
      <w:pPr>
        <w:spacing w:line="360" w:lineRule="auto"/>
        <w:jc w:val="both"/>
        <w:rPr>
          <w:lang w:val="en-US"/>
        </w:rPr>
      </w:pPr>
      <w:r w:rsidRPr="00FA45D1">
        <w:rPr>
          <w:lang w:val="en-US"/>
        </w:rPr>
        <w:t>Finally, we have reached the conclusion that because of the superior efficiency, the second approximation will be the one that we will implement in our project</w:t>
      </w:r>
      <w:r w:rsidRPr="00FA45D1">
        <w:rPr>
          <w:lang w:val="en-US"/>
        </w:rPr>
        <w:br w:type="page"/>
      </w:r>
    </w:p>
    <w:p w:rsidR="00C91DC9" w:rsidRPr="00FA45D1" w:rsidRDefault="00C91DC9" w:rsidP="00C91DC9">
      <w:pPr>
        <w:pStyle w:val="Ttulo1"/>
        <w:numPr>
          <w:ilvl w:val="0"/>
          <w:numId w:val="3"/>
        </w:numPr>
        <w:rPr>
          <w:lang w:val="en-US"/>
        </w:rPr>
      </w:pPr>
      <w:bookmarkStart w:id="6" w:name="_Toc500781417"/>
      <w:r w:rsidRPr="00FA45D1">
        <w:rPr>
          <w:lang w:val="en-US"/>
        </w:rPr>
        <w:lastRenderedPageBreak/>
        <w:t>Metal Digging</w:t>
      </w:r>
      <w:bookmarkEnd w:id="6"/>
    </w:p>
    <w:p w:rsidR="00947E5B" w:rsidRPr="00FA45D1" w:rsidRDefault="00947E5B" w:rsidP="00FA45D1">
      <w:pPr>
        <w:pStyle w:val="Ttulo2"/>
        <w:numPr>
          <w:ilvl w:val="1"/>
          <w:numId w:val="10"/>
        </w:numPr>
        <w:spacing w:line="360" w:lineRule="auto"/>
        <w:jc w:val="both"/>
        <w:rPr>
          <w:lang w:val="en-US"/>
        </w:rPr>
      </w:pPr>
      <w:bookmarkStart w:id="7" w:name="_Toc500781418"/>
      <w:r w:rsidRPr="00FA45D1">
        <w:rPr>
          <w:lang w:val="en-US"/>
        </w:rPr>
        <w:t>Metal Found</w:t>
      </w:r>
      <w:bookmarkEnd w:id="7"/>
    </w:p>
    <w:p w:rsidR="00C837B8" w:rsidRPr="00FA45D1" w:rsidRDefault="00C837B8" w:rsidP="00FA45D1">
      <w:pPr>
        <w:spacing w:line="360" w:lineRule="auto"/>
        <w:jc w:val="both"/>
        <w:rPr>
          <w:lang w:val="en-US"/>
        </w:rPr>
      </w:pPr>
      <w:r w:rsidRPr="00FA45D1">
        <w:rPr>
          <w:i/>
          <w:lang w:val="en-US"/>
        </w:rPr>
        <w:t>Description:</w:t>
      </w:r>
      <w:r w:rsidRPr="00FA45D1">
        <w:rPr>
          <w:lang w:val="en-US"/>
        </w:rPr>
        <w:t xml:space="preserve"> The Prospector Coordinator Agent (PCA) will inform the Coordinator Agent (CA) that a new metal field (MF) has been found. Afterwards, the CA will transmit such information to the Digger Coordinator Agent (DCA). </w:t>
      </w:r>
    </w:p>
    <w:p w:rsidR="00C837B8" w:rsidRPr="00FA45D1" w:rsidRDefault="00C837B8" w:rsidP="00FA45D1">
      <w:pPr>
        <w:spacing w:line="360" w:lineRule="auto"/>
        <w:jc w:val="both"/>
        <w:rPr>
          <w:lang w:val="en-US"/>
        </w:rPr>
      </w:pPr>
      <w:r w:rsidRPr="00FA45D1">
        <w:rPr>
          <w:i/>
          <w:lang w:val="en-US"/>
        </w:rPr>
        <w:t xml:space="preserve">Cooperation: </w:t>
      </w:r>
      <w:r w:rsidRPr="00FA45D1">
        <w:rPr>
          <w:lang w:val="en-US"/>
        </w:rPr>
        <w:t>There are no cooperation mechanisms involved.</w:t>
      </w:r>
    </w:p>
    <w:p w:rsidR="00C837B8" w:rsidRPr="00FA45D1" w:rsidRDefault="00C837B8" w:rsidP="00FA45D1">
      <w:pPr>
        <w:spacing w:line="360" w:lineRule="auto"/>
        <w:jc w:val="both"/>
        <w:rPr>
          <w:lang w:val="en-US"/>
        </w:rPr>
      </w:pPr>
      <w:r w:rsidRPr="00FA45D1">
        <w:rPr>
          <w:i/>
          <w:lang w:val="en-US"/>
        </w:rPr>
        <w:t xml:space="preserve">Communication: </w:t>
      </w:r>
      <w:r w:rsidRPr="00FA45D1">
        <w:rPr>
          <w:lang w:val="en-US"/>
        </w:rPr>
        <w:t>The goal of the communication is to inform another agent. It will be a communication between these 3 agents mediated by the Directory Facilitator (DF) agent.</w:t>
      </w:r>
    </w:p>
    <w:p w:rsidR="00C837B8" w:rsidRPr="00FA45D1" w:rsidRDefault="00C837B8" w:rsidP="00C837B8">
      <w:pPr>
        <w:jc w:val="both"/>
        <w:rPr>
          <w:i/>
          <w:lang w:val="en-US"/>
        </w:rPr>
      </w:pPr>
    </w:p>
    <w:p w:rsidR="00C837B8" w:rsidRPr="00FA45D1" w:rsidRDefault="00947E5B" w:rsidP="00FA45D1">
      <w:pPr>
        <w:pStyle w:val="Ttulo2"/>
        <w:numPr>
          <w:ilvl w:val="1"/>
          <w:numId w:val="10"/>
        </w:numPr>
        <w:spacing w:line="360" w:lineRule="auto"/>
        <w:rPr>
          <w:lang w:val="en-US"/>
        </w:rPr>
      </w:pPr>
      <w:bookmarkStart w:id="8" w:name="_Toc500781419"/>
      <w:r w:rsidRPr="00FA45D1">
        <w:rPr>
          <w:lang w:val="en-US"/>
        </w:rPr>
        <w:t>Digger Selection</w:t>
      </w:r>
      <w:bookmarkEnd w:id="8"/>
    </w:p>
    <w:p w:rsidR="00C837B8" w:rsidRPr="00FA45D1" w:rsidRDefault="00C837B8" w:rsidP="00FA45D1">
      <w:pPr>
        <w:spacing w:line="360" w:lineRule="auto"/>
        <w:jc w:val="both"/>
        <w:rPr>
          <w:lang w:val="en-US"/>
        </w:rPr>
      </w:pPr>
      <w:r w:rsidRPr="00FA45D1">
        <w:rPr>
          <w:i/>
          <w:lang w:val="en-US"/>
        </w:rPr>
        <w:t xml:space="preserve">Description: </w:t>
      </w:r>
      <w:r w:rsidRPr="00FA45D1">
        <w:rPr>
          <w:lang w:val="en-US"/>
        </w:rPr>
        <w:t>Once the DCA is informed of the existence of a MF that has to be dug, it has to choose the optimal digger to perform the excavation. To do so, there are multiple mechanisms of cooperation that can be used. We will make a comparison between them below.</w:t>
      </w:r>
    </w:p>
    <w:p w:rsidR="00C837B8" w:rsidRPr="00FA45D1" w:rsidRDefault="00C837B8" w:rsidP="00FA45D1">
      <w:pPr>
        <w:spacing w:line="360" w:lineRule="auto"/>
        <w:jc w:val="both"/>
        <w:rPr>
          <w:i/>
          <w:lang w:val="en-US"/>
        </w:rPr>
      </w:pPr>
      <w:r w:rsidRPr="00FA45D1">
        <w:rPr>
          <w:i/>
          <w:lang w:val="en-US"/>
        </w:rPr>
        <w:t>Cooperation:</w:t>
      </w:r>
    </w:p>
    <w:p w:rsidR="00C837B8" w:rsidRPr="00FA45D1" w:rsidRDefault="00C837B8" w:rsidP="00FA45D1">
      <w:pPr>
        <w:spacing w:line="360" w:lineRule="auto"/>
        <w:jc w:val="both"/>
        <w:rPr>
          <w:lang w:val="en-US"/>
        </w:rPr>
      </w:pPr>
      <w:r w:rsidRPr="00FA45D1">
        <w:rPr>
          <w:b/>
          <w:lang w:val="en-US"/>
        </w:rPr>
        <w:t>Option 1:</w:t>
      </w:r>
      <w:r w:rsidRPr="00FA45D1">
        <w:rPr>
          <w:lang w:val="en-US"/>
        </w:rPr>
        <w:t xml:space="preserve"> For each iteration of the system, we perform a Multi-Unit First Bid Auction for each of the MF. Only free diggers or diggers carrying the same type of metal than the one of the field will be allowed to participate in the auction. The bid of each digger will depend on different parameters (available slots, distance to the MF, possibility of manufacturing the metal he is carrying, …). Once all the metal units of the field have been assigned to the diggers, the DCA-G/DCA-S will inform the DCA that they are ready to perform another auction for another MF. </w:t>
      </w:r>
    </w:p>
    <w:p w:rsidR="00C837B8" w:rsidRPr="00FA45D1" w:rsidRDefault="00C837B8" w:rsidP="00FA45D1">
      <w:pPr>
        <w:spacing w:line="360" w:lineRule="auto"/>
        <w:jc w:val="both"/>
        <w:rPr>
          <w:lang w:val="en-US"/>
        </w:rPr>
      </w:pPr>
      <w:r w:rsidRPr="00FA45D1">
        <w:rPr>
          <w:lang w:val="en-US"/>
        </w:rPr>
        <w:t>To avoid that a single digger wins 2 auctions simultaneously, we will perform the auctions sequentially, i.e., until all the metal units of a field have been assigned the auction of the next MF won’t start.</w:t>
      </w:r>
    </w:p>
    <w:p w:rsidR="00C837B8" w:rsidRPr="00FA45D1" w:rsidRDefault="00C837B8" w:rsidP="00FA45D1">
      <w:pPr>
        <w:spacing w:line="360" w:lineRule="auto"/>
        <w:jc w:val="both"/>
        <w:rPr>
          <w:lang w:val="en-US"/>
        </w:rPr>
      </w:pPr>
      <w:r w:rsidRPr="00FA45D1">
        <w:rPr>
          <w:lang w:val="en-US"/>
        </w:rPr>
        <w:t>We should also decide whether a digger that has already been assigned to a MF can take part in auctions for other MFs.</w:t>
      </w:r>
    </w:p>
    <w:p w:rsidR="00C837B8" w:rsidRPr="00FA45D1" w:rsidRDefault="00C837B8" w:rsidP="00FA45D1">
      <w:pPr>
        <w:spacing w:line="360" w:lineRule="auto"/>
        <w:jc w:val="both"/>
        <w:rPr>
          <w:lang w:val="en-US"/>
        </w:rPr>
      </w:pPr>
      <w:r w:rsidRPr="00FA45D1">
        <w:rPr>
          <w:lang w:val="en-US"/>
        </w:rPr>
        <w:t xml:space="preserve">If we don’t allow such digger to participate in other auctions, we will make sure that a MF is not auctioned multiple times during the same iteration and therefore the computational performance of the code will be improved. However, this could also imply that some MFs won’t have any digger candidates, and therefore the order in which the fields are auctioned would influence the performance of the system. </w:t>
      </w:r>
    </w:p>
    <w:p w:rsidR="00C837B8" w:rsidRPr="00FA45D1" w:rsidRDefault="00C837B8" w:rsidP="00FA45D1">
      <w:pPr>
        <w:spacing w:line="360" w:lineRule="auto"/>
        <w:jc w:val="both"/>
        <w:rPr>
          <w:lang w:val="en-US"/>
        </w:rPr>
      </w:pPr>
      <w:r w:rsidRPr="00FA45D1">
        <w:rPr>
          <w:lang w:val="en-US"/>
        </w:rPr>
        <w:lastRenderedPageBreak/>
        <w:t>On the other hand, even if we allowed the digger to participate in other auctions, we are not guaranteed to obtain a better metal recollecting performance. E.g.:</w:t>
      </w:r>
    </w:p>
    <w:tbl>
      <w:tblPr>
        <w:tblStyle w:val="Tablanormal3"/>
        <w:tblW w:w="0" w:type="auto"/>
        <w:tblInd w:w="0" w:type="dxa"/>
        <w:tblLook w:val="04A0" w:firstRow="1" w:lastRow="0" w:firstColumn="1" w:lastColumn="0" w:noHBand="0" w:noVBand="1"/>
      </w:tblPr>
      <w:tblGrid>
        <w:gridCol w:w="2831"/>
        <w:gridCol w:w="2831"/>
        <w:gridCol w:w="2832"/>
      </w:tblGrid>
      <w:tr w:rsidR="00C837B8" w:rsidRPr="00FA45D1" w:rsidTr="00C837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Borders>
              <w:top w:val="nil"/>
              <w:left w:val="nil"/>
            </w:tcBorders>
            <w:hideMark/>
          </w:tcPr>
          <w:p w:rsidR="00C837B8" w:rsidRPr="00FA45D1" w:rsidRDefault="00C837B8">
            <w:pPr>
              <w:spacing w:line="240" w:lineRule="auto"/>
              <w:jc w:val="both"/>
              <w:rPr>
                <w:sz w:val="20"/>
                <w:lang w:val="en-US"/>
              </w:rPr>
            </w:pPr>
            <w:r w:rsidRPr="00FA45D1">
              <w:rPr>
                <w:sz w:val="20"/>
                <w:lang w:val="en-US"/>
              </w:rPr>
              <w:t>Metal Field</w:t>
            </w:r>
          </w:p>
        </w:tc>
        <w:tc>
          <w:tcPr>
            <w:tcW w:w="2831" w:type="dxa"/>
            <w:tcBorders>
              <w:top w:val="nil"/>
              <w:left w:val="nil"/>
              <w:right w:val="nil"/>
            </w:tcBorders>
            <w:hideMark/>
          </w:tcPr>
          <w:p w:rsidR="00C837B8" w:rsidRPr="00FA45D1" w:rsidRDefault="00C837B8">
            <w:pPr>
              <w:spacing w:line="240" w:lineRule="auto"/>
              <w:jc w:val="both"/>
              <w:cnfStyle w:val="100000000000" w:firstRow="1" w:lastRow="0" w:firstColumn="0" w:lastColumn="0" w:oddVBand="0" w:evenVBand="0" w:oddHBand="0" w:evenHBand="0" w:firstRowFirstColumn="0" w:firstRowLastColumn="0" w:lastRowFirstColumn="0" w:lastRowLastColumn="0"/>
              <w:rPr>
                <w:sz w:val="20"/>
                <w:lang w:val="en-US"/>
              </w:rPr>
            </w:pPr>
            <w:r w:rsidRPr="00FA45D1">
              <w:rPr>
                <w:sz w:val="20"/>
                <w:lang w:val="en-US"/>
              </w:rPr>
              <w:t>Digger 1 Bid</w:t>
            </w:r>
          </w:p>
        </w:tc>
        <w:tc>
          <w:tcPr>
            <w:tcW w:w="2832" w:type="dxa"/>
            <w:tcBorders>
              <w:top w:val="nil"/>
              <w:left w:val="nil"/>
              <w:right w:val="nil"/>
            </w:tcBorders>
            <w:hideMark/>
          </w:tcPr>
          <w:p w:rsidR="00C837B8" w:rsidRPr="00FA45D1" w:rsidRDefault="00C837B8">
            <w:pPr>
              <w:spacing w:line="240" w:lineRule="auto"/>
              <w:jc w:val="both"/>
              <w:cnfStyle w:val="100000000000" w:firstRow="1" w:lastRow="0" w:firstColumn="0" w:lastColumn="0" w:oddVBand="0" w:evenVBand="0" w:oddHBand="0" w:evenHBand="0" w:firstRowFirstColumn="0" w:firstRowLastColumn="0" w:lastRowFirstColumn="0" w:lastRowLastColumn="0"/>
              <w:rPr>
                <w:sz w:val="20"/>
                <w:lang w:val="en-US"/>
              </w:rPr>
            </w:pPr>
            <w:r w:rsidRPr="00FA45D1">
              <w:rPr>
                <w:sz w:val="20"/>
                <w:lang w:val="en-US"/>
              </w:rPr>
              <w:t>Digger 2 Bid</w:t>
            </w:r>
          </w:p>
        </w:tc>
      </w:tr>
      <w:tr w:rsidR="00C837B8" w:rsidRPr="00FA45D1" w:rsidTr="00C83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Borders>
              <w:top w:val="nil"/>
              <w:left w:val="nil"/>
              <w:bottom w:val="nil"/>
            </w:tcBorders>
            <w:hideMark/>
          </w:tcPr>
          <w:p w:rsidR="00C837B8" w:rsidRPr="00FA45D1" w:rsidRDefault="00C837B8">
            <w:pPr>
              <w:spacing w:line="240" w:lineRule="auto"/>
              <w:jc w:val="both"/>
              <w:rPr>
                <w:b w:val="0"/>
                <w:sz w:val="20"/>
                <w:lang w:val="en-US"/>
              </w:rPr>
            </w:pPr>
            <w:r w:rsidRPr="00FA45D1">
              <w:rPr>
                <w:b w:val="0"/>
                <w:sz w:val="20"/>
                <w:lang w:val="en-US"/>
              </w:rPr>
              <w:t>MF1 (Gold)</w:t>
            </w:r>
          </w:p>
        </w:tc>
        <w:tc>
          <w:tcPr>
            <w:tcW w:w="2831" w:type="dxa"/>
            <w:hideMark/>
          </w:tcPr>
          <w:p w:rsidR="00C837B8" w:rsidRPr="00FA45D1" w:rsidRDefault="00C837B8">
            <w:pPr>
              <w:spacing w:line="240" w:lineRule="auto"/>
              <w:jc w:val="both"/>
              <w:cnfStyle w:val="000000100000" w:firstRow="0" w:lastRow="0" w:firstColumn="0" w:lastColumn="0" w:oddVBand="0" w:evenVBand="0" w:oddHBand="1" w:evenHBand="0" w:firstRowFirstColumn="0" w:firstRowLastColumn="0" w:lastRowFirstColumn="0" w:lastRowLastColumn="0"/>
              <w:rPr>
                <w:sz w:val="20"/>
                <w:lang w:val="en-US"/>
              </w:rPr>
            </w:pPr>
            <w:r w:rsidRPr="00FA45D1">
              <w:rPr>
                <w:sz w:val="20"/>
                <w:lang w:val="en-US"/>
              </w:rPr>
              <w:t>12</w:t>
            </w:r>
          </w:p>
        </w:tc>
        <w:tc>
          <w:tcPr>
            <w:tcW w:w="2832" w:type="dxa"/>
            <w:hideMark/>
          </w:tcPr>
          <w:p w:rsidR="00C837B8" w:rsidRPr="00FA45D1" w:rsidRDefault="00C837B8">
            <w:pPr>
              <w:spacing w:line="240" w:lineRule="auto"/>
              <w:jc w:val="both"/>
              <w:cnfStyle w:val="000000100000" w:firstRow="0" w:lastRow="0" w:firstColumn="0" w:lastColumn="0" w:oddVBand="0" w:evenVBand="0" w:oddHBand="1" w:evenHBand="0" w:firstRowFirstColumn="0" w:firstRowLastColumn="0" w:lastRowFirstColumn="0" w:lastRowLastColumn="0"/>
              <w:rPr>
                <w:sz w:val="20"/>
                <w:lang w:val="en-US"/>
              </w:rPr>
            </w:pPr>
            <w:r w:rsidRPr="00FA45D1">
              <w:rPr>
                <w:sz w:val="20"/>
                <w:lang w:val="en-US"/>
              </w:rPr>
              <w:t>10</w:t>
            </w:r>
          </w:p>
        </w:tc>
      </w:tr>
      <w:tr w:rsidR="00C837B8" w:rsidRPr="00FA45D1" w:rsidTr="00C837B8">
        <w:tc>
          <w:tcPr>
            <w:cnfStyle w:val="001000000000" w:firstRow="0" w:lastRow="0" w:firstColumn="1" w:lastColumn="0" w:oddVBand="0" w:evenVBand="0" w:oddHBand="0" w:evenHBand="0" w:firstRowFirstColumn="0" w:firstRowLastColumn="0" w:lastRowFirstColumn="0" w:lastRowLastColumn="0"/>
            <w:tcW w:w="2831" w:type="dxa"/>
            <w:tcBorders>
              <w:top w:val="nil"/>
              <w:left w:val="nil"/>
              <w:bottom w:val="nil"/>
            </w:tcBorders>
            <w:hideMark/>
          </w:tcPr>
          <w:p w:rsidR="00C837B8" w:rsidRPr="00FA45D1" w:rsidRDefault="00C837B8">
            <w:pPr>
              <w:spacing w:line="240" w:lineRule="auto"/>
              <w:jc w:val="both"/>
              <w:rPr>
                <w:b w:val="0"/>
                <w:sz w:val="20"/>
                <w:lang w:val="en-US"/>
              </w:rPr>
            </w:pPr>
            <w:r w:rsidRPr="00FA45D1">
              <w:rPr>
                <w:b w:val="0"/>
                <w:sz w:val="20"/>
                <w:lang w:val="en-US"/>
              </w:rPr>
              <w:t>MF2 (Gold)</w:t>
            </w:r>
          </w:p>
        </w:tc>
        <w:tc>
          <w:tcPr>
            <w:tcW w:w="2831" w:type="dxa"/>
            <w:hideMark/>
          </w:tcPr>
          <w:p w:rsidR="00C837B8" w:rsidRPr="00FA45D1" w:rsidRDefault="00C837B8">
            <w:pPr>
              <w:spacing w:line="240" w:lineRule="auto"/>
              <w:jc w:val="both"/>
              <w:cnfStyle w:val="000000000000" w:firstRow="0" w:lastRow="0" w:firstColumn="0" w:lastColumn="0" w:oddVBand="0" w:evenVBand="0" w:oddHBand="0" w:evenHBand="0" w:firstRowFirstColumn="0" w:firstRowLastColumn="0" w:lastRowFirstColumn="0" w:lastRowLastColumn="0"/>
              <w:rPr>
                <w:sz w:val="20"/>
                <w:lang w:val="en-US"/>
              </w:rPr>
            </w:pPr>
            <w:r w:rsidRPr="00FA45D1">
              <w:rPr>
                <w:sz w:val="20"/>
                <w:lang w:val="en-US"/>
              </w:rPr>
              <w:t>13</w:t>
            </w:r>
          </w:p>
        </w:tc>
        <w:tc>
          <w:tcPr>
            <w:tcW w:w="2832" w:type="dxa"/>
            <w:hideMark/>
          </w:tcPr>
          <w:p w:rsidR="00C837B8" w:rsidRPr="00FA45D1" w:rsidRDefault="00C837B8">
            <w:pPr>
              <w:spacing w:line="240" w:lineRule="auto"/>
              <w:jc w:val="both"/>
              <w:cnfStyle w:val="000000000000" w:firstRow="0" w:lastRow="0" w:firstColumn="0" w:lastColumn="0" w:oddVBand="0" w:evenVBand="0" w:oddHBand="0" w:evenHBand="0" w:firstRowFirstColumn="0" w:firstRowLastColumn="0" w:lastRowFirstColumn="0" w:lastRowLastColumn="0"/>
              <w:rPr>
                <w:sz w:val="20"/>
                <w:lang w:val="en-US"/>
              </w:rPr>
            </w:pPr>
            <w:r w:rsidRPr="00FA45D1">
              <w:rPr>
                <w:sz w:val="20"/>
                <w:lang w:val="en-US"/>
              </w:rPr>
              <w:t>12</w:t>
            </w:r>
          </w:p>
        </w:tc>
      </w:tr>
    </w:tbl>
    <w:p w:rsidR="00C837B8" w:rsidRPr="00FA45D1" w:rsidRDefault="00C837B8" w:rsidP="00C837B8">
      <w:pPr>
        <w:jc w:val="both"/>
        <w:rPr>
          <w:lang w:val="en-US"/>
        </w:rPr>
      </w:pPr>
    </w:p>
    <w:p w:rsidR="00C837B8" w:rsidRPr="00FA45D1" w:rsidRDefault="00C837B8" w:rsidP="00FA45D1">
      <w:pPr>
        <w:spacing w:line="360" w:lineRule="auto"/>
        <w:jc w:val="both"/>
        <w:rPr>
          <w:lang w:val="en-US"/>
        </w:rPr>
      </w:pPr>
      <w:r w:rsidRPr="00FA45D1">
        <w:rPr>
          <w:lang w:val="en-US"/>
        </w:rPr>
        <w:t xml:space="preserve">In this case, if the first DA wins the auction for MF1 and it is not allowed to participate in the second auction, the “global” bid would be 24. On the contrary, if it is allowed to participate, the global bid would be 23. </w:t>
      </w:r>
    </w:p>
    <w:p w:rsidR="00C837B8" w:rsidRPr="00FA45D1" w:rsidRDefault="00C837B8" w:rsidP="00FA45D1">
      <w:pPr>
        <w:spacing w:line="360" w:lineRule="auto"/>
        <w:jc w:val="both"/>
        <w:rPr>
          <w:lang w:val="en-US"/>
        </w:rPr>
      </w:pPr>
      <w:r w:rsidRPr="00FA45D1">
        <w:rPr>
          <w:lang w:val="en-US"/>
        </w:rPr>
        <w:t>For this reason, we think it would be better not to allow a digger to participate in an auction if it already has a MF assigned in that turn, but that all MFs have to be ranked by the DCA to decide the order in which they will be auctioned.</w:t>
      </w:r>
    </w:p>
    <w:p w:rsidR="00C837B8" w:rsidRPr="00FA45D1" w:rsidRDefault="00C837B8" w:rsidP="00FA45D1">
      <w:pPr>
        <w:spacing w:line="360" w:lineRule="auto"/>
        <w:jc w:val="both"/>
        <w:rPr>
          <w:lang w:val="en-US"/>
        </w:rPr>
      </w:pPr>
      <w:r w:rsidRPr="00FA45D1">
        <w:rPr>
          <w:lang w:val="en-US"/>
        </w:rPr>
        <w:t xml:space="preserve">We also considered the possibility for DA to form coalitions to bid for a certain Metal field. For example, if a MF has 9 units and 2 DAs that are approximately at the same distance from the MF have 4 and 5 slots available, it would make sense for them to work together. To form the coalition, a proactive DA would use a Contract Net protocol to find its partners. We discarded this possibility since we thought it would overload the DAs. </w:t>
      </w:r>
    </w:p>
    <w:p w:rsidR="00C837B8" w:rsidRPr="00FA45D1" w:rsidRDefault="00C837B8" w:rsidP="00FA45D1">
      <w:pPr>
        <w:spacing w:line="360" w:lineRule="auto"/>
        <w:jc w:val="both"/>
        <w:rPr>
          <w:lang w:val="en-US"/>
        </w:rPr>
      </w:pPr>
    </w:p>
    <w:p w:rsidR="00C837B8" w:rsidRPr="00FA45D1" w:rsidRDefault="00C837B8" w:rsidP="00FA45D1">
      <w:pPr>
        <w:spacing w:line="360" w:lineRule="auto"/>
        <w:jc w:val="both"/>
        <w:rPr>
          <w:lang w:val="en-US"/>
        </w:rPr>
      </w:pPr>
      <w:r w:rsidRPr="00FA45D1">
        <w:rPr>
          <w:b/>
          <w:lang w:val="en-US"/>
        </w:rPr>
        <w:t xml:space="preserve">Option 2: </w:t>
      </w:r>
      <w:r w:rsidRPr="00FA45D1">
        <w:rPr>
          <w:lang w:val="en-US"/>
        </w:rPr>
        <w:t>Another possible solution for this task would be to use a hybrid mechanism (voting + auction). By doing this, we would avoid having to establish a global order of which MFs are better, but instead, each digger ranks the whole set from its point of view.</w:t>
      </w:r>
    </w:p>
    <w:p w:rsidR="00C837B8" w:rsidRPr="00FA45D1" w:rsidRDefault="00C837B8" w:rsidP="00FA45D1">
      <w:pPr>
        <w:spacing w:line="360" w:lineRule="auto"/>
        <w:jc w:val="both"/>
        <w:rPr>
          <w:lang w:val="en-US"/>
        </w:rPr>
      </w:pPr>
      <w:r w:rsidRPr="00FA45D1">
        <w:rPr>
          <w:lang w:val="en-US"/>
        </w:rPr>
        <w:t>Since the digger will be able to compare the benefits of all available MFs, it will establish a linear ordering of the possibilities (instead of a weak ordering).</w:t>
      </w:r>
    </w:p>
    <w:p w:rsidR="00C837B8" w:rsidRPr="00FA45D1" w:rsidRDefault="00C837B8" w:rsidP="00FA45D1">
      <w:pPr>
        <w:spacing w:line="360" w:lineRule="auto"/>
        <w:jc w:val="both"/>
        <w:rPr>
          <w:lang w:val="en-US"/>
        </w:rPr>
      </w:pPr>
      <w:r w:rsidRPr="00FA45D1">
        <w:rPr>
          <w:lang w:val="en-US"/>
        </w:rPr>
        <w:t>Then, each digger will be assigned a to a MF following a “</w:t>
      </w:r>
      <w:proofErr w:type="spellStart"/>
      <w:r w:rsidRPr="00FA45D1">
        <w:rPr>
          <w:lang w:val="en-US"/>
        </w:rPr>
        <w:t>Selectivitat</w:t>
      </w:r>
      <w:proofErr w:type="spellEnd"/>
      <w:r w:rsidRPr="00FA45D1">
        <w:rPr>
          <w:lang w:val="en-US"/>
        </w:rPr>
        <w:t>”-like procedure. We add an example as further explanation:</w:t>
      </w:r>
    </w:p>
    <w:p w:rsidR="00C837B8" w:rsidRPr="00FA45D1" w:rsidRDefault="00C837B8" w:rsidP="00FA45D1">
      <w:pPr>
        <w:spacing w:line="360" w:lineRule="auto"/>
        <w:jc w:val="both"/>
        <w:rPr>
          <w:lang w:val="en-US"/>
        </w:rPr>
      </w:pPr>
      <w:r w:rsidRPr="00FA45D1">
        <w:rPr>
          <w:lang w:val="en-US"/>
        </w:rPr>
        <w:t>Assume there are 5 MFs, 3 of which are gold-type: G1 (5 units), G2 (4 units), G3 (4 units), and the rest are silver-type: S1 (4 Units), S2 (5 units). Also, we have 2 DA carrying gold, 2 DA carrying silver and 1 free DA. Also, assume the following votes are summited:</w:t>
      </w:r>
    </w:p>
    <w:tbl>
      <w:tblPr>
        <w:tblStyle w:val="Tablanormal3"/>
        <w:tblW w:w="7797" w:type="dxa"/>
        <w:tblInd w:w="0" w:type="dxa"/>
        <w:tblLook w:val="04A0" w:firstRow="1" w:lastRow="0" w:firstColumn="1" w:lastColumn="0" w:noHBand="0" w:noVBand="1"/>
      </w:tblPr>
      <w:tblGrid>
        <w:gridCol w:w="1701"/>
        <w:gridCol w:w="1276"/>
        <w:gridCol w:w="1276"/>
        <w:gridCol w:w="1276"/>
        <w:gridCol w:w="1134"/>
        <w:gridCol w:w="1134"/>
      </w:tblGrid>
      <w:tr w:rsidR="00C837B8" w:rsidRPr="00FA45D1" w:rsidTr="00C837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Borders>
              <w:top w:val="nil"/>
              <w:left w:val="nil"/>
            </w:tcBorders>
            <w:hideMark/>
          </w:tcPr>
          <w:p w:rsidR="00C837B8" w:rsidRPr="00FA45D1" w:rsidRDefault="00C837B8">
            <w:pPr>
              <w:spacing w:line="240" w:lineRule="auto"/>
              <w:jc w:val="both"/>
              <w:rPr>
                <w:sz w:val="20"/>
                <w:lang w:val="en-US"/>
              </w:rPr>
            </w:pPr>
            <w:proofErr w:type="gramStart"/>
            <w:r w:rsidRPr="00FA45D1">
              <w:rPr>
                <w:sz w:val="20"/>
                <w:lang w:val="en-US"/>
              </w:rPr>
              <w:t>DA(</w:t>
            </w:r>
            <w:proofErr w:type="gramEnd"/>
            <w:r w:rsidRPr="00FA45D1">
              <w:rPr>
                <w:sz w:val="20"/>
                <w:lang w:val="en-US"/>
              </w:rPr>
              <w:t>Type,  Slots)</w:t>
            </w:r>
          </w:p>
        </w:tc>
        <w:tc>
          <w:tcPr>
            <w:tcW w:w="1276" w:type="dxa"/>
            <w:tcBorders>
              <w:top w:val="nil"/>
              <w:left w:val="nil"/>
              <w:right w:val="nil"/>
            </w:tcBorders>
            <w:hideMark/>
          </w:tcPr>
          <w:p w:rsidR="00C837B8" w:rsidRPr="00FA45D1" w:rsidRDefault="00C837B8">
            <w:pPr>
              <w:spacing w:line="240" w:lineRule="auto"/>
              <w:jc w:val="both"/>
              <w:cnfStyle w:val="100000000000" w:firstRow="1" w:lastRow="0" w:firstColumn="0" w:lastColumn="0" w:oddVBand="0" w:evenVBand="0" w:oddHBand="0" w:evenHBand="0" w:firstRowFirstColumn="0" w:firstRowLastColumn="0" w:lastRowFirstColumn="0" w:lastRowLastColumn="0"/>
              <w:rPr>
                <w:sz w:val="20"/>
                <w:lang w:val="en-US"/>
              </w:rPr>
            </w:pPr>
            <w:r w:rsidRPr="00FA45D1">
              <w:rPr>
                <w:sz w:val="20"/>
                <w:lang w:val="en-US"/>
              </w:rPr>
              <w:t>1</w:t>
            </w:r>
            <w:r w:rsidRPr="00FA45D1">
              <w:rPr>
                <w:sz w:val="20"/>
                <w:vertAlign w:val="superscript"/>
                <w:lang w:val="en-US"/>
              </w:rPr>
              <w:t>st</w:t>
            </w:r>
            <w:r w:rsidRPr="00FA45D1">
              <w:rPr>
                <w:sz w:val="20"/>
                <w:lang w:val="en-US"/>
              </w:rPr>
              <w:t>-mark</w:t>
            </w:r>
          </w:p>
        </w:tc>
        <w:tc>
          <w:tcPr>
            <w:tcW w:w="1276" w:type="dxa"/>
            <w:tcBorders>
              <w:top w:val="nil"/>
              <w:left w:val="nil"/>
              <w:right w:val="nil"/>
            </w:tcBorders>
            <w:hideMark/>
          </w:tcPr>
          <w:p w:rsidR="00C837B8" w:rsidRPr="00FA45D1" w:rsidRDefault="00C837B8">
            <w:pPr>
              <w:spacing w:line="240" w:lineRule="auto"/>
              <w:jc w:val="both"/>
              <w:cnfStyle w:val="100000000000" w:firstRow="1" w:lastRow="0" w:firstColumn="0" w:lastColumn="0" w:oddVBand="0" w:evenVBand="0" w:oddHBand="0" w:evenHBand="0" w:firstRowFirstColumn="0" w:firstRowLastColumn="0" w:lastRowFirstColumn="0" w:lastRowLastColumn="0"/>
              <w:rPr>
                <w:sz w:val="20"/>
                <w:lang w:val="en-US"/>
              </w:rPr>
            </w:pPr>
            <w:r w:rsidRPr="00FA45D1">
              <w:rPr>
                <w:sz w:val="20"/>
                <w:lang w:val="en-US"/>
              </w:rPr>
              <w:t>2</w:t>
            </w:r>
            <w:r w:rsidRPr="00FA45D1">
              <w:rPr>
                <w:sz w:val="20"/>
                <w:vertAlign w:val="superscript"/>
                <w:lang w:val="en-US"/>
              </w:rPr>
              <w:t>nd</w:t>
            </w:r>
            <w:r w:rsidRPr="00FA45D1">
              <w:rPr>
                <w:sz w:val="20"/>
                <w:lang w:val="en-US"/>
              </w:rPr>
              <w:t>-mark</w:t>
            </w:r>
          </w:p>
        </w:tc>
        <w:tc>
          <w:tcPr>
            <w:tcW w:w="1276" w:type="dxa"/>
            <w:tcBorders>
              <w:top w:val="nil"/>
              <w:left w:val="nil"/>
              <w:right w:val="nil"/>
            </w:tcBorders>
            <w:hideMark/>
          </w:tcPr>
          <w:p w:rsidR="00C837B8" w:rsidRPr="00FA45D1" w:rsidRDefault="00C837B8">
            <w:pPr>
              <w:spacing w:line="240" w:lineRule="auto"/>
              <w:jc w:val="both"/>
              <w:cnfStyle w:val="100000000000" w:firstRow="1" w:lastRow="0" w:firstColumn="0" w:lastColumn="0" w:oddVBand="0" w:evenVBand="0" w:oddHBand="0" w:evenHBand="0" w:firstRowFirstColumn="0" w:firstRowLastColumn="0" w:lastRowFirstColumn="0" w:lastRowLastColumn="0"/>
              <w:rPr>
                <w:sz w:val="20"/>
                <w:lang w:val="en-US"/>
              </w:rPr>
            </w:pPr>
            <w:r w:rsidRPr="00FA45D1">
              <w:rPr>
                <w:sz w:val="20"/>
                <w:lang w:val="en-US"/>
              </w:rPr>
              <w:t>3</w:t>
            </w:r>
            <w:r w:rsidRPr="00FA45D1">
              <w:rPr>
                <w:sz w:val="20"/>
                <w:vertAlign w:val="superscript"/>
                <w:lang w:val="en-US"/>
              </w:rPr>
              <w:t>rd</w:t>
            </w:r>
            <w:r w:rsidRPr="00FA45D1">
              <w:rPr>
                <w:sz w:val="20"/>
                <w:lang w:val="en-US"/>
              </w:rPr>
              <w:t>-mark</w:t>
            </w:r>
          </w:p>
        </w:tc>
        <w:tc>
          <w:tcPr>
            <w:tcW w:w="1134" w:type="dxa"/>
            <w:tcBorders>
              <w:top w:val="nil"/>
              <w:left w:val="nil"/>
              <w:right w:val="nil"/>
            </w:tcBorders>
            <w:hideMark/>
          </w:tcPr>
          <w:p w:rsidR="00C837B8" w:rsidRPr="00FA45D1" w:rsidRDefault="00C837B8">
            <w:pPr>
              <w:spacing w:line="240" w:lineRule="auto"/>
              <w:jc w:val="both"/>
              <w:cnfStyle w:val="100000000000" w:firstRow="1" w:lastRow="0" w:firstColumn="0" w:lastColumn="0" w:oddVBand="0" w:evenVBand="0" w:oddHBand="0" w:evenHBand="0" w:firstRowFirstColumn="0" w:firstRowLastColumn="0" w:lastRowFirstColumn="0" w:lastRowLastColumn="0"/>
              <w:rPr>
                <w:sz w:val="20"/>
                <w:lang w:val="en-US"/>
              </w:rPr>
            </w:pPr>
            <w:r w:rsidRPr="00FA45D1">
              <w:rPr>
                <w:sz w:val="20"/>
                <w:lang w:val="en-US"/>
              </w:rPr>
              <w:t>4</w:t>
            </w:r>
            <w:r w:rsidRPr="00FA45D1">
              <w:rPr>
                <w:sz w:val="20"/>
                <w:vertAlign w:val="superscript"/>
                <w:lang w:val="en-US"/>
              </w:rPr>
              <w:t>th</w:t>
            </w:r>
            <w:r w:rsidRPr="00FA45D1">
              <w:rPr>
                <w:sz w:val="20"/>
                <w:lang w:val="en-US"/>
              </w:rPr>
              <w:t>-mark</w:t>
            </w:r>
          </w:p>
        </w:tc>
        <w:tc>
          <w:tcPr>
            <w:tcW w:w="1134" w:type="dxa"/>
            <w:tcBorders>
              <w:top w:val="nil"/>
              <w:left w:val="nil"/>
              <w:right w:val="nil"/>
            </w:tcBorders>
            <w:hideMark/>
          </w:tcPr>
          <w:p w:rsidR="00C837B8" w:rsidRPr="00FA45D1" w:rsidRDefault="00C837B8">
            <w:pPr>
              <w:spacing w:line="240" w:lineRule="auto"/>
              <w:jc w:val="both"/>
              <w:cnfStyle w:val="100000000000" w:firstRow="1" w:lastRow="0" w:firstColumn="0" w:lastColumn="0" w:oddVBand="0" w:evenVBand="0" w:oddHBand="0" w:evenHBand="0" w:firstRowFirstColumn="0" w:firstRowLastColumn="0" w:lastRowFirstColumn="0" w:lastRowLastColumn="0"/>
              <w:rPr>
                <w:sz w:val="20"/>
                <w:lang w:val="en-US"/>
              </w:rPr>
            </w:pPr>
            <w:r w:rsidRPr="00FA45D1">
              <w:rPr>
                <w:sz w:val="20"/>
                <w:lang w:val="en-US"/>
              </w:rPr>
              <w:t>5</w:t>
            </w:r>
            <w:r w:rsidRPr="00FA45D1">
              <w:rPr>
                <w:sz w:val="20"/>
                <w:vertAlign w:val="superscript"/>
                <w:lang w:val="en-US"/>
              </w:rPr>
              <w:t>th</w:t>
            </w:r>
            <w:r w:rsidRPr="00FA45D1">
              <w:rPr>
                <w:sz w:val="20"/>
                <w:lang w:val="en-US"/>
              </w:rPr>
              <w:t>-Mark</w:t>
            </w:r>
          </w:p>
        </w:tc>
      </w:tr>
      <w:tr w:rsidR="00C837B8" w:rsidRPr="00FA45D1" w:rsidTr="00C83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left w:val="nil"/>
              <w:bottom w:val="nil"/>
            </w:tcBorders>
            <w:hideMark/>
          </w:tcPr>
          <w:p w:rsidR="00C837B8" w:rsidRPr="00FA45D1" w:rsidRDefault="00C837B8">
            <w:pPr>
              <w:spacing w:line="240" w:lineRule="auto"/>
              <w:jc w:val="both"/>
              <w:rPr>
                <w:b w:val="0"/>
                <w:sz w:val="20"/>
                <w:lang w:val="en-US"/>
              </w:rPr>
            </w:pPr>
            <w:r w:rsidRPr="00FA45D1">
              <w:rPr>
                <w:b w:val="0"/>
                <w:sz w:val="20"/>
                <w:lang w:val="en-US"/>
              </w:rPr>
              <w:t>DA</w:t>
            </w:r>
            <w:r w:rsidRPr="00FA45D1">
              <w:rPr>
                <w:b w:val="0"/>
                <w:sz w:val="20"/>
                <w:vertAlign w:val="subscript"/>
                <w:lang w:val="en-US"/>
              </w:rPr>
              <w:t>1</w:t>
            </w:r>
            <w:r w:rsidRPr="00FA45D1">
              <w:rPr>
                <w:b w:val="0"/>
                <w:sz w:val="20"/>
                <w:lang w:val="en-US"/>
              </w:rPr>
              <w:t xml:space="preserve">(G,5) </w:t>
            </w:r>
          </w:p>
        </w:tc>
        <w:tc>
          <w:tcPr>
            <w:tcW w:w="1276" w:type="dxa"/>
            <w:hideMark/>
          </w:tcPr>
          <w:p w:rsidR="00C837B8" w:rsidRPr="00FA45D1" w:rsidRDefault="00C837B8">
            <w:pPr>
              <w:spacing w:line="240" w:lineRule="auto"/>
              <w:jc w:val="both"/>
              <w:cnfStyle w:val="000000100000" w:firstRow="0" w:lastRow="0" w:firstColumn="0" w:lastColumn="0" w:oddVBand="0" w:evenVBand="0" w:oddHBand="1" w:evenHBand="0" w:firstRowFirstColumn="0" w:firstRowLastColumn="0" w:lastRowFirstColumn="0" w:lastRowLastColumn="0"/>
              <w:rPr>
                <w:b/>
                <w:sz w:val="20"/>
                <w:lang w:val="en-US"/>
              </w:rPr>
            </w:pPr>
            <w:r w:rsidRPr="00FA45D1">
              <w:rPr>
                <w:b/>
                <w:sz w:val="20"/>
                <w:lang w:val="en-US"/>
              </w:rPr>
              <w:t>G1-13</w:t>
            </w:r>
          </w:p>
        </w:tc>
        <w:tc>
          <w:tcPr>
            <w:tcW w:w="1276" w:type="dxa"/>
            <w:hideMark/>
          </w:tcPr>
          <w:p w:rsidR="00C837B8" w:rsidRPr="00FA45D1" w:rsidRDefault="00C837B8">
            <w:pPr>
              <w:spacing w:line="240" w:lineRule="auto"/>
              <w:jc w:val="both"/>
              <w:cnfStyle w:val="000000100000" w:firstRow="0" w:lastRow="0" w:firstColumn="0" w:lastColumn="0" w:oddVBand="0" w:evenVBand="0" w:oddHBand="1" w:evenHBand="0" w:firstRowFirstColumn="0" w:firstRowLastColumn="0" w:lastRowFirstColumn="0" w:lastRowLastColumn="0"/>
              <w:rPr>
                <w:sz w:val="20"/>
                <w:lang w:val="en-US"/>
              </w:rPr>
            </w:pPr>
            <w:r w:rsidRPr="00FA45D1">
              <w:rPr>
                <w:sz w:val="20"/>
                <w:lang w:val="en-US"/>
              </w:rPr>
              <w:t>G2-6</w:t>
            </w:r>
          </w:p>
        </w:tc>
        <w:tc>
          <w:tcPr>
            <w:tcW w:w="1276" w:type="dxa"/>
            <w:hideMark/>
          </w:tcPr>
          <w:p w:rsidR="00C837B8" w:rsidRPr="00FA45D1" w:rsidRDefault="00C837B8">
            <w:pPr>
              <w:spacing w:line="240" w:lineRule="auto"/>
              <w:jc w:val="both"/>
              <w:cnfStyle w:val="000000100000" w:firstRow="0" w:lastRow="0" w:firstColumn="0" w:lastColumn="0" w:oddVBand="0" w:evenVBand="0" w:oddHBand="1" w:evenHBand="0" w:firstRowFirstColumn="0" w:firstRowLastColumn="0" w:lastRowFirstColumn="0" w:lastRowLastColumn="0"/>
              <w:rPr>
                <w:sz w:val="20"/>
                <w:lang w:val="en-US"/>
              </w:rPr>
            </w:pPr>
            <w:r w:rsidRPr="00FA45D1">
              <w:rPr>
                <w:sz w:val="20"/>
                <w:lang w:val="en-US"/>
              </w:rPr>
              <w:t>G3-2</w:t>
            </w:r>
          </w:p>
        </w:tc>
        <w:tc>
          <w:tcPr>
            <w:tcW w:w="1134" w:type="dxa"/>
            <w:hideMark/>
          </w:tcPr>
          <w:p w:rsidR="00C837B8" w:rsidRPr="00FA45D1" w:rsidRDefault="00C837B8">
            <w:pPr>
              <w:spacing w:line="240" w:lineRule="auto"/>
              <w:jc w:val="both"/>
              <w:cnfStyle w:val="000000100000" w:firstRow="0" w:lastRow="0" w:firstColumn="0" w:lastColumn="0" w:oddVBand="0" w:evenVBand="0" w:oddHBand="1" w:evenHBand="0" w:firstRowFirstColumn="0" w:firstRowLastColumn="0" w:lastRowFirstColumn="0" w:lastRowLastColumn="0"/>
              <w:rPr>
                <w:sz w:val="20"/>
                <w:lang w:val="en-US"/>
              </w:rPr>
            </w:pPr>
            <w:r w:rsidRPr="00FA45D1">
              <w:rPr>
                <w:sz w:val="20"/>
                <w:lang w:val="en-US"/>
              </w:rPr>
              <w:t>-</w:t>
            </w:r>
          </w:p>
        </w:tc>
        <w:tc>
          <w:tcPr>
            <w:tcW w:w="1134" w:type="dxa"/>
            <w:hideMark/>
          </w:tcPr>
          <w:p w:rsidR="00C837B8" w:rsidRPr="00FA45D1" w:rsidRDefault="00C837B8">
            <w:pPr>
              <w:spacing w:line="240" w:lineRule="auto"/>
              <w:jc w:val="both"/>
              <w:cnfStyle w:val="000000100000" w:firstRow="0" w:lastRow="0" w:firstColumn="0" w:lastColumn="0" w:oddVBand="0" w:evenVBand="0" w:oddHBand="1" w:evenHBand="0" w:firstRowFirstColumn="0" w:firstRowLastColumn="0" w:lastRowFirstColumn="0" w:lastRowLastColumn="0"/>
              <w:rPr>
                <w:sz w:val="20"/>
                <w:lang w:val="en-US"/>
              </w:rPr>
            </w:pPr>
            <w:r w:rsidRPr="00FA45D1">
              <w:rPr>
                <w:sz w:val="20"/>
                <w:lang w:val="en-US"/>
              </w:rPr>
              <w:t>-</w:t>
            </w:r>
          </w:p>
        </w:tc>
      </w:tr>
      <w:tr w:rsidR="00C837B8" w:rsidRPr="00FA45D1" w:rsidTr="00C837B8">
        <w:tc>
          <w:tcPr>
            <w:cnfStyle w:val="001000000000" w:firstRow="0" w:lastRow="0" w:firstColumn="1" w:lastColumn="0" w:oddVBand="0" w:evenVBand="0" w:oddHBand="0" w:evenHBand="0" w:firstRowFirstColumn="0" w:firstRowLastColumn="0" w:lastRowFirstColumn="0" w:lastRowLastColumn="0"/>
            <w:tcW w:w="1701" w:type="dxa"/>
            <w:tcBorders>
              <w:top w:val="nil"/>
              <w:left w:val="nil"/>
              <w:bottom w:val="nil"/>
            </w:tcBorders>
            <w:hideMark/>
          </w:tcPr>
          <w:p w:rsidR="00C837B8" w:rsidRPr="00FA45D1" w:rsidRDefault="00C837B8">
            <w:pPr>
              <w:spacing w:line="240" w:lineRule="auto"/>
              <w:jc w:val="both"/>
              <w:rPr>
                <w:b w:val="0"/>
                <w:sz w:val="20"/>
                <w:lang w:val="en-US"/>
              </w:rPr>
            </w:pPr>
            <w:r w:rsidRPr="00FA45D1">
              <w:rPr>
                <w:b w:val="0"/>
                <w:sz w:val="20"/>
                <w:lang w:val="en-US"/>
              </w:rPr>
              <w:t>DA</w:t>
            </w:r>
            <w:r w:rsidRPr="00FA45D1">
              <w:rPr>
                <w:b w:val="0"/>
                <w:sz w:val="20"/>
                <w:vertAlign w:val="subscript"/>
                <w:lang w:val="en-US"/>
              </w:rPr>
              <w:t>2</w:t>
            </w:r>
            <w:r w:rsidRPr="00FA45D1">
              <w:rPr>
                <w:b w:val="0"/>
                <w:sz w:val="20"/>
                <w:lang w:val="en-US"/>
              </w:rPr>
              <w:t xml:space="preserve">(G,4) </w:t>
            </w:r>
          </w:p>
        </w:tc>
        <w:tc>
          <w:tcPr>
            <w:tcW w:w="1276" w:type="dxa"/>
            <w:hideMark/>
          </w:tcPr>
          <w:p w:rsidR="00C837B8" w:rsidRPr="00FA45D1" w:rsidRDefault="00C837B8">
            <w:pPr>
              <w:spacing w:line="240" w:lineRule="auto"/>
              <w:jc w:val="both"/>
              <w:cnfStyle w:val="000000000000" w:firstRow="0" w:lastRow="0" w:firstColumn="0" w:lastColumn="0" w:oddVBand="0" w:evenVBand="0" w:oddHBand="0" w:evenHBand="0" w:firstRowFirstColumn="0" w:firstRowLastColumn="0" w:lastRowFirstColumn="0" w:lastRowLastColumn="0"/>
              <w:rPr>
                <w:sz w:val="20"/>
                <w:lang w:val="en-US"/>
              </w:rPr>
            </w:pPr>
            <w:r w:rsidRPr="00FA45D1">
              <w:rPr>
                <w:sz w:val="20"/>
                <w:lang w:val="en-US"/>
              </w:rPr>
              <w:t>G1-12</w:t>
            </w:r>
          </w:p>
        </w:tc>
        <w:tc>
          <w:tcPr>
            <w:tcW w:w="1276" w:type="dxa"/>
            <w:hideMark/>
          </w:tcPr>
          <w:p w:rsidR="00C837B8" w:rsidRPr="00FA45D1" w:rsidRDefault="00C837B8">
            <w:pPr>
              <w:spacing w:line="240" w:lineRule="auto"/>
              <w:jc w:val="both"/>
              <w:cnfStyle w:val="000000000000" w:firstRow="0" w:lastRow="0" w:firstColumn="0" w:lastColumn="0" w:oddVBand="0" w:evenVBand="0" w:oddHBand="0" w:evenHBand="0" w:firstRowFirstColumn="0" w:firstRowLastColumn="0" w:lastRowFirstColumn="0" w:lastRowLastColumn="0"/>
              <w:rPr>
                <w:b/>
                <w:sz w:val="20"/>
                <w:lang w:val="en-US"/>
              </w:rPr>
            </w:pPr>
            <w:r w:rsidRPr="00FA45D1">
              <w:rPr>
                <w:b/>
                <w:sz w:val="20"/>
                <w:lang w:val="en-US"/>
              </w:rPr>
              <w:t>G2-10</w:t>
            </w:r>
          </w:p>
        </w:tc>
        <w:tc>
          <w:tcPr>
            <w:tcW w:w="1276" w:type="dxa"/>
            <w:hideMark/>
          </w:tcPr>
          <w:p w:rsidR="00C837B8" w:rsidRPr="00FA45D1" w:rsidRDefault="00C837B8">
            <w:pPr>
              <w:spacing w:line="240" w:lineRule="auto"/>
              <w:jc w:val="both"/>
              <w:cnfStyle w:val="000000000000" w:firstRow="0" w:lastRow="0" w:firstColumn="0" w:lastColumn="0" w:oddVBand="0" w:evenVBand="0" w:oddHBand="0" w:evenHBand="0" w:firstRowFirstColumn="0" w:firstRowLastColumn="0" w:lastRowFirstColumn="0" w:lastRowLastColumn="0"/>
              <w:rPr>
                <w:sz w:val="20"/>
                <w:lang w:val="en-US"/>
              </w:rPr>
            </w:pPr>
            <w:r w:rsidRPr="00FA45D1">
              <w:rPr>
                <w:sz w:val="20"/>
                <w:lang w:val="en-US"/>
              </w:rPr>
              <w:t>G3-8</w:t>
            </w:r>
          </w:p>
        </w:tc>
        <w:tc>
          <w:tcPr>
            <w:tcW w:w="1134" w:type="dxa"/>
            <w:hideMark/>
          </w:tcPr>
          <w:p w:rsidR="00C837B8" w:rsidRPr="00FA45D1" w:rsidRDefault="00C837B8">
            <w:pPr>
              <w:spacing w:line="240" w:lineRule="auto"/>
              <w:jc w:val="both"/>
              <w:cnfStyle w:val="000000000000" w:firstRow="0" w:lastRow="0" w:firstColumn="0" w:lastColumn="0" w:oddVBand="0" w:evenVBand="0" w:oddHBand="0" w:evenHBand="0" w:firstRowFirstColumn="0" w:firstRowLastColumn="0" w:lastRowFirstColumn="0" w:lastRowLastColumn="0"/>
              <w:rPr>
                <w:sz w:val="20"/>
                <w:lang w:val="en-US"/>
              </w:rPr>
            </w:pPr>
            <w:r w:rsidRPr="00FA45D1">
              <w:rPr>
                <w:sz w:val="20"/>
                <w:lang w:val="en-US"/>
              </w:rPr>
              <w:t>-</w:t>
            </w:r>
          </w:p>
        </w:tc>
        <w:tc>
          <w:tcPr>
            <w:tcW w:w="1134" w:type="dxa"/>
            <w:hideMark/>
          </w:tcPr>
          <w:p w:rsidR="00C837B8" w:rsidRPr="00FA45D1" w:rsidRDefault="00C837B8">
            <w:pPr>
              <w:spacing w:line="240" w:lineRule="auto"/>
              <w:jc w:val="both"/>
              <w:cnfStyle w:val="000000000000" w:firstRow="0" w:lastRow="0" w:firstColumn="0" w:lastColumn="0" w:oddVBand="0" w:evenVBand="0" w:oddHBand="0" w:evenHBand="0" w:firstRowFirstColumn="0" w:firstRowLastColumn="0" w:lastRowFirstColumn="0" w:lastRowLastColumn="0"/>
              <w:rPr>
                <w:sz w:val="20"/>
                <w:lang w:val="en-US"/>
              </w:rPr>
            </w:pPr>
            <w:r w:rsidRPr="00FA45D1">
              <w:rPr>
                <w:sz w:val="20"/>
                <w:lang w:val="en-US"/>
              </w:rPr>
              <w:t>-</w:t>
            </w:r>
          </w:p>
        </w:tc>
      </w:tr>
      <w:tr w:rsidR="00C837B8" w:rsidRPr="00FA45D1" w:rsidTr="00C83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left w:val="nil"/>
              <w:bottom w:val="nil"/>
            </w:tcBorders>
            <w:hideMark/>
          </w:tcPr>
          <w:p w:rsidR="00C837B8" w:rsidRPr="00FA45D1" w:rsidRDefault="00C837B8">
            <w:pPr>
              <w:spacing w:line="240" w:lineRule="auto"/>
              <w:jc w:val="both"/>
              <w:rPr>
                <w:b w:val="0"/>
                <w:sz w:val="20"/>
                <w:lang w:val="en-US"/>
              </w:rPr>
            </w:pPr>
            <w:r w:rsidRPr="00FA45D1">
              <w:rPr>
                <w:b w:val="0"/>
                <w:sz w:val="20"/>
                <w:lang w:val="en-US"/>
              </w:rPr>
              <w:t>DA</w:t>
            </w:r>
            <w:r w:rsidRPr="00FA45D1">
              <w:rPr>
                <w:b w:val="0"/>
                <w:sz w:val="20"/>
                <w:vertAlign w:val="subscript"/>
                <w:lang w:val="en-US"/>
              </w:rPr>
              <w:t>3</w:t>
            </w:r>
            <w:r w:rsidRPr="00FA45D1">
              <w:rPr>
                <w:b w:val="0"/>
                <w:sz w:val="20"/>
                <w:lang w:val="en-US"/>
              </w:rPr>
              <w:t xml:space="preserve">(S,4) </w:t>
            </w:r>
          </w:p>
        </w:tc>
        <w:tc>
          <w:tcPr>
            <w:tcW w:w="1276" w:type="dxa"/>
            <w:hideMark/>
          </w:tcPr>
          <w:p w:rsidR="00C837B8" w:rsidRPr="00FA45D1" w:rsidRDefault="00C837B8">
            <w:pPr>
              <w:spacing w:line="240" w:lineRule="auto"/>
              <w:jc w:val="both"/>
              <w:cnfStyle w:val="000000100000" w:firstRow="0" w:lastRow="0" w:firstColumn="0" w:lastColumn="0" w:oddVBand="0" w:evenVBand="0" w:oddHBand="1" w:evenHBand="0" w:firstRowFirstColumn="0" w:firstRowLastColumn="0" w:lastRowFirstColumn="0" w:lastRowLastColumn="0"/>
              <w:rPr>
                <w:b/>
                <w:sz w:val="20"/>
                <w:lang w:val="en-US"/>
              </w:rPr>
            </w:pPr>
            <w:r w:rsidRPr="00FA45D1">
              <w:rPr>
                <w:b/>
                <w:sz w:val="20"/>
                <w:lang w:val="en-US"/>
              </w:rPr>
              <w:t>S2-10</w:t>
            </w:r>
          </w:p>
        </w:tc>
        <w:tc>
          <w:tcPr>
            <w:tcW w:w="1276" w:type="dxa"/>
            <w:hideMark/>
          </w:tcPr>
          <w:p w:rsidR="00C837B8" w:rsidRPr="00FA45D1" w:rsidRDefault="00C837B8">
            <w:pPr>
              <w:spacing w:line="240" w:lineRule="auto"/>
              <w:jc w:val="both"/>
              <w:cnfStyle w:val="000000100000" w:firstRow="0" w:lastRow="0" w:firstColumn="0" w:lastColumn="0" w:oddVBand="0" w:evenVBand="0" w:oddHBand="1" w:evenHBand="0" w:firstRowFirstColumn="0" w:firstRowLastColumn="0" w:lastRowFirstColumn="0" w:lastRowLastColumn="0"/>
              <w:rPr>
                <w:sz w:val="20"/>
                <w:lang w:val="en-US"/>
              </w:rPr>
            </w:pPr>
            <w:r w:rsidRPr="00FA45D1">
              <w:rPr>
                <w:sz w:val="20"/>
                <w:lang w:val="en-US"/>
              </w:rPr>
              <w:t>S1-6</w:t>
            </w:r>
          </w:p>
        </w:tc>
        <w:tc>
          <w:tcPr>
            <w:tcW w:w="1276" w:type="dxa"/>
            <w:hideMark/>
          </w:tcPr>
          <w:p w:rsidR="00C837B8" w:rsidRPr="00FA45D1" w:rsidRDefault="00C837B8">
            <w:pPr>
              <w:spacing w:line="240" w:lineRule="auto"/>
              <w:jc w:val="both"/>
              <w:cnfStyle w:val="000000100000" w:firstRow="0" w:lastRow="0" w:firstColumn="0" w:lastColumn="0" w:oddVBand="0" w:evenVBand="0" w:oddHBand="1" w:evenHBand="0" w:firstRowFirstColumn="0" w:firstRowLastColumn="0" w:lastRowFirstColumn="0" w:lastRowLastColumn="0"/>
              <w:rPr>
                <w:sz w:val="20"/>
                <w:lang w:val="en-US"/>
              </w:rPr>
            </w:pPr>
            <w:r w:rsidRPr="00FA45D1">
              <w:rPr>
                <w:sz w:val="20"/>
                <w:lang w:val="en-US"/>
              </w:rPr>
              <w:t>-</w:t>
            </w:r>
          </w:p>
        </w:tc>
        <w:tc>
          <w:tcPr>
            <w:tcW w:w="1134" w:type="dxa"/>
            <w:hideMark/>
          </w:tcPr>
          <w:p w:rsidR="00C837B8" w:rsidRPr="00FA45D1" w:rsidRDefault="00C837B8">
            <w:pPr>
              <w:spacing w:line="240" w:lineRule="auto"/>
              <w:jc w:val="both"/>
              <w:cnfStyle w:val="000000100000" w:firstRow="0" w:lastRow="0" w:firstColumn="0" w:lastColumn="0" w:oddVBand="0" w:evenVBand="0" w:oddHBand="1" w:evenHBand="0" w:firstRowFirstColumn="0" w:firstRowLastColumn="0" w:lastRowFirstColumn="0" w:lastRowLastColumn="0"/>
              <w:rPr>
                <w:sz w:val="20"/>
                <w:lang w:val="en-US"/>
              </w:rPr>
            </w:pPr>
            <w:r w:rsidRPr="00FA45D1">
              <w:rPr>
                <w:sz w:val="20"/>
                <w:lang w:val="en-US"/>
              </w:rPr>
              <w:t>-</w:t>
            </w:r>
          </w:p>
        </w:tc>
        <w:tc>
          <w:tcPr>
            <w:tcW w:w="1134" w:type="dxa"/>
            <w:hideMark/>
          </w:tcPr>
          <w:p w:rsidR="00C837B8" w:rsidRPr="00FA45D1" w:rsidRDefault="00C837B8">
            <w:pPr>
              <w:spacing w:line="240" w:lineRule="auto"/>
              <w:jc w:val="both"/>
              <w:cnfStyle w:val="000000100000" w:firstRow="0" w:lastRow="0" w:firstColumn="0" w:lastColumn="0" w:oddVBand="0" w:evenVBand="0" w:oddHBand="1" w:evenHBand="0" w:firstRowFirstColumn="0" w:firstRowLastColumn="0" w:lastRowFirstColumn="0" w:lastRowLastColumn="0"/>
              <w:rPr>
                <w:sz w:val="20"/>
                <w:lang w:val="en-US"/>
              </w:rPr>
            </w:pPr>
            <w:r w:rsidRPr="00FA45D1">
              <w:rPr>
                <w:sz w:val="20"/>
                <w:lang w:val="en-US"/>
              </w:rPr>
              <w:t>-</w:t>
            </w:r>
          </w:p>
        </w:tc>
      </w:tr>
      <w:tr w:rsidR="00C837B8" w:rsidRPr="00FA45D1" w:rsidTr="00C837B8">
        <w:tc>
          <w:tcPr>
            <w:cnfStyle w:val="001000000000" w:firstRow="0" w:lastRow="0" w:firstColumn="1" w:lastColumn="0" w:oddVBand="0" w:evenVBand="0" w:oddHBand="0" w:evenHBand="0" w:firstRowFirstColumn="0" w:firstRowLastColumn="0" w:lastRowFirstColumn="0" w:lastRowLastColumn="0"/>
            <w:tcW w:w="1701" w:type="dxa"/>
            <w:tcBorders>
              <w:top w:val="nil"/>
              <w:left w:val="nil"/>
              <w:bottom w:val="nil"/>
            </w:tcBorders>
            <w:hideMark/>
          </w:tcPr>
          <w:p w:rsidR="00C837B8" w:rsidRPr="00FA45D1" w:rsidRDefault="00C837B8">
            <w:pPr>
              <w:spacing w:line="240" w:lineRule="auto"/>
              <w:jc w:val="both"/>
              <w:rPr>
                <w:b w:val="0"/>
                <w:sz w:val="20"/>
                <w:lang w:val="en-US"/>
              </w:rPr>
            </w:pPr>
            <w:r w:rsidRPr="00FA45D1">
              <w:rPr>
                <w:b w:val="0"/>
                <w:sz w:val="20"/>
                <w:lang w:val="en-US"/>
              </w:rPr>
              <w:t>DA</w:t>
            </w:r>
            <w:r w:rsidRPr="00FA45D1">
              <w:rPr>
                <w:b w:val="0"/>
                <w:sz w:val="20"/>
                <w:vertAlign w:val="subscript"/>
                <w:lang w:val="en-US"/>
              </w:rPr>
              <w:t>4</w:t>
            </w:r>
            <w:r w:rsidRPr="00FA45D1">
              <w:rPr>
                <w:b w:val="0"/>
                <w:sz w:val="20"/>
                <w:lang w:val="en-US"/>
              </w:rPr>
              <w:t xml:space="preserve">(S,4) </w:t>
            </w:r>
          </w:p>
        </w:tc>
        <w:tc>
          <w:tcPr>
            <w:tcW w:w="1276" w:type="dxa"/>
            <w:hideMark/>
          </w:tcPr>
          <w:p w:rsidR="00C837B8" w:rsidRPr="00FA45D1" w:rsidRDefault="00C837B8">
            <w:pPr>
              <w:spacing w:line="240" w:lineRule="auto"/>
              <w:jc w:val="both"/>
              <w:cnfStyle w:val="000000000000" w:firstRow="0" w:lastRow="0" w:firstColumn="0" w:lastColumn="0" w:oddVBand="0" w:evenVBand="0" w:oddHBand="0" w:evenHBand="0" w:firstRowFirstColumn="0" w:firstRowLastColumn="0" w:lastRowFirstColumn="0" w:lastRowLastColumn="0"/>
              <w:rPr>
                <w:b/>
                <w:sz w:val="20"/>
                <w:lang w:val="en-US"/>
              </w:rPr>
            </w:pPr>
            <w:r w:rsidRPr="00FA45D1">
              <w:rPr>
                <w:b/>
                <w:sz w:val="20"/>
                <w:lang w:val="en-US"/>
              </w:rPr>
              <w:t>S1-11</w:t>
            </w:r>
          </w:p>
        </w:tc>
        <w:tc>
          <w:tcPr>
            <w:tcW w:w="1276" w:type="dxa"/>
            <w:hideMark/>
          </w:tcPr>
          <w:p w:rsidR="00C837B8" w:rsidRPr="00FA45D1" w:rsidRDefault="00C837B8">
            <w:pPr>
              <w:spacing w:line="240" w:lineRule="auto"/>
              <w:jc w:val="both"/>
              <w:cnfStyle w:val="000000000000" w:firstRow="0" w:lastRow="0" w:firstColumn="0" w:lastColumn="0" w:oddVBand="0" w:evenVBand="0" w:oddHBand="0" w:evenHBand="0" w:firstRowFirstColumn="0" w:firstRowLastColumn="0" w:lastRowFirstColumn="0" w:lastRowLastColumn="0"/>
              <w:rPr>
                <w:sz w:val="20"/>
                <w:lang w:val="en-US"/>
              </w:rPr>
            </w:pPr>
            <w:r w:rsidRPr="00FA45D1">
              <w:rPr>
                <w:sz w:val="20"/>
                <w:lang w:val="en-US"/>
              </w:rPr>
              <w:t>S2-8</w:t>
            </w:r>
          </w:p>
        </w:tc>
        <w:tc>
          <w:tcPr>
            <w:tcW w:w="1276" w:type="dxa"/>
            <w:hideMark/>
          </w:tcPr>
          <w:p w:rsidR="00C837B8" w:rsidRPr="00FA45D1" w:rsidRDefault="00C837B8">
            <w:pPr>
              <w:spacing w:line="240" w:lineRule="auto"/>
              <w:jc w:val="both"/>
              <w:cnfStyle w:val="000000000000" w:firstRow="0" w:lastRow="0" w:firstColumn="0" w:lastColumn="0" w:oddVBand="0" w:evenVBand="0" w:oddHBand="0" w:evenHBand="0" w:firstRowFirstColumn="0" w:firstRowLastColumn="0" w:lastRowFirstColumn="0" w:lastRowLastColumn="0"/>
              <w:rPr>
                <w:sz w:val="20"/>
                <w:lang w:val="en-US"/>
              </w:rPr>
            </w:pPr>
            <w:r w:rsidRPr="00FA45D1">
              <w:rPr>
                <w:sz w:val="20"/>
                <w:lang w:val="en-US"/>
              </w:rPr>
              <w:t>-</w:t>
            </w:r>
          </w:p>
        </w:tc>
        <w:tc>
          <w:tcPr>
            <w:tcW w:w="1134" w:type="dxa"/>
            <w:hideMark/>
          </w:tcPr>
          <w:p w:rsidR="00C837B8" w:rsidRPr="00FA45D1" w:rsidRDefault="00C837B8">
            <w:pPr>
              <w:spacing w:line="240" w:lineRule="auto"/>
              <w:jc w:val="both"/>
              <w:cnfStyle w:val="000000000000" w:firstRow="0" w:lastRow="0" w:firstColumn="0" w:lastColumn="0" w:oddVBand="0" w:evenVBand="0" w:oddHBand="0" w:evenHBand="0" w:firstRowFirstColumn="0" w:firstRowLastColumn="0" w:lastRowFirstColumn="0" w:lastRowLastColumn="0"/>
              <w:rPr>
                <w:sz w:val="20"/>
                <w:lang w:val="en-US"/>
              </w:rPr>
            </w:pPr>
            <w:r w:rsidRPr="00FA45D1">
              <w:rPr>
                <w:sz w:val="20"/>
                <w:lang w:val="en-US"/>
              </w:rPr>
              <w:t>-</w:t>
            </w:r>
          </w:p>
        </w:tc>
        <w:tc>
          <w:tcPr>
            <w:tcW w:w="1134" w:type="dxa"/>
            <w:hideMark/>
          </w:tcPr>
          <w:p w:rsidR="00C837B8" w:rsidRPr="00FA45D1" w:rsidRDefault="00C837B8">
            <w:pPr>
              <w:spacing w:line="240" w:lineRule="auto"/>
              <w:jc w:val="both"/>
              <w:cnfStyle w:val="000000000000" w:firstRow="0" w:lastRow="0" w:firstColumn="0" w:lastColumn="0" w:oddVBand="0" w:evenVBand="0" w:oddHBand="0" w:evenHBand="0" w:firstRowFirstColumn="0" w:firstRowLastColumn="0" w:lastRowFirstColumn="0" w:lastRowLastColumn="0"/>
              <w:rPr>
                <w:sz w:val="20"/>
                <w:lang w:val="en-US"/>
              </w:rPr>
            </w:pPr>
            <w:r w:rsidRPr="00FA45D1">
              <w:rPr>
                <w:sz w:val="20"/>
                <w:lang w:val="en-US"/>
              </w:rPr>
              <w:t>-</w:t>
            </w:r>
          </w:p>
        </w:tc>
      </w:tr>
      <w:tr w:rsidR="00C837B8" w:rsidRPr="00FA45D1" w:rsidTr="00C83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left w:val="nil"/>
              <w:bottom w:val="nil"/>
            </w:tcBorders>
            <w:hideMark/>
          </w:tcPr>
          <w:p w:rsidR="00C837B8" w:rsidRPr="00FA45D1" w:rsidRDefault="00C837B8">
            <w:pPr>
              <w:spacing w:line="240" w:lineRule="auto"/>
              <w:jc w:val="both"/>
              <w:rPr>
                <w:b w:val="0"/>
                <w:lang w:val="en-US"/>
              </w:rPr>
            </w:pPr>
            <w:r w:rsidRPr="00FA45D1">
              <w:rPr>
                <w:b w:val="0"/>
                <w:lang w:val="en-US"/>
              </w:rPr>
              <w:t>DA</w:t>
            </w:r>
            <w:r w:rsidRPr="00FA45D1">
              <w:rPr>
                <w:b w:val="0"/>
                <w:vertAlign w:val="subscript"/>
                <w:lang w:val="en-US"/>
              </w:rPr>
              <w:t>5</w:t>
            </w:r>
            <w:r w:rsidRPr="00FA45D1">
              <w:rPr>
                <w:b w:val="0"/>
                <w:lang w:val="en-US"/>
              </w:rPr>
              <w:t>(F,5)</w:t>
            </w:r>
          </w:p>
        </w:tc>
        <w:tc>
          <w:tcPr>
            <w:tcW w:w="1276" w:type="dxa"/>
            <w:hideMark/>
          </w:tcPr>
          <w:p w:rsidR="00C837B8" w:rsidRPr="00FA45D1" w:rsidRDefault="00C837B8">
            <w:pPr>
              <w:spacing w:line="240" w:lineRule="auto"/>
              <w:jc w:val="both"/>
              <w:cnfStyle w:val="000000100000" w:firstRow="0" w:lastRow="0" w:firstColumn="0" w:lastColumn="0" w:oddVBand="0" w:evenVBand="0" w:oddHBand="1" w:evenHBand="0" w:firstRowFirstColumn="0" w:firstRowLastColumn="0" w:lastRowFirstColumn="0" w:lastRowLastColumn="0"/>
              <w:rPr>
                <w:lang w:val="en-US"/>
              </w:rPr>
            </w:pPr>
            <w:r w:rsidRPr="00FA45D1">
              <w:rPr>
                <w:lang w:val="en-US"/>
              </w:rPr>
              <w:t>G2-8</w:t>
            </w:r>
          </w:p>
        </w:tc>
        <w:tc>
          <w:tcPr>
            <w:tcW w:w="1276" w:type="dxa"/>
            <w:hideMark/>
          </w:tcPr>
          <w:p w:rsidR="00C837B8" w:rsidRPr="00FA45D1" w:rsidRDefault="00C837B8">
            <w:pPr>
              <w:spacing w:line="240" w:lineRule="auto"/>
              <w:jc w:val="both"/>
              <w:cnfStyle w:val="000000100000" w:firstRow="0" w:lastRow="0" w:firstColumn="0" w:lastColumn="0" w:oddVBand="0" w:evenVBand="0" w:oddHBand="1" w:evenHBand="0" w:firstRowFirstColumn="0" w:firstRowLastColumn="0" w:lastRowFirstColumn="0" w:lastRowLastColumn="0"/>
              <w:rPr>
                <w:b/>
                <w:lang w:val="en-US"/>
              </w:rPr>
            </w:pPr>
            <w:r w:rsidRPr="00FA45D1">
              <w:rPr>
                <w:b/>
                <w:lang w:val="en-US"/>
              </w:rPr>
              <w:t>S2-7</w:t>
            </w:r>
          </w:p>
        </w:tc>
        <w:tc>
          <w:tcPr>
            <w:tcW w:w="1276" w:type="dxa"/>
            <w:hideMark/>
          </w:tcPr>
          <w:p w:rsidR="00C837B8" w:rsidRPr="00FA45D1" w:rsidRDefault="00C837B8">
            <w:pPr>
              <w:spacing w:line="240" w:lineRule="auto"/>
              <w:jc w:val="both"/>
              <w:cnfStyle w:val="000000100000" w:firstRow="0" w:lastRow="0" w:firstColumn="0" w:lastColumn="0" w:oddVBand="0" w:evenVBand="0" w:oddHBand="1" w:evenHBand="0" w:firstRowFirstColumn="0" w:firstRowLastColumn="0" w:lastRowFirstColumn="0" w:lastRowLastColumn="0"/>
              <w:rPr>
                <w:lang w:val="en-US"/>
              </w:rPr>
            </w:pPr>
            <w:r w:rsidRPr="00FA45D1">
              <w:rPr>
                <w:lang w:val="en-US"/>
              </w:rPr>
              <w:t>S1-6</w:t>
            </w:r>
          </w:p>
        </w:tc>
        <w:tc>
          <w:tcPr>
            <w:tcW w:w="1134" w:type="dxa"/>
            <w:hideMark/>
          </w:tcPr>
          <w:p w:rsidR="00C837B8" w:rsidRPr="00FA45D1" w:rsidRDefault="00C837B8">
            <w:pPr>
              <w:spacing w:line="240" w:lineRule="auto"/>
              <w:jc w:val="both"/>
              <w:cnfStyle w:val="000000100000" w:firstRow="0" w:lastRow="0" w:firstColumn="0" w:lastColumn="0" w:oddVBand="0" w:evenVBand="0" w:oddHBand="1" w:evenHBand="0" w:firstRowFirstColumn="0" w:firstRowLastColumn="0" w:lastRowFirstColumn="0" w:lastRowLastColumn="0"/>
              <w:rPr>
                <w:lang w:val="en-US"/>
              </w:rPr>
            </w:pPr>
            <w:r w:rsidRPr="00FA45D1">
              <w:rPr>
                <w:lang w:val="en-US"/>
              </w:rPr>
              <w:t>G2-5</w:t>
            </w:r>
          </w:p>
        </w:tc>
        <w:tc>
          <w:tcPr>
            <w:tcW w:w="1134" w:type="dxa"/>
            <w:hideMark/>
          </w:tcPr>
          <w:p w:rsidR="00C837B8" w:rsidRPr="00FA45D1" w:rsidRDefault="00C837B8">
            <w:pPr>
              <w:spacing w:line="240" w:lineRule="auto"/>
              <w:jc w:val="both"/>
              <w:cnfStyle w:val="000000100000" w:firstRow="0" w:lastRow="0" w:firstColumn="0" w:lastColumn="0" w:oddVBand="0" w:evenVBand="0" w:oddHBand="1" w:evenHBand="0" w:firstRowFirstColumn="0" w:firstRowLastColumn="0" w:lastRowFirstColumn="0" w:lastRowLastColumn="0"/>
              <w:rPr>
                <w:lang w:val="en-US"/>
              </w:rPr>
            </w:pPr>
            <w:r w:rsidRPr="00FA45D1">
              <w:rPr>
                <w:lang w:val="en-US"/>
              </w:rPr>
              <w:t>G3-4</w:t>
            </w:r>
          </w:p>
        </w:tc>
      </w:tr>
    </w:tbl>
    <w:p w:rsidR="00C837B8" w:rsidRPr="00FA45D1" w:rsidRDefault="00C837B8" w:rsidP="00FA45D1">
      <w:pPr>
        <w:spacing w:line="276" w:lineRule="auto"/>
        <w:jc w:val="both"/>
        <w:rPr>
          <w:lang w:val="en-US"/>
        </w:rPr>
      </w:pPr>
    </w:p>
    <w:p w:rsidR="00C837B8" w:rsidRPr="00FA45D1" w:rsidRDefault="00C837B8" w:rsidP="00FA45D1">
      <w:pPr>
        <w:spacing w:line="276" w:lineRule="auto"/>
        <w:jc w:val="both"/>
        <w:rPr>
          <w:lang w:val="en-US"/>
        </w:rPr>
      </w:pPr>
      <w:r w:rsidRPr="00FA45D1">
        <w:rPr>
          <w:lang w:val="en-US"/>
        </w:rPr>
        <w:t>Then DA</w:t>
      </w:r>
      <w:r w:rsidRPr="00FA45D1">
        <w:rPr>
          <w:vertAlign w:val="subscript"/>
          <w:lang w:val="en-US"/>
        </w:rPr>
        <w:t>1</w:t>
      </w:r>
      <w:r w:rsidRPr="00FA45D1">
        <w:rPr>
          <w:lang w:val="en-US"/>
        </w:rPr>
        <w:t xml:space="preserve"> would be assigned to the G1 field as its mark is higher than DA</w:t>
      </w:r>
      <w:r w:rsidRPr="00FA45D1">
        <w:rPr>
          <w:vertAlign w:val="subscript"/>
          <w:lang w:val="en-US"/>
        </w:rPr>
        <w:t>2</w:t>
      </w:r>
      <w:r w:rsidRPr="00FA45D1">
        <w:rPr>
          <w:lang w:val="en-US"/>
        </w:rPr>
        <w:t xml:space="preserve"> &amp; for the same field (although both rank such field as its first preference) and he is able to collect the whole field on its own. Therefore, DA</w:t>
      </w:r>
      <w:r w:rsidRPr="00FA45D1">
        <w:rPr>
          <w:vertAlign w:val="subscript"/>
          <w:lang w:val="en-US"/>
        </w:rPr>
        <w:t>2</w:t>
      </w:r>
      <w:r w:rsidRPr="00FA45D1">
        <w:rPr>
          <w:lang w:val="en-US"/>
        </w:rPr>
        <w:t xml:space="preserve"> would be assigned its second preference which is field G2 and since it would be able to mine it on its own, DA</w:t>
      </w:r>
      <w:r w:rsidRPr="00FA45D1">
        <w:rPr>
          <w:vertAlign w:val="subscript"/>
          <w:lang w:val="en-US"/>
        </w:rPr>
        <w:t>5</w:t>
      </w:r>
      <w:r w:rsidRPr="00FA45D1">
        <w:rPr>
          <w:lang w:val="en-US"/>
        </w:rPr>
        <w:t xml:space="preserve"> that has a lower mark for G2, would not be assigned to G2.</w:t>
      </w:r>
    </w:p>
    <w:p w:rsidR="00C837B8" w:rsidRPr="00FA45D1" w:rsidRDefault="00C837B8" w:rsidP="00FA45D1">
      <w:pPr>
        <w:spacing w:line="276" w:lineRule="auto"/>
        <w:jc w:val="both"/>
        <w:rPr>
          <w:lang w:val="en-US"/>
        </w:rPr>
      </w:pPr>
      <w:r w:rsidRPr="00FA45D1">
        <w:rPr>
          <w:lang w:val="en-US"/>
        </w:rPr>
        <w:t>DA</w:t>
      </w:r>
      <w:r w:rsidRPr="00FA45D1">
        <w:rPr>
          <w:vertAlign w:val="subscript"/>
          <w:lang w:val="en-US"/>
        </w:rPr>
        <w:t>3</w:t>
      </w:r>
      <w:r w:rsidRPr="00FA45D1">
        <w:rPr>
          <w:lang w:val="en-US"/>
        </w:rPr>
        <w:t xml:space="preserve"> would be assigned to S2, and since it is not able to fully mine the S2 field, DA</w:t>
      </w:r>
      <w:r w:rsidRPr="00FA45D1">
        <w:rPr>
          <w:vertAlign w:val="subscript"/>
          <w:lang w:val="en-US"/>
        </w:rPr>
        <w:t>5</w:t>
      </w:r>
      <w:r w:rsidRPr="00FA45D1">
        <w:rPr>
          <w:lang w:val="en-US"/>
        </w:rPr>
        <w:t xml:space="preserve"> would also be assigned to S2. Finally, DA</w:t>
      </w:r>
      <w:r w:rsidRPr="00FA45D1">
        <w:rPr>
          <w:vertAlign w:val="subscript"/>
          <w:lang w:val="en-US"/>
        </w:rPr>
        <w:t xml:space="preserve">4 </w:t>
      </w:r>
      <w:r w:rsidRPr="00FA45D1">
        <w:rPr>
          <w:lang w:val="en-US"/>
        </w:rPr>
        <w:t>would be assigned to S1.</w:t>
      </w:r>
    </w:p>
    <w:p w:rsidR="00C837B8" w:rsidRPr="00FA45D1" w:rsidRDefault="00C837B8" w:rsidP="00FA45D1">
      <w:pPr>
        <w:spacing w:line="276" w:lineRule="auto"/>
        <w:jc w:val="both"/>
        <w:rPr>
          <w:lang w:val="en-US"/>
        </w:rPr>
      </w:pPr>
      <w:r w:rsidRPr="00FA45D1">
        <w:rPr>
          <w:lang w:val="en-US"/>
        </w:rPr>
        <w:t>Note that either DA</w:t>
      </w:r>
      <w:r w:rsidRPr="00FA45D1">
        <w:rPr>
          <w:vertAlign w:val="subscript"/>
          <w:lang w:val="en-US"/>
        </w:rPr>
        <w:t>5</w:t>
      </w:r>
      <w:r w:rsidRPr="00FA45D1">
        <w:rPr>
          <w:lang w:val="en-US"/>
        </w:rPr>
        <w:t xml:space="preserve"> or DA</w:t>
      </w:r>
      <w:r w:rsidRPr="00FA45D1">
        <w:rPr>
          <w:vertAlign w:val="subscript"/>
          <w:lang w:val="en-US"/>
        </w:rPr>
        <w:t>3</w:t>
      </w:r>
      <w:r w:rsidRPr="00FA45D1">
        <w:rPr>
          <w:lang w:val="en-US"/>
        </w:rPr>
        <w:t xml:space="preserve"> won’t be able to fill all its empty slots, and therefore, the mark they calculated when ranking the fields won’t reflect its real performance. We will talk about this phenomenon and propose a solution in the next described task. The same would happen in option 1 if 2 DA are assigned to the same MF.</w:t>
      </w:r>
    </w:p>
    <w:p w:rsidR="00C837B8" w:rsidRPr="00FA45D1" w:rsidRDefault="00C837B8" w:rsidP="00FA45D1">
      <w:pPr>
        <w:spacing w:line="276" w:lineRule="auto"/>
        <w:jc w:val="both"/>
        <w:rPr>
          <w:lang w:val="en-US"/>
        </w:rPr>
      </w:pPr>
      <w:r w:rsidRPr="00FA45D1">
        <w:rPr>
          <w:lang w:val="en-US"/>
        </w:rPr>
        <w:t>Also, note that if we used this mechanism, the assignation would be performed by the DCA instead of the DCA-G &amp; DCA-S agents.</w:t>
      </w:r>
    </w:p>
    <w:p w:rsidR="00C837B8" w:rsidRPr="00FA45D1" w:rsidRDefault="00C837B8" w:rsidP="00FA45D1">
      <w:pPr>
        <w:spacing w:line="276" w:lineRule="auto"/>
        <w:jc w:val="both"/>
        <w:rPr>
          <w:lang w:val="en-US"/>
        </w:rPr>
      </w:pPr>
      <w:r w:rsidRPr="00FA45D1">
        <w:rPr>
          <w:lang w:val="en-US"/>
        </w:rPr>
        <w:t>Finally, note that the mark that a DA assigns to a MF in option 2 can be computed in the same way than the bid such agent would make for the MF in option 1.</w:t>
      </w:r>
    </w:p>
    <w:p w:rsidR="00C837B8" w:rsidRPr="00FA45D1" w:rsidRDefault="00C837B8" w:rsidP="00FA45D1">
      <w:pPr>
        <w:spacing w:line="276" w:lineRule="auto"/>
        <w:jc w:val="both"/>
        <w:rPr>
          <w:lang w:val="en-US"/>
        </w:rPr>
      </w:pPr>
      <w:r w:rsidRPr="00FA45D1">
        <w:rPr>
          <w:lang w:val="en-US"/>
        </w:rPr>
        <w:t>We now present a comparison of the pros and cons we observe for each option.</w:t>
      </w:r>
    </w:p>
    <w:tbl>
      <w:tblPr>
        <w:tblStyle w:val="Tablanormal3"/>
        <w:tblW w:w="8789" w:type="dxa"/>
        <w:tblInd w:w="0" w:type="dxa"/>
        <w:tblLook w:val="04A0" w:firstRow="1" w:lastRow="0" w:firstColumn="1" w:lastColumn="0" w:noHBand="0" w:noVBand="1"/>
      </w:tblPr>
      <w:tblGrid>
        <w:gridCol w:w="1701"/>
        <w:gridCol w:w="3544"/>
        <w:gridCol w:w="3544"/>
      </w:tblGrid>
      <w:tr w:rsidR="00C837B8" w:rsidRPr="00FA45D1" w:rsidTr="00C837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Borders>
              <w:top w:val="nil"/>
              <w:left w:val="nil"/>
            </w:tcBorders>
          </w:tcPr>
          <w:p w:rsidR="00C837B8" w:rsidRPr="00FA45D1" w:rsidRDefault="00C837B8">
            <w:pPr>
              <w:spacing w:line="240" w:lineRule="auto"/>
              <w:jc w:val="both"/>
              <w:rPr>
                <w:lang w:val="en-US"/>
              </w:rPr>
            </w:pPr>
          </w:p>
        </w:tc>
        <w:tc>
          <w:tcPr>
            <w:tcW w:w="3544" w:type="dxa"/>
            <w:tcBorders>
              <w:top w:val="nil"/>
              <w:left w:val="nil"/>
              <w:right w:val="nil"/>
            </w:tcBorders>
            <w:hideMark/>
          </w:tcPr>
          <w:p w:rsidR="00C837B8" w:rsidRPr="00FA45D1" w:rsidRDefault="00C837B8">
            <w:pPr>
              <w:spacing w:line="240" w:lineRule="auto"/>
              <w:jc w:val="both"/>
              <w:cnfStyle w:val="100000000000" w:firstRow="1" w:lastRow="0" w:firstColumn="0" w:lastColumn="0" w:oddVBand="0" w:evenVBand="0" w:oddHBand="0" w:evenHBand="0" w:firstRowFirstColumn="0" w:firstRowLastColumn="0" w:lastRowFirstColumn="0" w:lastRowLastColumn="0"/>
              <w:rPr>
                <w:lang w:val="en-US"/>
              </w:rPr>
            </w:pPr>
            <w:r w:rsidRPr="00FA45D1">
              <w:rPr>
                <w:lang w:val="en-US"/>
              </w:rPr>
              <w:t>pros</w:t>
            </w:r>
          </w:p>
        </w:tc>
        <w:tc>
          <w:tcPr>
            <w:tcW w:w="3544" w:type="dxa"/>
            <w:tcBorders>
              <w:top w:val="nil"/>
              <w:left w:val="nil"/>
              <w:right w:val="nil"/>
            </w:tcBorders>
            <w:hideMark/>
          </w:tcPr>
          <w:p w:rsidR="00C837B8" w:rsidRPr="00FA45D1" w:rsidRDefault="00C837B8">
            <w:pPr>
              <w:spacing w:line="240" w:lineRule="auto"/>
              <w:jc w:val="both"/>
              <w:cnfStyle w:val="100000000000" w:firstRow="1" w:lastRow="0" w:firstColumn="0" w:lastColumn="0" w:oddVBand="0" w:evenVBand="0" w:oddHBand="0" w:evenHBand="0" w:firstRowFirstColumn="0" w:firstRowLastColumn="0" w:lastRowFirstColumn="0" w:lastRowLastColumn="0"/>
              <w:rPr>
                <w:b w:val="0"/>
                <w:bCs w:val="0"/>
                <w:caps w:val="0"/>
                <w:lang w:val="en-US"/>
              </w:rPr>
            </w:pPr>
            <w:r w:rsidRPr="00FA45D1">
              <w:rPr>
                <w:lang w:val="en-US"/>
              </w:rPr>
              <w:t>CONS</w:t>
            </w:r>
          </w:p>
        </w:tc>
      </w:tr>
      <w:tr w:rsidR="00C837B8" w:rsidRPr="00FA45D1" w:rsidTr="00C83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left w:val="nil"/>
              <w:bottom w:val="nil"/>
            </w:tcBorders>
            <w:vAlign w:val="center"/>
            <w:hideMark/>
          </w:tcPr>
          <w:p w:rsidR="00C837B8" w:rsidRPr="00FA45D1" w:rsidRDefault="00C837B8">
            <w:pPr>
              <w:spacing w:line="240" w:lineRule="auto"/>
              <w:jc w:val="both"/>
              <w:rPr>
                <w:b w:val="0"/>
                <w:lang w:val="en-US"/>
              </w:rPr>
            </w:pPr>
            <w:r w:rsidRPr="00FA45D1">
              <w:rPr>
                <w:b w:val="0"/>
                <w:lang w:val="en-US"/>
              </w:rPr>
              <w:t>Option 1</w:t>
            </w:r>
          </w:p>
        </w:tc>
        <w:tc>
          <w:tcPr>
            <w:tcW w:w="3544" w:type="dxa"/>
          </w:tcPr>
          <w:p w:rsidR="00C837B8" w:rsidRPr="00FA45D1" w:rsidRDefault="00C837B8">
            <w:pPr>
              <w:spacing w:line="240" w:lineRule="auto"/>
              <w:jc w:val="both"/>
              <w:cnfStyle w:val="000000100000" w:firstRow="0" w:lastRow="0" w:firstColumn="0" w:lastColumn="0" w:oddVBand="0" w:evenVBand="0" w:oddHBand="1" w:evenHBand="0" w:firstRowFirstColumn="0" w:firstRowLastColumn="0" w:lastRowFirstColumn="0" w:lastRowLastColumn="0"/>
              <w:rPr>
                <w:lang w:val="en-US"/>
              </w:rPr>
            </w:pPr>
            <w:r w:rsidRPr="00FA45D1">
              <w:rPr>
                <w:lang w:val="en-US"/>
              </w:rPr>
              <w:t>· Simpler implementation.</w:t>
            </w:r>
          </w:p>
          <w:p w:rsidR="00C837B8" w:rsidRPr="00FA45D1" w:rsidRDefault="00C837B8">
            <w:pPr>
              <w:spacing w:line="240" w:lineRule="auto"/>
              <w:jc w:val="both"/>
              <w:cnfStyle w:val="000000100000" w:firstRow="0" w:lastRow="0" w:firstColumn="0" w:lastColumn="0" w:oddVBand="0" w:evenVBand="0" w:oddHBand="1" w:evenHBand="0" w:firstRowFirstColumn="0" w:firstRowLastColumn="0" w:lastRowFirstColumn="0" w:lastRowLastColumn="0"/>
              <w:rPr>
                <w:lang w:val="en-US"/>
              </w:rPr>
            </w:pPr>
          </w:p>
          <w:p w:rsidR="00C837B8" w:rsidRPr="00FA45D1" w:rsidRDefault="00C837B8">
            <w:pPr>
              <w:spacing w:line="240" w:lineRule="auto"/>
              <w:jc w:val="both"/>
              <w:cnfStyle w:val="000000100000" w:firstRow="0" w:lastRow="0" w:firstColumn="0" w:lastColumn="0" w:oddVBand="0" w:evenVBand="0" w:oddHBand="1" w:evenHBand="0" w:firstRowFirstColumn="0" w:firstRowLastColumn="0" w:lastRowFirstColumn="0" w:lastRowLastColumn="0"/>
              <w:rPr>
                <w:lang w:val="en-US"/>
              </w:rPr>
            </w:pPr>
          </w:p>
        </w:tc>
        <w:tc>
          <w:tcPr>
            <w:tcW w:w="3544" w:type="dxa"/>
          </w:tcPr>
          <w:p w:rsidR="00C837B8" w:rsidRPr="00FA45D1" w:rsidRDefault="00C837B8">
            <w:pPr>
              <w:spacing w:line="240" w:lineRule="auto"/>
              <w:jc w:val="both"/>
              <w:cnfStyle w:val="000000100000" w:firstRow="0" w:lastRow="0" w:firstColumn="0" w:lastColumn="0" w:oddVBand="0" w:evenVBand="0" w:oddHBand="1" w:evenHBand="0" w:firstRowFirstColumn="0" w:firstRowLastColumn="0" w:lastRowFirstColumn="0" w:lastRowLastColumn="0"/>
              <w:rPr>
                <w:lang w:val="en-US"/>
              </w:rPr>
            </w:pPr>
            <w:r w:rsidRPr="00FA45D1">
              <w:rPr>
                <w:lang w:val="en-US"/>
              </w:rPr>
              <w:t>· Requires “objective” evaluation of metal field.</w:t>
            </w:r>
          </w:p>
          <w:p w:rsidR="00C837B8" w:rsidRPr="00FA45D1" w:rsidRDefault="00C837B8">
            <w:pPr>
              <w:spacing w:line="240" w:lineRule="auto"/>
              <w:jc w:val="both"/>
              <w:cnfStyle w:val="000000100000" w:firstRow="0" w:lastRow="0" w:firstColumn="0" w:lastColumn="0" w:oddVBand="0" w:evenVBand="0" w:oddHBand="1" w:evenHBand="0" w:firstRowFirstColumn="0" w:firstRowLastColumn="0" w:lastRowFirstColumn="0" w:lastRowLastColumn="0"/>
              <w:rPr>
                <w:lang w:val="en-US"/>
              </w:rPr>
            </w:pPr>
          </w:p>
          <w:p w:rsidR="00C837B8" w:rsidRPr="00FA45D1" w:rsidRDefault="00C837B8">
            <w:pPr>
              <w:spacing w:line="240" w:lineRule="auto"/>
              <w:jc w:val="both"/>
              <w:cnfStyle w:val="000000100000" w:firstRow="0" w:lastRow="0" w:firstColumn="0" w:lastColumn="0" w:oddVBand="0" w:evenVBand="0" w:oddHBand="1" w:evenHBand="0" w:firstRowFirstColumn="0" w:firstRowLastColumn="0" w:lastRowFirstColumn="0" w:lastRowLastColumn="0"/>
              <w:rPr>
                <w:lang w:val="en-US"/>
              </w:rPr>
            </w:pPr>
            <w:r w:rsidRPr="00FA45D1">
              <w:rPr>
                <w:lang w:val="en-US"/>
              </w:rPr>
              <w:t xml:space="preserve">· Performance depends on ordering. </w:t>
            </w:r>
          </w:p>
        </w:tc>
      </w:tr>
      <w:tr w:rsidR="00C837B8" w:rsidRPr="00FA45D1" w:rsidTr="00C837B8">
        <w:tc>
          <w:tcPr>
            <w:cnfStyle w:val="001000000000" w:firstRow="0" w:lastRow="0" w:firstColumn="1" w:lastColumn="0" w:oddVBand="0" w:evenVBand="0" w:oddHBand="0" w:evenHBand="0" w:firstRowFirstColumn="0" w:firstRowLastColumn="0" w:lastRowFirstColumn="0" w:lastRowLastColumn="0"/>
            <w:tcW w:w="1701" w:type="dxa"/>
            <w:tcBorders>
              <w:top w:val="nil"/>
              <w:left w:val="nil"/>
              <w:bottom w:val="nil"/>
            </w:tcBorders>
            <w:vAlign w:val="center"/>
            <w:hideMark/>
          </w:tcPr>
          <w:p w:rsidR="00C837B8" w:rsidRPr="00FA45D1" w:rsidRDefault="00C837B8">
            <w:pPr>
              <w:spacing w:line="240" w:lineRule="auto"/>
              <w:jc w:val="both"/>
              <w:rPr>
                <w:b w:val="0"/>
                <w:lang w:val="en-US"/>
              </w:rPr>
            </w:pPr>
            <w:r w:rsidRPr="00FA45D1">
              <w:rPr>
                <w:b w:val="0"/>
                <w:lang w:val="en-US"/>
              </w:rPr>
              <w:t>OPTION 2</w:t>
            </w:r>
          </w:p>
        </w:tc>
        <w:tc>
          <w:tcPr>
            <w:tcW w:w="3544" w:type="dxa"/>
          </w:tcPr>
          <w:p w:rsidR="00C837B8" w:rsidRPr="00FA45D1" w:rsidRDefault="00C837B8">
            <w:pPr>
              <w:spacing w:line="240" w:lineRule="auto"/>
              <w:jc w:val="both"/>
              <w:cnfStyle w:val="000000000000" w:firstRow="0" w:lastRow="0" w:firstColumn="0" w:lastColumn="0" w:oddVBand="0" w:evenVBand="0" w:oddHBand="0" w:evenHBand="0" w:firstRowFirstColumn="0" w:firstRowLastColumn="0" w:lastRowFirstColumn="0" w:lastRowLastColumn="0"/>
              <w:rPr>
                <w:lang w:val="en-US"/>
              </w:rPr>
            </w:pPr>
            <w:r w:rsidRPr="00FA45D1">
              <w:rPr>
                <w:lang w:val="en-US"/>
              </w:rPr>
              <w:t xml:space="preserve">· Metal Field evaluation is specialized (independent by each DA). No global ordering by the DCA utilized. </w:t>
            </w:r>
          </w:p>
          <w:p w:rsidR="00C837B8" w:rsidRPr="00FA45D1" w:rsidRDefault="00C837B8">
            <w:pPr>
              <w:spacing w:line="240" w:lineRule="auto"/>
              <w:jc w:val="both"/>
              <w:cnfStyle w:val="000000000000" w:firstRow="0" w:lastRow="0" w:firstColumn="0" w:lastColumn="0" w:oddVBand="0" w:evenVBand="0" w:oddHBand="0" w:evenHBand="0" w:firstRowFirstColumn="0" w:firstRowLastColumn="0" w:lastRowFirstColumn="0" w:lastRowLastColumn="0"/>
              <w:rPr>
                <w:lang w:val="en-US"/>
              </w:rPr>
            </w:pPr>
          </w:p>
          <w:p w:rsidR="00C837B8" w:rsidRPr="00FA45D1" w:rsidRDefault="00C837B8">
            <w:pPr>
              <w:spacing w:line="240" w:lineRule="auto"/>
              <w:jc w:val="both"/>
              <w:cnfStyle w:val="000000000000" w:firstRow="0" w:lastRow="0" w:firstColumn="0" w:lastColumn="0" w:oddVBand="0" w:evenVBand="0" w:oddHBand="0" w:evenHBand="0" w:firstRowFirstColumn="0" w:firstRowLastColumn="0" w:lastRowFirstColumn="0" w:lastRowLastColumn="0"/>
              <w:rPr>
                <w:lang w:val="en-US"/>
              </w:rPr>
            </w:pPr>
            <w:r w:rsidRPr="00FA45D1">
              <w:rPr>
                <w:lang w:val="en-US"/>
              </w:rPr>
              <w:t>· DCA-G &amp; DCA-S agents are free to work on optimization tasks or coalition formations.</w:t>
            </w:r>
          </w:p>
        </w:tc>
        <w:tc>
          <w:tcPr>
            <w:tcW w:w="3544" w:type="dxa"/>
          </w:tcPr>
          <w:p w:rsidR="00C837B8" w:rsidRPr="00FA45D1" w:rsidRDefault="00C837B8">
            <w:pPr>
              <w:spacing w:line="240" w:lineRule="auto"/>
              <w:jc w:val="both"/>
              <w:cnfStyle w:val="000000000000" w:firstRow="0" w:lastRow="0" w:firstColumn="0" w:lastColumn="0" w:oddVBand="0" w:evenVBand="0" w:oddHBand="0" w:evenHBand="0" w:firstRowFirstColumn="0" w:firstRowLastColumn="0" w:lastRowFirstColumn="0" w:lastRowLastColumn="0"/>
              <w:rPr>
                <w:lang w:val="en-US"/>
              </w:rPr>
            </w:pPr>
            <w:r w:rsidRPr="00FA45D1">
              <w:rPr>
                <w:lang w:val="en-US"/>
              </w:rPr>
              <w:t>· Higher computational load for the DCA.</w:t>
            </w:r>
          </w:p>
          <w:p w:rsidR="00C837B8" w:rsidRPr="00FA45D1" w:rsidRDefault="00C837B8">
            <w:pPr>
              <w:spacing w:line="240" w:lineRule="auto"/>
              <w:jc w:val="both"/>
              <w:cnfStyle w:val="000000000000" w:firstRow="0" w:lastRow="0" w:firstColumn="0" w:lastColumn="0" w:oddVBand="0" w:evenVBand="0" w:oddHBand="0" w:evenHBand="0" w:firstRowFirstColumn="0" w:firstRowLastColumn="0" w:lastRowFirstColumn="0" w:lastRowLastColumn="0"/>
              <w:rPr>
                <w:lang w:val="en-US"/>
              </w:rPr>
            </w:pPr>
          </w:p>
        </w:tc>
      </w:tr>
    </w:tbl>
    <w:p w:rsidR="00C837B8" w:rsidRPr="00FA45D1" w:rsidRDefault="00C837B8" w:rsidP="00C837B8">
      <w:pPr>
        <w:jc w:val="both"/>
        <w:rPr>
          <w:lang w:val="en-US"/>
        </w:rPr>
      </w:pPr>
    </w:p>
    <w:p w:rsidR="00C837B8" w:rsidRPr="00FA45D1" w:rsidRDefault="00C837B8" w:rsidP="00FA45D1">
      <w:pPr>
        <w:spacing w:line="360" w:lineRule="auto"/>
        <w:jc w:val="both"/>
        <w:rPr>
          <w:lang w:val="en-US"/>
        </w:rPr>
      </w:pPr>
      <w:r w:rsidRPr="00FA45D1">
        <w:rPr>
          <w:lang w:val="en-US"/>
        </w:rPr>
        <w:t>By comparing both options we think option 2 will optimize the metal recollection statistical features while having a similar computational performance than option 1. Therefore, we select option 2 for our implementation.</w:t>
      </w:r>
    </w:p>
    <w:p w:rsidR="00C837B8" w:rsidRPr="00FA45D1" w:rsidRDefault="00C837B8" w:rsidP="00FA45D1">
      <w:pPr>
        <w:spacing w:line="360" w:lineRule="auto"/>
        <w:jc w:val="both"/>
        <w:rPr>
          <w:b/>
          <w:lang w:val="en-US"/>
        </w:rPr>
      </w:pPr>
    </w:p>
    <w:p w:rsidR="00C837B8" w:rsidRPr="00FA45D1" w:rsidRDefault="00C837B8" w:rsidP="00FA45D1">
      <w:pPr>
        <w:spacing w:line="360" w:lineRule="auto"/>
        <w:jc w:val="both"/>
        <w:rPr>
          <w:b/>
          <w:lang w:val="en-US"/>
        </w:rPr>
      </w:pPr>
      <w:r w:rsidRPr="00FA45D1">
        <w:rPr>
          <w:b/>
          <w:lang w:val="en-US"/>
        </w:rPr>
        <w:t>Mark Computation</w:t>
      </w:r>
    </w:p>
    <w:p w:rsidR="00C837B8" w:rsidRPr="00FA45D1" w:rsidRDefault="00C837B8" w:rsidP="00FA45D1">
      <w:pPr>
        <w:spacing w:line="360" w:lineRule="auto"/>
        <w:jc w:val="both"/>
        <w:rPr>
          <w:lang w:val="en-US"/>
        </w:rPr>
      </w:pPr>
      <w:r w:rsidRPr="00FA45D1">
        <w:rPr>
          <w:lang w:val="en-US"/>
        </w:rPr>
        <w:t>It only remains to define how will DA compute the mark they assign to each MF. We would expect such value to depend on the following independent parameters:</w:t>
      </w:r>
    </w:p>
    <w:p w:rsidR="00C837B8" w:rsidRPr="00FA45D1" w:rsidRDefault="00C837B8" w:rsidP="00FA45D1">
      <w:pPr>
        <w:spacing w:line="360" w:lineRule="auto"/>
        <w:jc w:val="both"/>
        <w:rPr>
          <w:lang w:val="en-US"/>
        </w:rPr>
      </w:pPr>
      <w:r w:rsidRPr="00FA45D1">
        <w:rPr>
          <w:lang w:val="en-US"/>
        </w:rPr>
        <w:lastRenderedPageBreak/>
        <w:t xml:space="preserve">· </w:t>
      </w:r>
      <w:r w:rsidRPr="00FA45D1">
        <w:rPr>
          <w:i/>
          <w:lang w:val="en-US"/>
        </w:rPr>
        <w:t>Distance DA-MF:</w:t>
      </w:r>
      <w:r w:rsidRPr="00FA45D1">
        <w:rPr>
          <w:lang w:val="en-US"/>
        </w:rPr>
        <w:t xml:space="preserve"> The first parameter the DA should take into account is the distance that it would travel in order to mine the field. Ideally, we would like to compute the shortest path connecting both fields, but depending on the distribution of path fields, this could end up being a very costly computation (breadth-first approach). For this reason, we might be forced to use the following approximation: The Euclidean distance between 2 fields behaves in the same way than the shortest path. That is, a shorter Euclidean distance implies a shorter shortest path. Finally, it is clear that that a higher distance makes the MF less attractive to the DA. Thus, we propose the following dependency between the Mark and the Distance DA-MF:</w:t>
      </w:r>
    </w:p>
    <w:p w:rsidR="00C837B8" w:rsidRPr="00FA45D1" w:rsidRDefault="00C837B8" w:rsidP="00FA45D1">
      <w:pPr>
        <w:spacing w:line="360" w:lineRule="auto"/>
        <w:jc w:val="both"/>
        <w:rPr>
          <w:lang w:val="en-US"/>
        </w:rPr>
      </w:pPr>
      <m:oMathPara>
        <m:oMath>
          <m:r>
            <w:rPr>
              <w:rFonts w:ascii="Cambria Math" w:hAnsi="Cambria Math"/>
              <w:lang w:val="en-US"/>
            </w:rPr>
            <m:t>Mark</m:t>
          </m:r>
          <m:d>
            <m:dPr>
              <m:ctrlPr>
                <w:rPr>
                  <w:rFonts w:ascii="Cambria Math" w:hAnsi="Cambria Math"/>
                  <w:i/>
                  <w:lang w:val="en-US"/>
                </w:rPr>
              </m:ctrlPr>
            </m:dPr>
            <m:e>
              <m:r>
                <w:rPr>
                  <w:rFonts w:ascii="Cambria Math" w:hAnsi="Cambria Math"/>
                  <w:lang w:val="en-US"/>
                </w:rPr>
                <m:t>distance</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distance</m:t>
              </m:r>
            </m:den>
          </m:f>
        </m:oMath>
      </m:oMathPara>
    </w:p>
    <w:p w:rsidR="00C837B8" w:rsidRPr="00FA45D1" w:rsidRDefault="00C837B8" w:rsidP="00FA45D1">
      <w:pPr>
        <w:spacing w:line="360" w:lineRule="auto"/>
        <w:jc w:val="both"/>
        <w:rPr>
          <w:lang w:val="en-US"/>
        </w:rPr>
      </w:pPr>
      <w:r w:rsidRPr="00FA45D1">
        <w:rPr>
          <w:lang w:val="en-US"/>
        </w:rPr>
        <w:t>·</w:t>
      </w:r>
      <w:r w:rsidRPr="00FA45D1">
        <w:rPr>
          <w:i/>
          <w:lang w:val="en-US"/>
        </w:rPr>
        <w:t xml:space="preserve"> DA</w:t>
      </w:r>
      <w:r w:rsidRPr="00FA45D1">
        <w:rPr>
          <w:lang w:val="en-US"/>
        </w:rPr>
        <w:t xml:space="preserve"> </w:t>
      </w:r>
      <w:r w:rsidRPr="00FA45D1">
        <w:rPr>
          <w:i/>
          <w:lang w:val="en-US"/>
        </w:rPr>
        <w:t xml:space="preserve">Available Slots (AS) vs Available Metal Units (AU): </w:t>
      </w:r>
      <w:r w:rsidRPr="00FA45D1">
        <w:rPr>
          <w:lang w:val="en-US"/>
        </w:rPr>
        <w:t>The second parameter that the DA should consider when rating a MF is the number of slots he will be able to fill by mining it. We would expect the DA to be more attracted to the MF if it can completely fill its available slots. More precisely, the higher the proportion of slots filled the better. With all this into account we would propose:</w:t>
      </w:r>
    </w:p>
    <w:p w:rsidR="00C837B8" w:rsidRPr="00FA45D1" w:rsidRDefault="00C837B8" w:rsidP="00FA45D1">
      <w:pPr>
        <w:spacing w:line="360" w:lineRule="auto"/>
        <w:jc w:val="both"/>
        <w:rPr>
          <w:lang w:val="en-US"/>
        </w:rPr>
      </w:pPr>
      <m:oMathPara>
        <m:oMathParaPr>
          <m:jc m:val="center"/>
        </m:oMathParaPr>
        <m:oMath>
          <m:r>
            <w:rPr>
              <w:rFonts w:ascii="Cambria Math" w:hAnsi="Cambria Math"/>
              <w:lang w:val="en-US"/>
            </w:rPr>
            <m:t>Mark</m:t>
          </m:r>
          <m:d>
            <m:dPr>
              <m:ctrlPr>
                <w:rPr>
                  <w:rFonts w:ascii="Cambria Math" w:hAnsi="Cambria Math"/>
                  <w:i/>
                  <w:lang w:val="en-US"/>
                </w:rPr>
              </m:ctrlPr>
            </m:dPr>
            <m:e>
              <m:r>
                <w:rPr>
                  <w:rFonts w:ascii="Cambria Math" w:hAnsi="Cambria Math"/>
                  <w:lang w:val="en-US"/>
                </w:rPr>
                <m:t>distance, AS,AU</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distance</m:t>
              </m:r>
            </m:den>
          </m:f>
          <m:r>
            <w:rPr>
              <w:rFonts w:ascii="Cambria Math" w:eastAsiaTheme="minorEastAsia" w:hAnsi="Cambria Math"/>
              <w:lang w:val="en-US"/>
            </w:rPr>
            <m:t>+γ*</m:t>
          </m:r>
          <m:d>
            <m:dPr>
              <m:begChr m:val="["/>
              <m:endChr m:val="]"/>
              <m:ctrlPr>
                <w:rPr>
                  <w:rFonts w:ascii="Cambria Math" w:eastAsiaTheme="minorEastAsia" w:hAnsi="Cambria Math"/>
                  <w:i/>
                  <w:lang w:val="en-US"/>
                </w:rPr>
              </m:ctrlPr>
            </m:dPr>
            <m:e>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AS-AU</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AU</m:t>
                  </m:r>
                </m:num>
                <m:den>
                  <m:r>
                    <w:rPr>
                      <w:rFonts w:ascii="Cambria Math" w:eastAsiaTheme="minorEastAsia" w:hAnsi="Cambria Math"/>
                      <w:lang w:val="en-US"/>
                    </w:rPr>
                    <m:t>AS</m:t>
                  </m:r>
                </m:den>
              </m:f>
            </m:e>
          </m:d>
        </m:oMath>
      </m:oMathPara>
    </w:p>
    <w:p w:rsidR="00C837B8" w:rsidRPr="00FA45D1" w:rsidRDefault="00C837B8" w:rsidP="00FA45D1">
      <w:pPr>
        <w:spacing w:line="360" w:lineRule="auto"/>
        <w:jc w:val="both"/>
        <w:rPr>
          <w:rFonts w:eastAsiaTheme="minorEastAsia"/>
          <w:lang w:val="en-US"/>
        </w:rPr>
      </w:pPr>
      <w:r w:rsidRPr="00FA45D1">
        <w:rPr>
          <w:lang w:val="en-US"/>
        </w:rPr>
        <w:t xml:space="preserve">Where </w:t>
      </w:r>
      <m:oMath>
        <m:r>
          <w:rPr>
            <w:rFonts w:ascii="Cambria Math" w:eastAsiaTheme="minorEastAsia" w:hAnsi="Cambria Math"/>
            <w:lang w:val="en-US"/>
          </w:rPr>
          <m:t>θ</m:t>
        </m:r>
      </m:oMath>
      <w:r w:rsidRPr="00FA45D1">
        <w:rPr>
          <w:rFonts w:eastAsiaTheme="minorEastAsia"/>
          <w:lang w:val="en-US"/>
        </w:rPr>
        <w:t xml:space="preserve"> is the Heaviside </w:t>
      </w:r>
      <w:proofErr w:type="gramStart"/>
      <w:r w:rsidRPr="00FA45D1">
        <w:rPr>
          <w:rFonts w:eastAsiaTheme="minorEastAsia"/>
          <w:u w:val="single"/>
          <w:lang w:val="en-US"/>
        </w:rPr>
        <w:t>function</w:t>
      </w:r>
      <w:r w:rsidRPr="00FA45D1">
        <w:rPr>
          <w:rFonts w:eastAsiaTheme="minorEastAsia"/>
          <w:lang w:val="en-US"/>
        </w:rPr>
        <w:t>.</w:t>
      </w:r>
      <w:proofErr w:type="gramEnd"/>
      <w:r w:rsidRPr="00FA45D1">
        <w:rPr>
          <w:rFonts w:eastAsiaTheme="minorEastAsia"/>
          <w:lang w:val="en-US"/>
        </w:rPr>
        <w:t xml:space="preserve">  </w:t>
      </w:r>
      <w:r w:rsidRPr="00FA45D1">
        <w:rPr>
          <w:lang w:val="en-US"/>
        </w:rPr>
        <w:t xml:space="preserve">By doing this, we make it such that free </w:t>
      </w:r>
      <w:r w:rsidRPr="00FA45D1">
        <w:rPr>
          <w:u w:val="single"/>
          <w:lang w:val="en-US"/>
        </w:rPr>
        <w:t>diggers</w:t>
      </w:r>
      <w:r w:rsidRPr="00FA45D1">
        <w:rPr>
          <w:lang w:val="en-US"/>
        </w:rPr>
        <w:t xml:space="preserve"> will have a smaller mark than diggers that are carrying metal if </w:t>
      </w:r>
      <w:r w:rsidRPr="00FA45D1">
        <w:rPr>
          <w:u w:val="single"/>
          <w:lang w:val="en-US"/>
        </w:rPr>
        <w:t>both will mine the field completely</w:t>
      </w:r>
      <w:r w:rsidRPr="00FA45D1">
        <w:rPr>
          <w:lang w:val="en-US"/>
        </w:rPr>
        <w:t xml:space="preserve"> and they are at the same distance. </w:t>
      </w:r>
      <w:r w:rsidRPr="00FA45D1">
        <w:rPr>
          <w:rFonts w:eastAsiaTheme="minorEastAsia"/>
          <w:lang w:val="en-US"/>
        </w:rPr>
        <w:t xml:space="preserve"> On the other hand, if none of the DAs can mine a field completely, then we would like it to send the one that can mine the most (which would be a Free Digger). Therefore:</w:t>
      </w:r>
    </w:p>
    <w:p w:rsidR="00C837B8" w:rsidRPr="00FA45D1" w:rsidRDefault="00C837B8" w:rsidP="00FA45D1">
      <w:pPr>
        <w:spacing w:line="360" w:lineRule="auto"/>
        <w:jc w:val="both"/>
        <w:rPr>
          <w:rFonts w:eastAsiaTheme="minorEastAsia"/>
          <w:lang w:val="en-US"/>
        </w:rPr>
      </w:pPr>
      <m:oMathPara>
        <m:oMath>
          <m:r>
            <w:rPr>
              <w:rFonts w:ascii="Cambria Math" w:hAnsi="Cambria Math"/>
              <w:lang w:val="en-US"/>
            </w:rPr>
            <m:t>Mark</m:t>
          </m:r>
          <m:d>
            <m:dPr>
              <m:ctrlPr>
                <w:rPr>
                  <w:rFonts w:ascii="Cambria Math" w:hAnsi="Cambria Math"/>
                  <w:i/>
                  <w:lang w:val="en-US"/>
                </w:rPr>
              </m:ctrlPr>
            </m:dPr>
            <m:e>
              <m:r>
                <w:rPr>
                  <w:rFonts w:ascii="Cambria Math" w:hAnsi="Cambria Math"/>
                  <w:lang w:val="en-US"/>
                </w:rPr>
                <m:t>distance, AS,AU</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distance</m:t>
              </m:r>
            </m:den>
          </m:f>
          <m:r>
            <w:rPr>
              <w:rFonts w:ascii="Cambria Math" w:eastAsiaTheme="minorEastAsia" w:hAnsi="Cambria Math"/>
              <w:lang w:val="en-US"/>
            </w:rPr>
            <m:t>+γ*</m:t>
          </m:r>
          <m:d>
            <m:dPr>
              <m:begChr m:val="["/>
              <m:endChr m:val="]"/>
              <m:ctrlPr>
                <w:rPr>
                  <w:rFonts w:ascii="Cambria Math" w:eastAsiaTheme="minorEastAsia" w:hAnsi="Cambria Math"/>
                  <w:i/>
                  <w:lang w:val="en-US"/>
                </w:rPr>
              </m:ctrlPr>
            </m:dPr>
            <m:e>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AS-AU</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AU</m:t>
                  </m:r>
                </m:num>
                <m:den>
                  <m:r>
                    <w:rPr>
                      <w:rFonts w:ascii="Cambria Math" w:eastAsiaTheme="minorEastAsia" w:hAnsi="Cambria Math"/>
                      <w:lang w:val="en-US"/>
                    </w:rPr>
                    <m:t>AS</m:t>
                  </m:r>
                </m:den>
              </m:f>
            </m:e>
          </m:d>
          <m:r>
            <w:rPr>
              <w:rFonts w:ascii="Cambria Math" w:eastAsiaTheme="minorEastAsia" w:hAnsi="Cambria Math"/>
              <w:lang w:val="en-US"/>
            </w:rPr>
            <m:t>+ β*θ</m:t>
          </m:r>
          <m:d>
            <m:dPr>
              <m:ctrlPr>
                <w:rPr>
                  <w:rFonts w:ascii="Cambria Math" w:eastAsiaTheme="minorEastAsia" w:hAnsi="Cambria Math"/>
                  <w:i/>
                  <w:lang w:val="en-US"/>
                </w:rPr>
              </m:ctrlPr>
            </m:dPr>
            <m:e>
              <m:r>
                <w:rPr>
                  <w:rFonts w:ascii="Cambria Math" w:eastAsiaTheme="minorEastAsia" w:hAnsi="Cambria Math"/>
                  <w:lang w:val="en-US"/>
                </w:rPr>
                <m:t>AU-AS</m:t>
              </m:r>
            </m:e>
          </m:d>
          <m:r>
            <w:rPr>
              <w:rFonts w:ascii="Cambria Math" w:eastAsiaTheme="minorEastAsia" w:hAnsi="Cambria Math"/>
              <w:lang w:val="en-US"/>
            </w:rPr>
            <m:t xml:space="preserve">* AS </m:t>
          </m:r>
        </m:oMath>
      </m:oMathPara>
    </w:p>
    <w:p w:rsidR="00C837B8" w:rsidRPr="00FA45D1" w:rsidRDefault="00C837B8" w:rsidP="00FA45D1">
      <w:pPr>
        <w:spacing w:line="360" w:lineRule="auto"/>
        <w:jc w:val="both"/>
        <w:rPr>
          <w:rFonts w:eastAsiaTheme="minorEastAsia"/>
          <w:lang w:val="en-US"/>
        </w:rPr>
      </w:pPr>
      <w:r w:rsidRPr="00FA45D1">
        <w:rPr>
          <w:rFonts w:eastAsiaTheme="minorEastAsia"/>
          <w:lang w:val="en-US"/>
        </w:rPr>
        <w:t>By adding these two terms we also reinforce the mark of a digger that has the exact same number of available slots than the available units of metal of the field.</w:t>
      </w:r>
    </w:p>
    <w:p w:rsidR="00C837B8" w:rsidRPr="00FA45D1" w:rsidRDefault="00C837B8" w:rsidP="00FA45D1">
      <w:pPr>
        <w:spacing w:line="360" w:lineRule="auto"/>
        <w:jc w:val="both"/>
        <w:rPr>
          <w:rFonts w:eastAsiaTheme="minorEastAsia"/>
          <w:lang w:val="en-US"/>
        </w:rPr>
      </w:pPr>
      <w:r w:rsidRPr="00FA45D1">
        <w:rPr>
          <w:rFonts w:eastAsiaTheme="minorEastAsia"/>
          <w:i/>
          <w:lang w:val="en-US"/>
        </w:rPr>
        <w:t xml:space="preserve">· DA Used Slots (US): </w:t>
      </w:r>
      <w:r w:rsidRPr="00FA45D1">
        <w:rPr>
          <w:rFonts w:eastAsiaTheme="minorEastAsia"/>
          <w:lang w:val="en-US"/>
        </w:rPr>
        <w:t>The last parameter that will be considered is the amount of metal being carried by a digger. Naturally, DAs would also like to manufacture the metal they are carrying as quickly as possible. For this reason, we finally define the mark function as:</w:t>
      </w:r>
    </w:p>
    <w:p w:rsidR="00C837B8" w:rsidRPr="00FA45D1" w:rsidRDefault="00C837B8" w:rsidP="00FA45D1">
      <w:pPr>
        <w:spacing w:line="360" w:lineRule="auto"/>
        <w:jc w:val="both"/>
        <w:rPr>
          <w:rFonts w:eastAsiaTheme="minorEastAsia"/>
          <w:lang w:val="en-US"/>
        </w:rPr>
      </w:pPr>
      <m:oMathPara>
        <m:oMath>
          <m:r>
            <w:rPr>
              <w:rFonts w:ascii="Cambria Math" w:hAnsi="Cambria Math"/>
              <w:sz w:val="20"/>
              <w:lang w:val="en-US"/>
            </w:rPr>
            <m:t>Mark</m:t>
          </m:r>
          <m:d>
            <m:dPr>
              <m:ctrlPr>
                <w:rPr>
                  <w:rFonts w:ascii="Cambria Math" w:hAnsi="Cambria Math"/>
                  <w:i/>
                  <w:lang w:val="en-US"/>
                </w:rPr>
              </m:ctrlPr>
            </m:dPr>
            <m:e>
              <m:r>
                <w:rPr>
                  <w:rFonts w:ascii="Cambria Math" w:hAnsi="Cambria Math"/>
                  <w:sz w:val="20"/>
                  <w:lang w:val="en-US"/>
                </w:rPr>
                <m:t>dist., AS,AU,US</m:t>
              </m:r>
            </m:e>
          </m:d>
          <m:r>
            <w:rPr>
              <w:rFonts w:ascii="Cambria Math" w:eastAsiaTheme="minorEastAsia" w:hAnsi="Cambria Math"/>
              <w:sz w:val="20"/>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distance</m:t>
              </m:r>
            </m:den>
          </m:f>
          <m:r>
            <w:rPr>
              <w:rFonts w:ascii="Cambria Math" w:eastAsiaTheme="minorEastAsia" w:hAnsi="Cambria Math"/>
              <w:sz w:val="20"/>
              <w:lang w:val="en-US"/>
            </w:rPr>
            <m:t>+γ*</m:t>
          </m:r>
          <m:d>
            <m:dPr>
              <m:begChr m:val="["/>
              <m:endChr m:val="]"/>
              <m:ctrlPr>
                <w:rPr>
                  <w:rFonts w:ascii="Cambria Math" w:eastAsiaTheme="minorEastAsia" w:hAnsi="Cambria Math"/>
                  <w:i/>
                  <w:lang w:val="en-US"/>
                </w:rPr>
              </m:ctrlPr>
            </m:dPr>
            <m:e>
              <m:r>
                <w:rPr>
                  <w:rFonts w:ascii="Cambria Math" w:eastAsiaTheme="minorEastAsia" w:hAnsi="Cambria Math"/>
                  <w:sz w:val="20"/>
                  <w:lang w:val="en-US"/>
                </w:rPr>
                <m:t>θ</m:t>
              </m:r>
              <m:d>
                <m:dPr>
                  <m:ctrlPr>
                    <w:rPr>
                      <w:rFonts w:ascii="Cambria Math" w:eastAsiaTheme="minorEastAsia" w:hAnsi="Cambria Math"/>
                      <w:i/>
                      <w:lang w:val="en-US"/>
                    </w:rPr>
                  </m:ctrlPr>
                </m:dPr>
                <m:e>
                  <m:r>
                    <w:rPr>
                      <w:rFonts w:ascii="Cambria Math" w:eastAsiaTheme="minorEastAsia" w:hAnsi="Cambria Math"/>
                      <w:sz w:val="20"/>
                      <w:lang w:val="en-US"/>
                    </w:rPr>
                    <m:t>AS-AU</m:t>
                  </m:r>
                </m:e>
              </m:d>
              <m:r>
                <w:rPr>
                  <w:rFonts w:ascii="Cambria Math" w:eastAsiaTheme="minorEastAsia" w:hAnsi="Cambria Math"/>
                  <w:sz w:val="20"/>
                  <w:lang w:val="en-US"/>
                </w:rPr>
                <m:t>*</m:t>
              </m:r>
              <m:f>
                <m:fPr>
                  <m:ctrlPr>
                    <w:rPr>
                      <w:rFonts w:ascii="Cambria Math" w:eastAsiaTheme="minorEastAsia" w:hAnsi="Cambria Math"/>
                      <w:i/>
                      <w:lang w:val="en-US"/>
                    </w:rPr>
                  </m:ctrlPr>
                </m:fPr>
                <m:num>
                  <m:r>
                    <w:rPr>
                      <w:rFonts w:ascii="Cambria Math" w:eastAsiaTheme="minorEastAsia" w:hAnsi="Cambria Math"/>
                      <w:sz w:val="20"/>
                      <w:lang w:val="en-US"/>
                    </w:rPr>
                    <m:t>AU</m:t>
                  </m:r>
                </m:num>
                <m:den>
                  <m:r>
                    <w:rPr>
                      <w:rFonts w:ascii="Cambria Math" w:eastAsiaTheme="minorEastAsia" w:hAnsi="Cambria Math"/>
                      <w:sz w:val="20"/>
                      <w:lang w:val="en-US"/>
                    </w:rPr>
                    <m:t>AS</m:t>
                  </m:r>
                </m:den>
              </m:f>
            </m:e>
          </m:d>
          <m:r>
            <w:rPr>
              <w:rFonts w:ascii="Cambria Math" w:eastAsiaTheme="minorEastAsia" w:hAnsi="Cambria Math"/>
              <w:sz w:val="20"/>
              <w:lang w:val="en-US"/>
            </w:rPr>
            <m:t>+ β*θ</m:t>
          </m:r>
          <m:d>
            <m:dPr>
              <m:ctrlPr>
                <w:rPr>
                  <w:rFonts w:ascii="Cambria Math" w:eastAsiaTheme="minorEastAsia" w:hAnsi="Cambria Math"/>
                  <w:i/>
                  <w:lang w:val="en-US"/>
                </w:rPr>
              </m:ctrlPr>
            </m:dPr>
            <m:e>
              <m:r>
                <w:rPr>
                  <w:rFonts w:ascii="Cambria Math" w:eastAsiaTheme="minorEastAsia" w:hAnsi="Cambria Math"/>
                  <w:sz w:val="20"/>
                  <w:lang w:val="en-US"/>
                </w:rPr>
                <m:t>AU-AS</m:t>
              </m:r>
            </m:e>
          </m:d>
          <m:r>
            <w:rPr>
              <w:rFonts w:ascii="Cambria Math" w:eastAsiaTheme="minorEastAsia" w:hAnsi="Cambria Math"/>
              <w:sz w:val="20"/>
              <w:lang w:val="en-US"/>
            </w:rPr>
            <m:t xml:space="preserve">* AS- μ*US </m:t>
          </m:r>
        </m:oMath>
      </m:oMathPara>
    </w:p>
    <w:p w:rsidR="00C837B8" w:rsidRPr="00FA45D1" w:rsidRDefault="00C837B8" w:rsidP="00FA45D1">
      <w:pPr>
        <w:spacing w:line="360" w:lineRule="auto"/>
        <w:jc w:val="both"/>
        <w:rPr>
          <w:rFonts w:eastAsiaTheme="minorEastAsia"/>
          <w:lang w:val="en-US"/>
        </w:rPr>
      </w:pPr>
      <w:r w:rsidRPr="00FA45D1">
        <w:rPr>
          <w:rFonts w:eastAsiaTheme="minorEastAsia"/>
          <w:lang w:val="en-US"/>
        </w:rPr>
        <w:t xml:space="preserve">There are other parameters that could be taken into account, for example, the distance of the DA to the closest manufacturing center, or the points it would receive at such manufacturing </w:t>
      </w:r>
      <w:r w:rsidRPr="00FA45D1">
        <w:rPr>
          <w:rFonts w:eastAsiaTheme="minorEastAsia"/>
          <w:lang w:val="en-US"/>
        </w:rPr>
        <w:lastRenderedPageBreak/>
        <w:t>center, but we will not use them as it would require the calculation of yet another distance, which would worsen the computational performance of the system.</w:t>
      </w:r>
    </w:p>
    <w:p w:rsidR="00C837B8" w:rsidRPr="00FA45D1" w:rsidRDefault="00C837B8" w:rsidP="00FA45D1">
      <w:pPr>
        <w:spacing w:line="360" w:lineRule="auto"/>
        <w:jc w:val="both"/>
        <w:rPr>
          <w:rFonts w:eastAsiaTheme="minorEastAsia"/>
          <w:lang w:val="en-US"/>
        </w:rPr>
      </w:pPr>
      <w:r w:rsidRPr="00FA45D1">
        <w:rPr>
          <w:rFonts w:eastAsiaTheme="minorEastAsia"/>
          <w:i/>
          <w:lang w:val="en-US"/>
        </w:rPr>
        <w:t>Communication:</w:t>
      </w:r>
      <w:r w:rsidRPr="00FA45D1">
        <w:rPr>
          <w:rFonts w:eastAsiaTheme="minorEastAsia"/>
          <w:lang w:val="en-US"/>
        </w:rPr>
        <w:t xml:space="preserve"> The cooperation process will be guided by the Contract Net Protocol. </w:t>
      </w:r>
    </w:p>
    <w:p w:rsidR="00C837B8" w:rsidRPr="00FA45D1" w:rsidRDefault="00C837B8" w:rsidP="00C837B8">
      <w:pPr>
        <w:jc w:val="both"/>
        <w:rPr>
          <w:b/>
          <w:lang w:val="en-US"/>
        </w:rPr>
      </w:pPr>
    </w:p>
    <w:p w:rsidR="00C837B8" w:rsidRPr="00FA45D1" w:rsidRDefault="00FA45D1" w:rsidP="00FA45D1">
      <w:pPr>
        <w:pStyle w:val="Ttulo2"/>
        <w:numPr>
          <w:ilvl w:val="1"/>
          <w:numId w:val="10"/>
        </w:numPr>
        <w:spacing w:line="360" w:lineRule="auto"/>
        <w:rPr>
          <w:lang w:val="en-US"/>
        </w:rPr>
      </w:pPr>
      <w:bookmarkStart w:id="9" w:name="_Toc500781420"/>
      <w:r w:rsidRPr="00FA45D1">
        <w:rPr>
          <w:lang w:val="en-US"/>
        </w:rPr>
        <w:t>Coalition Formation</w:t>
      </w:r>
      <w:bookmarkEnd w:id="9"/>
    </w:p>
    <w:p w:rsidR="00C837B8" w:rsidRPr="00FA45D1" w:rsidRDefault="00C837B8" w:rsidP="00FA45D1">
      <w:pPr>
        <w:spacing w:line="360" w:lineRule="auto"/>
        <w:jc w:val="both"/>
        <w:rPr>
          <w:lang w:val="en-US"/>
        </w:rPr>
      </w:pPr>
      <w:r w:rsidRPr="00FA45D1">
        <w:rPr>
          <w:i/>
          <w:lang w:val="en-US"/>
        </w:rPr>
        <w:t xml:space="preserve">Description: </w:t>
      </w:r>
      <w:r w:rsidRPr="00FA45D1">
        <w:rPr>
          <w:lang w:val="en-US"/>
        </w:rPr>
        <w:t>Once the digger selection process has finished, the DCA will inform the DCA-G &amp; DCA-S of the distribution of diggers for that turn. Afterwards, both the DCA-S &amp; DCA-G agents will look for MFs that have more than one DA assigned and force the formation of a coalition between those DAs. Such coalition will be centralized and its “leader” will be the agent with the higher mark for that MF. This is an optimization that whose effects will be felt as the system scales with higher number of digger agents.</w:t>
      </w:r>
    </w:p>
    <w:p w:rsidR="00C837B8" w:rsidRPr="00FA45D1" w:rsidRDefault="00C837B8" w:rsidP="00FA45D1">
      <w:pPr>
        <w:spacing w:line="360" w:lineRule="auto"/>
        <w:jc w:val="both"/>
        <w:rPr>
          <w:lang w:val="en-US"/>
        </w:rPr>
      </w:pPr>
      <w:r w:rsidRPr="00FA45D1">
        <w:rPr>
          <w:i/>
          <w:lang w:val="en-US"/>
        </w:rPr>
        <w:t xml:space="preserve">Cooperation: </w:t>
      </w:r>
      <w:r w:rsidRPr="00FA45D1">
        <w:rPr>
          <w:lang w:val="en-US"/>
        </w:rPr>
        <w:t>Coalition between DAs. The coalition will be imposed by the DCA-G, DCA-S which acts as the external agent.</w:t>
      </w:r>
    </w:p>
    <w:p w:rsidR="00C837B8" w:rsidRPr="00FA45D1" w:rsidRDefault="00C837B8" w:rsidP="00FA45D1">
      <w:pPr>
        <w:spacing w:line="360" w:lineRule="auto"/>
        <w:jc w:val="both"/>
        <w:rPr>
          <w:lang w:val="en-US"/>
        </w:rPr>
      </w:pPr>
      <w:r w:rsidRPr="00FA45D1">
        <w:rPr>
          <w:i/>
          <w:lang w:val="en-US"/>
        </w:rPr>
        <w:t xml:space="preserve">Communication: </w:t>
      </w:r>
      <w:r w:rsidRPr="00FA45D1">
        <w:rPr>
          <w:lang w:val="en-US"/>
        </w:rPr>
        <w:t>Between the DCA-G/DCA-S and the DAs of the coalition.</w:t>
      </w:r>
    </w:p>
    <w:p w:rsidR="00C837B8" w:rsidRPr="00FA45D1" w:rsidRDefault="00C837B8" w:rsidP="00FA45D1">
      <w:pPr>
        <w:spacing w:line="360" w:lineRule="auto"/>
        <w:jc w:val="both"/>
        <w:rPr>
          <w:lang w:val="en-US"/>
        </w:rPr>
      </w:pPr>
    </w:p>
    <w:p w:rsidR="00C837B8" w:rsidRPr="00FA45D1" w:rsidRDefault="00FA45D1" w:rsidP="00FA45D1">
      <w:pPr>
        <w:pStyle w:val="Ttulo2"/>
        <w:numPr>
          <w:ilvl w:val="1"/>
          <w:numId w:val="10"/>
        </w:numPr>
        <w:spacing w:line="360" w:lineRule="auto"/>
        <w:rPr>
          <w:lang w:val="en-US"/>
        </w:rPr>
      </w:pPr>
      <w:bookmarkStart w:id="10" w:name="_Toc500781421"/>
      <w:r w:rsidRPr="00FA45D1">
        <w:rPr>
          <w:lang w:val="en-US"/>
        </w:rPr>
        <w:t>Coalition next move calculation</w:t>
      </w:r>
      <w:bookmarkEnd w:id="10"/>
    </w:p>
    <w:p w:rsidR="00C837B8" w:rsidRPr="00FA45D1" w:rsidRDefault="00C837B8" w:rsidP="00FA45D1">
      <w:pPr>
        <w:spacing w:line="360" w:lineRule="auto"/>
        <w:jc w:val="both"/>
        <w:rPr>
          <w:lang w:val="en-US"/>
        </w:rPr>
      </w:pPr>
      <w:r w:rsidRPr="00FA45D1">
        <w:rPr>
          <w:i/>
          <w:lang w:val="en-US"/>
        </w:rPr>
        <w:t xml:space="preserve">Description: </w:t>
      </w:r>
      <w:r w:rsidRPr="00FA45D1">
        <w:rPr>
          <w:lang w:val="en-US"/>
        </w:rPr>
        <w:t>Once a coalition is formed, the DAs of the coalition choose the order in which they will mine the MF. By doing so, each DA will be aware of the number of turns that he will have to wait before mining the metal, which will be added in the calculation of the distance (number of turns) that he will have to travel. Therefore, the DAs of the coalition will decrease its mark on the MF and might reconsider mining it if a new MF appears. Once a DA mines the MF, it abandons the coalition.</w:t>
      </w:r>
    </w:p>
    <w:p w:rsidR="00C837B8" w:rsidRPr="00FA45D1" w:rsidRDefault="00C837B8" w:rsidP="00FA45D1">
      <w:pPr>
        <w:spacing w:line="360" w:lineRule="auto"/>
        <w:jc w:val="both"/>
        <w:rPr>
          <w:lang w:val="en-US"/>
        </w:rPr>
      </w:pPr>
    </w:p>
    <w:p w:rsidR="00C837B8" w:rsidRPr="00FA45D1" w:rsidRDefault="00C837B8" w:rsidP="00FA45D1">
      <w:pPr>
        <w:spacing w:line="360" w:lineRule="auto"/>
        <w:jc w:val="both"/>
        <w:rPr>
          <w:lang w:val="en-US"/>
        </w:rPr>
      </w:pPr>
      <w:r w:rsidRPr="00FA45D1">
        <w:rPr>
          <w:i/>
          <w:lang w:val="en-US"/>
        </w:rPr>
        <w:t xml:space="preserve">Cooperation: </w:t>
      </w:r>
      <w:r w:rsidRPr="00FA45D1">
        <w:rPr>
          <w:lang w:val="en-US"/>
        </w:rPr>
        <w:t>The agents in the coalition exchange information with the “leader”, which ranks the marks and establishes the digging order.</w:t>
      </w:r>
    </w:p>
    <w:p w:rsidR="00C837B8" w:rsidRPr="00FA45D1" w:rsidRDefault="00C837B8" w:rsidP="00FA45D1">
      <w:pPr>
        <w:spacing w:line="360" w:lineRule="auto"/>
        <w:jc w:val="both"/>
        <w:rPr>
          <w:lang w:val="en-US"/>
        </w:rPr>
      </w:pPr>
      <w:r w:rsidRPr="00FA45D1">
        <w:rPr>
          <w:i/>
          <w:lang w:val="en-US"/>
        </w:rPr>
        <w:t xml:space="preserve">Communication:  </w:t>
      </w:r>
      <w:r w:rsidRPr="00FA45D1">
        <w:rPr>
          <w:lang w:val="en-US"/>
        </w:rPr>
        <w:t>The leader of the coalition will broadcast the plan to the other member of the coalition which will have previously sent its mark for the MF in a P2P communication.</w:t>
      </w:r>
    </w:p>
    <w:p w:rsidR="00C837B8" w:rsidRPr="00FA45D1" w:rsidRDefault="00C837B8" w:rsidP="00FA45D1">
      <w:pPr>
        <w:spacing w:line="360" w:lineRule="auto"/>
        <w:jc w:val="both"/>
        <w:rPr>
          <w:lang w:val="en-US"/>
        </w:rPr>
      </w:pPr>
    </w:p>
    <w:p w:rsidR="00C837B8" w:rsidRPr="00FA45D1" w:rsidRDefault="00FA45D1" w:rsidP="00FA45D1">
      <w:pPr>
        <w:pStyle w:val="Ttulo2"/>
        <w:numPr>
          <w:ilvl w:val="1"/>
          <w:numId w:val="10"/>
        </w:numPr>
        <w:spacing w:line="360" w:lineRule="auto"/>
        <w:rPr>
          <w:lang w:val="en-US"/>
        </w:rPr>
      </w:pPr>
      <w:bookmarkStart w:id="11" w:name="_Toc500781422"/>
      <w:r w:rsidRPr="00FA45D1">
        <w:rPr>
          <w:lang w:val="en-US"/>
        </w:rPr>
        <w:lastRenderedPageBreak/>
        <w:t>Movement of free DAs without MF assigned</w:t>
      </w:r>
      <w:bookmarkEnd w:id="11"/>
    </w:p>
    <w:p w:rsidR="00C837B8" w:rsidRPr="00FA45D1" w:rsidRDefault="00C837B8" w:rsidP="00FA45D1">
      <w:pPr>
        <w:spacing w:line="360" w:lineRule="auto"/>
        <w:jc w:val="both"/>
        <w:rPr>
          <w:lang w:val="en-US"/>
        </w:rPr>
      </w:pPr>
      <w:r w:rsidRPr="00FA45D1">
        <w:rPr>
          <w:i/>
          <w:lang w:val="en-US"/>
        </w:rPr>
        <w:t xml:space="preserve">Description: </w:t>
      </w:r>
      <w:r w:rsidRPr="00FA45D1">
        <w:rPr>
          <w:lang w:val="en-US"/>
        </w:rPr>
        <w:t>When a free DA does not have any MF assigned it will follow the path of the closest PA.</w:t>
      </w:r>
    </w:p>
    <w:p w:rsidR="00C837B8" w:rsidRPr="00FA45D1" w:rsidRDefault="00C837B8" w:rsidP="00FA45D1">
      <w:pPr>
        <w:spacing w:line="360" w:lineRule="auto"/>
        <w:jc w:val="both"/>
        <w:rPr>
          <w:lang w:val="en-US"/>
        </w:rPr>
      </w:pPr>
      <w:r w:rsidRPr="00FA45D1">
        <w:rPr>
          <w:i/>
          <w:lang w:val="en-US"/>
        </w:rPr>
        <w:t xml:space="preserve">Cooperation: </w:t>
      </w:r>
      <w:r w:rsidRPr="00FA45D1">
        <w:rPr>
          <w:lang w:val="en-US"/>
        </w:rPr>
        <w:t>The DA will proactively use the Contract Net Protocol to find the closest PA and form a coalition with it. Once this is done, the PA will share its next move with the DA which will try to follow him (reduce its distance).</w:t>
      </w:r>
    </w:p>
    <w:p w:rsidR="00C837B8" w:rsidRPr="00FA45D1" w:rsidRDefault="00C837B8" w:rsidP="00FA45D1">
      <w:pPr>
        <w:spacing w:line="360" w:lineRule="auto"/>
        <w:jc w:val="both"/>
        <w:rPr>
          <w:lang w:val="en-US"/>
        </w:rPr>
      </w:pPr>
      <w:r w:rsidRPr="00FA45D1">
        <w:rPr>
          <w:i/>
          <w:lang w:val="en-US"/>
        </w:rPr>
        <w:t xml:space="preserve">Communication: </w:t>
      </w:r>
      <w:r w:rsidRPr="00FA45D1">
        <w:rPr>
          <w:lang w:val="en-US"/>
        </w:rPr>
        <w:t>Guided by the Contract Net Protocol before the coalition formation, and P2P afterwards.</w:t>
      </w:r>
    </w:p>
    <w:p w:rsidR="00C837B8" w:rsidRPr="00FA45D1" w:rsidRDefault="00C837B8" w:rsidP="00FA45D1">
      <w:pPr>
        <w:spacing w:line="360" w:lineRule="auto"/>
        <w:jc w:val="both"/>
        <w:rPr>
          <w:b/>
          <w:lang w:val="en-US"/>
        </w:rPr>
      </w:pPr>
    </w:p>
    <w:p w:rsidR="00FA45D1" w:rsidRPr="00FA45D1" w:rsidRDefault="00FA45D1" w:rsidP="00FA45D1">
      <w:pPr>
        <w:pStyle w:val="Ttulo2"/>
        <w:numPr>
          <w:ilvl w:val="1"/>
          <w:numId w:val="10"/>
        </w:numPr>
        <w:spacing w:line="360" w:lineRule="auto"/>
        <w:rPr>
          <w:lang w:val="en-US"/>
        </w:rPr>
      </w:pPr>
      <w:bookmarkStart w:id="12" w:name="_Toc500781423"/>
      <w:r w:rsidRPr="00FA45D1">
        <w:rPr>
          <w:lang w:val="en-US"/>
        </w:rPr>
        <w:t>Optimization</w:t>
      </w:r>
      <w:bookmarkEnd w:id="12"/>
    </w:p>
    <w:p w:rsidR="00C837B8" w:rsidRPr="00FA45D1" w:rsidRDefault="00C837B8" w:rsidP="00FA45D1">
      <w:pPr>
        <w:spacing w:line="360" w:lineRule="auto"/>
        <w:jc w:val="both"/>
        <w:rPr>
          <w:rFonts w:eastAsiaTheme="minorEastAsia"/>
          <w:lang w:val="en-US"/>
        </w:rPr>
      </w:pPr>
      <w:r w:rsidRPr="00FA45D1">
        <w:rPr>
          <w:i/>
          <w:lang w:val="en-US"/>
        </w:rPr>
        <w:t xml:space="preserve">Description: </w:t>
      </w:r>
      <w:r w:rsidRPr="00FA45D1">
        <w:rPr>
          <w:lang w:val="en-US"/>
        </w:rPr>
        <w:t xml:space="preserve">The DCA-G/DCA-S will each compute the values of the parameters </w:t>
      </w:r>
      <m:oMath>
        <m:r>
          <w:rPr>
            <w:rFonts w:ascii="Cambria Math" w:eastAsiaTheme="minorEastAsia" w:hAnsi="Cambria Math"/>
            <w:lang w:val="en-US"/>
          </w:rPr>
          <m:t>γ,</m:t>
        </m:r>
        <m:r>
          <w:rPr>
            <w:rFonts w:ascii="Cambria Math" w:eastAsiaTheme="minorEastAsia" w:hAnsi="Cambria Math"/>
            <w:sz w:val="20"/>
            <w:lang w:val="en-US"/>
          </w:rPr>
          <m:t>β,μ</m:t>
        </m:r>
      </m:oMath>
      <w:r w:rsidRPr="00FA45D1">
        <w:rPr>
          <w:rFonts w:eastAsiaTheme="minorEastAsia"/>
          <w:sz w:val="20"/>
          <w:lang w:val="en-US"/>
        </w:rPr>
        <w:t xml:space="preserve"> but for its metal. </w:t>
      </w:r>
      <w:r w:rsidRPr="00FA45D1">
        <w:rPr>
          <w:rFonts w:eastAsiaTheme="minorEastAsia"/>
          <w:lang w:val="en-US"/>
        </w:rPr>
        <w:t>Thus, we will have 6 parameters in total</w:t>
      </w:r>
      <w:r w:rsidRPr="00FA45D1">
        <w:rPr>
          <w:rFonts w:eastAsiaTheme="minorEastAsia"/>
          <w:sz w:val="20"/>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g</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s</m:t>
            </m:r>
          </m:sub>
        </m:sSub>
        <m:r>
          <w:rPr>
            <w:rFonts w:ascii="Cambria Math" w:eastAsiaTheme="minorEastAsia" w:hAnsi="Cambria Math"/>
            <w:sz w:val="20"/>
            <w:lang w:val="en-US"/>
          </w:rPr>
          <m:t>,</m:t>
        </m:r>
        <m:sSub>
          <m:sSubPr>
            <m:ctrlPr>
              <w:rPr>
                <w:rFonts w:ascii="Cambria Math" w:eastAsiaTheme="minorEastAsia" w:hAnsi="Cambria Math"/>
                <w:i/>
                <w:lang w:val="en-US"/>
              </w:rPr>
            </m:ctrlPr>
          </m:sSubPr>
          <m:e>
            <m:r>
              <w:rPr>
                <w:rFonts w:ascii="Cambria Math" w:eastAsiaTheme="minorEastAsia" w:hAnsi="Cambria Math"/>
                <w:sz w:val="20"/>
                <w:lang w:val="en-US"/>
              </w:rPr>
              <m:t>β</m:t>
            </m:r>
          </m:e>
          <m:sub>
            <m:r>
              <w:rPr>
                <w:rFonts w:ascii="Cambria Math" w:eastAsiaTheme="minorEastAsia" w:hAnsi="Cambria Math"/>
                <w:lang w:val="en-US"/>
              </w:rPr>
              <m:t>g</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sz w:val="20"/>
                <w:lang w:val="en-US"/>
              </w:rPr>
              <m:t>β</m:t>
            </m:r>
          </m:e>
          <m:sub>
            <m:r>
              <w:rPr>
                <w:rFonts w:ascii="Cambria Math" w:eastAsiaTheme="minorEastAsia" w:hAnsi="Cambria Math"/>
                <w:lang w:val="en-US"/>
              </w:rPr>
              <m:t>s</m:t>
            </m:r>
          </m:sub>
        </m:sSub>
        <m:r>
          <w:rPr>
            <w:rFonts w:ascii="Cambria Math" w:eastAsiaTheme="minorEastAsia" w:hAnsi="Cambria Math"/>
            <w:sz w:val="20"/>
            <w:lang w:val="en-US"/>
          </w:rPr>
          <m:t>,</m:t>
        </m:r>
        <m:sSub>
          <m:sSubPr>
            <m:ctrlPr>
              <w:rPr>
                <w:rFonts w:ascii="Cambria Math" w:eastAsiaTheme="minorEastAsia" w:hAnsi="Cambria Math"/>
                <w:i/>
                <w:lang w:val="en-US"/>
              </w:rPr>
            </m:ctrlPr>
          </m:sSubPr>
          <m:e>
            <m:r>
              <w:rPr>
                <w:rFonts w:ascii="Cambria Math" w:eastAsiaTheme="minorEastAsia" w:hAnsi="Cambria Math"/>
                <w:sz w:val="20"/>
                <w:lang w:val="en-US"/>
              </w:rPr>
              <m:t>μ</m:t>
            </m:r>
          </m:e>
          <m:sub>
            <m:r>
              <w:rPr>
                <w:rFonts w:ascii="Cambria Math" w:eastAsiaTheme="minorEastAsia" w:hAnsi="Cambria Math"/>
                <w:lang w:val="en-US"/>
              </w:rPr>
              <m:t>g</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sz w:val="20"/>
                <w:lang w:val="en-US"/>
              </w:rPr>
              <m:t>μ</m:t>
            </m:r>
          </m:e>
          <m:sub>
            <m:r>
              <w:rPr>
                <w:rFonts w:ascii="Cambria Math" w:eastAsiaTheme="minorEastAsia" w:hAnsi="Cambria Math"/>
                <w:lang w:val="en-US"/>
              </w:rPr>
              <m:t>s</m:t>
            </m:r>
          </m:sub>
        </m:sSub>
      </m:oMath>
      <w:r w:rsidRPr="00FA45D1">
        <w:rPr>
          <w:rFonts w:eastAsiaTheme="minorEastAsia"/>
          <w:lang w:val="en-US"/>
        </w:rPr>
        <w:t>. By using different parameters for each type of metal, we take into account the different distribution of metals in the map.</w:t>
      </w:r>
    </w:p>
    <w:p w:rsidR="00C837B8" w:rsidRPr="00FA45D1" w:rsidRDefault="00C837B8" w:rsidP="00FA45D1">
      <w:pPr>
        <w:spacing w:line="360" w:lineRule="auto"/>
        <w:jc w:val="both"/>
        <w:rPr>
          <w:i/>
          <w:lang w:val="en-US"/>
        </w:rPr>
      </w:pPr>
      <w:r w:rsidRPr="00FA45D1">
        <w:rPr>
          <w:i/>
          <w:lang w:val="en-US"/>
        </w:rPr>
        <w:t>Cooperation: None.</w:t>
      </w:r>
    </w:p>
    <w:p w:rsidR="00C837B8" w:rsidRPr="00FA45D1" w:rsidRDefault="00C837B8" w:rsidP="00FA45D1">
      <w:pPr>
        <w:spacing w:line="360" w:lineRule="auto"/>
        <w:jc w:val="both"/>
        <w:rPr>
          <w:lang w:val="en-US"/>
        </w:rPr>
      </w:pPr>
      <w:r w:rsidRPr="00FA45D1">
        <w:rPr>
          <w:i/>
          <w:lang w:val="en-US"/>
        </w:rPr>
        <w:t xml:space="preserve">Communication: </w:t>
      </w:r>
      <w:r w:rsidRPr="00FA45D1">
        <w:rPr>
          <w:lang w:val="en-US"/>
        </w:rPr>
        <w:t>The DCA-G/DCA-S will broadcast the parameters to all the DAs.</w:t>
      </w:r>
    </w:p>
    <w:p w:rsidR="00C837B8" w:rsidRPr="00FA45D1" w:rsidRDefault="00C837B8" w:rsidP="00FA45D1">
      <w:pPr>
        <w:spacing w:line="360" w:lineRule="auto"/>
        <w:rPr>
          <w:lang w:val="en-US"/>
        </w:rPr>
      </w:pPr>
      <w:r w:rsidRPr="00FA45D1">
        <w:rPr>
          <w:lang w:val="en-US"/>
        </w:rPr>
        <w:br w:type="page"/>
      </w:r>
    </w:p>
    <w:p w:rsidR="00FA45D1" w:rsidRPr="00FA45D1" w:rsidRDefault="00FA45D1" w:rsidP="002B28C5">
      <w:pPr>
        <w:pStyle w:val="Ttulo1"/>
        <w:numPr>
          <w:ilvl w:val="0"/>
          <w:numId w:val="10"/>
        </w:numPr>
        <w:spacing w:line="360" w:lineRule="auto"/>
        <w:jc w:val="both"/>
        <w:rPr>
          <w:lang w:val="en-US"/>
        </w:rPr>
      </w:pPr>
      <w:bookmarkStart w:id="13" w:name="_Toc500781424"/>
      <w:r w:rsidRPr="00FA45D1">
        <w:rPr>
          <w:lang w:val="en-US"/>
        </w:rPr>
        <w:lastRenderedPageBreak/>
        <w:t>Metal manufacturing</w:t>
      </w:r>
      <w:bookmarkEnd w:id="13"/>
    </w:p>
    <w:p w:rsidR="002B28C5" w:rsidRPr="002B28C5" w:rsidRDefault="00C837B8" w:rsidP="002B28C5">
      <w:pPr>
        <w:pStyle w:val="Ttulo2"/>
        <w:numPr>
          <w:ilvl w:val="1"/>
          <w:numId w:val="11"/>
        </w:numPr>
        <w:spacing w:line="360" w:lineRule="auto"/>
        <w:jc w:val="both"/>
        <w:rPr>
          <w:sz w:val="24"/>
          <w:szCs w:val="24"/>
          <w:lang w:val="en-US"/>
        </w:rPr>
      </w:pPr>
      <w:bookmarkStart w:id="14" w:name="_Toc500781425"/>
      <w:r w:rsidRPr="00FA45D1">
        <w:rPr>
          <w:sz w:val="24"/>
          <w:szCs w:val="24"/>
          <w:lang w:val="en-US"/>
        </w:rPr>
        <w:t xml:space="preserve">Selection of and journey to a manufacturing </w:t>
      </w:r>
      <w:r w:rsidR="00FA45D1" w:rsidRPr="00FA45D1">
        <w:rPr>
          <w:sz w:val="24"/>
          <w:szCs w:val="24"/>
          <w:lang w:val="en-US"/>
        </w:rPr>
        <w:t>center</w:t>
      </w:r>
      <w:bookmarkEnd w:id="14"/>
    </w:p>
    <w:p w:rsidR="002B28C5" w:rsidRDefault="00C837B8" w:rsidP="002B28C5">
      <w:pPr>
        <w:spacing w:line="360" w:lineRule="auto"/>
        <w:jc w:val="both"/>
        <w:rPr>
          <w:i/>
          <w:lang w:val="en-US"/>
        </w:rPr>
      </w:pPr>
      <w:r w:rsidRPr="002B28C5">
        <w:rPr>
          <w:i/>
          <w:lang w:val="en-US"/>
        </w:rPr>
        <w:t>Description</w:t>
      </w:r>
    </w:p>
    <w:p w:rsidR="00C837B8" w:rsidRPr="002B28C5" w:rsidRDefault="00C837B8" w:rsidP="002B28C5">
      <w:pPr>
        <w:spacing w:line="360" w:lineRule="auto"/>
        <w:jc w:val="both"/>
        <w:rPr>
          <w:i/>
          <w:lang w:val="en-US"/>
        </w:rPr>
      </w:pPr>
      <w:r w:rsidRPr="002B28C5">
        <w:rPr>
          <w:lang w:val="en-US"/>
        </w:rPr>
        <w:t xml:space="preserve">Metal collecting regards the transportation of a mined metal from the mining cell to a certain manufacturing center, where the metal can be exchanged for points depending on the </w:t>
      </w:r>
      <w:r w:rsidR="00FA45D1" w:rsidRPr="002B28C5">
        <w:rPr>
          <w:lang w:val="en-US"/>
        </w:rPr>
        <w:t>center</w:t>
      </w:r>
      <w:r w:rsidRPr="002B28C5">
        <w:rPr>
          <w:lang w:val="en-US"/>
        </w:rPr>
        <w:t xml:space="preserve">. Each manufacturing </w:t>
      </w:r>
      <w:r w:rsidR="00FA45D1" w:rsidRPr="002B28C5">
        <w:rPr>
          <w:lang w:val="en-US"/>
        </w:rPr>
        <w:t>center</w:t>
      </w:r>
      <w:r w:rsidRPr="002B28C5">
        <w:rPr>
          <w:lang w:val="en-US"/>
        </w:rPr>
        <w:t xml:space="preserve"> only deals with certain kinds of metal. </w:t>
      </w:r>
    </w:p>
    <w:p w:rsidR="00C837B8" w:rsidRDefault="00C837B8" w:rsidP="002B28C5">
      <w:pPr>
        <w:spacing w:line="360" w:lineRule="auto"/>
        <w:jc w:val="both"/>
        <w:rPr>
          <w:lang w:val="en-US"/>
        </w:rPr>
      </w:pPr>
      <w:r w:rsidRPr="002B28C5">
        <w:rPr>
          <w:lang w:val="en-US"/>
        </w:rPr>
        <w:t xml:space="preserve">Selecting the best manufacturing </w:t>
      </w:r>
      <w:r w:rsidR="00FA45D1" w:rsidRPr="002B28C5">
        <w:rPr>
          <w:lang w:val="en-US"/>
        </w:rPr>
        <w:t>center</w:t>
      </w:r>
      <w:r w:rsidRPr="002B28C5">
        <w:rPr>
          <w:lang w:val="en-US"/>
        </w:rPr>
        <w:t xml:space="preserve"> consists of </w:t>
      </w:r>
      <w:r w:rsidR="00FA45D1" w:rsidRPr="002B28C5">
        <w:rPr>
          <w:lang w:val="en-US"/>
        </w:rPr>
        <w:t>maximizing</w:t>
      </w:r>
      <w:r w:rsidRPr="002B28C5">
        <w:rPr>
          <w:lang w:val="en-US"/>
        </w:rPr>
        <w:t xml:space="preserve"> the points obtained from the metal, whilst minimizing the turns to get to the manufacturing </w:t>
      </w:r>
      <w:r w:rsidR="00FA45D1" w:rsidRPr="002B28C5">
        <w:rPr>
          <w:lang w:val="en-US"/>
        </w:rPr>
        <w:t>center</w:t>
      </w:r>
      <w:r w:rsidRPr="002B28C5">
        <w:rPr>
          <w:lang w:val="en-US"/>
        </w:rPr>
        <w:t xml:space="preserve">. Once the best manufacturing </w:t>
      </w:r>
      <w:r w:rsidR="00FA45D1" w:rsidRPr="002B28C5">
        <w:rPr>
          <w:lang w:val="en-US"/>
        </w:rPr>
        <w:t>center</w:t>
      </w:r>
      <w:r w:rsidRPr="002B28C5">
        <w:rPr>
          <w:lang w:val="en-US"/>
        </w:rPr>
        <w:t xml:space="preserve"> and route has been chosen and communicated, cooperation and communication </w:t>
      </w:r>
      <w:r w:rsidR="00FA45D1" w:rsidRPr="002B28C5">
        <w:rPr>
          <w:lang w:val="en-US"/>
        </w:rPr>
        <w:t>are</w:t>
      </w:r>
      <w:r w:rsidRPr="002B28C5">
        <w:rPr>
          <w:lang w:val="en-US"/>
        </w:rPr>
        <w:t xml:space="preserve"> minimal as the agent travels to the manufacturing </w:t>
      </w:r>
      <w:r w:rsidR="00FA45D1" w:rsidRPr="002B28C5">
        <w:rPr>
          <w:lang w:val="en-US"/>
        </w:rPr>
        <w:t>center</w:t>
      </w:r>
      <w:r w:rsidRPr="002B28C5">
        <w:rPr>
          <w:lang w:val="en-US"/>
        </w:rPr>
        <w:t>.</w:t>
      </w:r>
    </w:p>
    <w:p w:rsidR="002B28C5" w:rsidRPr="002B28C5" w:rsidRDefault="002B28C5" w:rsidP="002B28C5">
      <w:pPr>
        <w:spacing w:line="360" w:lineRule="auto"/>
        <w:jc w:val="both"/>
        <w:rPr>
          <w:lang w:val="en-US"/>
        </w:rPr>
      </w:pPr>
    </w:p>
    <w:p w:rsidR="00C837B8" w:rsidRPr="002B28C5" w:rsidRDefault="00FA45D1" w:rsidP="002B28C5">
      <w:pPr>
        <w:spacing w:line="360" w:lineRule="auto"/>
        <w:jc w:val="both"/>
        <w:rPr>
          <w:i/>
          <w:lang w:val="en-US"/>
        </w:rPr>
      </w:pPr>
      <w:r w:rsidRPr="002B28C5">
        <w:rPr>
          <w:i/>
          <w:lang w:val="en-US"/>
        </w:rPr>
        <w:t>Optimization</w:t>
      </w:r>
    </w:p>
    <w:p w:rsidR="00C837B8" w:rsidRPr="002B28C5" w:rsidRDefault="00C837B8" w:rsidP="002B28C5">
      <w:pPr>
        <w:spacing w:line="360" w:lineRule="auto"/>
        <w:jc w:val="both"/>
        <w:rPr>
          <w:lang w:val="en-US"/>
        </w:rPr>
      </w:pPr>
      <w:r w:rsidRPr="002B28C5">
        <w:rPr>
          <w:lang w:val="en-US"/>
        </w:rPr>
        <w:t xml:space="preserve">Let manufacturing </w:t>
      </w:r>
      <w:r w:rsidR="00FA45D1" w:rsidRPr="002B28C5">
        <w:rPr>
          <w:lang w:val="en-US"/>
        </w:rPr>
        <w:t>center</w:t>
      </w:r>
      <w:r w:rsidRPr="002B28C5">
        <w:rPr>
          <w:lang w:val="en-US"/>
        </w:rPr>
        <w:t xml:space="preserve"> M, generate points P</w:t>
      </w:r>
      <w:r w:rsidRPr="002B28C5">
        <w:rPr>
          <w:vertAlign w:val="subscript"/>
          <w:lang w:val="en-US"/>
        </w:rPr>
        <w:t>m</w:t>
      </w:r>
      <w:r w:rsidRPr="002B28C5">
        <w:rPr>
          <w:lang w:val="en-US"/>
        </w:rPr>
        <w:t xml:space="preserve"> for a given metal that a digger agent has mined. And let the travel distance from the digger to the </w:t>
      </w:r>
      <w:r w:rsidR="00FA45D1" w:rsidRPr="002B28C5">
        <w:rPr>
          <w:lang w:val="en-US"/>
        </w:rPr>
        <w:t>center</w:t>
      </w:r>
      <w:r w:rsidRPr="002B28C5">
        <w:rPr>
          <w:lang w:val="en-US"/>
        </w:rPr>
        <w:t xml:space="preserve"> be denoted as R</w:t>
      </w:r>
      <w:r w:rsidRPr="002B28C5">
        <w:rPr>
          <w:vertAlign w:val="subscript"/>
          <w:lang w:val="en-US"/>
        </w:rPr>
        <w:t>m</w:t>
      </w:r>
      <w:r w:rsidRPr="002B28C5">
        <w:rPr>
          <w:lang w:val="en-US"/>
        </w:rPr>
        <w:t xml:space="preserve">. Then a simple equation to calculate the efficiency score S of going to </w:t>
      </w:r>
      <w:r w:rsidR="00FA45D1" w:rsidRPr="002B28C5">
        <w:rPr>
          <w:lang w:val="en-US"/>
        </w:rPr>
        <w:t>center</w:t>
      </w:r>
      <w:r w:rsidRPr="002B28C5">
        <w:rPr>
          <w:lang w:val="en-US"/>
        </w:rPr>
        <w:t xml:space="preserve"> M could be:</w:t>
      </w:r>
    </w:p>
    <w:p w:rsidR="00C837B8" w:rsidRPr="002B28C5" w:rsidRDefault="00C837B8" w:rsidP="002B28C5">
      <w:pPr>
        <w:spacing w:line="360" w:lineRule="auto"/>
        <w:jc w:val="both"/>
        <w:rPr>
          <w:vertAlign w:val="subscript"/>
          <w:lang w:val="en-US"/>
        </w:rPr>
      </w:pPr>
      <m:oMathPara>
        <m:oMath>
          <m:sSub>
            <m:sSubPr>
              <m:ctrlPr>
                <w:rPr>
                  <w:rFonts w:ascii="Cambria Math" w:hAnsi="Cambria Math"/>
                  <w:color w:val="000000"/>
                  <w:lang w:val="en-US"/>
                </w:rPr>
              </m:ctrlPr>
            </m:sSubPr>
            <m:e>
              <m:r>
                <w:rPr>
                  <w:rFonts w:ascii="Cambria Math" w:hAnsi="Cambria Math"/>
                  <w:lang w:val="en-US"/>
                </w:rPr>
                <m:t>S</m:t>
              </m:r>
            </m:e>
            <m:sub>
              <m:r>
                <w:rPr>
                  <w:rFonts w:ascii="Cambria Math" w:hAnsi="Cambria Math"/>
                  <w:lang w:val="en-US"/>
                </w:rPr>
                <m:t>m</m:t>
              </m:r>
            </m:sub>
          </m:sSub>
          <m:r>
            <w:rPr>
              <w:rFonts w:ascii="Cambria Math" w:hAnsi="Cambria Math"/>
              <w:lang w:val="en-US"/>
            </w:rPr>
            <m:t>=</m:t>
          </m:r>
          <m:sSub>
            <m:sSubPr>
              <m:ctrlPr>
                <w:rPr>
                  <w:rFonts w:ascii="Cambria Math" w:hAnsi="Cambria Math"/>
                  <w:color w:val="000000"/>
                  <w:lang w:val="en-US"/>
                </w:rPr>
              </m:ctrlPr>
            </m:sSubPr>
            <m:e>
              <m:r>
                <w:rPr>
                  <w:rFonts w:ascii="Cambria Math" w:hAnsi="Cambria Math"/>
                  <w:lang w:val="en-US"/>
                </w:rPr>
                <m:t>αP</m:t>
              </m:r>
            </m:e>
            <m:sub>
              <m:r>
                <w:rPr>
                  <w:rFonts w:ascii="Cambria Math" w:hAnsi="Cambria Math"/>
                  <w:lang w:val="en-US"/>
                </w:rPr>
                <m:t>m</m:t>
              </m:r>
            </m:sub>
          </m:sSub>
          <m:r>
            <w:rPr>
              <w:rFonts w:ascii="Cambria Math" w:hAnsi="Cambria Math"/>
              <w:lang w:val="en-US"/>
            </w:rPr>
            <m:t xml:space="preserve"> + </m:t>
          </m:r>
          <m:f>
            <m:fPr>
              <m:ctrlPr>
                <w:rPr>
                  <w:rFonts w:ascii="Cambria Math" w:hAnsi="Cambria Math"/>
                  <w:color w:val="000000"/>
                  <w:lang w:val="en-US"/>
                </w:rPr>
              </m:ctrlPr>
            </m:fPr>
            <m:num>
              <m:r>
                <w:rPr>
                  <w:rFonts w:ascii="Cambria Math" w:hAnsi="Cambria Math"/>
                  <w:lang w:val="en-US"/>
                </w:rPr>
                <m:t>β</m:t>
              </m:r>
            </m:num>
            <m:den>
              <m:sSub>
                <m:sSubPr>
                  <m:ctrlPr>
                    <w:rPr>
                      <w:rFonts w:ascii="Cambria Math" w:hAnsi="Cambria Math"/>
                      <w:color w:val="000000"/>
                      <w:lang w:val="en-US"/>
                    </w:rPr>
                  </m:ctrlPr>
                </m:sSubPr>
                <m:e>
                  <m:r>
                    <w:rPr>
                      <w:rFonts w:ascii="Cambria Math" w:hAnsi="Cambria Math"/>
                      <w:lang w:val="en-US"/>
                    </w:rPr>
                    <m:t>R</m:t>
                  </m:r>
                </m:e>
                <m:sub>
                  <m:r>
                    <w:rPr>
                      <w:rFonts w:ascii="Cambria Math" w:hAnsi="Cambria Math"/>
                      <w:lang w:val="en-US"/>
                    </w:rPr>
                    <m:t>m</m:t>
                  </m:r>
                </m:sub>
              </m:sSub>
            </m:den>
          </m:f>
        </m:oMath>
      </m:oMathPara>
    </w:p>
    <w:p w:rsidR="00C837B8" w:rsidRPr="002B28C5" w:rsidRDefault="00C837B8" w:rsidP="002B28C5">
      <w:pPr>
        <w:spacing w:line="360" w:lineRule="auto"/>
        <w:jc w:val="both"/>
        <w:rPr>
          <w:lang w:val="en-US"/>
        </w:rPr>
      </w:pPr>
      <w:r w:rsidRPr="002B28C5">
        <w:rPr>
          <w:lang w:val="en-US"/>
        </w:rPr>
        <w:t>Where alpha (</w:t>
      </w:r>
      <w:r w:rsidRPr="002B28C5">
        <w:rPr>
          <w:rFonts w:ascii="Cambria Math" w:hAnsi="Cambria Math" w:cs="Cambria Math"/>
          <w:lang w:val="en-US"/>
        </w:rPr>
        <w:t>𝛂</w:t>
      </w:r>
      <w:r w:rsidRPr="002B28C5">
        <w:rPr>
          <w:lang w:val="en-US"/>
        </w:rPr>
        <w:t xml:space="preserve">) denotes a weighting multiplier on the points P and beta (β) denotes a weighting multiplier on the </w:t>
      </w:r>
      <w:r w:rsidR="00FA45D1" w:rsidRPr="002B28C5">
        <w:rPr>
          <w:lang w:val="en-US"/>
        </w:rPr>
        <w:t>penalization</w:t>
      </w:r>
      <w:r w:rsidRPr="002B28C5">
        <w:rPr>
          <w:lang w:val="en-US"/>
        </w:rPr>
        <w:t xml:space="preserve"> of distance 1/R.</w:t>
      </w:r>
    </w:p>
    <w:p w:rsidR="00C837B8" w:rsidRPr="002B28C5" w:rsidRDefault="00C837B8" w:rsidP="002B28C5">
      <w:pPr>
        <w:spacing w:line="360" w:lineRule="auto"/>
        <w:jc w:val="both"/>
        <w:rPr>
          <w:lang w:val="en-US"/>
        </w:rPr>
      </w:pPr>
      <w:r w:rsidRPr="002B28C5">
        <w:rPr>
          <w:lang w:val="en-US"/>
        </w:rPr>
        <w:t xml:space="preserve">It is clear here that the further a </w:t>
      </w:r>
      <w:r w:rsidR="00FA45D1" w:rsidRPr="002B28C5">
        <w:rPr>
          <w:lang w:val="en-US"/>
        </w:rPr>
        <w:t>center</w:t>
      </w:r>
      <w:r w:rsidRPr="002B28C5">
        <w:rPr>
          <w:lang w:val="en-US"/>
        </w:rPr>
        <w:t xml:space="preserve"> is from the digger agent, the less incentive for the agent to go there, unless there are also a high number of points associated with manufacturing the metal there. </w:t>
      </w:r>
    </w:p>
    <w:p w:rsidR="00C837B8" w:rsidRPr="002B28C5" w:rsidRDefault="00C837B8" w:rsidP="002B28C5">
      <w:pPr>
        <w:spacing w:line="360" w:lineRule="auto"/>
        <w:jc w:val="both"/>
        <w:rPr>
          <w:lang w:val="en-US"/>
        </w:rPr>
      </w:pPr>
      <w:r w:rsidRPr="002B28C5">
        <w:rPr>
          <w:lang w:val="en-US"/>
        </w:rPr>
        <w:t xml:space="preserve">When choosing which manufacturing </w:t>
      </w:r>
      <w:r w:rsidR="00FA45D1" w:rsidRPr="002B28C5">
        <w:rPr>
          <w:lang w:val="en-US"/>
        </w:rPr>
        <w:t>center</w:t>
      </w:r>
      <w:r w:rsidRPr="002B28C5">
        <w:rPr>
          <w:lang w:val="en-US"/>
        </w:rPr>
        <w:t xml:space="preserve"> to go to, let’s imagine </w:t>
      </w:r>
      <w:r w:rsidR="00FA45D1" w:rsidRPr="002B28C5">
        <w:rPr>
          <w:lang w:val="en-US"/>
        </w:rPr>
        <w:t>centers</w:t>
      </w:r>
      <w:r w:rsidRPr="002B28C5">
        <w:rPr>
          <w:lang w:val="en-US"/>
        </w:rPr>
        <w:t xml:space="preserve"> M1 and M2. The scores for the two manufacturing </w:t>
      </w:r>
      <w:r w:rsidR="002B28C5" w:rsidRPr="002B28C5">
        <w:rPr>
          <w:lang w:val="en-US"/>
        </w:rPr>
        <w:t>centers</w:t>
      </w:r>
      <w:r w:rsidRPr="002B28C5">
        <w:rPr>
          <w:lang w:val="en-US"/>
        </w:rPr>
        <w:t xml:space="preserve"> would be:</w:t>
      </w:r>
    </w:p>
    <w:p w:rsidR="00C837B8" w:rsidRPr="002B28C5" w:rsidRDefault="00C837B8" w:rsidP="002B28C5">
      <w:pPr>
        <w:jc w:val="both"/>
        <w:rPr>
          <w:lang w:val="en-US"/>
        </w:rPr>
      </w:pPr>
      <m:oMathPara>
        <m:oMath>
          <m:sSub>
            <m:sSubPr>
              <m:ctrlPr>
                <w:rPr>
                  <w:rFonts w:ascii="Cambria Math" w:hAnsi="Cambria Math"/>
                  <w:color w:val="000000"/>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=α</m:t>
          </m:r>
          <m:sSub>
            <m:sSubPr>
              <m:ctrlPr>
                <w:rPr>
                  <w:rFonts w:ascii="Cambria Math" w:hAnsi="Cambria Math"/>
                  <w:color w:val="000000"/>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 xml:space="preserve"> + </m:t>
          </m:r>
          <m:f>
            <m:fPr>
              <m:ctrlPr>
                <w:rPr>
                  <w:rFonts w:ascii="Cambria Math" w:hAnsi="Cambria Math"/>
                  <w:color w:val="000000"/>
                  <w:lang w:val="en-US"/>
                </w:rPr>
              </m:ctrlPr>
            </m:fPr>
            <m:num>
              <m:r>
                <w:rPr>
                  <w:rFonts w:ascii="Cambria Math" w:hAnsi="Cambria Math"/>
                  <w:lang w:val="en-US"/>
                </w:rPr>
                <m:t>β</m:t>
              </m:r>
            </m:num>
            <m:den>
              <m:sSub>
                <m:sSubPr>
                  <m:ctrlPr>
                    <w:rPr>
                      <w:rFonts w:ascii="Cambria Math" w:hAnsi="Cambria Math"/>
                      <w:color w:val="000000"/>
                      <w:lang w:val="en-US"/>
                    </w:rPr>
                  </m:ctrlPr>
                </m:sSubPr>
                <m:e>
                  <m:r>
                    <w:rPr>
                      <w:rFonts w:ascii="Cambria Math" w:hAnsi="Cambria Math"/>
                      <w:lang w:val="en-US"/>
                    </w:rPr>
                    <m:t>R</m:t>
                  </m:r>
                </m:e>
                <m:sub>
                  <m:r>
                    <w:rPr>
                      <w:rFonts w:ascii="Cambria Math" w:hAnsi="Cambria Math"/>
                      <w:lang w:val="en-US"/>
                    </w:rPr>
                    <m:t>1</m:t>
                  </m:r>
                </m:sub>
              </m:sSub>
            </m:den>
          </m:f>
        </m:oMath>
      </m:oMathPara>
    </w:p>
    <w:p w:rsidR="00C837B8" w:rsidRPr="002B28C5" w:rsidRDefault="00C837B8" w:rsidP="002B28C5">
      <w:pPr>
        <w:jc w:val="both"/>
        <w:rPr>
          <w:lang w:val="en-US"/>
        </w:rPr>
      </w:pPr>
      <m:oMathPara>
        <m:oMath>
          <m:sSub>
            <m:sSubPr>
              <m:ctrlPr>
                <w:rPr>
                  <w:rFonts w:ascii="Cambria Math" w:hAnsi="Cambria Math"/>
                  <w:color w:val="000000"/>
                  <w:lang w:val="en-US"/>
                </w:rPr>
              </m:ctrlPr>
            </m:sSubPr>
            <m:e>
              <m:r>
                <w:rPr>
                  <w:rFonts w:ascii="Cambria Math" w:hAnsi="Cambria Math"/>
                  <w:lang w:val="en-US"/>
                </w:rPr>
                <m:t>S</m:t>
              </m:r>
            </m:e>
            <m:sub>
              <m:r>
                <w:rPr>
                  <w:rFonts w:ascii="Cambria Math" w:hAnsi="Cambria Math"/>
                  <w:lang w:val="en-US"/>
                </w:rPr>
                <m:t>2</m:t>
              </m:r>
            </m:sub>
          </m:sSub>
          <m:r>
            <w:rPr>
              <w:rFonts w:ascii="Cambria Math" w:hAnsi="Cambria Math"/>
              <w:lang w:val="en-US"/>
            </w:rPr>
            <m:t>=α</m:t>
          </m:r>
          <m:sSub>
            <m:sSubPr>
              <m:ctrlPr>
                <w:rPr>
                  <w:rFonts w:ascii="Cambria Math" w:hAnsi="Cambria Math"/>
                  <w:color w:val="000000"/>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 xml:space="preserve"> + </m:t>
          </m:r>
          <m:f>
            <m:fPr>
              <m:ctrlPr>
                <w:rPr>
                  <w:rFonts w:ascii="Cambria Math" w:hAnsi="Cambria Math"/>
                  <w:color w:val="000000"/>
                  <w:lang w:val="en-US"/>
                </w:rPr>
              </m:ctrlPr>
            </m:fPr>
            <m:num>
              <m:r>
                <w:rPr>
                  <w:rFonts w:ascii="Cambria Math" w:hAnsi="Cambria Math"/>
                  <w:lang w:val="en-US"/>
                </w:rPr>
                <m:t>β</m:t>
              </m:r>
            </m:num>
            <m:den>
              <m:sSub>
                <m:sSubPr>
                  <m:ctrlPr>
                    <w:rPr>
                      <w:rFonts w:ascii="Cambria Math" w:hAnsi="Cambria Math"/>
                      <w:color w:val="000000"/>
                      <w:lang w:val="en-US"/>
                    </w:rPr>
                  </m:ctrlPr>
                </m:sSubPr>
                <m:e>
                  <m:r>
                    <w:rPr>
                      <w:rFonts w:ascii="Cambria Math" w:hAnsi="Cambria Math"/>
                      <w:lang w:val="en-US"/>
                    </w:rPr>
                    <m:t>R</m:t>
                  </m:r>
                </m:e>
                <m:sub>
                  <m:r>
                    <w:rPr>
                      <w:rFonts w:ascii="Cambria Math" w:hAnsi="Cambria Math"/>
                      <w:lang w:val="en-US"/>
                    </w:rPr>
                    <m:t>2</m:t>
                  </m:r>
                </m:sub>
              </m:sSub>
            </m:den>
          </m:f>
        </m:oMath>
      </m:oMathPara>
    </w:p>
    <w:p w:rsidR="00C837B8" w:rsidRPr="002B28C5" w:rsidRDefault="00C837B8" w:rsidP="002B28C5">
      <w:pPr>
        <w:spacing w:line="360" w:lineRule="auto"/>
        <w:jc w:val="both"/>
        <w:rPr>
          <w:lang w:val="en-US"/>
        </w:rPr>
      </w:pPr>
      <w:r w:rsidRPr="002B28C5">
        <w:rPr>
          <w:lang w:val="en-US"/>
        </w:rPr>
        <w:t xml:space="preserve">The higher the score, the more efficient the choice of manufacturing </w:t>
      </w:r>
      <w:r w:rsidR="002B28C5" w:rsidRPr="002B28C5">
        <w:rPr>
          <w:lang w:val="en-US"/>
        </w:rPr>
        <w:t>center</w:t>
      </w:r>
      <w:r w:rsidRPr="002B28C5">
        <w:rPr>
          <w:lang w:val="en-US"/>
        </w:rPr>
        <w:t xml:space="preserve">, and therefore the digger should choose the </w:t>
      </w:r>
      <w:r w:rsidR="002B28C5" w:rsidRPr="002B28C5">
        <w:rPr>
          <w:lang w:val="en-US"/>
        </w:rPr>
        <w:t>center</w:t>
      </w:r>
      <w:r w:rsidRPr="002B28C5">
        <w:rPr>
          <w:lang w:val="en-US"/>
        </w:rPr>
        <w:t xml:space="preserve"> which gives the highest score. The equation to </w:t>
      </w:r>
      <w:r w:rsidR="002B28C5" w:rsidRPr="002B28C5">
        <w:rPr>
          <w:lang w:val="en-US"/>
        </w:rPr>
        <w:t>optimize</w:t>
      </w:r>
      <w:r w:rsidRPr="002B28C5">
        <w:rPr>
          <w:lang w:val="en-US"/>
        </w:rPr>
        <w:t xml:space="preserve"> the choice of manufacturing </w:t>
      </w:r>
      <w:r w:rsidR="002B28C5" w:rsidRPr="002B28C5">
        <w:rPr>
          <w:lang w:val="en-US"/>
        </w:rPr>
        <w:t>center</w:t>
      </w:r>
      <w:r w:rsidRPr="002B28C5">
        <w:rPr>
          <w:lang w:val="en-US"/>
        </w:rPr>
        <w:t xml:space="preserve"> is therefore:</w:t>
      </w:r>
    </w:p>
    <w:p w:rsidR="00C837B8" w:rsidRPr="002B28C5" w:rsidRDefault="00C837B8" w:rsidP="002B28C5">
      <w:pPr>
        <w:spacing w:line="360" w:lineRule="auto"/>
        <w:jc w:val="both"/>
        <w:rPr>
          <w:lang w:val="en-US"/>
        </w:rPr>
      </w:pPr>
      <m:oMathPara>
        <m:oMath>
          <m:r>
            <w:rPr>
              <w:rFonts w:ascii="Cambria Math" w:hAnsi="Cambria Math"/>
              <w:lang w:val="en-US"/>
            </w:rPr>
            <w:lastRenderedPageBreak/>
            <m:t>max({</m:t>
          </m:r>
          <m:sSub>
            <m:sSubPr>
              <m:ctrlPr>
                <w:rPr>
                  <w:rFonts w:ascii="Cambria Math" w:hAnsi="Cambria Math"/>
                  <w:color w:val="000000"/>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color w:val="000000"/>
                  <w:lang w:val="en-US"/>
                </w:rPr>
              </m:ctrlPr>
            </m:sSubPr>
            <m:e>
              <m:r>
                <w:rPr>
                  <w:rFonts w:ascii="Cambria Math" w:hAnsi="Cambria Math"/>
                  <w:lang w:val="en-US"/>
                </w:rPr>
                <m:t>S</m:t>
              </m:r>
            </m:e>
            <m:sub>
              <m:r>
                <w:rPr>
                  <w:rFonts w:ascii="Cambria Math" w:hAnsi="Cambria Math"/>
                  <w:lang w:val="en-US"/>
                </w:rPr>
                <m:t>2</m:t>
              </m:r>
            </m:sub>
          </m:sSub>
          <m:r>
            <w:rPr>
              <w:rFonts w:ascii="Cambria Math" w:hAnsi="Cambria Math"/>
              <w:lang w:val="en-US"/>
            </w:rPr>
            <m:t>,...,</m:t>
          </m:r>
          <m:sSub>
            <m:sSubPr>
              <m:ctrlPr>
                <w:rPr>
                  <w:rFonts w:ascii="Cambria Math" w:hAnsi="Cambria Math"/>
                  <w:color w:val="000000"/>
                  <w:lang w:val="en-US"/>
                </w:rPr>
              </m:ctrlPr>
            </m:sSubPr>
            <m:e>
              <m:r>
                <w:rPr>
                  <w:rFonts w:ascii="Cambria Math" w:hAnsi="Cambria Math"/>
                  <w:lang w:val="en-US"/>
                </w:rPr>
                <m:t>S</m:t>
              </m:r>
            </m:e>
            <m:sub>
              <m:r>
                <w:rPr>
                  <w:rFonts w:ascii="Cambria Math" w:hAnsi="Cambria Math"/>
                  <w:lang w:val="en-US"/>
                </w:rPr>
                <m:t>m</m:t>
              </m:r>
            </m:sub>
          </m:sSub>
          <m:r>
            <w:rPr>
              <w:rFonts w:ascii="Cambria Math" w:hAnsi="Cambria Math"/>
              <w:lang w:val="en-US"/>
            </w:rPr>
            <m:t>})=max({(α</m:t>
          </m:r>
          <m:sSub>
            <m:sSubPr>
              <m:ctrlPr>
                <w:rPr>
                  <w:rFonts w:ascii="Cambria Math" w:hAnsi="Cambria Math"/>
                  <w:color w:val="000000"/>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f>
            <m:fPr>
              <m:ctrlPr>
                <w:rPr>
                  <w:rFonts w:ascii="Cambria Math" w:hAnsi="Cambria Math"/>
                  <w:color w:val="000000"/>
                  <w:lang w:val="en-US"/>
                </w:rPr>
              </m:ctrlPr>
            </m:fPr>
            <m:num>
              <m:r>
                <w:rPr>
                  <w:rFonts w:ascii="Cambria Math" w:hAnsi="Cambria Math"/>
                  <w:lang w:val="en-US"/>
                </w:rPr>
                <m:t>β</m:t>
              </m:r>
            </m:num>
            <m:den>
              <m:sSub>
                <m:sSubPr>
                  <m:ctrlPr>
                    <w:rPr>
                      <w:rFonts w:ascii="Cambria Math" w:hAnsi="Cambria Math"/>
                      <w:color w:val="000000"/>
                      <w:lang w:val="en-US"/>
                    </w:rPr>
                  </m:ctrlPr>
                </m:sSubPr>
                <m:e>
                  <m:r>
                    <w:rPr>
                      <w:rFonts w:ascii="Cambria Math" w:hAnsi="Cambria Math"/>
                      <w:lang w:val="en-US"/>
                    </w:rPr>
                    <m:t>R</m:t>
                  </m:r>
                </m:e>
                <m:sub>
                  <m:r>
                    <w:rPr>
                      <w:rFonts w:ascii="Cambria Math" w:hAnsi="Cambria Math"/>
                      <w:lang w:val="en-US"/>
                    </w:rPr>
                    <m:t>1</m:t>
                  </m:r>
                </m:sub>
              </m:sSub>
            </m:den>
          </m:f>
          <m:r>
            <w:rPr>
              <w:rFonts w:ascii="Cambria Math" w:hAnsi="Cambria Math"/>
              <w:lang w:val="en-US"/>
            </w:rPr>
            <m:t>), (α</m:t>
          </m:r>
          <m:sSub>
            <m:sSubPr>
              <m:ctrlPr>
                <w:rPr>
                  <w:rFonts w:ascii="Cambria Math" w:hAnsi="Cambria Math"/>
                  <w:color w:val="000000"/>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m:t>
          </m:r>
          <m:f>
            <m:fPr>
              <m:ctrlPr>
                <w:rPr>
                  <w:rFonts w:ascii="Cambria Math" w:hAnsi="Cambria Math"/>
                  <w:color w:val="000000"/>
                  <w:lang w:val="en-US"/>
                </w:rPr>
              </m:ctrlPr>
            </m:fPr>
            <m:num>
              <m:r>
                <w:rPr>
                  <w:rFonts w:ascii="Cambria Math" w:hAnsi="Cambria Math"/>
                  <w:lang w:val="en-US"/>
                </w:rPr>
                <m:t>β</m:t>
              </m:r>
            </m:num>
            <m:den>
              <m:sSub>
                <m:sSubPr>
                  <m:ctrlPr>
                    <w:rPr>
                      <w:rFonts w:ascii="Cambria Math" w:hAnsi="Cambria Math"/>
                      <w:color w:val="000000"/>
                      <w:lang w:val="en-US"/>
                    </w:rPr>
                  </m:ctrlPr>
                </m:sSubPr>
                <m:e>
                  <m:r>
                    <w:rPr>
                      <w:rFonts w:ascii="Cambria Math" w:hAnsi="Cambria Math"/>
                      <w:lang w:val="en-US"/>
                    </w:rPr>
                    <m:t>R</m:t>
                  </m:r>
                </m:e>
                <m:sub>
                  <m:r>
                    <w:rPr>
                      <w:rFonts w:ascii="Cambria Math" w:hAnsi="Cambria Math"/>
                      <w:lang w:val="en-US"/>
                    </w:rPr>
                    <m:t>2</m:t>
                  </m:r>
                </m:sub>
              </m:sSub>
            </m:den>
          </m:f>
          <m:r>
            <w:rPr>
              <w:rFonts w:ascii="Cambria Math" w:hAnsi="Cambria Math"/>
              <w:lang w:val="en-US"/>
            </w:rPr>
            <m:t>), ... , (α</m:t>
          </m:r>
          <m:sSub>
            <m:sSubPr>
              <m:ctrlPr>
                <w:rPr>
                  <w:rFonts w:ascii="Cambria Math" w:hAnsi="Cambria Math"/>
                  <w:color w:val="000000"/>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+β</m:t>
          </m:r>
          <m:sSub>
            <m:sSubPr>
              <m:ctrlPr>
                <w:rPr>
                  <w:rFonts w:ascii="Cambria Math" w:hAnsi="Cambria Math"/>
                  <w:color w:val="000000"/>
                  <w:lang w:val="en-US"/>
                </w:rPr>
              </m:ctrlPr>
            </m:sSubPr>
            <m:e>
              <m:r>
                <w:rPr>
                  <w:rFonts w:ascii="Cambria Math" w:hAnsi="Cambria Math"/>
                  <w:lang w:val="en-US"/>
                </w:rPr>
                <m:t>R</m:t>
              </m:r>
            </m:e>
            <m:sub>
              <m:r>
                <w:rPr>
                  <w:rFonts w:ascii="Cambria Math" w:hAnsi="Cambria Math"/>
                  <w:lang w:val="en-US"/>
                </w:rPr>
                <m:t>n</m:t>
              </m:r>
            </m:sub>
          </m:sSub>
          <m:r>
            <w:rPr>
              <w:rFonts w:ascii="Cambria Math" w:hAnsi="Cambria Math"/>
              <w:lang w:val="en-US"/>
            </w:rPr>
            <m:t>)})</m:t>
          </m:r>
        </m:oMath>
      </m:oMathPara>
    </w:p>
    <w:p w:rsidR="00C837B8" w:rsidRPr="002B28C5" w:rsidRDefault="00C837B8" w:rsidP="002B28C5">
      <w:pPr>
        <w:spacing w:line="360" w:lineRule="auto"/>
        <w:jc w:val="both"/>
        <w:rPr>
          <w:lang w:val="en-US"/>
        </w:rPr>
      </w:pPr>
      <w:r w:rsidRPr="002B28C5">
        <w:rPr>
          <w:lang w:val="en-US"/>
        </w:rPr>
        <w:t xml:space="preserve">However, there is also another factor to consider. A digger can also decide to not go straight to a manufacturing </w:t>
      </w:r>
      <w:r w:rsidR="002B28C5" w:rsidRPr="002B28C5">
        <w:rPr>
          <w:lang w:val="en-US"/>
        </w:rPr>
        <w:t>center</w:t>
      </w:r>
      <w:r w:rsidRPr="002B28C5">
        <w:rPr>
          <w:lang w:val="en-US"/>
        </w:rPr>
        <w:t xml:space="preserve">, but rather if they still have capacity, go to another mine. For example, consider the example below. </w:t>
      </w:r>
    </w:p>
    <w:p w:rsidR="00C837B8" w:rsidRPr="002B28C5" w:rsidRDefault="00C837B8" w:rsidP="002B28C5">
      <w:pPr>
        <w:spacing w:line="360" w:lineRule="auto"/>
        <w:jc w:val="both"/>
        <w:rPr>
          <w:lang w:val="en-US"/>
        </w:rPr>
      </w:pPr>
      <w:r w:rsidRPr="002B28C5">
        <w:rPr>
          <w:noProof/>
          <w:lang w:val="en-US"/>
        </w:rPr>
        <w:drawing>
          <wp:inline distT="0" distB="0" distL="0" distR="0">
            <wp:extent cx="5829300" cy="2552700"/>
            <wp:effectExtent l="0" t="0" r="0" b="0"/>
            <wp:docPr id="3" name="Imagen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2552700"/>
                    </a:xfrm>
                    <a:prstGeom prst="rect">
                      <a:avLst/>
                    </a:prstGeom>
                    <a:noFill/>
                    <a:ln>
                      <a:noFill/>
                    </a:ln>
                  </pic:spPr>
                </pic:pic>
              </a:graphicData>
            </a:graphic>
          </wp:inline>
        </w:drawing>
      </w:r>
    </w:p>
    <w:p w:rsidR="00C837B8" w:rsidRPr="002B28C5" w:rsidRDefault="00C837B8" w:rsidP="002B28C5">
      <w:pPr>
        <w:spacing w:line="360" w:lineRule="auto"/>
        <w:jc w:val="both"/>
        <w:rPr>
          <w:lang w:val="en-US"/>
        </w:rPr>
      </w:pPr>
      <w:r w:rsidRPr="002B28C5">
        <w:rPr>
          <w:lang w:val="en-US"/>
        </w:rPr>
        <w:t xml:space="preserve">It is seen that if the agent decides to go to the manufacturing </w:t>
      </w:r>
      <w:r w:rsidR="002B28C5" w:rsidRPr="002B28C5">
        <w:rPr>
          <w:lang w:val="en-US"/>
        </w:rPr>
        <w:t>center</w:t>
      </w:r>
      <w:r w:rsidRPr="002B28C5">
        <w:rPr>
          <w:lang w:val="en-US"/>
        </w:rPr>
        <w:t xml:space="preserve"> first, the agent must travel a distance of R1 to manufacture 99 gold, compared to if the agent decides to mine to max capacity first, which leads to a distance travelled of R3 +R2, to mine 100 gold. </w:t>
      </w:r>
    </w:p>
    <w:p w:rsidR="00C837B8" w:rsidRPr="002B28C5" w:rsidRDefault="002B28C5" w:rsidP="002B28C5">
      <w:pPr>
        <w:spacing w:line="360" w:lineRule="auto"/>
        <w:jc w:val="both"/>
        <w:rPr>
          <w:lang w:val="en-US"/>
        </w:rPr>
      </w:pPr>
      <w:r w:rsidRPr="002B28C5">
        <w:rPr>
          <w:lang w:val="en-US"/>
        </w:rPr>
        <w:t>Therefore,</w:t>
      </w:r>
      <w:r w:rsidR="00C837B8" w:rsidRPr="002B28C5">
        <w:rPr>
          <w:lang w:val="en-US"/>
        </w:rPr>
        <w:t xml:space="preserve"> the previous equations have to be modified to take in the different paths and amounts of metal that could be manufactured. For one manufacturing </w:t>
      </w:r>
      <w:r w:rsidRPr="002B28C5">
        <w:rPr>
          <w:lang w:val="en-US"/>
        </w:rPr>
        <w:t>center</w:t>
      </w:r>
      <w:r w:rsidR="00C837B8" w:rsidRPr="002B28C5">
        <w:rPr>
          <w:lang w:val="en-US"/>
        </w:rPr>
        <w:t xml:space="preserve">, we now have several scores, each corresponding to a different path needed to collect metal. The overall score of the manufacturing </w:t>
      </w:r>
      <w:r w:rsidRPr="002B28C5">
        <w:rPr>
          <w:lang w:val="en-US"/>
        </w:rPr>
        <w:t>center</w:t>
      </w:r>
      <w:r w:rsidR="00C837B8" w:rsidRPr="002B28C5">
        <w:rPr>
          <w:lang w:val="en-US"/>
        </w:rPr>
        <w:t xml:space="preserve">, can then be calculated as the maximum of the scores of the different paths: </w:t>
      </w:r>
    </w:p>
    <w:p w:rsidR="00C837B8" w:rsidRPr="002B28C5" w:rsidRDefault="00C837B8" w:rsidP="002B28C5">
      <w:pPr>
        <w:spacing w:line="360" w:lineRule="auto"/>
        <w:jc w:val="both"/>
        <w:rPr>
          <w:lang w:val="en-US"/>
        </w:rPr>
      </w:pPr>
      <m:oMathPara>
        <m:oMath>
          <m:sSub>
            <m:sSubPr>
              <m:ctrlPr>
                <w:rPr>
                  <w:rFonts w:ascii="Cambria Math" w:hAnsi="Cambria Math"/>
                  <w:color w:val="000000"/>
                  <w:lang w:val="en-US"/>
                </w:rPr>
              </m:ctrlPr>
            </m:sSubPr>
            <m:e>
              <m:r>
                <w:rPr>
                  <w:rFonts w:ascii="Cambria Math" w:hAnsi="Cambria Math"/>
                  <w:lang w:val="en-US"/>
                </w:rPr>
                <m:t>S</m:t>
              </m:r>
            </m:e>
            <m:sub>
              <m:r>
                <w:rPr>
                  <w:rFonts w:ascii="Cambria Math" w:hAnsi="Cambria Math"/>
                  <w:lang w:val="en-US"/>
                </w:rPr>
                <m:t>m</m:t>
              </m:r>
            </m:sub>
          </m:sSub>
          <m:r>
            <w:rPr>
              <w:rFonts w:ascii="Cambria Math" w:hAnsi="Cambria Math"/>
              <w:lang w:val="en-US"/>
            </w:rPr>
            <m:t>=</m:t>
          </m:r>
          <m:r>
            <w:rPr>
              <w:rFonts w:ascii="Cambria Math" w:hAnsi="Cambria Math"/>
              <w:lang w:val="en-US"/>
            </w:rPr>
            <m:t>max({α</m:t>
          </m:r>
          <m:sSub>
            <m:sSubPr>
              <m:ctrlPr>
                <w:rPr>
                  <w:rFonts w:ascii="Cambria Math" w:hAnsi="Cambria Math"/>
                  <w:color w:val="000000"/>
                  <w:lang w:val="en-US"/>
                </w:rPr>
              </m:ctrlPr>
            </m:sSubPr>
            <m:e>
              <m:r>
                <w:rPr>
                  <w:rFonts w:ascii="Cambria Math" w:hAnsi="Cambria Math"/>
                  <w:lang w:val="en-US"/>
                </w:rPr>
                <m:t xml:space="preserve"> G</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color w:val="000000"/>
                  <w:lang w:val="en-US"/>
                </w:rPr>
              </m:ctrlPr>
            </m:sSubPr>
            <m:e>
              <m:r>
                <w:rPr>
                  <w:rFonts w:ascii="Cambria Math" w:hAnsi="Cambria Math"/>
                  <w:lang w:val="en-US"/>
                </w:rPr>
                <m:t>P</m:t>
              </m:r>
            </m:e>
            <m:sub>
              <m:r>
                <w:rPr>
                  <w:rFonts w:ascii="Cambria Math" w:hAnsi="Cambria Math"/>
                  <w:color w:val="000000"/>
                  <w:lang w:val="en-US"/>
                </w:rPr>
                <m:t>1</m:t>
              </m:r>
            </m:sub>
          </m:sSub>
          <m:r>
            <w:rPr>
              <w:rFonts w:ascii="Cambria Math" w:hAnsi="Cambria Math"/>
              <w:lang w:val="en-US"/>
            </w:rPr>
            <m:t xml:space="preserve">+ </m:t>
          </m:r>
          <m:f>
            <m:fPr>
              <m:ctrlPr>
                <w:rPr>
                  <w:rFonts w:ascii="Cambria Math" w:hAnsi="Cambria Math"/>
                  <w:color w:val="000000"/>
                  <w:lang w:val="en-US"/>
                </w:rPr>
              </m:ctrlPr>
            </m:fPr>
            <m:num>
              <m:r>
                <w:rPr>
                  <w:rFonts w:ascii="Cambria Math" w:hAnsi="Cambria Math"/>
                  <w:lang w:val="en-US"/>
                </w:rPr>
                <m:t>β</m:t>
              </m:r>
            </m:num>
            <m:den>
              <m:sSub>
                <m:sSubPr>
                  <m:ctrlPr>
                    <w:rPr>
                      <w:rFonts w:ascii="Cambria Math" w:hAnsi="Cambria Math"/>
                      <w:color w:val="000000"/>
                      <w:lang w:val="en-US"/>
                    </w:rPr>
                  </m:ctrlPr>
                </m:sSubPr>
                <m:e>
                  <m:r>
                    <w:rPr>
                      <w:rFonts w:ascii="Cambria Math" w:hAnsi="Cambria Math"/>
                      <w:lang w:val="en-US"/>
                    </w:rPr>
                    <m:t>R</m:t>
                  </m:r>
                </m:e>
                <m:sub>
                  <m:r>
                    <w:rPr>
                      <w:rFonts w:ascii="Cambria Math" w:hAnsi="Cambria Math"/>
                      <w:lang w:val="en-US"/>
                    </w:rPr>
                    <m:t>1</m:t>
                  </m:r>
                </m:sub>
              </m:sSub>
            </m:den>
          </m:f>
          <m:r>
            <w:rPr>
              <w:rFonts w:ascii="Cambria Math" w:hAnsi="Cambria Math"/>
              <w:lang w:val="en-US"/>
            </w:rPr>
            <m:t xml:space="preserve">, </m:t>
          </m:r>
          <m:sSub>
            <m:sSubPr>
              <m:ctrlPr>
                <w:rPr>
                  <w:rFonts w:ascii="Cambria Math" w:hAnsi="Cambria Math"/>
                  <w:color w:val="000000"/>
                  <w:lang w:val="en-US"/>
                </w:rPr>
              </m:ctrlPr>
            </m:sSubPr>
            <m:e>
              <m:r>
                <w:rPr>
                  <w:rFonts w:ascii="Cambria Math" w:hAnsi="Cambria Math"/>
                  <w:lang w:val="en-US"/>
                </w:rPr>
                <m:t>α</m:t>
              </m:r>
              <m:sSub>
                <m:sSubPr>
                  <m:ctrlPr>
                    <w:rPr>
                      <w:rFonts w:ascii="Cambria Math" w:hAnsi="Cambria Math"/>
                      <w:color w:val="000000"/>
                      <w:lang w:val="en-US"/>
                    </w:rPr>
                  </m:ctrlPr>
                </m:sSubPr>
                <m:e>
                  <m:r>
                    <w:rPr>
                      <w:rFonts w:ascii="Cambria Math" w:hAnsi="Cambria Math"/>
                      <w:lang w:val="en-US"/>
                    </w:rPr>
                    <m:t xml:space="preserve"> G</m:t>
                  </m:r>
                </m:e>
                <m:sub>
                  <m:r>
                    <w:rPr>
                      <w:rFonts w:ascii="Cambria Math" w:hAnsi="Cambria Math"/>
                      <w:lang w:val="en-US"/>
                    </w:rPr>
                    <m:t>1</m:t>
                  </m:r>
                </m:sub>
              </m:sSub>
              <m:r>
                <w:rPr>
                  <w:rFonts w:ascii="Cambria Math" w:hAnsi="Cambria Math"/>
                  <w:lang w:val="en-US"/>
                </w:rPr>
                <m:t xml:space="preserve"> P</m:t>
              </m:r>
            </m:e>
            <m:sub>
              <m:r>
                <w:rPr>
                  <w:rFonts w:ascii="Cambria Math" w:hAnsi="Cambria Math"/>
                  <w:lang w:val="en-US"/>
                </w:rPr>
                <m:t>1</m:t>
              </m:r>
            </m:sub>
          </m:sSub>
          <m:r>
            <w:rPr>
              <w:rFonts w:ascii="Cambria Math" w:hAnsi="Cambria Math"/>
              <w:lang w:val="en-US"/>
            </w:rPr>
            <m:t xml:space="preserve"> + </m:t>
          </m:r>
          <m:f>
            <m:fPr>
              <m:ctrlPr>
                <w:rPr>
                  <w:rFonts w:ascii="Cambria Math" w:hAnsi="Cambria Math"/>
                  <w:color w:val="000000"/>
                  <w:lang w:val="en-US"/>
                </w:rPr>
              </m:ctrlPr>
            </m:fPr>
            <m:num>
              <m:r>
                <w:rPr>
                  <w:rFonts w:ascii="Cambria Math" w:hAnsi="Cambria Math"/>
                  <w:lang w:val="en-US"/>
                </w:rPr>
                <m:t>β</m:t>
              </m:r>
            </m:num>
            <m:den>
              <m:sSub>
                <m:sSubPr>
                  <m:ctrlPr>
                    <w:rPr>
                      <w:rFonts w:ascii="Cambria Math" w:hAnsi="Cambria Math"/>
                      <w:color w:val="000000"/>
                      <w:lang w:val="en-US"/>
                    </w:rPr>
                  </m:ctrlPr>
                </m:sSubPr>
                <m:e>
                  <m:r>
                    <w:rPr>
                      <w:rFonts w:ascii="Cambria Math" w:hAnsi="Cambria Math"/>
                      <w:lang w:val="en-US"/>
                    </w:rPr>
                    <m:t>R</m:t>
                  </m:r>
                </m:e>
                <m:sub>
                  <m:r>
                    <w:rPr>
                      <w:rFonts w:ascii="Cambria Math" w:hAnsi="Cambria Math"/>
                      <w:lang w:val="en-US"/>
                    </w:rPr>
                    <m:t>2</m:t>
                  </m:r>
                </m:sub>
              </m:sSub>
            </m:den>
          </m:f>
          <m:r>
            <w:rPr>
              <w:rFonts w:ascii="Cambria Math" w:hAnsi="Cambria Math"/>
              <w:lang w:val="en-US"/>
            </w:rPr>
            <m:t>,</m:t>
          </m:r>
          <m:sSub>
            <m:sSubPr>
              <m:ctrlPr>
                <w:rPr>
                  <w:rFonts w:ascii="Cambria Math" w:hAnsi="Cambria Math"/>
                  <w:color w:val="000000"/>
                  <w:lang w:val="en-US"/>
                </w:rPr>
              </m:ctrlPr>
            </m:sSubPr>
            <m:e>
              <m:r>
                <w:rPr>
                  <w:rFonts w:ascii="Cambria Math" w:hAnsi="Cambria Math"/>
                  <w:lang w:val="en-US"/>
                </w:rPr>
                <m:t>... , α</m:t>
              </m:r>
              <m:sSub>
                <m:sSubPr>
                  <m:ctrlPr>
                    <w:rPr>
                      <w:rFonts w:ascii="Cambria Math" w:hAnsi="Cambria Math"/>
                      <w:color w:val="000000"/>
                      <w:lang w:val="en-US"/>
                    </w:rPr>
                  </m:ctrlPr>
                </m:sSubPr>
                <m:e>
                  <m:r>
                    <w:rPr>
                      <w:rFonts w:ascii="Cambria Math" w:hAnsi="Cambria Math"/>
                      <w:lang w:val="en-US"/>
                    </w:rPr>
                    <m:t xml:space="preserve"> G</m:t>
                  </m:r>
                </m:e>
                <m:sub>
                  <m:r>
                    <w:rPr>
                      <w:rFonts w:ascii="Cambria Math" w:hAnsi="Cambria Math"/>
                      <w:lang w:val="en-US"/>
                    </w:rPr>
                    <m:t>a</m:t>
                  </m:r>
                </m:sub>
              </m:sSub>
              <m:r>
                <w:rPr>
                  <w:rFonts w:ascii="Cambria Math" w:hAnsi="Cambria Math"/>
                  <w:lang w:val="en-US"/>
                </w:rPr>
                <m:t xml:space="preserve"> P</m:t>
              </m:r>
            </m:e>
            <m:sub>
              <m:r>
                <w:rPr>
                  <w:rFonts w:ascii="Cambria Math" w:hAnsi="Cambria Math"/>
                  <w:lang w:val="en-US"/>
                </w:rPr>
                <m:t>m</m:t>
              </m:r>
            </m:sub>
          </m:sSub>
          <m:r>
            <w:rPr>
              <w:rFonts w:ascii="Cambria Math" w:hAnsi="Cambria Math"/>
              <w:lang w:val="en-US"/>
            </w:rPr>
            <m:t xml:space="preserve"> + </m:t>
          </m:r>
          <m:f>
            <m:fPr>
              <m:ctrlPr>
                <w:rPr>
                  <w:rFonts w:ascii="Cambria Math" w:hAnsi="Cambria Math"/>
                  <w:color w:val="000000"/>
                  <w:lang w:val="en-US"/>
                </w:rPr>
              </m:ctrlPr>
            </m:fPr>
            <m:num>
              <m:r>
                <w:rPr>
                  <w:rFonts w:ascii="Cambria Math" w:hAnsi="Cambria Math"/>
                  <w:lang w:val="en-US"/>
                </w:rPr>
                <m:t>β</m:t>
              </m:r>
            </m:num>
            <m:den>
              <m:sSub>
                <m:sSubPr>
                  <m:ctrlPr>
                    <w:rPr>
                      <w:rFonts w:ascii="Cambria Math" w:hAnsi="Cambria Math"/>
                      <w:color w:val="000000"/>
                      <w:lang w:val="en-US"/>
                    </w:rPr>
                  </m:ctrlPr>
                </m:sSubPr>
                <m:e>
                  <m:r>
                    <w:rPr>
                      <w:rFonts w:ascii="Cambria Math" w:hAnsi="Cambria Math"/>
                      <w:lang w:val="en-US"/>
                    </w:rPr>
                    <m:t>R</m:t>
                  </m:r>
                </m:e>
                <m:sub>
                  <m:r>
                    <w:rPr>
                      <w:rFonts w:ascii="Cambria Math" w:hAnsi="Cambria Math"/>
                      <w:lang w:val="en-US"/>
                    </w:rPr>
                    <m:t>n</m:t>
                  </m:r>
                </m:sub>
              </m:sSub>
            </m:den>
          </m:f>
          <m:r>
            <w:rPr>
              <w:rFonts w:ascii="Cambria Math" w:hAnsi="Cambria Math"/>
              <w:lang w:val="en-US"/>
            </w:rPr>
            <m:t xml:space="preserve"> })</m:t>
          </m:r>
        </m:oMath>
      </m:oMathPara>
    </w:p>
    <w:p w:rsidR="00C837B8" w:rsidRPr="002B28C5" w:rsidRDefault="00C837B8" w:rsidP="002B28C5">
      <w:pPr>
        <w:spacing w:line="360" w:lineRule="auto"/>
        <w:jc w:val="both"/>
        <w:rPr>
          <w:lang w:val="en-US"/>
        </w:rPr>
      </w:pPr>
      <w:r w:rsidRPr="002B28C5">
        <w:rPr>
          <w:lang w:val="en-US"/>
        </w:rPr>
        <w:t xml:space="preserve">Rather than a constant number of metal we introduce a variable G, for the metal that will be taken to the manufacturing </w:t>
      </w:r>
      <w:r w:rsidR="002B28C5" w:rsidRPr="002B28C5">
        <w:rPr>
          <w:lang w:val="en-US"/>
        </w:rPr>
        <w:t>center</w:t>
      </w:r>
      <w:r w:rsidRPr="002B28C5">
        <w:rPr>
          <w:lang w:val="en-US"/>
        </w:rPr>
        <w:t xml:space="preserve"> by the agent along a path of distance R. Now the best manufacturing </w:t>
      </w:r>
      <w:r w:rsidR="002B28C5" w:rsidRPr="002B28C5">
        <w:rPr>
          <w:lang w:val="en-US"/>
        </w:rPr>
        <w:t>center</w:t>
      </w:r>
      <w:r w:rsidRPr="002B28C5">
        <w:rPr>
          <w:lang w:val="en-US"/>
        </w:rPr>
        <w:t xml:space="preserve"> is calculated by calculating the maximum score for each path, and then the maximum score for each manufacturing </w:t>
      </w:r>
      <w:r w:rsidR="002B28C5" w:rsidRPr="002B28C5">
        <w:rPr>
          <w:lang w:val="en-US"/>
        </w:rPr>
        <w:t>center</w:t>
      </w:r>
      <w:r w:rsidRPr="002B28C5">
        <w:rPr>
          <w:lang w:val="en-US"/>
        </w:rPr>
        <w:t>:</w:t>
      </w:r>
    </w:p>
    <w:p w:rsidR="00C837B8" w:rsidRPr="002B28C5" w:rsidRDefault="00C837B8" w:rsidP="002B28C5">
      <w:pPr>
        <w:spacing w:line="360" w:lineRule="auto"/>
        <w:jc w:val="both"/>
        <w:rPr>
          <w:lang w:val="en-US"/>
        </w:rPr>
      </w:pPr>
      <m:oMathPara>
        <m:oMath>
          <m:r>
            <w:rPr>
              <w:rFonts w:ascii="Cambria Math" w:hAnsi="Cambria Math"/>
              <w:lang w:val="en-US"/>
            </w:rPr>
            <m:t>max({</m:t>
          </m:r>
          <m:sSub>
            <m:sSubPr>
              <m:ctrlPr>
                <w:rPr>
                  <w:rFonts w:ascii="Cambria Math" w:hAnsi="Cambria Math"/>
                  <w:color w:val="000000"/>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color w:val="000000"/>
                  <w:lang w:val="en-US"/>
                </w:rPr>
              </m:ctrlPr>
            </m:sSubPr>
            <m:e>
              <m:r>
                <w:rPr>
                  <w:rFonts w:ascii="Cambria Math" w:hAnsi="Cambria Math"/>
                  <w:lang w:val="en-US"/>
                </w:rPr>
                <m:t>S</m:t>
              </m:r>
            </m:e>
            <m:sub>
              <m:r>
                <w:rPr>
                  <w:rFonts w:ascii="Cambria Math" w:hAnsi="Cambria Math"/>
                  <w:lang w:val="en-US"/>
                </w:rPr>
                <m:t>2</m:t>
              </m:r>
            </m:sub>
          </m:sSub>
          <m:r>
            <w:rPr>
              <w:rFonts w:ascii="Cambria Math" w:hAnsi="Cambria Math"/>
              <w:lang w:val="en-US"/>
            </w:rPr>
            <m:t>,...,</m:t>
          </m:r>
          <m:sSub>
            <m:sSubPr>
              <m:ctrlPr>
                <w:rPr>
                  <w:rFonts w:ascii="Cambria Math" w:hAnsi="Cambria Math"/>
                  <w:color w:val="000000"/>
                  <w:lang w:val="en-US"/>
                </w:rPr>
              </m:ctrlPr>
            </m:sSubPr>
            <m:e>
              <m:r>
                <w:rPr>
                  <w:rFonts w:ascii="Cambria Math" w:hAnsi="Cambria Math"/>
                  <w:lang w:val="en-US"/>
                </w:rPr>
                <m:t>S</m:t>
              </m:r>
            </m:e>
            <m:sub>
              <m:r>
                <w:rPr>
                  <w:rFonts w:ascii="Cambria Math" w:hAnsi="Cambria Math"/>
                  <w:lang w:val="en-US"/>
                </w:rPr>
                <m:t>m</m:t>
              </m:r>
            </m:sub>
          </m:sSub>
          <m:r>
            <w:rPr>
              <w:rFonts w:ascii="Cambria Math" w:hAnsi="Cambria Math"/>
              <w:lang w:val="en-US"/>
            </w:rPr>
            <m:t xml:space="preserve">})=max({ </m:t>
          </m:r>
          <m:r>
            <w:rPr>
              <w:rFonts w:ascii="Cambria Math" w:hAnsi="Cambria Math"/>
              <w:lang w:val="en-US"/>
            </w:rPr>
            <m:t>max({α</m:t>
          </m:r>
          <m:sSub>
            <m:sSubPr>
              <m:ctrlPr>
                <w:rPr>
                  <w:rFonts w:ascii="Cambria Math" w:hAnsi="Cambria Math"/>
                  <w:color w:val="000000"/>
                  <w:lang w:val="en-US"/>
                </w:rPr>
              </m:ctrlPr>
            </m:sSubPr>
            <m:e>
              <m:r>
                <w:rPr>
                  <w:rFonts w:ascii="Cambria Math" w:hAnsi="Cambria Math"/>
                  <w:lang w:val="en-US"/>
                </w:rPr>
                <m:t xml:space="preserve"> G</m:t>
              </m:r>
            </m:e>
            <m:sub>
              <m:r>
                <w:rPr>
                  <w:rFonts w:ascii="Cambria Math" w:hAnsi="Cambria Math"/>
                  <w:lang w:val="en-US"/>
                </w:rPr>
                <m:t>a</m:t>
              </m:r>
            </m:sub>
          </m:sSub>
          <m:r>
            <w:rPr>
              <w:rFonts w:ascii="Cambria Math" w:hAnsi="Cambria Math"/>
              <w:lang w:val="en-US"/>
            </w:rPr>
            <m:t xml:space="preserve"> </m:t>
          </m:r>
          <m:sSub>
            <m:sSubPr>
              <m:ctrlPr>
                <w:rPr>
                  <w:rFonts w:ascii="Cambria Math" w:hAnsi="Cambria Math"/>
                  <w:color w:val="000000"/>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lang w:val="en-US"/>
            </w:rPr>
            <m:t xml:space="preserve">+ </m:t>
          </m:r>
          <m:f>
            <m:fPr>
              <m:ctrlPr>
                <w:rPr>
                  <w:rFonts w:ascii="Cambria Math" w:hAnsi="Cambria Math"/>
                  <w:color w:val="000000"/>
                  <w:lang w:val="en-US"/>
                </w:rPr>
              </m:ctrlPr>
            </m:fPr>
            <m:num>
              <m:r>
                <w:rPr>
                  <w:rFonts w:ascii="Cambria Math" w:hAnsi="Cambria Math"/>
                  <w:lang w:val="en-US"/>
                </w:rPr>
                <m:t>β</m:t>
              </m:r>
            </m:num>
            <m:den>
              <m:sSub>
                <m:sSubPr>
                  <m:ctrlPr>
                    <w:rPr>
                      <w:rFonts w:ascii="Cambria Math" w:hAnsi="Cambria Math"/>
                      <w:color w:val="000000"/>
                      <w:lang w:val="en-US"/>
                    </w:rPr>
                  </m:ctrlPr>
                </m:sSubPr>
                <m:e>
                  <m:r>
                    <w:rPr>
                      <w:rFonts w:ascii="Cambria Math" w:hAnsi="Cambria Math"/>
                      <w:lang w:val="en-US"/>
                    </w:rPr>
                    <m:t>R</m:t>
                  </m:r>
                </m:e>
                <m:sub>
                  <m:r>
                    <w:rPr>
                      <w:rFonts w:ascii="Cambria Math" w:hAnsi="Cambria Math"/>
                      <w:lang w:val="en-US"/>
                    </w:rPr>
                    <m:t>n</m:t>
                  </m:r>
                </m:sub>
              </m:sSub>
            </m:den>
          </m:f>
          <m:r>
            <w:rPr>
              <w:rFonts w:ascii="Cambria Math" w:hAnsi="Cambria Math"/>
              <w:lang w:val="en-US"/>
            </w:rPr>
            <m:t>}) })</m:t>
          </m:r>
        </m:oMath>
      </m:oMathPara>
    </w:p>
    <w:p w:rsidR="002B28C5" w:rsidRDefault="002B28C5" w:rsidP="002B28C5">
      <w:pPr>
        <w:spacing w:line="360" w:lineRule="auto"/>
        <w:jc w:val="both"/>
        <w:rPr>
          <w:i/>
          <w:lang w:val="en-US"/>
        </w:rPr>
      </w:pPr>
    </w:p>
    <w:p w:rsidR="00C837B8" w:rsidRPr="002B28C5" w:rsidRDefault="00C837B8" w:rsidP="002B28C5">
      <w:pPr>
        <w:spacing w:line="360" w:lineRule="auto"/>
        <w:jc w:val="both"/>
        <w:rPr>
          <w:i/>
          <w:lang w:val="en-US"/>
        </w:rPr>
      </w:pPr>
      <w:r w:rsidRPr="002B28C5">
        <w:rPr>
          <w:i/>
          <w:lang w:val="en-US"/>
        </w:rPr>
        <w:lastRenderedPageBreak/>
        <w:t>Cooperation</w:t>
      </w:r>
    </w:p>
    <w:p w:rsidR="00C837B8" w:rsidRPr="002B28C5" w:rsidRDefault="00C837B8" w:rsidP="002B28C5">
      <w:pPr>
        <w:spacing w:line="360" w:lineRule="auto"/>
        <w:jc w:val="both"/>
        <w:rPr>
          <w:lang w:val="en-US"/>
        </w:rPr>
      </w:pPr>
      <w:r w:rsidRPr="002B28C5">
        <w:rPr>
          <w:lang w:val="en-US"/>
        </w:rPr>
        <w:t xml:space="preserve">In order to calculate the scores needed to optimize the problem, for an agent, all the possible paths to all the possible manufacturing </w:t>
      </w:r>
      <w:r w:rsidR="002B28C5" w:rsidRPr="002B28C5">
        <w:rPr>
          <w:lang w:val="en-US"/>
        </w:rPr>
        <w:t>centers</w:t>
      </w:r>
      <w:r w:rsidRPr="002B28C5">
        <w:rPr>
          <w:lang w:val="en-US"/>
        </w:rPr>
        <w:t xml:space="preserve"> has to be calculated. This leads to the following sum of total calculations which need to be performed:</w:t>
      </w:r>
    </w:p>
    <w:p w:rsidR="00C837B8" w:rsidRPr="002B28C5" w:rsidRDefault="00C837B8" w:rsidP="002B28C5">
      <w:pPr>
        <w:spacing w:line="360" w:lineRule="auto"/>
        <w:jc w:val="both"/>
        <w:rPr>
          <w:lang w:val="en-US"/>
        </w:rPr>
      </w:pPr>
      <m:oMathPara>
        <m:oMath>
          <m:nary>
            <m:naryPr>
              <m:chr m:val="∑"/>
              <m:grow m:val="1"/>
              <m:ctrlPr>
                <w:rPr>
                  <w:rFonts w:ascii="Cambria Math" w:hAnsi="Cambria Math"/>
                  <w:color w:val="000000"/>
                  <w:lang w:val="en-US"/>
                </w:rPr>
              </m:ctrlPr>
            </m:naryPr>
            <m:sub>
              <m:r>
                <w:rPr>
                  <w:rFonts w:ascii="Cambria Math" w:hAnsi="Cambria Math"/>
                  <w:lang w:val="en-US"/>
                </w:rPr>
                <m:t>a=1</m:t>
              </m:r>
            </m:sub>
            <m:sup>
              <m:r>
                <w:rPr>
                  <w:rFonts w:ascii="Cambria Math" w:hAnsi="Cambria Math"/>
                  <w:lang w:val="en-US"/>
                </w:rPr>
                <m:t>A</m:t>
              </m:r>
            </m:sup>
            <m:e>
              <m:nary>
                <m:naryPr>
                  <m:chr m:val="∑"/>
                  <m:ctrlPr>
                    <w:rPr>
                      <w:rFonts w:ascii="Cambria Math" w:hAnsi="Cambria Math"/>
                      <w:color w:val="000000"/>
                      <w:lang w:val="en-US"/>
                    </w:rPr>
                  </m:ctrlPr>
                </m:naryPr>
                <m:sub>
                  <m:r>
                    <w:rPr>
                      <w:rFonts w:ascii="Cambria Math" w:hAnsi="Cambria Math"/>
                      <w:lang w:val="en-US"/>
                    </w:rPr>
                    <m:t>m=1</m:t>
                  </m:r>
                </m:sub>
                <m:sup>
                  <m:sSub>
                    <m:sSubPr>
                      <m:ctrlPr>
                        <w:rPr>
                          <w:rFonts w:ascii="Cambria Math" w:hAnsi="Cambria Math"/>
                          <w:color w:val="000000"/>
                          <w:lang w:val="en-US"/>
                        </w:rPr>
                      </m:ctrlPr>
                    </m:sSubPr>
                    <m:e>
                      <m:r>
                        <w:rPr>
                          <w:rFonts w:ascii="Cambria Math" w:hAnsi="Cambria Math"/>
                          <w:lang w:val="en-US"/>
                        </w:rPr>
                        <m:t>M</m:t>
                      </m:r>
                    </m:e>
                    <m:sub>
                      <m:r>
                        <w:rPr>
                          <w:rFonts w:ascii="Cambria Math" w:hAnsi="Cambria Math"/>
                          <w:lang w:val="en-US"/>
                        </w:rPr>
                        <m:t>a</m:t>
                      </m:r>
                    </m:sub>
                  </m:sSub>
                </m:sup>
                <m:e>
                  <m:nary>
                    <m:naryPr>
                      <m:chr m:val="∑"/>
                      <m:ctrlPr>
                        <w:rPr>
                          <w:rFonts w:ascii="Cambria Math" w:hAnsi="Cambria Math"/>
                          <w:color w:val="000000"/>
                          <w:lang w:val="en-US"/>
                        </w:rPr>
                      </m:ctrlPr>
                    </m:naryPr>
                    <m:sub>
                      <m:r>
                        <w:rPr>
                          <w:rFonts w:ascii="Cambria Math" w:hAnsi="Cambria Math"/>
                          <w:lang w:val="en-US"/>
                        </w:rPr>
                        <m:t>n=1</m:t>
                      </m:r>
                    </m:sub>
                    <m:sup>
                      <m:sSub>
                        <m:sSubPr>
                          <m:ctrlPr>
                            <w:rPr>
                              <w:rFonts w:ascii="Cambria Math" w:hAnsi="Cambria Math"/>
                              <w:color w:val="000000"/>
                              <w:lang w:val="en-US"/>
                            </w:rPr>
                          </m:ctrlPr>
                        </m:sSubPr>
                        <m:e>
                          <m:r>
                            <w:rPr>
                              <w:rFonts w:ascii="Cambria Math" w:hAnsi="Cambria Math"/>
                              <w:lang w:val="en-US"/>
                            </w:rPr>
                            <m:t>N</m:t>
                          </m:r>
                        </m:e>
                        <m:sub>
                          <m:r>
                            <w:rPr>
                              <w:rFonts w:ascii="Cambria Math" w:hAnsi="Cambria Math"/>
                              <w:lang w:val="en-US"/>
                            </w:rPr>
                            <m:t>am</m:t>
                          </m:r>
                        </m:sub>
                      </m:sSub>
                    </m:sup>
                    <m:e>
                      <m:r>
                        <w:rPr>
                          <w:rFonts w:ascii="Cambria Math" w:hAnsi="Cambria Math"/>
                          <w:color w:val="000000"/>
                          <w:lang w:val="en-US"/>
                        </w:rPr>
                        <m:t>x</m:t>
                      </m:r>
                    </m:e>
                  </m:nary>
                </m:e>
              </m:nary>
            </m:e>
          </m:nary>
        </m:oMath>
      </m:oMathPara>
    </w:p>
    <w:p w:rsidR="00C837B8" w:rsidRPr="002B28C5" w:rsidRDefault="00C837B8" w:rsidP="002B28C5">
      <w:pPr>
        <w:spacing w:line="360" w:lineRule="auto"/>
        <w:jc w:val="both"/>
        <w:rPr>
          <w:lang w:val="en-US"/>
        </w:rPr>
      </w:pPr>
      <w:r w:rsidRPr="002B28C5">
        <w:rPr>
          <w:lang w:val="en-US"/>
        </w:rPr>
        <w:t xml:space="preserve">Where A is the total number of digger agents that are selecting a manufacturing </w:t>
      </w:r>
      <w:r w:rsidR="002B28C5" w:rsidRPr="002B28C5">
        <w:rPr>
          <w:lang w:val="en-US"/>
        </w:rPr>
        <w:t>center</w:t>
      </w:r>
      <w:r w:rsidRPr="002B28C5">
        <w:rPr>
          <w:lang w:val="en-US"/>
        </w:rPr>
        <w:t>, M</w:t>
      </w:r>
      <w:r w:rsidRPr="002B28C5">
        <w:rPr>
          <w:vertAlign w:val="subscript"/>
          <w:lang w:val="en-US"/>
        </w:rPr>
        <w:t>a</w:t>
      </w:r>
      <w:r w:rsidRPr="002B28C5">
        <w:rPr>
          <w:lang w:val="en-US"/>
        </w:rPr>
        <w:t xml:space="preserve"> is the number of manufacturing </w:t>
      </w:r>
      <w:r w:rsidR="002B28C5" w:rsidRPr="002B28C5">
        <w:rPr>
          <w:lang w:val="en-US"/>
        </w:rPr>
        <w:t>centers</w:t>
      </w:r>
      <w:r w:rsidRPr="002B28C5">
        <w:rPr>
          <w:lang w:val="en-US"/>
        </w:rPr>
        <w:t xml:space="preserve"> that manufacture the metal type of agent A, N</w:t>
      </w:r>
      <w:r w:rsidRPr="002B28C5">
        <w:rPr>
          <w:vertAlign w:val="subscript"/>
          <w:lang w:val="en-US"/>
        </w:rPr>
        <w:t>am</w:t>
      </w:r>
      <w:r w:rsidRPr="002B28C5">
        <w:rPr>
          <w:lang w:val="en-US"/>
        </w:rPr>
        <w:t xml:space="preserve"> is the number of paths from agent a to manufacturing </w:t>
      </w:r>
      <w:r w:rsidR="002B28C5" w:rsidRPr="002B28C5">
        <w:rPr>
          <w:lang w:val="en-US"/>
        </w:rPr>
        <w:t>center</w:t>
      </w:r>
      <w:r w:rsidRPr="002B28C5">
        <w:rPr>
          <w:lang w:val="en-US"/>
        </w:rPr>
        <w:t xml:space="preserve"> m. This can become very expensive if the paths to a manufacturing </w:t>
      </w:r>
      <w:r w:rsidR="002B28C5" w:rsidRPr="002B28C5">
        <w:rPr>
          <w:lang w:val="en-US"/>
        </w:rPr>
        <w:t>center</w:t>
      </w:r>
      <w:r w:rsidRPr="002B28C5">
        <w:rPr>
          <w:lang w:val="en-US"/>
        </w:rPr>
        <w:t xml:space="preserve"> are numerous, if there are many manufacturing </w:t>
      </w:r>
      <w:r w:rsidR="002B28C5" w:rsidRPr="002B28C5">
        <w:rPr>
          <w:lang w:val="en-US"/>
        </w:rPr>
        <w:t>centers</w:t>
      </w:r>
      <w:r w:rsidRPr="002B28C5">
        <w:rPr>
          <w:lang w:val="en-US"/>
        </w:rPr>
        <w:t>, or if there is a high number of agents. In order to reduce the computational cost, we can use a cooperation system so that the computation of the score is distributed over several agents.</w:t>
      </w:r>
    </w:p>
    <w:p w:rsidR="00C837B8" w:rsidRPr="002B28C5" w:rsidRDefault="00C837B8" w:rsidP="002B28C5">
      <w:pPr>
        <w:spacing w:line="360" w:lineRule="auto"/>
        <w:jc w:val="both"/>
        <w:rPr>
          <w:lang w:val="en-US"/>
        </w:rPr>
      </w:pPr>
      <w:r w:rsidRPr="002B28C5">
        <w:rPr>
          <w:lang w:val="en-US"/>
        </w:rPr>
        <w:t xml:space="preserve">The manufacturing plants have to perform the calculations for many diggers, whereas the digger only has to perform the calculations for itself. </w:t>
      </w:r>
      <w:r w:rsidR="002B28C5" w:rsidRPr="002B28C5">
        <w:rPr>
          <w:lang w:val="en-US"/>
        </w:rPr>
        <w:t>Therefore,</w:t>
      </w:r>
      <w:r w:rsidRPr="002B28C5">
        <w:rPr>
          <w:lang w:val="en-US"/>
        </w:rPr>
        <w:t xml:space="preserve"> it is decided to perform the score calculation on the digger agent. Once the digger has calculated his maximum score it knows which manufacturing </w:t>
      </w:r>
      <w:r w:rsidR="002B28C5" w:rsidRPr="002B28C5">
        <w:rPr>
          <w:lang w:val="en-US"/>
        </w:rPr>
        <w:t>center</w:t>
      </w:r>
      <w:r w:rsidRPr="002B28C5">
        <w:rPr>
          <w:lang w:val="en-US"/>
        </w:rPr>
        <w:t xml:space="preserve"> it needs to go to, and can proceed to go to the </w:t>
      </w:r>
      <w:r w:rsidR="002B28C5" w:rsidRPr="002B28C5">
        <w:rPr>
          <w:lang w:val="en-US"/>
        </w:rPr>
        <w:t>center</w:t>
      </w:r>
      <w:r w:rsidRPr="002B28C5">
        <w:rPr>
          <w:lang w:val="en-US"/>
        </w:rPr>
        <w:t>.</w:t>
      </w:r>
    </w:p>
    <w:p w:rsidR="00C837B8" w:rsidRPr="002B28C5" w:rsidRDefault="00C837B8" w:rsidP="002B28C5">
      <w:pPr>
        <w:spacing w:line="360" w:lineRule="auto"/>
        <w:jc w:val="both"/>
        <w:rPr>
          <w:lang w:val="en-US"/>
        </w:rPr>
      </w:pPr>
      <w:r w:rsidRPr="002B28C5">
        <w:rPr>
          <w:lang w:val="en-US"/>
        </w:rPr>
        <w:t xml:space="preserve">That is not all, however. When calculating a path that includes a visit to another metal mine before reaching a manufacturing </w:t>
      </w:r>
      <w:r w:rsidR="002B28C5" w:rsidRPr="002B28C5">
        <w:rPr>
          <w:lang w:val="en-US"/>
        </w:rPr>
        <w:t>center</w:t>
      </w:r>
      <w:r w:rsidRPr="002B28C5">
        <w:rPr>
          <w:lang w:val="en-US"/>
        </w:rPr>
        <w:t xml:space="preserve">, the digger must be sure that they will be able to go there. This is because the allocation of mines to diggers is done through an auction, and therefore a digger cannot assume that they can mine metal at a mine. Therefore, in order to cooperate with the other agents, once the digger has calculated that the maximum score is achieved when visiting another mine, it must make a bid in that mine’s auction (as described in the metal mining section) to verify that it can take the path. If it loses the auction then it must </w:t>
      </w:r>
      <w:r w:rsidR="002B28C5" w:rsidRPr="002B28C5">
        <w:rPr>
          <w:lang w:val="en-US"/>
        </w:rPr>
        <w:t>fall back</w:t>
      </w:r>
      <w:r w:rsidRPr="002B28C5">
        <w:rPr>
          <w:lang w:val="en-US"/>
        </w:rPr>
        <w:t xml:space="preserve"> to the next best path, until it finds one which is allowed.</w:t>
      </w:r>
    </w:p>
    <w:p w:rsidR="00C837B8" w:rsidRPr="002B28C5" w:rsidRDefault="00C837B8" w:rsidP="002B28C5">
      <w:pPr>
        <w:spacing w:line="360" w:lineRule="auto"/>
        <w:jc w:val="both"/>
        <w:rPr>
          <w:i/>
          <w:lang w:val="en-US"/>
        </w:rPr>
      </w:pPr>
      <w:r w:rsidRPr="002B28C5">
        <w:rPr>
          <w:i/>
          <w:lang w:val="en-US"/>
        </w:rPr>
        <w:t>Communication</w:t>
      </w:r>
    </w:p>
    <w:p w:rsidR="00C837B8" w:rsidRPr="002B28C5" w:rsidRDefault="00C837B8" w:rsidP="002B28C5">
      <w:pPr>
        <w:spacing w:line="360" w:lineRule="auto"/>
        <w:jc w:val="both"/>
        <w:rPr>
          <w:lang w:val="en-US"/>
        </w:rPr>
      </w:pPr>
      <w:r w:rsidRPr="002B28C5">
        <w:rPr>
          <w:lang w:val="en-US"/>
        </w:rPr>
        <w:t>The communication of the agents can be done over the contract-net protocol. In order to calculate the maximum score:</w:t>
      </w:r>
    </w:p>
    <w:p w:rsidR="00C837B8" w:rsidRPr="002B28C5" w:rsidRDefault="002B28C5" w:rsidP="002B28C5">
      <w:pPr>
        <w:spacing w:line="360" w:lineRule="auto"/>
        <w:jc w:val="both"/>
        <w:rPr>
          <w:lang w:val="en-US"/>
        </w:rPr>
      </w:pPr>
      <m:oMathPara>
        <m:oMath>
          <m:r>
            <w:rPr>
              <w:rFonts w:ascii="Cambria Math" w:hAnsi="Cambria Math"/>
              <w:lang w:val="en-US"/>
            </w:rPr>
            <m:t>max({α</m:t>
          </m:r>
          <m:sSub>
            <m:sSubPr>
              <m:ctrlPr>
                <w:rPr>
                  <w:rFonts w:ascii="Cambria Math" w:hAnsi="Cambria Math"/>
                  <w:color w:val="000000"/>
                  <w:lang w:val="en-US"/>
                </w:rPr>
              </m:ctrlPr>
            </m:sSubPr>
            <m:e>
              <m:r>
                <w:rPr>
                  <w:rFonts w:ascii="Cambria Math" w:hAnsi="Cambria Math"/>
                  <w:lang w:val="en-US"/>
                </w:rPr>
                <m:t xml:space="preserve"> G</m:t>
              </m:r>
            </m:e>
            <m:sub>
              <m:r>
                <w:rPr>
                  <w:rFonts w:ascii="Cambria Math" w:hAnsi="Cambria Math"/>
                  <w:lang w:val="en-US"/>
                </w:rPr>
                <m:t>a</m:t>
              </m:r>
            </m:sub>
          </m:sSub>
          <m:r>
            <w:rPr>
              <w:rFonts w:ascii="Cambria Math" w:hAnsi="Cambria Math"/>
              <w:lang w:val="en-US"/>
            </w:rPr>
            <m:t xml:space="preserve"> </m:t>
          </m:r>
          <m:sSub>
            <m:sSubPr>
              <m:ctrlPr>
                <w:rPr>
                  <w:rFonts w:ascii="Cambria Math" w:hAnsi="Cambria Math"/>
                  <w:color w:val="000000"/>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lang w:val="en-US"/>
            </w:rPr>
            <m:t xml:space="preserve">+ </m:t>
          </m:r>
          <m:f>
            <m:fPr>
              <m:ctrlPr>
                <w:rPr>
                  <w:rFonts w:ascii="Cambria Math" w:hAnsi="Cambria Math"/>
                  <w:color w:val="000000"/>
                  <w:lang w:val="en-US"/>
                </w:rPr>
              </m:ctrlPr>
            </m:fPr>
            <m:num>
              <m:r>
                <w:rPr>
                  <w:rFonts w:ascii="Cambria Math" w:hAnsi="Cambria Math"/>
                  <w:lang w:val="en-US"/>
                </w:rPr>
                <m:t>β</m:t>
              </m:r>
            </m:num>
            <m:den>
              <m:sSub>
                <m:sSubPr>
                  <m:ctrlPr>
                    <w:rPr>
                      <w:rFonts w:ascii="Cambria Math" w:hAnsi="Cambria Math"/>
                      <w:color w:val="000000"/>
                      <w:lang w:val="en-US"/>
                    </w:rPr>
                  </m:ctrlPr>
                </m:sSubPr>
                <m:e>
                  <m:r>
                    <w:rPr>
                      <w:rFonts w:ascii="Cambria Math" w:hAnsi="Cambria Math"/>
                      <w:lang w:val="en-US"/>
                    </w:rPr>
                    <m:t>R</m:t>
                  </m:r>
                </m:e>
                <m:sub>
                  <m:r>
                    <w:rPr>
                      <w:rFonts w:ascii="Cambria Math" w:hAnsi="Cambria Math"/>
                      <w:lang w:val="en-US"/>
                    </w:rPr>
                    <m:t>n</m:t>
                  </m:r>
                </m:sub>
              </m:sSub>
            </m:den>
          </m:f>
          <m:r>
            <w:rPr>
              <w:rFonts w:ascii="Cambria Math" w:hAnsi="Cambria Math"/>
              <w:lang w:val="en-US"/>
            </w:rPr>
            <m:t>})</m:t>
          </m:r>
        </m:oMath>
      </m:oMathPara>
    </w:p>
    <w:p w:rsidR="00C837B8" w:rsidRPr="002B28C5" w:rsidRDefault="00C837B8" w:rsidP="002B28C5">
      <w:pPr>
        <w:spacing w:line="360" w:lineRule="auto"/>
        <w:jc w:val="both"/>
        <w:rPr>
          <w:lang w:val="en-US"/>
        </w:rPr>
      </w:pPr>
      <w:r w:rsidRPr="002B28C5">
        <w:rPr>
          <w:lang w:val="en-US"/>
        </w:rPr>
        <w:lastRenderedPageBreak/>
        <w:t xml:space="preserve">The digger needs to know </w:t>
      </w:r>
      <m:oMath>
        <m:r>
          <w:rPr>
            <w:rFonts w:ascii="Cambria Math" w:hAnsi="Cambria Math"/>
            <w:lang w:val="en-US"/>
          </w:rPr>
          <m:t>α</m:t>
        </m:r>
      </m:oMath>
      <w:r w:rsidRPr="002B28C5">
        <w:rPr>
          <w:lang w:val="en-US"/>
        </w:rPr>
        <w:t xml:space="preserve">and </w:t>
      </w:r>
      <m:oMath>
        <m:r>
          <w:rPr>
            <w:rFonts w:ascii="Cambria Math" w:hAnsi="Cambria Math"/>
            <w:lang w:val="en-US"/>
          </w:rPr>
          <m:t>β</m:t>
        </m:r>
      </m:oMath>
      <w:r w:rsidRPr="002B28C5">
        <w:rPr>
          <w:lang w:val="en-US"/>
        </w:rPr>
        <w:t>. Also, the points of the manufacturing plants P</w:t>
      </w:r>
      <w:r w:rsidRPr="002B28C5">
        <w:rPr>
          <w:vertAlign w:val="subscript"/>
          <w:lang w:val="en-US"/>
        </w:rPr>
        <w:t>m</w:t>
      </w:r>
      <w:r w:rsidRPr="002B28C5">
        <w:rPr>
          <w:lang w:val="en-US"/>
        </w:rPr>
        <w:t xml:space="preserve"> must be communicated to the diggers as well as their position, to calculate R</w:t>
      </w:r>
      <w:r w:rsidRPr="002B28C5">
        <w:rPr>
          <w:vertAlign w:val="subscript"/>
          <w:lang w:val="en-US"/>
        </w:rPr>
        <w:t>n</w:t>
      </w:r>
      <w:r w:rsidRPr="002B28C5">
        <w:rPr>
          <w:lang w:val="en-US"/>
        </w:rPr>
        <w:t>. The other field G</w:t>
      </w:r>
      <w:r w:rsidRPr="002B28C5">
        <w:rPr>
          <w:vertAlign w:val="subscript"/>
          <w:lang w:val="en-US"/>
        </w:rPr>
        <w:t>a</w:t>
      </w:r>
      <w:r w:rsidRPr="002B28C5">
        <w:rPr>
          <w:lang w:val="en-US"/>
        </w:rPr>
        <w:t xml:space="preserve"> does not need to be communicated by another agent to the digger agent, as it is calculated by the digger agent whilst they dig.</w:t>
      </w:r>
    </w:p>
    <w:p w:rsidR="00C837B8" w:rsidRPr="002B28C5" w:rsidRDefault="00C837B8" w:rsidP="002B28C5">
      <w:pPr>
        <w:spacing w:line="360" w:lineRule="auto"/>
        <w:jc w:val="both"/>
        <w:rPr>
          <w:lang w:val="en-US"/>
        </w:rPr>
      </w:pPr>
      <w:r w:rsidRPr="002B28C5">
        <w:rPr>
          <w:lang w:val="en-US"/>
        </w:rPr>
        <w:t xml:space="preserve">The alpha </w:t>
      </w:r>
      <m:oMath>
        <m:r>
          <w:rPr>
            <w:rFonts w:ascii="Cambria Math" w:hAnsi="Cambria Math"/>
            <w:lang w:val="en-US"/>
          </w:rPr>
          <m:t>α</m:t>
        </m:r>
      </m:oMath>
      <w:r w:rsidRPr="002B28C5">
        <w:rPr>
          <w:lang w:val="en-US"/>
        </w:rPr>
        <w:t xml:space="preserve"> and beta </w:t>
      </w:r>
      <m:oMath>
        <m:r>
          <w:rPr>
            <w:rFonts w:ascii="Cambria Math" w:hAnsi="Cambria Math"/>
            <w:lang w:val="en-US"/>
          </w:rPr>
          <m:t>β</m:t>
        </m:r>
      </m:oMath>
      <w:r w:rsidRPr="002B28C5">
        <w:rPr>
          <w:lang w:val="en-US"/>
        </w:rPr>
        <w:t xml:space="preserve">are communicated to the digger agents by their respective coordinator agents at the initialisation of the system. There can also be subsequent broadcasts of alpha and beta when there is a certain situation where the point and distance weighting </w:t>
      </w:r>
      <w:r w:rsidR="002B28C5" w:rsidRPr="002B28C5">
        <w:rPr>
          <w:lang w:val="en-US"/>
        </w:rPr>
        <w:t>have</w:t>
      </w:r>
      <w:r w:rsidRPr="002B28C5">
        <w:rPr>
          <w:lang w:val="en-US"/>
        </w:rPr>
        <w:t xml:space="preserve"> to be changed. For example, when the system is nearing a turn limit to mine metal, beta can be increased, which will </w:t>
      </w:r>
      <w:r w:rsidR="002B28C5" w:rsidRPr="002B28C5">
        <w:rPr>
          <w:lang w:val="en-US"/>
        </w:rPr>
        <w:t>penalize</w:t>
      </w:r>
      <w:r w:rsidRPr="002B28C5">
        <w:rPr>
          <w:lang w:val="en-US"/>
        </w:rPr>
        <w:t xml:space="preserve"> taking longer paths to the manufacturing </w:t>
      </w:r>
      <w:r w:rsidR="002B28C5" w:rsidRPr="002B28C5">
        <w:rPr>
          <w:lang w:val="en-US"/>
        </w:rPr>
        <w:t>center</w:t>
      </w:r>
      <w:r w:rsidRPr="002B28C5">
        <w:rPr>
          <w:lang w:val="en-US"/>
        </w:rPr>
        <w:t>, and encourage diggers to manufacture metal before the turn limit.</w:t>
      </w:r>
    </w:p>
    <w:p w:rsidR="00C837B8" w:rsidRPr="002B28C5" w:rsidRDefault="00C837B8" w:rsidP="002B28C5">
      <w:pPr>
        <w:spacing w:line="360" w:lineRule="auto"/>
        <w:jc w:val="both"/>
        <w:rPr>
          <w:lang w:val="en-US"/>
        </w:rPr>
      </w:pPr>
      <w:r w:rsidRPr="002B28C5">
        <w:rPr>
          <w:lang w:val="en-US"/>
        </w:rPr>
        <w:t xml:space="preserve">The points that the manufacturing plants yield and their positions are unchanging and therefore can be communicated to the diggers upon the systems </w:t>
      </w:r>
      <w:r w:rsidR="002B28C5" w:rsidRPr="002B28C5">
        <w:rPr>
          <w:lang w:val="en-US"/>
        </w:rPr>
        <w:t>initialization</w:t>
      </w:r>
      <w:r w:rsidRPr="002B28C5">
        <w:rPr>
          <w:lang w:val="en-US"/>
        </w:rPr>
        <w:t xml:space="preserve"> by their respective coordinators, and stored in the digger agent’s memory.</w:t>
      </w:r>
    </w:p>
    <w:p w:rsidR="00C837B8" w:rsidRPr="002B28C5" w:rsidRDefault="00C837B8" w:rsidP="002B28C5">
      <w:pPr>
        <w:spacing w:line="360" w:lineRule="auto"/>
        <w:jc w:val="both"/>
        <w:rPr>
          <w:lang w:val="en-US"/>
        </w:rPr>
      </w:pPr>
    </w:p>
    <w:p w:rsidR="00C837B8" w:rsidRPr="002B28C5" w:rsidRDefault="00C837B8" w:rsidP="002B28C5">
      <w:pPr>
        <w:spacing w:line="360" w:lineRule="auto"/>
        <w:jc w:val="both"/>
        <w:rPr>
          <w:i/>
          <w:lang w:val="en-US"/>
        </w:rPr>
      </w:pPr>
    </w:p>
    <w:p w:rsidR="00C837B8" w:rsidRPr="002B28C5" w:rsidRDefault="00C837B8" w:rsidP="002B28C5">
      <w:pPr>
        <w:spacing w:line="360" w:lineRule="auto"/>
        <w:jc w:val="both"/>
        <w:rPr>
          <w:lang w:val="en-US"/>
        </w:rPr>
      </w:pPr>
    </w:p>
    <w:sectPr w:rsidR="00C837B8" w:rsidRPr="002B28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D76"/>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E0718D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E85CAD"/>
    <w:multiLevelType w:val="multilevel"/>
    <w:tmpl w:val="37AC29E0"/>
    <w:lvl w:ilvl="0">
      <w:start w:val="4"/>
      <w:numFmt w:val="decimal"/>
      <w:lvlText w:val="%1."/>
      <w:lvlJc w:val="left"/>
      <w:pPr>
        <w:ind w:left="405" w:hanging="405"/>
      </w:pPr>
      <w:rPr>
        <w:rFonts w:hint="default"/>
        <w:b/>
        <w:sz w:val="24"/>
      </w:rPr>
    </w:lvl>
    <w:lvl w:ilvl="1">
      <w:start w:val="2"/>
      <w:numFmt w:val="decimal"/>
      <w:lvlText w:val="%1.%2."/>
      <w:lvlJc w:val="left"/>
      <w:pPr>
        <w:ind w:left="720" w:hanging="72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440" w:hanging="144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800" w:hanging="1800"/>
      </w:pPr>
      <w:rPr>
        <w:rFonts w:hint="default"/>
        <w:b/>
        <w:sz w:val="24"/>
      </w:rPr>
    </w:lvl>
    <w:lvl w:ilvl="8">
      <w:start w:val="1"/>
      <w:numFmt w:val="decimal"/>
      <w:lvlText w:val="%1.%2.%3.%4.%5.%6.%7.%8.%9."/>
      <w:lvlJc w:val="left"/>
      <w:pPr>
        <w:ind w:left="1800" w:hanging="1800"/>
      </w:pPr>
      <w:rPr>
        <w:rFonts w:hint="default"/>
        <w:b/>
        <w:sz w:val="24"/>
      </w:rPr>
    </w:lvl>
  </w:abstractNum>
  <w:abstractNum w:abstractNumId="3" w15:restartNumberingAfterBreak="0">
    <w:nsid w:val="3BFB560C"/>
    <w:multiLevelType w:val="hybridMultilevel"/>
    <w:tmpl w:val="3A02CA08"/>
    <w:lvl w:ilvl="0" w:tplc="00121B42">
      <w:numFmt w:val="bullet"/>
      <w:lvlText w:val="-"/>
      <w:lvlJc w:val="left"/>
      <w:pPr>
        <w:ind w:left="720" w:hanging="360"/>
      </w:pPr>
      <w:rPr>
        <w:rFonts w:ascii="Arial" w:eastAsia="Arial" w:hAnsi="Arial" w:cs="Aria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start w:val="1"/>
      <w:numFmt w:val="bullet"/>
      <w:lvlText w:val=""/>
      <w:lvlJc w:val="left"/>
      <w:pPr>
        <w:ind w:left="2880" w:hanging="360"/>
      </w:pPr>
      <w:rPr>
        <w:rFonts w:ascii="Symbol" w:hAnsi="Symbol" w:hint="default"/>
      </w:rPr>
    </w:lvl>
    <w:lvl w:ilvl="4" w:tplc="04030003">
      <w:start w:val="1"/>
      <w:numFmt w:val="bullet"/>
      <w:lvlText w:val="o"/>
      <w:lvlJc w:val="left"/>
      <w:pPr>
        <w:ind w:left="3600" w:hanging="360"/>
      </w:pPr>
      <w:rPr>
        <w:rFonts w:ascii="Courier New" w:hAnsi="Courier New" w:cs="Courier New" w:hint="default"/>
      </w:rPr>
    </w:lvl>
    <w:lvl w:ilvl="5" w:tplc="04030005">
      <w:start w:val="1"/>
      <w:numFmt w:val="bullet"/>
      <w:lvlText w:val=""/>
      <w:lvlJc w:val="left"/>
      <w:pPr>
        <w:ind w:left="4320" w:hanging="360"/>
      </w:pPr>
      <w:rPr>
        <w:rFonts w:ascii="Wingdings" w:hAnsi="Wingdings" w:hint="default"/>
      </w:rPr>
    </w:lvl>
    <w:lvl w:ilvl="6" w:tplc="04030001">
      <w:start w:val="1"/>
      <w:numFmt w:val="bullet"/>
      <w:lvlText w:val=""/>
      <w:lvlJc w:val="left"/>
      <w:pPr>
        <w:ind w:left="5040" w:hanging="360"/>
      </w:pPr>
      <w:rPr>
        <w:rFonts w:ascii="Symbol" w:hAnsi="Symbol" w:hint="default"/>
      </w:rPr>
    </w:lvl>
    <w:lvl w:ilvl="7" w:tplc="04030003">
      <w:start w:val="1"/>
      <w:numFmt w:val="bullet"/>
      <w:lvlText w:val="o"/>
      <w:lvlJc w:val="left"/>
      <w:pPr>
        <w:ind w:left="5760" w:hanging="360"/>
      </w:pPr>
      <w:rPr>
        <w:rFonts w:ascii="Courier New" w:hAnsi="Courier New" w:cs="Courier New" w:hint="default"/>
      </w:rPr>
    </w:lvl>
    <w:lvl w:ilvl="8" w:tplc="04030005">
      <w:start w:val="1"/>
      <w:numFmt w:val="bullet"/>
      <w:lvlText w:val=""/>
      <w:lvlJc w:val="left"/>
      <w:pPr>
        <w:ind w:left="6480" w:hanging="360"/>
      </w:pPr>
      <w:rPr>
        <w:rFonts w:ascii="Wingdings" w:hAnsi="Wingdings" w:hint="default"/>
      </w:rPr>
    </w:lvl>
  </w:abstractNum>
  <w:abstractNum w:abstractNumId="4" w15:restartNumberingAfterBreak="0">
    <w:nsid w:val="4E8B5F81"/>
    <w:multiLevelType w:val="multilevel"/>
    <w:tmpl w:val="4A0E73E0"/>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668541EB"/>
    <w:multiLevelType w:val="hybridMultilevel"/>
    <w:tmpl w:val="DF58B93A"/>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start w:val="1"/>
      <w:numFmt w:val="decimal"/>
      <w:lvlText w:val="%4."/>
      <w:lvlJc w:val="left"/>
      <w:pPr>
        <w:ind w:left="2880" w:hanging="360"/>
      </w:pPr>
    </w:lvl>
    <w:lvl w:ilvl="4" w:tplc="04030019">
      <w:start w:val="1"/>
      <w:numFmt w:val="lowerLetter"/>
      <w:lvlText w:val="%5."/>
      <w:lvlJc w:val="left"/>
      <w:pPr>
        <w:ind w:left="3600" w:hanging="360"/>
      </w:pPr>
    </w:lvl>
    <w:lvl w:ilvl="5" w:tplc="0403001B">
      <w:start w:val="1"/>
      <w:numFmt w:val="lowerRoman"/>
      <w:lvlText w:val="%6."/>
      <w:lvlJc w:val="right"/>
      <w:pPr>
        <w:ind w:left="4320" w:hanging="180"/>
      </w:pPr>
    </w:lvl>
    <w:lvl w:ilvl="6" w:tplc="0403000F">
      <w:start w:val="1"/>
      <w:numFmt w:val="decimal"/>
      <w:lvlText w:val="%7."/>
      <w:lvlJc w:val="left"/>
      <w:pPr>
        <w:ind w:left="5040" w:hanging="360"/>
      </w:pPr>
    </w:lvl>
    <w:lvl w:ilvl="7" w:tplc="04030019">
      <w:start w:val="1"/>
      <w:numFmt w:val="lowerLetter"/>
      <w:lvlText w:val="%8."/>
      <w:lvlJc w:val="left"/>
      <w:pPr>
        <w:ind w:left="5760" w:hanging="360"/>
      </w:pPr>
    </w:lvl>
    <w:lvl w:ilvl="8" w:tplc="0403001B">
      <w:start w:val="1"/>
      <w:numFmt w:val="lowerRoman"/>
      <w:lvlText w:val="%9."/>
      <w:lvlJc w:val="right"/>
      <w:pPr>
        <w:ind w:left="6480" w:hanging="180"/>
      </w:pPr>
    </w:lvl>
  </w:abstractNum>
  <w:abstractNum w:abstractNumId="6" w15:restartNumberingAfterBreak="0">
    <w:nsid w:val="6E8356E8"/>
    <w:multiLevelType w:val="multilevel"/>
    <w:tmpl w:val="8948FB4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9E93D98"/>
    <w:multiLevelType w:val="multilevel"/>
    <w:tmpl w:val="05D4D5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A5F687A"/>
    <w:multiLevelType w:val="hybridMultilevel"/>
    <w:tmpl w:val="505C29F8"/>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start w:val="1"/>
      <w:numFmt w:val="decimal"/>
      <w:lvlText w:val="%4."/>
      <w:lvlJc w:val="left"/>
      <w:pPr>
        <w:ind w:left="2880" w:hanging="360"/>
      </w:pPr>
    </w:lvl>
    <w:lvl w:ilvl="4" w:tplc="04030019">
      <w:start w:val="1"/>
      <w:numFmt w:val="lowerLetter"/>
      <w:lvlText w:val="%5."/>
      <w:lvlJc w:val="left"/>
      <w:pPr>
        <w:ind w:left="3600" w:hanging="360"/>
      </w:pPr>
    </w:lvl>
    <w:lvl w:ilvl="5" w:tplc="0403001B">
      <w:start w:val="1"/>
      <w:numFmt w:val="lowerRoman"/>
      <w:lvlText w:val="%6."/>
      <w:lvlJc w:val="right"/>
      <w:pPr>
        <w:ind w:left="4320" w:hanging="180"/>
      </w:pPr>
    </w:lvl>
    <w:lvl w:ilvl="6" w:tplc="0403000F">
      <w:start w:val="1"/>
      <w:numFmt w:val="decimal"/>
      <w:lvlText w:val="%7."/>
      <w:lvlJc w:val="left"/>
      <w:pPr>
        <w:ind w:left="5040" w:hanging="360"/>
      </w:pPr>
    </w:lvl>
    <w:lvl w:ilvl="7" w:tplc="04030019">
      <w:start w:val="1"/>
      <w:numFmt w:val="lowerLetter"/>
      <w:lvlText w:val="%8."/>
      <w:lvlJc w:val="left"/>
      <w:pPr>
        <w:ind w:left="5760" w:hanging="360"/>
      </w:pPr>
    </w:lvl>
    <w:lvl w:ilvl="8" w:tplc="0403001B">
      <w:start w:val="1"/>
      <w:numFmt w:val="lowerRoman"/>
      <w:lvlText w:val="%9."/>
      <w:lvlJc w:val="right"/>
      <w:pPr>
        <w:ind w:left="6480" w:hanging="180"/>
      </w:pPr>
    </w:lvl>
  </w:abstractNum>
  <w:abstractNum w:abstractNumId="9" w15:restartNumberingAfterBreak="0">
    <w:nsid w:val="7CD7080C"/>
    <w:multiLevelType w:val="multilevel"/>
    <w:tmpl w:val="CD806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lvlOverride w:ilvl="0"/>
    <w:lvlOverride w:ilvl="1"/>
    <w:lvlOverride w:ilvl="2"/>
    <w:lvlOverride w:ilvl="3"/>
    <w:lvlOverride w:ilvl="4"/>
    <w:lvlOverride w:ilvl="5"/>
    <w:lvlOverride w:ilvl="6"/>
    <w:lvlOverride w:ilvl="7"/>
    <w:lvlOverride w:ilvl="8"/>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3"/>
    <w:lvlOverride w:ilvl="0"/>
    <w:lvlOverride w:ilvl="1"/>
    <w:lvlOverride w:ilvl="2"/>
    <w:lvlOverride w:ilvl="3"/>
    <w:lvlOverride w:ilvl="4"/>
    <w:lvlOverride w:ilvl="5"/>
    <w:lvlOverride w:ilvl="6"/>
    <w:lvlOverride w:ilvl="7"/>
    <w:lvlOverride w:ilvl="8"/>
  </w:num>
  <w:num w:numId="5">
    <w:abstractNumId w:val="7"/>
  </w:num>
  <w:num w:numId="6">
    <w:abstractNumId w:val="4"/>
  </w:num>
  <w:num w:numId="7">
    <w:abstractNumId w:val="1"/>
  </w:num>
  <w:num w:numId="8">
    <w:abstractNumId w:val="5"/>
  </w:num>
  <w:num w:numId="9">
    <w:abstractNumId w:val="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67"/>
    <w:rsid w:val="001A31FC"/>
    <w:rsid w:val="001E6893"/>
    <w:rsid w:val="00281B2D"/>
    <w:rsid w:val="002A479A"/>
    <w:rsid w:val="002B28C5"/>
    <w:rsid w:val="00395067"/>
    <w:rsid w:val="003D0312"/>
    <w:rsid w:val="00411EE4"/>
    <w:rsid w:val="0047326E"/>
    <w:rsid w:val="004A662C"/>
    <w:rsid w:val="006D19D3"/>
    <w:rsid w:val="00777B9C"/>
    <w:rsid w:val="00947E5B"/>
    <w:rsid w:val="00C837B8"/>
    <w:rsid w:val="00C91DC9"/>
    <w:rsid w:val="00D7067A"/>
    <w:rsid w:val="00FA45D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7914"/>
  <w15:chartTrackingRefBased/>
  <w15:docId w15:val="{CF3D253D-0784-4852-9281-CC173477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37B8"/>
    <w:pPr>
      <w:spacing w:line="256" w:lineRule="auto"/>
    </w:pPr>
    <w:rPr>
      <w:lang w:val="es-ES"/>
    </w:rPr>
  </w:style>
  <w:style w:type="paragraph" w:styleId="Ttulo1">
    <w:name w:val="heading 1"/>
    <w:basedOn w:val="Normal"/>
    <w:next w:val="Normal"/>
    <w:link w:val="Ttulo1Car"/>
    <w:uiPriority w:val="9"/>
    <w:qFormat/>
    <w:rsid w:val="00C837B8"/>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91DC9"/>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A45D1"/>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A45D1"/>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A45D1"/>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A45D1"/>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A45D1"/>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A45D1"/>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A45D1"/>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37B8"/>
    <w:pPr>
      <w:ind w:left="720"/>
      <w:contextualSpacing/>
    </w:pPr>
  </w:style>
  <w:style w:type="table" w:styleId="Tablaconcuadrcula">
    <w:name w:val="Table Grid"/>
    <w:basedOn w:val="Tablanormal"/>
    <w:uiPriority w:val="39"/>
    <w:rsid w:val="00C837B8"/>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C837B8"/>
    <w:pPr>
      <w:spacing w:after="0" w:line="240" w:lineRule="auto"/>
    </w:pPr>
    <w:rPr>
      <w:lang w:val="es-ES"/>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ar">
    <w:name w:val="Título 1 Car"/>
    <w:basedOn w:val="Fuentedeprrafopredeter"/>
    <w:link w:val="Ttulo1"/>
    <w:uiPriority w:val="9"/>
    <w:rsid w:val="00C837B8"/>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C91DC9"/>
    <w:rPr>
      <w:rFonts w:asciiTheme="majorHAnsi" w:eastAsiaTheme="majorEastAsia" w:hAnsiTheme="majorHAnsi" w:cstheme="majorBidi"/>
      <w:color w:val="2F5496" w:themeColor="accent1" w:themeShade="BF"/>
      <w:sz w:val="26"/>
      <w:szCs w:val="26"/>
      <w:lang w:val="es-ES"/>
    </w:rPr>
  </w:style>
  <w:style w:type="paragraph" w:styleId="TtuloTDC">
    <w:name w:val="TOC Heading"/>
    <w:basedOn w:val="Ttulo1"/>
    <w:next w:val="Normal"/>
    <w:uiPriority w:val="39"/>
    <w:unhideWhenUsed/>
    <w:qFormat/>
    <w:rsid w:val="00C91DC9"/>
    <w:pPr>
      <w:spacing w:line="259" w:lineRule="auto"/>
      <w:outlineLvl w:val="9"/>
    </w:pPr>
    <w:rPr>
      <w:lang w:eastAsia="es-ES"/>
    </w:rPr>
  </w:style>
  <w:style w:type="paragraph" w:styleId="TDC1">
    <w:name w:val="toc 1"/>
    <w:basedOn w:val="Normal"/>
    <w:next w:val="Normal"/>
    <w:autoRedefine/>
    <w:uiPriority w:val="39"/>
    <w:unhideWhenUsed/>
    <w:rsid w:val="00C91DC9"/>
    <w:pPr>
      <w:spacing w:after="100"/>
    </w:pPr>
  </w:style>
  <w:style w:type="paragraph" w:styleId="TDC2">
    <w:name w:val="toc 2"/>
    <w:basedOn w:val="Normal"/>
    <w:next w:val="Normal"/>
    <w:autoRedefine/>
    <w:uiPriority w:val="39"/>
    <w:unhideWhenUsed/>
    <w:rsid w:val="00C91DC9"/>
    <w:pPr>
      <w:spacing w:after="100"/>
      <w:ind w:left="220"/>
    </w:pPr>
  </w:style>
  <w:style w:type="character" w:styleId="Hipervnculo">
    <w:name w:val="Hyperlink"/>
    <w:basedOn w:val="Fuentedeprrafopredeter"/>
    <w:uiPriority w:val="99"/>
    <w:unhideWhenUsed/>
    <w:rsid w:val="00C91DC9"/>
    <w:rPr>
      <w:color w:val="0563C1" w:themeColor="hyperlink"/>
      <w:u w:val="single"/>
    </w:rPr>
  </w:style>
  <w:style w:type="character" w:customStyle="1" w:styleId="Ttulo3Car">
    <w:name w:val="Título 3 Car"/>
    <w:basedOn w:val="Fuentedeprrafopredeter"/>
    <w:link w:val="Ttulo3"/>
    <w:uiPriority w:val="9"/>
    <w:semiHidden/>
    <w:rsid w:val="00FA45D1"/>
    <w:rPr>
      <w:rFonts w:asciiTheme="majorHAnsi" w:eastAsiaTheme="majorEastAsia" w:hAnsiTheme="majorHAnsi" w:cstheme="majorBidi"/>
      <w:color w:val="1F3763" w:themeColor="accent1" w:themeShade="7F"/>
      <w:sz w:val="24"/>
      <w:szCs w:val="24"/>
      <w:lang w:val="es-ES"/>
    </w:rPr>
  </w:style>
  <w:style w:type="character" w:customStyle="1" w:styleId="Ttulo4Car">
    <w:name w:val="Título 4 Car"/>
    <w:basedOn w:val="Fuentedeprrafopredeter"/>
    <w:link w:val="Ttulo4"/>
    <w:uiPriority w:val="9"/>
    <w:semiHidden/>
    <w:rsid w:val="00FA45D1"/>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semiHidden/>
    <w:rsid w:val="00FA45D1"/>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semiHidden/>
    <w:rsid w:val="00FA45D1"/>
    <w:rPr>
      <w:rFonts w:asciiTheme="majorHAnsi" w:eastAsiaTheme="majorEastAsia" w:hAnsiTheme="majorHAnsi" w:cstheme="majorBidi"/>
      <w:color w:val="1F3763" w:themeColor="accent1" w:themeShade="7F"/>
      <w:lang w:val="es-ES"/>
    </w:rPr>
  </w:style>
  <w:style w:type="character" w:customStyle="1" w:styleId="Ttulo7Car">
    <w:name w:val="Título 7 Car"/>
    <w:basedOn w:val="Fuentedeprrafopredeter"/>
    <w:link w:val="Ttulo7"/>
    <w:uiPriority w:val="9"/>
    <w:semiHidden/>
    <w:rsid w:val="00FA45D1"/>
    <w:rPr>
      <w:rFonts w:asciiTheme="majorHAnsi" w:eastAsiaTheme="majorEastAsia" w:hAnsiTheme="majorHAnsi" w:cstheme="majorBidi"/>
      <w:i/>
      <w:iCs/>
      <w:color w:val="1F3763" w:themeColor="accent1" w:themeShade="7F"/>
      <w:lang w:val="es-ES"/>
    </w:rPr>
  </w:style>
  <w:style w:type="character" w:customStyle="1" w:styleId="Ttulo8Car">
    <w:name w:val="Título 8 Car"/>
    <w:basedOn w:val="Fuentedeprrafopredeter"/>
    <w:link w:val="Ttulo8"/>
    <w:uiPriority w:val="9"/>
    <w:semiHidden/>
    <w:rsid w:val="00FA45D1"/>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FA45D1"/>
    <w:rPr>
      <w:rFonts w:asciiTheme="majorHAnsi" w:eastAsiaTheme="majorEastAsia" w:hAnsiTheme="majorHAnsi" w:cstheme="majorBidi"/>
      <w:i/>
      <w:iCs/>
      <w:color w:val="272727" w:themeColor="text1" w:themeTint="D8"/>
      <w:sz w:val="21"/>
      <w:szCs w:val="21"/>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948558">
      <w:bodyDiv w:val="1"/>
      <w:marLeft w:val="0"/>
      <w:marRight w:val="0"/>
      <w:marTop w:val="0"/>
      <w:marBottom w:val="0"/>
      <w:divBdr>
        <w:top w:val="none" w:sz="0" w:space="0" w:color="auto"/>
        <w:left w:val="none" w:sz="0" w:space="0" w:color="auto"/>
        <w:bottom w:val="none" w:sz="0" w:space="0" w:color="auto"/>
        <w:right w:val="none" w:sz="0" w:space="0" w:color="auto"/>
      </w:divBdr>
    </w:div>
    <w:div w:id="1590892510">
      <w:bodyDiv w:val="1"/>
      <w:marLeft w:val="0"/>
      <w:marRight w:val="0"/>
      <w:marTop w:val="0"/>
      <w:marBottom w:val="0"/>
      <w:divBdr>
        <w:top w:val="none" w:sz="0" w:space="0" w:color="auto"/>
        <w:left w:val="none" w:sz="0" w:space="0" w:color="auto"/>
        <w:bottom w:val="none" w:sz="0" w:space="0" w:color="auto"/>
        <w:right w:val="none" w:sz="0" w:space="0" w:color="auto"/>
      </w:divBdr>
    </w:div>
    <w:div w:id="211073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aw.io/#G1t0L0FcSrSYKKbnnamW-YYBPQomDsHLZq"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42E01-C08E-44E6-B61B-11A412C3B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4774</Words>
  <Characters>26257</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Famadas</dc:creator>
  <cp:keywords/>
  <dc:description/>
  <cp:lastModifiedBy>Josep Famadas</cp:lastModifiedBy>
  <cp:revision>2</cp:revision>
  <dcterms:created xsi:type="dcterms:W3CDTF">2017-12-11T17:48:00Z</dcterms:created>
  <dcterms:modified xsi:type="dcterms:W3CDTF">2017-12-11T17:48:00Z</dcterms:modified>
</cp:coreProperties>
</file>