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5173" w14:textId="77777777" w:rsidR="0073426A" w:rsidRPr="0073426A" w:rsidRDefault="0073426A" w:rsidP="0073426A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3426A">
        <w:rPr>
          <w:rFonts w:ascii="Arial" w:eastAsia="Times New Roman" w:hAnsi="Arial" w:cs="Arial"/>
          <w:color w:val="242A31"/>
          <w:kern w:val="36"/>
          <w:sz w:val="48"/>
          <w:szCs w:val="48"/>
        </w:rPr>
        <w:t>Creating Your Resume Guide</w:t>
      </w:r>
    </w:p>
    <w:p w14:paraId="6D3882EA" w14:textId="77777777" w:rsidR="0073426A" w:rsidRPr="0073426A" w:rsidRDefault="0073426A" w:rsidP="0073426A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3426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Creating Your Resume Guide</w:t>
      </w:r>
    </w:p>
    <w:p w14:paraId="2C03388E" w14:textId="77777777" w:rsidR="0073426A" w:rsidRPr="0073426A" w:rsidRDefault="0073426A" w:rsidP="0073426A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73426A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"Job seekers have just 7.4 seconds to make an impression on </w:t>
      </w:r>
      <w:proofErr w:type="gramStart"/>
      <w:r w:rsidRPr="0073426A">
        <w:rPr>
          <w:rFonts w:ascii="Arial" w:eastAsia="Times New Roman" w:hAnsi="Arial" w:cs="Arial"/>
          <w:b/>
          <w:bCs/>
          <w:color w:val="242A31"/>
          <w:sz w:val="24"/>
          <w:szCs w:val="24"/>
        </w:rPr>
        <w:t>recruiters, but</w:t>
      </w:r>
      <w:proofErr w:type="gramEnd"/>
      <w:r w:rsidRPr="0073426A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 can improve their resumes for extra attention."</w:t>
      </w:r>
    </w:p>
    <w:p w14:paraId="129D68A5" w14:textId="77777777" w:rsidR="0073426A" w:rsidRPr="0073426A" w:rsidRDefault="0073426A" w:rsidP="0073426A">
      <w:pPr>
        <w:shd w:val="clear" w:color="auto" w:fill="FFFFFF"/>
        <w:spacing w:before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73426A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– </w:t>
      </w:r>
      <w:hyperlink r:id="rId5" w:tgtFrame="_blank" w:history="1">
        <w:r w:rsidRPr="0073426A">
          <w:rPr>
            <w:rFonts w:ascii="Arial" w:eastAsia="Times New Roman" w:hAnsi="Arial" w:cs="Arial"/>
            <w:b/>
            <w:bCs/>
            <w:color w:val="3884FF"/>
            <w:sz w:val="24"/>
            <w:szCs w:val="24"/>
          </w:rPr>
          <w:t>Ladders, Inc.</w:t>
        </w:r>
      </w:hyperlink>
      <w:r w:rsidRPr="0073426A">
        <w:rPr>
          <w:rFonts w:ascii="Arial" w:eastAsia="Times New Roman" w:hAnsi="Arial" w:cs="Arial"/>
          <w:b/>
          <w:bCs/>
          <w:color w:val="242A31"/>
          <w:sz w:val="24"/>
          <w:szCs w:val="24"/>
        </w:rPr>
        <w:t>​</w:t>
      </w:r>
    </w:p>
    <w:p w14:paraId="3BC4393D" w14:textId="77777777" w:rsidR="0073426A" w:rsidRPr="0073426A" w:rsidRDefault="0073426A" w:rsidP="0073426A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3426A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Key Takeaways:</w:t>
      </w:r>
    </w:p>
    <w:p w14:paraId="71D4B4F2" w14:textId="77777777" w:rsidR="0073426A" w:rsidRPr="0073426A" w:rsidRDefault="0073426A" w:rsidP="007342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By the end of this </w:t>
      </w:r>
      <w:proofErr w:type="spellStart"/>
      <w:r w:rsidRPr="0073426A">
        <w:rPr>
          <w:rFonts w:ascii="Arial" w:eastAsia="Times New Roman" w:hAnsi="Arial" w:cs="Arial"/>
          <w:color w:val="3B454E"/>
          <w:sz w:val="24"/>
          <w:szCs w:val="24"/>
        </w:rPr>
        <w:t>MIlestone</w:t>
      </w:r>
      <w:proofErr w:type="spellEnd"/>
      <w:r w:rsidRPr="0073426A">
        <w:rPr>
          <w:rFonts w:ascii="Arial" w:eastAsia="Times New Roman" w:hAnsi="Arial" w:cs="Arial"/>
          <w:color w:val="3B454E"/>
          <w:sz w:val="24"/>
          <w:szCs w:val="24"/>
        </w:rPr>
        <w:t>, you will be able to develop a draft of your resume.</w:t>
      </w:r>
    </w:p>
    <w:p w14:paraId="082E9550" w14:textId="77777777" w:rsidR="0073426A" w:rsidRPr="0073426A" w:rsidRDefault="0073426A" w:rsidP="007342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After reviewing the instructions below, develop a draft of your resume, and </w:t>
      </w:r>
      <w:hyperlink r:id="rId6" w:tgtFrame="_blank" w:history="1">
        <w:r w:rsidRPr="0073426A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submit to a Profile Coach on BCS for feedback.</w:t>
        </w:r>
      </w:hyperlink>
      <w:r w:rsidRPr="0073426A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7E22D907" w14:textId="77777777" w:rsidR="0073426A" w:rsidRPr="0073426A" w:rsidRDefault="0073426A" w:rsidP="007342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For more insight on developing your resume, </w:t>
      </w:r>
      <w:hyperlink r:id="rId7" w:tgtFrame="_blank" w:history="1">
        <w:r w:rsidRPr="0073426A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click here to view a “Polishing Your Resume &amp; Cover Letter” workshop</w:t>
        </w:r>
      </w:hyperlink>
      <w:r w:rsidRPr="0073426A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19ECDFE0" w14:textId="77777777" w:rsidR="0073426A" w:rsidRPr="0073426A" w:rsidRDefault="0073426A" w:rsidP="0073426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Your resume is your chance to impress an employer with your skills and accomplishments. An Employer Competitive resume focuses on </w:t>
      </w:r>
      <w:r w:rsidRPr="0073426A">
        <w:rPr>
          <w:rFonts w:ascii="Arial" w:eastAsia="Times New Roman" w:hAnsi="Arial" w:cs="Arial"/>
          <w:b/>
          <w:bCs/>
          <w:color w:val="3B454E"/>
          <w:sz w:val="24"/>
          <w:szCs w:val="24"/>
        </w:rPr>
        <w:t>results</w:t>
      </w: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, uses </w:t>
      </w:r>
      <w:r w:rsidRPr="0073426A">
        <w:rPr>
          <w:rFonts w:ascii="Arial" w:eastAsia="Times New Roman" w:hAnsi="Arial" w:cs="Arial"/>
          <w:b/>
          <w:bCs/>
          <w:color w:val="3B454E"/>
          <w:sz w:val="24"/>
          <w:szCs w:val="24"/>
        </w:rPr>
        <w:t>dynamic language</w:t>
      </w: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, and is </w:t>
      </w:r>
      <w:r w:rsidRPr="0073426A">
        <w:rPr>
          <w:rFonts w:ascii="Arial" w:eastAsia="Times New Roman" w:hAnsi="Arial" w:cs="Arial"/>
          <w:b/>
          <w:bCs/>
          <w:color w:val="3B454E"/>
          <w:sz w:val="24"/>
          <w:szCs w:val="24"/>
        </w:rPr>
        <w:t>organized</w:t>
      </w:r>
      <w:r w:rsidRPr="0073426A">
        <w:rPr>
          <w:rFonts w:ascii="Arial" w:eastAsia="Times New Roman" w:hAnsi="Arial" w:cs="Arial"/>
          <w:color w:val="3B454E"/>
          <w:sz w:val="24"/>
          <w:szCs w:val="24"/>
        </w:rPr>
        <w:t>, visually clean, and mistake-free.</w:t>
      </w:r>
    </w:p>
    <w:p w14:paraId="2F555171" w14:textId="77777777" w:rsidR="0073426A" w:rsidRPr="0073426A" w:rsidRDefault="0073426A" w:rsidP="0073426A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73426A">
        <w:rPr>
          <w:rFonts w:ascii="Arial" w:eastAsia="Times New Roman" w:hAnsi="Arial" w:cs="Arial"/>
          <w:b/>
          <w:bCs/>
          <w:color w:val="242A31"/>
          <w:sz w:val="30"/>
          <w:szCs w:val="30"/>
        </w:rPr>
        <w:t>GETTING STARTED</w:t>
      </w:r>
    </w:p>
    <w:p w14:paraId="7722374F" w14:textId="77777777" w:rsidR="0073426A" w:rsidRPr="0073426A" w:rsidRDefault="0073426A" w:rsidP="007342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>Review the resume criteria and templates below to develop a draft for review by a Profile Coach.</w:t>
      </w:r>
    </w:p>
    <w:p w14:paraId="76B0DB0A" w14:textId="77777777" w:rsidR="0073426A" w:rsidRPr="0073426A" w:rsidRDefault="0073426A" w:rsidP="007342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>If this is your first time developing a resume, you can use our</w:t>
      </w:r>
      <w:hyperlink r:id="rId8" w:history="1">
        <w:r w:rsidRPr="0073426A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 xml:space="preserve"> ‘Step-by-Step Guide’</w:t>
        </w:r>
      </w:hyperlink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 for more support.</w:t>
      </w:r>
    </w:p>
    <w:p w14:paraId="79D00CE2" w14:textId="77777777" w:rsidR="0073426A" w:rsidRPr="0073426A" w:rsidRDefault="0073426A" w:rsidP="007342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If you’d like additional support with resumes, see the resources we’ve included at the end of this guide. </w:t>
      </w:r>
    </w:p>
    <w:p w14:paraId="3D8B3CDA" w14:textId="77777777" w:rsidR="0073426A" w:rsidRPr="0073426A" w:rsidRDefault="0073426A" w:rsidP="007342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Once you’re done, </w:t>
      </w:r>
      <w:hyperlink r:id="rId9" w:tgtFrame="_blank" w:history="1">
        <w:r w:rsidRPr="0073426A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submit your draft on the Career Services page in BCS</w:t>
        </w:r>
      </w:hyperlink>
      <w:r w:rsidRPr="0073426A">
        <w:rPr>
          <w:rFonts w:ascii="Arial" w:eastAsia="Times New Roman" w:hAnsi="Arial" w:cs="Arial"/>
          <w:color w:val="3B454E"/>
          <w:sz w:val="24"/>
          <w:szCs w:val="24"/>
        </w:rPr>
        <w:t>. A Profile Coach will offer unlimited feedback to help you develop an Employer Competitive resume.</w:t>
      </w:r>
    </w:p>
    <w:p w14:paraId="21AA4FB0" w14:textId="77777777" w:rsidR="0073426A" w:rsidRPr="0073426A" w:rsidRDefault="0073426A" w:rsidP="0073426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Use the following criteria to develop your resume. Your Profile Coach will use the same set of criteria when providing feedback. </w:t>
      </w:r>
    </w:p>
    <w:p w14:paraId="1DBFDA46" w14:textId="12D354A5" w:rsidR="0073426A" w:rsidRPr="0073426A" w:rsidRDefault="0073426A" w:rsidP="0073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noProof/>
          <w:color w:val="3B454E"/>
          <w:sz w:val="24"/>
          <w:szCs w:val="24"/>
        </w:rPr>
        <w:lastRenderedPageBreak/>
        <w:drawing>
          <wp:inline distT="0" distB="0" distL="0" distR="0" wp14:anchorId="4C7549EA" wp14:editId="03A60325">
            <wp:extent cx="5943600" cy="6262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5FE8" w14:textId="1AD1F1C5" w:rsidR="0073426A" w:rsidRPr="0073426A" w:rsidRDefault="0073426A" w:rsidP="0073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noProof/>
          <w:color w:val="3B454E"/>
          <w:sz w:val="24"/>
          <w:szCs w:val="24"/>
        </w:rPr>
        <w:lastRenderedPageBreak/>
        <w:drawing>
          <wp:inline distT="0" distB="0" distL="0" distR="0" wp14:anchorId="4AA17DC8" wp14:editId="6BD9BA6E">
            <wp:extent cx="55880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3521" w14:textId="77777777" w:rsidR="0073426A" w:rsidRPr="0073426A" w:rsidRDefault="0073426A" w:rsidP="0073426A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73426A">
        <w:rPr>
          <w:rFonts w:ascii="Arial" w:eastAsia="Times New Roman" w:hAnsi="Arial" w:cs="Arial"/>
          <w:b/>
          <w:bCs/>
          <w:color w:val="242A31"/>
          <w:sz w:val="30"/>
          <w:szCs w:val="30"/>
        </w:rPr>
        <w:t>RESUME TEMPLATES</w:t>
      </w:r>
    </w:p>
    <w:p w14:paraId="294BF168" w14:textId="77777777" w:rsidR="0073426A" w:rsidRPr="0073426A" w:rsidRDefault="0073426A" w:rsidP="0073426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Here are templates that you can use to get started on creating your resume. Simply save a copy of the template sheet so you can edit and adapt it. Be sure to replace text in blue with your </w:t>
      </w:r>
      <w:proofErr w:type="gramStart"/>
      <w:r w:rsidRPr="0073426A">
        <w:rPr>
          <w:rFonts w:ascii="Arial" w:eastAsia="Times New Roman" w:hAnsi="Arial" w:cs="Arial"/>
          <w:color w:val="3B454E"/>
          <w:sz w:val="24"/>
          <w:szCs w:val="24"/>
        </w:rPr>
        <w:t>own, and</w:t>
      </w:r>
      <w:proofErr w:type="gramEnd"/>
      <w:r w:rsidRPr="0073426A">
        <w:rPr>
          <w:rFonts w:ascii="Arial" w:eastAsia="Times New Roman" w:hAnsi="Arial" w:cs="Arial"/>
          <w:color w:val="3B454E"/>
          <w:sz w:val="24"/>
          <w:szCs w:val="24"/>
        </w:rPr>
        <w:t xml:space="preserve"> follow the instructions in brackets.</w:t>
      </w:r>
    </w:p>
    <w:p w14:paraId="6178E205" w14:textId="77777777" w:rsidR="0073426A" w:rsidRPr="0073426A" w:rsidRDefault="0073426A" w:rsidP="0073426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b/>
          <w:bCs/>
          <w:color w:val="3B454E"/>
          <w:sz w:val="24"/>
          <w:szCs w:val="24"/>
        </w:rPr>
        <w:t>​</w:t>
      </w:r>
      <w:hyperlink r:id="rId12" w:tgtFrame="_blank" w:history="1">
        <w:r w:rsidRPr="0073426A">
          <w:rPr>
            <w:rFonts w:ascii="Arial" w:eastAsia="Times New Roman" w:hAnsi="Arial" w:cs="Arial"/>
            <w:b/>
            <w:bCs/>
            <w:color w:val="3884FF"/>
            <w:sz w:val="24"/>
            <w:szCs w:val="24"/>
          </w:rPr>
          <w:t>Click here to vie</w:t>
        </w:r>
        <w:bookmarkStart w:id="0" w:name="_GoBack"/>
        <w:bookmarkEnd w:id="0"/>
        <w:r w:rsidRPr="0073426A">
          <w:rPr>
            <w:rFonts w:ascii="Arial" w:eastAsia="Times New Roman" w:hAnsi="Arial" w:cs="Arial"/>
            <w:b/>
            <w:bCs/>
            <w:color w:val="3884FF"/>
            <w:sz w:val="24"/>
            <w:szCs w:val="24"/>
          </w:rPr>
          <w:t>w</w:t>
        </w:r>
        <w:r w:rsidRPr="0073426A">
          <w:rPr>
            <w:rFonts w:ascii="Arial" w:eastAsia="Times New Roman" w:hAnsi="Arial" w:cs="Arial"/>
            <w:b/>
            <w:bCs/>
            <w:color w:val="3884FF"/>
            <w:sz w:val="24"/>
            <w:szCs w:val="24"/>
          </w:rPr>
          <w:t xml:space="preserve"> resume templates.</w:t>
        </w:r>
      </w:hyperlink>
      <w:r w:rsidRPr="0073426A">
        <w:rPr>
          <w:rFonts w:ascii="Arial" w:eastAsia="Times New Roman" w:hAnsi="Arial" w:cs="Arial"/>
          <w:b/>
          <w:bCs/>
          <w:color w:val="3B454E"/>
          <w:sz w:val="24"/>
          <w:szCs w:val="24"/>
        </w:rPr>
        <w:t>​</w:t>
      </w:r>
    </w:p>
    <w:p w14:paraId="7583BF57" w14:textId="77777777" w:rsidR="0073426A" w:rsidRPr="0073426A" w:rsidRDefault="0073426A" w:rsidP="0073426A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73426A">
        <w:rPr>
          <w:rFonts w:ascii="Arial" w:eastAsia="Times New Roman" w:hAnsi="Arial" w:cs="Arial"/>
          <w:b/>
          <w:bCs/>
          <w:color w:val="242A31"/>
          <w:sz w:val="30"/>
          <w:szCs w:val="30"/>
        </w:rPr>
        <w:t>ADDITIONAL RESOURCES</w:t>
      </w:r>
    </w:p>
    <w:p w14:paraId="5A507187" w14:textId="77777777" w:rsidR="0073426A" w:rsidRPr="0073426A" w:rsidRDefault="0073426A" w:rsidP="0073426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3" w:tgtFrame="_blank" w:history="1">
        <w:r w:rsidRPr="0073426A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4 Winning Strategies for Tech Resumes</w:t>
        </w:r>
      </w:hyperlink>
      <w:r w:rsidRPr="0073426A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5B202ADF" w14:textId="77777777" w:rsidR="0073426A" w:rsidRPr="0073426A" w:rsidRDefault="0073426A" w:rsidP="0073426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73426A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4" w:tgtFrame="_blank" w:history="1">
        <w:r w:rsidRPr="0073426A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6 Ways to Pass the 6-second Resume Test</w:t>
        </w:r>
      </w:hyperlink>
    </w:p>
    <w:p w14:paraId="16C7E50A" w14:textId="77777777" w:rsidR="008D1C2B" w:rsidRDefault="008D1C2B"/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2A9"/>
    <w:multiLevelType w:val="multilevel"/>
    <w:tmpl w:val="2824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423E4"/>
    <w:multiLevelType w:val="multilevel"/>
    <w:tmpl w:val="166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D6EA1"/>
    <w:multiLevelType w:val="multilevel"/>
    <w:tmpl w:val="F13A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6A"/>
    <w:rsid w:val="0073426A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6DA0"/>
  <w15:chartTrackingRefBased/>
  <w15:docId w15:val="{443815F4-86CC-4521-9D77-64E33C0F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4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4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2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42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42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426A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73426A"/>
  </w:style>
  <w:style w:type="character" w:styleId="Strong">
    <w:name w:val="Strong"/>
    <w:basedOn w:val="DefaultParagraphFont"/>
    <w:uiPriority w:val="22"/>
    <w:qFormat/>
    <w:rsid w:val="007342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426A"/>
    <w:rPr>
      <w:color w:val="0000FF"/>
      <w:u w:val="single"/>
    </w:rPr>
  </w:style>
  <w:style w:type="character" w:customStyle="1" w:styleId="text-4505230f--headingh400-686c0942--textcontentfamily-49a318e1">
    <w:name w:val="text-4505230f--headingh400-686c0942--textcontentfamily-49a318e1"/>
    <w:basedOn w:val="DefaultParagraphFont"/>
    <w:rsid w:val="0073426A"/>
  </w:style>
  <w:style w:type="paragraph" w:customStyle="1" w:styleId="blockparagraph-544a408c--nomargin-acdf7afa">
    <w:name w:val="blockparagraph-544a408c--nomargin-acdf7afa"/>
    <w:basedOn w:val="Normal"/>
    <w:rsid w:val="00734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3426A"/>
  </w:style>
  <w:style w:type="paragraph" w:customStyle="1" w:styleId="blockparagraph-544a408c">
    <w:name w:val="blockparagraph-544a408c"/>
    <w:basedOn w:val="Normal"/>
    <w:rsid w:val="00734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734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8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669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82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E6ECF1"/>
                        <w:left w:val="single" w:sz="24" w:space="9" w:color="E6ECF1"/>
                        <w:bottom w:val="none" w:sz="0" w:space="0" w:color="E6ECF1"/>
                        <w:right w:val="none" w:sz="0" w:space="0" w:color="E6ECF1"/>
                      </w:divBdr>
                      <w:divsChild>
                        <w:div w:id="10792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6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6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services.gitbook.io/career-resources-data-analytics-library/-LjRMfertuZzhAIzJI8A/er-milestone-create-professional-materials/step-by-step-guide-to-creating-a-resume" TargetMode="External"/><Relationship Id="rId13" Type="http://schemas.openxmlformats.org/officeDocument/2006/relationships/hyperlink" Target="https://www.blueridgeresumes.com/jobseeker/2017/3/23/4-winning-strategies-for-tech-resu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APB7c7xCGc" TargetMode="External"/><Relationship Id="rId12" Type="http://schemas.openxmlformats.org/officeDocument/2006/relationships/hyperlink" Target="http://bit.ly/2LWC40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ootcampspot.com/log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heladder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ootcampspot.com/login" TargetMode="External"/><Relationship Id="rId14" Type="http://schemas.openxmlformats.org/officeDocument/2006/relationships/hyperlink" Target="https://www.youtube.com/watch?v=l_v12n1bZ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2019-10-03T03:36:00Z</dcterms:created>
  <dcterms:modified xsi:type="dcterms:W3CDTF">2019-10-03T03:36:00Z</dcterms:modified>
</cp:coreProperties>
</file>