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Investigation guidée — Incident B : Vol d'identifiants</w:t>
      </w:r>
    </w:p>
    <w:p>
      <w:pPr>
        <w:spacing w:after="4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Analyse et investigation dans Microsoft Defender / Sentinel</w:t>
      </w:r>
    </w:p>
    <w:p>
      <w:pPr>
        <w:pBdr>
          <w:bottom w:val="single" w:color="2E75B6" w:sz="8" w:space="2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Atelier stagiaire — Lab de formation Microsoft SC-200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Contexte et objectifs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Un incident a été généré sur un poste du lab par le script </w:t>
      </w:r>
      <w:r>
        <w:rPr>
          <w:rFonts w:ascii="Arial" w:cs="Arial" w:eastAsia="Arial" w:hAnsi="Arial"/>
          <w:b/>
          <w:bCs/>
        </w:rPr>
        <w:t xml:space="preserve">« Lab Scénario B »</w:t>
      </w:r>
      <w:r>
        <w:rPr>
          <w:rFonts w:ascii="Arial" w:cs="Arial" w:eastAsia="Arial" w:hAnsi="Arial"/>
        </w:rPr>
        <w:t xml:space="preserve">. Il simule un attaquant </w:t>
      </w:r>
      <w:r>
        <w:rPr>
          <w:rFonts w:ascii="Arial" w:cs="Arial" w:eastAsia="Arial" w:hAnsi="Arial"/>
          <w:b/>
          <w:bCs/>
        </w:rPr>
        <w:t xml:space="preserve">clavier-en-main</w:t>
      </w:r>
      <w:r>
        <w:rPr>
          <w:rFonts w:ascii="Arial" w:cs="Arial" w:eastAsia="Arial" w:hAnsi="Arial"/>
        </w:rPr>
        <w:t xml:space="preserve"> : sabotage de l'antivirus, accès à la mémoire </w:t>
      </w:r>
      <w:r>
        <w:rPr>
          <w:rFonts w:ascii="Arial" w:cs="Arial" w:eastAsia="Arial" w:hAnsi="Arial"/>
          <w:b/>
          <w:bCs/>
        </w:rPr>
        <w:t xml:space="preserve">LSASS</w:t>
      </w:r>
      <w:r>
        <w:rPr>
          <w:rFonts w:ascii="Arial" w:cs="Arial" w:eastAsia="Arial" w:hAnsi="Arial"/>
        </w:rPr>
        <w:t xml:space="preserve"> (vol d'identifiants), reconnaissance Active Directory et préparation de mouvement latéral. Votre mission : mener l'investigation et renseigner la fiche de restitution (section 9).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À l'issue de l'atelier, vous devez être capable de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identifier le(s) poste(s), le(s) compte(s) et les fichiers / outils concernés,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déterminer l'heure de début de l'attaque,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pivoter sur le device et parcourir les actions de réponse possibles,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collecter des preuves (package d'investigation et artefacts déposés),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identifier la première commande PowerShell exécutée, puis la commande d'accès à LSASS.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Note : </w:t>
      </w:r>
      <w:r>
        <w:rPr>
          <w:rFonts w:ascii="Arial" w:cs="Arial" w:eastAsia="Arial" w:hAnsi="Arial"/>
        </w:rPr>
        <w:t xml:space="preserve">Le fichier </w:t>
      </w:r>
      <w:r>
        <w:rPr>
          <w:rFonts w:ascii="Consolas" w:cs="Consolas" w:eastAsia="Consolas" w:hAnsi="Consolas"/>
          <w:sz w:val="19"/>
          <w:szCs w:val="19"/>
        </w:rPr>
        <w:t xml:space="preserve">facture_impayee.pdf.exe</w:t>
      </w:r>
      <w:r>
        <w:rPr>
          <w:rFonts w:ascii="Arial" w:cs="Arial" w:eastAsia="Arial" w:hAnsi="Arial"/>
        </w:rPr>
        <w:t xml:space="preserve"> appartient à l'Incident A. Pour l'Incident B, la preuve à collecter est le </w:t>
      </w:r>
      <w:r>
        <w:rPr>
          <w:rFonts w:ascii="Arial" w:cs="Arial" w:eastAsia="Arial" w:hAnsi="Arial"/>
          <w:b/>
          <w:bCs/>
        </w:rPr>
        <w:t xml:space="preserve">package d'investigation</w:t>
      </w:r>
      <w:r>
        <w:rPr>
          <w:rFonts w:ascii="Arial" w:cs="Arial" w:eastAsia="Arial" w:hAnsi="Arial"/>
        </w:rPr>
        <w:t xml:space="preserve"> et, le cas échéant, les artefacts déposés par certutil / bitsadmin.</w:t>
      </w:r>
    </w:p>
    <w:p>
      <w:pPr>
        <w:pStyle w:val="Heading1"/>
      </w:pPr>
      <w:r>
        <w:rPr>
          <w:rFonts w:ascii="Arial" w:cs="Arial" w:eastAsia="Arial" w:hAnsi="Arial"/>
        </w:rPr>
        <w:t xml:space="preserve">2. Prérequis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Accès à </w:t>
      </w:r>
      <w:r>
        <w:rPr>
          <w:rFonts w:ascii="Consolas" w:cs="Consolas" w:eastAsia="Consolas" w:hAnsi="Consolas"/>
          <w:sz w:val="19"/>
          <w:szCs w:val="19"/>
        </w:rPr>
        <w:t xml:space="preserve">security.microsoft.com</w:t>
      </w:r>
      <w:r>
        <w:rPr>
          <w:rFonts w:ascii="Arial" w:cs="Arial" w:eastAsia="Arial" w:hAnsi="Arial"/>
        </w:rPr>
        <w:t xml:space="preserve"> avec au minimum un rôle de lecture (Security Reader).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L'incident du Scénario B présent dans la liste des incidents (comptez 10 à 30 min après l'exécution du script).</w:t>
      </w:r>
    </w:p>
    <w:p>
      <w:pPr>
        <w:pStyle w:val="Heading1"/>
      </w:pPr>
      <w:r>
        <w:rPr>
          <w:rFonts w:ascii="Arial" w:cs="Arial" w:eastAsia="Arial" w:hAnsi="Arial"/>
        </w:rPr>
        <w:t xml:space="preserve">3. Étape 1 — Ouvrir l'incident et lire l'« Attack story »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</w:t>
      </w:r>
      <w:r>
        <w:rPr>
          <w:rFonts w:ascii="Consolas" w:cs="Consolas" w:eastAsia="Consolas" w:hAnsi="Consolas"/>
          <w:sz w:val="19"/>
          <w:szCs w:val="19"/>
        </w:rPr>
        <w:t xml:space="preserve">security.microsoft.com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Investigation et réponse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Incidents et alertes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Incidents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Repérez l'incident regroupant les alertes de </w:t>
      </w:r>
      <w:r>
        <w:rPr>
          <w:rFonts w:ascii="Arial" w:cs="Arial" w:eastAsia="Arial" w:hAnsi="Arial"/>
          <w:b/>
          <w:bCs/>
        </w:rPr>
        <w:t xml:space="preserve">sabotage de l'antivirus</w:t>
      </w:r>
      <w:r>
        <w:rPr>
          <w:rFonts w:ascii="Arial" w:cs="Arial" w:eastAsia="Arial" w:hAnsi="Arial"/>
        </w:rPr>
        <w:t xml:space="preserve">, d'</w:t>
      </w:r>
      <w:r>
        <w:rPr>
          <w:rFonts w:ascii="Arial" w:cs="Arial" w:eastAsia="Arial" w:hAnsi="Arial"/>
          <w:b/>
          <w:bCs/>
        </w:rPr>
        <w:t xml:space="preserve">accès à LSASS</w:t>
      </w:r>
      <w:r>
        <w:rPr>
          <w:rFonts w:ascii="Arial" w:cs="Arial" w:eastAsia="Arial" w:hAnsi="Arial"/>
        </w:rPr>
        <w:t xml:space="preserve"> et de reconnaissance. Cliquez dessus.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l'onglet </w:t>
      </w:r>
      <w:r>
        <w:rPr>
          <w:rFonts w:ascii="Arial" w:cs="Arial" w:eastAsia="Arial" w:hAnsi="Arial"/>
          <w:b/>
          <w:bCs/>
        </w:rPr>
        <w:t xml:space="preserve">Attack story</w:t>
      </w:r>
      <w:r>
        <w:rPr>
          <w:rFonts w:ascii="Arial" w:cs="Arial" w:eastAsia="Arial" w:hAnsi="Arial"/>
        </w:rPr>
        <w:t xml:space="preserve"> et lisez le graphe d'attaque.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Priorité : </w:t>
      </w:r>
      <w:r>
        <w:rPr>
          <w:rFonts w:ascii="Arial" w:cs="Arial" w:eastAsia="Arial" w:hAnsi="Arial"/>
        </w:rPr>
        <w:t xml:space="preserve">Un accès à LSASS = vol potentiel d'identifiants. C'est une alerte à sévérité élevée : traitez-la en priorité et envisagez tôt l'isolation et la réinitialisation des comptes exposés.</w:t>
      </w:r>
    </w:p>
    <w:p>
      <w:pPr>
        <w:pStyle w:val="Heading1"/>
      </w:pPr>
      <w:r>
        <w:rPr>
          <w:rFonts w:ascii="Arial" w:cs="Arial" w:eastAsia="Arial" w:hAnsi="Arial"/>
        </w:rPr>
        <w:t xml:space="preserve">4. Étape 2 — Identifier postes, comptes et outils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Ouvrez l'onglet </w:t>
      </w:r>
      <w:r>
        <w:rPr>
          <w:rFonts w:ascii="Arial" w:cs="Arial" w:eastAsia="Arial" w:hAnsi="Arial"/>
          <w:b/>
          <w:bCs/>
        </w:rPr>
        <w:t xml:space="preserve">Assets</w:t>
      </w:r>
      <w:r>
        <w:rPr>
          <w:rFonts w:ascii="Arial" w:cs="Arial" w:eastAsia="Arial" w:hAnsi="Arial"/>
        </w:rPr>
        <w:t xml:space="preserve"> de l'incident.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Devices</w:t>
      </w:r>
      <w:r>
        <w:rPr>
          <w:rFonts w:ascii="Arial" w:cs="Arial" w:eastAsia="Arial" w:hAnsi="Arial"/>
        </w:rPr>
        <w:t xml:space="preserve"> : notez le </w:t>
      </w:r>
      <w:r>
        <w:rPr>
          <w:rFonts w:ascii="Arial" w:cs="Arial" w:eastAsia="Arial" w:hAnsi="Arial"/>
          <w:b/>
          <w:bCs/>
        </w:rPr>
        <w:t xml:space="preserve">poste</w:t>
      </w:r>
      <w:r>
        <w:rPr>
          <w:rFonts w:ascii="Arial" w:cs="Arial" w:eastAsia="Arial" w:hAnsi="Arial"/>
        </w:rPr>
        <w:t xml:space="preserve"> concerné.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Users</w:t>
      </w:r>
      <w:r>
        <w:rPr>
          <w:rFonts w:ascii="Arial" w:cs="Arial" w:eastAsia="Arial" w:hAnsi="Arial"/>
        </w:rPr>
        <w:t xml:space="preserve"> : notez le(s) </w:t>
      </w:r>
      <w:r>
        <w:rPr>
          <w:rFonts w:ascii="Arial" w:cs="Arial" w:eastAsia="Arial" w:hAnsi="Arial"/>
          <w:b/>
          <w:bCs/>
        </w:rPr>
        <w:t xml:space="preserve">compte(s)</w:t>
      </w:r>
      <w:r>
        <w:rPr>
          <w:rFonts w:ascii="Arial" w:cs="Arial" w:eastAsia="Arial" w:hAnsi="Arial"/>
        </w:rPr>
        <w:t xml:space="preserve"> (dont celui ayant lancé l'attaque).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Files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Evidence</w:t>
      </w:r>
      <w:r>
        <w:rPr>
          <w:rFonts w:ascii="Arial" w:cs="Arial" w:eastAsia="Arial" w:hAnsi="Arial"/>
        </w:rPr>
        <w:t xml:space="preserve"> : repérez les processus et outils : </w:t>
      </w:r>
      <w:r>
        <w:rPr>
          <w:rFonts w:ascii="Consolas" w:cs="Consolas" w:eastAsia="Consolas" w:hAnsi="Consolas"/>
          <w:sz w:val="19"/>
          <w:szCs w:val="19"/>
        </w:rPr>
        <w:t xml:space="preserve">rundll32.exe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comsvcs.dll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certutil.exe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bitsadmin.exe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Reportez ces éléments dans la fiche de restitution.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Astuce : </w:t>
      </w:r>
      <w:r>
        <w:rPr>
          <w:rFonts w:ascii="Arial" w:cs="Arial" w:eastAsia="Arial" w:hAnsi="Arial"/>
        </w:rPr>
        <w:t xml:space="preserve">Le dump mémoire </w:t>
      </w:r>
      <w:r>
        <w:rPr>
          <w:rFonts w:ascii="Consolas" w:cs="Consolas" w:eastAsia="Consolas" w:hAnsi="Consolas"/>
          <w:sz w:val="19"/>
          <w:szCs w:val="19"/>
        </w:rPr>
        <w:t xml:space="preserve">lsass.dmp</w:t>
      </w:r>
      <w:r>
        <w:rPr>
          <w:rFonts w:ascii="Arial" w:cs="Arial" w:eastAsia="Arial" w:hAnsi="Arial"/>
        </w:rPr>
        <w:t xml:space="preserve"> est créé puis supprimé par le script : vous verrez peut-être sa création dans la chronologie même si le fichier n'existe plus.</w:t>
      </w:r>
    </w:p>
    <w:p>
      <w:pPr>
        <w:pStyle w:val="Heading1"/>
      </w:pPr>
      <w:r>
        <w:rPr>
          <w:rFonts w:ascii="Arial" w:cs="Arial" w:eastAsia="Arial" w:hAnsi="Arial"/>
        </w:rPr>
        <w:t xml:space="preserve">5. Étape 3 — Déterminer l'heure de début de l'attaque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Sur </w:t>
      </w:r>
      <w:r>
        <w:rPr>
          <w:rFonts w:ascii="Arial" w:cs="Arial" w:eastAsia="Arial" w:hAnsi="Arial"/>
          <w:b/>
          <w:bCs/>
        </w:rPr>
        <w:t xml:space="preserve">Attack story</w:t>
      </w:r>
      <w:r>
        <w:rPr>
          <w:rFonts w:ascii="Arial" w:cs="Arial" w:eastAsia="Arial" w:hAnsi="Arial"/>
        </w:rPr>
        <w:t xml:space="preserve"> ou l'onglet </w:t>
      </w:r>
      <w:r>
        <w:rPr>
          <w:rFonts w:ascii="Arial" w:cs="Arial" w:eastAsia="Arial" w:hAnsi="Arial"/>
          <w:b/>
          <w:bCs/>
        </w:rPr>
        <w:t xml:space="preserve">Alerts</w:t>
      </w:r>
      <w:r>
        <w:rPr>
          <w:rFonts w:ascii="Arial" w:cs="Arial" w:eastAsia="Arial" w:hAnsi="Arial"/>
        </w:rPr>
        <w:t xml:space="preserve">, triez les alertes par heure croissante.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La première alerte (souvent le sabotage de l'antivirus) marque le début. Relevez son horodatage.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Reportez l'heure de début dans la fiche.</w:t>
      </w:r>
    </w:p>
    <w:p>
      <w:pPr>
        <w:pStyle w:val="Heading1"/>
      </w:pPr>
      <w:r>
        <w:rPr>
          <w:rFonts w:ascii="Arial" w:cs="Arial" w:eastAsia="Arial" w:hAnsi="Arial"/>
        </w:rPr>
        <w:t xml:space="preserve">6. Étape 4 — Pivoter sur le device et parcourir les actions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Dans </w:t>
      </w:r>
      <w:r>
        <w:rPr>
          <w:rFonts w:ascii="Arial" w:cs="Arial" w:eastAsia="Arial" w:hAnsi="Arial"/>
          <w:b/>
          <w:bCs/>
        </w:rPr>
        <w:t xml:space="preserve">Assets → Devices</w:t>
      </w:r>
      <w:r>
        <w:rPr>
          <w:rFonts w:ascii="Arial" w:cs="Arial" w:eastAsia="Arial" w:hAnsi="Arial"/>
        </w:rPr>
        <w:t xml:space="preserve">, ouvrez la </w:t>
      </w:r>
      <w:r>
        <w:rPr>
          <w:rFonts w:ascii="Arial" w:cs="Arial" w:eastAsia="Arial" w:hAnsi="Arial"/>
          <w:b/>
          <w:bCs/>
        </w:rPr>
        <w:t xml:space="preserve">page appareil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Parcourez la </w:t>
      </w:r>
      <w:r>
        <w:rPr>
          <w:rFonts w:ascii="Arial" w:cs="Arial" w:eastAsia="Arial" w:hAnsi="Arial"/>
          <w:b/>
          <w:bCs/>
        </w:rPr>
        <w:t xml:space="preserve">Chronologie</w:t>
      </w:r>
      <w:r>
        <w:rPr>
          <w:rFonts w:ascii="Arial" w:cs="Arial" w:eastAsia="Arial" w:hAnsi="Arial"/>
        </w:rPr>
        <w:t xml:space="preserve"> et les alertes de l'appareil.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Ouvrez le menu d'actions de réponse et parcourez les possibilités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Isoler l'appareil (fortement pertinent ici),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Collecter le package d'investigation,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Exécuter une analyse antivirus,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Lancer une investigation automatisée,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Session Live Response ; Go hunt.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Notez les actions que vous recommanderiez pour un vol d'identifiants (isolation, réinitialisation des mots de passe exposés, révocation des sessions) et pourquoi.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Attention : </w:t>
      </w:r>
      <w:r>
        <w:rPr>
          <w:rFonts w:ascii="Arial" w:cs="Arial" w:eastAsia="Arial" w:hAnsi="Arial"/>
        </w:rPr>
        <w:t xml:space="preserve">N'exécutez « Isoler » que si le formateur le demande — un playbook d'isolation peut déjà être branché.</w:t>
      </w:r>
    </w:p>
    <w:p>
      <w:pPr>
        <w:pStyle w:val="Heading1"/>
      </w:pPr>
      <w:r>
        <w:rPr>
          <w:rFonts w:ascii="Arial" w:cs="Arial" w:eastAsia="Arial" w:hAnsi="Arial"/>
        </w:rPr>
        <w:t xml:space="preserve">7. Étape 5 — Collecter des preuves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Sur la page appareil, cliquez sur </w:t>
      </w:r>
      <w:r>
        <w:rPr>
          <w:rFonts w:ascii="Arial" w:cs="Arial" w:eastAsia="Arial" w:hAnsi="Arial"/>
          <w:b/>
          <w:bCs/>
        </w:rPr>
        <w:t xml:space="preserve">Collecter le package d'investigation</w:t>
      </w:r>
      <w:r>
        <w:rPr>
          <w:rFonts w:ascii="Arial" w:cs="Arial" w:eastAsia="Arial" w:hAnsi="Arial"/>
        </w:rPr>
        <w:t xml:space="preserve"> : Defender rassemble des données forensiques (processus, autoruns, connexions…).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Une fois prêt, téléchargez le package depuis le </w:t>
      </w:r>
      <w:r>
        <w:rPr>
          <w:rFonts w:ascii="Arial" w:cs="Arial" w:eastAsia="Arial" w:hAnsi="Arial"/>
          <w:b/>
          <w:bCs/>
        </w:rPr>
        <w:t xml:space="preserve">Centre de notifications</w:t>
      </w:r>
      <w:r>
        <w:rPr>
          <w:rFonts w:ascii="Arial" w:cs="Arial" w:eastAsia="Arial" w:hAnsi="Arial"/>
        </w:rPr>
        <w:t xml:space="preserve"> (Action center).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Si un artefact a été déposé (ex. par </w:t>
      </w:r>
      <w:r>
        <w:rPr>
          <w:rFonts w:ascii="Consolas" w:cs="Consolas" w:eastAsia="Consolas" w:hAnsi="Consolas"/>
          <w:sz w:val="19"/>
          <w:szCs w:val="19"/>
        </w:rPr>
        <w:t xml:space="preserve">certutil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bitsadmin</w:t>
      </w:r>
      <w:r>
        <w:rPr>
          <w:rFonts w:ascii="Arial" w:cs="Arial" w:eastAsia="Arial" w:hAnsi="Arial"/>
        </w:rPr>
        <w:t xml:space="preserve">), ouvrez sa page fichier et tentez </w:t>
      </w:r>
      <w:r>
        <w:rPr>
          <w:rFonts w:ascii="Arial" w:cs="Arial" w:eastAsia="Arial" w:hAnsi="Arial"/>
          <w:b/>
          <w:bCs/>
        </w:rPr>
        <w:t xml:space="preserve">Télécharger le fichier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Notez dans la fiche la preuve collectée et son emplacement.</w:t>
      </w:r>
    </w:p>
    <w:p>
      <w:pPr>
        <w:pStyle w:val="Heading1"/>
      </w:pPr>
      <w:r>
        <w:rPr>
          <w:rFonts w:ascii="Arial" w:cs="Arial" w:eastAsia="Arial" w:hAnsi="Arial"/>
        </w:rPr>
        <w:t xml:space="preserve">8. Étape 6 — Première commande et accès à LSASS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Ouvrez la </w:t>
      </w:r>
      <w:r>
        <w:rPr>
          <w:rFonts w:ascii="Arial" w:cs="Arial" w:eastAsia="Arial" w:hAnsi="Arial"/>
          <w:b/>
          <w:bCs/>
        </w:rPr>
        <w:t xml:space="preserve">Chronologie</w:t>
      </w:r>
      <w:r>
        <w:rPr>
          <w:rFonts w:ascii="Arial" w:cs="Arial" w:eastAsia="Arial" w:hAnsi="Arial"/>
        </w:rPr>
        <w:t xml:space="preserve"> de l'appareil et triez par heure </w:t>
      </w:r>
      <w:r>
        <w:rPr>
          <w:rFonts w:ascii="Arial" w:cs="Arial" w:eastAsia="Arial" w:hAnsi="Arial"/>
          <w:b/>
          <w:bCs/>
        </w:rPr>
        <w:t xml:space="preserve">croissante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Filtrez sur </w:t>
      </w:r>
      <w:r>
        <w:rPr>
          <w:rFonts w:ascii="Consolas" w:cs="Consolas" w:eastAsia="Consolas" w:hAnsi="Consolas"/>
          <w:sz w:val="19"/>
          <w:szCs w:val="19"/>
        </w:rPr>
        <w:t xml:space="preserve">powershell.exe</w:t>
      </w:r>
      <w:r>
        <w:rPr>
          <w:rFonts w:ascii="Arial" w:cs="Arial" w:eastAsia="Arial" w:hAnsi="Arial"/>
        </w:rPr>
        <w:t xml:space="preserve"> : la </w:t>
      </w:r>
      <w:r>
        <w:rPr>
          <w:rFonts w:ascii="Arial" w:cs="Arial" w:eastAsia="Arial" w:hAnsi="Arial"/>
          <w:b/>
          <w:bCs/>
        </w:rPr>
        <w:t xml:space="preserve">première commande PowerShell</w:t>
      </w:r>
      <w:r>
        <w:rPr>
          <w:rFonts w:ascii="Arial" w:cs="Arial" w:eastAsia="Arial" w:hAnsi="Arial"/>
        </w:rPr>
        <w:t xml:space="preserve"> est une commande de sabotage de l'antivirus (modification des préférences Defender).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Recherchez ensuite la commande d'</w:t>
      </w:r>
      <w:r>
        <w:rPr>
          <w:rFonts w:ascii="Arial" w:cs="Arial" w:eastAsia="Arial" w:hAnsi="Arial"/>
          <w:b/>
          <w:bCs/>
        </w:rPr>
        <w:t xml:space="preserve">accès à LSASS</w:t>
      </w:r>
      <w:r>
        <w:rPr>
          <w:rFonts w:ascii="Arial" w:cs="Arial" w:eastAsia="Arial" w:hAnsi="Arial"/>
        </w:rPr>
        <w:t xml:space="preserve"> : un </w:t>
      </w:r>
      <w:r>
        <w:rPr>
          <w:rFonts w:ascii="Consolas" w:cs="Consolas" w:eastAsia="Consolas" w:hAnsi="Consolas"/>
          <w:sz w:val="19"/>
          <w:szCs w:val="19"/>
        </w:rPr>
        <w:t xml:space="preserve">rundll32.exe</w:t>
      </w:r>
      <w:r>
        <w:rPr>
          <w:rFonts w:ascii="Arial" w:cs="Arial" w:eastAsia="Arial" w:hAnsi="Arial"/>
        </w:rPr>
        <w:t xml:space="preserve"> appelant </w:t>
      </w:r>
      <w:r>
        <w:rPr>
          <w:rFonts w:ascii="Consolas" w:cs="Consolas" w:eastAsia="Consolas" w:hAnsi="Consolas"/>
          <w:sz w:val="19"/>
          <w:szCs w:val="19"/>
        </w:rPr>
        <w:t xml:space="preserve">comsvcs.dll</w:t>
      </w:r>
      <w:r>
        <w:rPr>
          <w:rFonts w:ascii="Arial" w:cs="Arial" w:eastAsia="Arial" w:hAnsi="Arial"/>
        </w:rPr>
        <w:t xml:space="preserve"> avec MiniDump. Lisez sa ligne de commande complète.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Recopiez les deux commandes dans la fiche.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Indice : </w:t>
      </w:r>
      <w:r>
        <w:rPr>
          <w:rFonts w:ascii="Arial" w:cs="Arial" w:eastAsia="Arial" w:hAnsi="Arial"/>
        </w:rPr>
        <w:t xml:space="preserve">La commande LSASS suit le motif rundll32 → comsvcs.dll → MiniDump → PID de lsass → fichier de sortie. Retrouvez le PID ciblé et le chemin du dump.</w:t>
      </w:r>
    </w:p>
    <w:p>
      <w:pPr>
        <w:pStyle w:val="Heading1"/>
      </w:pPr>
      <w:r>
        <w:rPr>
          <w:rFonts w:ascii="Arial" w:cs="Arial" w:eastAsia="Arial" w:hAnsi="Arial"/>
        </w:rPr>
        <w:t xml:space="preserve">9. Fiche de restitution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à identifier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Poste(s) concerné(s)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Compte(s) concerné(s)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/ outils observés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début de l'attaque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commande PowerShell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d'accès à LSASS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Preuve collectée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de réponse recommandées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Techniques MITRE observées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Annexe — Requêtes KQL d'aide (Advanced Hunting)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Optionnel. Remplacez </w:t>
      </w:r>
      <w:r>
        <w:rPr>
          <w:rFonts w:ascii="Consolas" w:cs="Consolas" w:eastAsia="Consolas" w:hAnsi="Consolas"/>
          <w:sz w:val="19"/>
          <w:szCs w:val="19"/>
        </w:rPr>
        <w:t xml:space="preserve">&lt;poste&gt;</w:t>
      </w:r>
      <w:r>
        <w:rPr>
          <w:rFonts w:ascii="Arial" w:cs="Arial" w:eastAsia="Arial" w:hAnsi="Arial"/>
        </w:rPr>
        <w:t xml:space="preserve"> par le nom de l'appareil.</w:t>
      </w:r>
    </w:p>
    <w:p>
      <w:pPr>
        <w:spacing w:after="40"/>
      </w:pPr>
      <w:r>
        <w:rPr>
          <w:rFonts w:ascii="Arial" w:cs="Arial" w:eastAsia="Arial" w:hAnsi="Arial"/>
        </w:rPr>
        <w:t xml:space="preserve">Accès à LSASS via comsvcs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DeviceProcessEvents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DeviceName == "&lt;poste&gt;"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ProcessCommandLine has "comsvcs" and ProcessCommandLine has "MiniDump"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project Timestamp, AccountName, ProcessCommandLine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order by Timestamp asc</w:t>
      </w:r>
    </w:p>
    <w:p>
      <w:pPr>
        <w:spacing w:after="40"/>
      </w:pPr>
      <w:r>
        <w:rPr>
          <w:rFonts w:ascii="Arial" w:cs="Arial" w:eastAsia="Arial" w:hAnsi="Arial"/>
        </w:rPr>
        <w:t xml:space="preserve">Première commande de la chaîne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DeviceProcessEvents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DeviceName == "&lt;poste&gt;"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ProcessCommandLine has_any ("Set-MpPreference","Add-MpPreference","comsvcs")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project Timestamp, AccountName, FileName, ProcessCommandLine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order by Timestamp asc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Lab SC-200 — Investigation Incident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2026-07-01T22:10:51.244Z</dcterms:created>
  <dcterms:modified xsi:type="dcterms:W3CDTF">2026-07-01T22:10:51.244Z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