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38051" w14:textId="77777777" w:rsidR="009D121C" w:rsidRDefault="009D121C">
      <w:pPr>
        <w:pStyle w:val="BodyText"/>
        <w:spacing w:before="0"/>
      </w:pPr>
    </w:p>
    <w:p w14:paraId="323E53D5" w14:textId="77777777" w:rsidR="009D121C" w:rsidRDefault="009D121C">
      <w:pPr>
        <w:pStyle w:val="BodyText"/>
        <w:spacing w:before="8"/>
        <w:rPr>
          <w:sz w:val="28"/>
        </w:rPr>
      </w:pPr>
    </w:p>
    <w:p w14:paraId="1C22D2E5" w14:textId="77777777" w:rsidR="009D121C" w:rsidRDefault="00F305BE">
      <w:pPr>
        <w:spacing w:before="58" w:line="305" w:lineRule="exact"/>
        <w:ind w:left="4853" w:right="4793"/>
        <w:jc w:val="center"/>
        <w:rPr>
          <w:rFonts w:ascii="Georgia"/>
          <w:b/>
          <w:sz w:val="28"/>
        </w:rPr>
      </w:pPr>
      <w:r>
        <w:rPr>
          <w:noProof/>
        </w:rPr>
        <w:drawing>
          <wp:anchor distT="0" distB="0" distL="0" distR="0" simplePos="0" relativeHeight="251656704" behindDoc="0" locked="0" layoutInCell="1" allowOverlap="1" wp14:anchorId="2C3EA690" wp14:editId="7A889BB4">
            <wp:simplePos x="0" y="0"/>
            <wp:positionH relativeFrom="page">
              <wp:posOffset>415798</wp:posOffset>
            </wp:positionH>
            <wp:positionV relativeFrom="paragraph">
              <wp:posOffset>-360919</wp:posOffset>
            </wp:positionV>
            <wp:extent cx="1669018" cy="55811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69018" cy="558119"/>
                    </a:xfrm>
                    <a:prstGeom prst="rect">
                      <a:avLst/>
                    </a:prstGeom>
                  </pic:spPr>
                </pic:pic>
              </a:graphicData>
            </a:graphic>
          </wp:anchor>
        </w:drawing>
      </w:r>
      <w:r>
        <w:rPr>
          <w:rFonts w:ascii="Georgia"/>
          <w:b/>
          <w:w w:val="105"/>
          <w:sz w:val="28"/>
        </w:rPr>
        <w:t>PHYSICS</w:t>
      </w:r>
    </w:p>
    <w:p w14:paraId="7F015DB9" w14:textId="77777777" w:rsidR="009D121C" w:rsidRDefault="00F305BE">
      <w:pPr>
        <w:ind w:left="4083" w:right="4021" w:hanging="1"/>
        <w:jc w:val="center"/>
        <w:rPr>
          <w:rFonts w:ascii="PMingLiU"/>
          <w:sz w:val="24"/>
        </w:rPr>
      </w:pPr>
      <w:r>
        <w:rPr>
          <w:rFonts w:ascii="Georgia"/>
          <w:b/>
          <w:sz w:val="28"/>
        </w:rPr>
        <w:t xml:space="preserve">Diagnostic Imaging Physics of Radiology </w:t>
      </w:r>
      <w:r>
        <w:rPr>
          <w:rFonts w:ascii="PMingLiU"/>
          <w:sz w:val="24"/>
        </w:rPr>
        <w:t>203-BXB-05 (Sections 1 &amp;</w:t>
      </w:r>
      <w:r>
        <w:rPr>
          <w:rFonts w:ascii="PMingLiU"/>
          <w:spacing w:val="52"/>
          <w:sz w:val="24"/>
        </w:rPr>
        <w:t xml:space="preserve"> </w:t>
      </w:r>
      <w:r>
        <w:rPr>
          <w:rFonts w:ascii="PMingLiU"/>
          <w:spacing w:val="-6"/>
          <w:sz w:val="24"/>
        </w:rPr>
        <w:t>2)</w:t>
      </w:r>
    </w:p>
    <w:p w14:paraId="72758DCC" w14:textId="77777777" w:rsidR="009D121C" w:rsidRDefault="000065E9">
      <w:pPr>
        <w:spacing w:line="240" w:lineRule="exact"/>
        <w:ind w:left="4852" w:right="4793"/>
        <w:jc w:val="center"/>
        <w:rPr>
          <w:rFonts w:ascii="PMingLiU"/>
          <w:sz w:val="24"/>
        </w:rPr>
      </w:pPr>
      <w:r>
        <w:rPr>
          <w:noProof/>
        </w:rPr>
        <mc:AlternateContent>
          <mc:Choice Requires="wps">
            <w:drawing>
              <wp:anchor distT="0" distB="0" distL="0" distR="0" simplePos="0" relativeHeight="251658752" behindDoc="1" locked="0" layoutInCell="1" allowOverlap="1" wp14:anchorId="65CA4DD6" wp14:editId="1D18F7EA">
                <wp:simplePos x="0" y="0"/>
                <wp:positionH relativeFrom="page">
                  <wp:posOffset>457200</wp:posOffset>
                </wp:positionH>
                <wp:positionV relativeFrom="paragraph">
                  <wp:posOffset>198755</wp:posOffset>
                </wp:positionV>
                <wp:extent cx="6858000" cy="0"/>
                <wp:effectExtent l="9525" t="8890" r="9525" b="1016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AA5B0A" id="Line 3"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5.65pt" to="8in,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alEg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" strokeweight=".14042mm">
                <w10:wrap type="topAndBottom" anchorx="page"/>
              </v:line>
            </w:pict>
          </mc:Fallback>
        </mc:AlternateContent>
      </w:r>
      <w:r w:rsidR="00F305BE">
        <w:rPr>
          <w:rFonts w:ascii="PMingLiU"/>
          <w:w w:val="110"/>
          <w:sz w:val="24"/>
        </w:rPr>
        <w:t>Fall 2019</w:t>
      </w:r>
    </w:p>
    <w:p w14:paraId="22CDB43C" w14:textId="77777777" w:rsidR="009D121C" w:rsidRDefault="00F305BE">
      <w:pPr>
        <w:tabs>
          <w:tab w:val="left" w:pos="1819"/>
        </w:tabs>
        <w:spacing w:before="93"/>
        <w:ind w:left="180"/>
        <w:rPr>
          <w:rFonts w:ascii="PMingLiU"/>
          <w:sz w:val="20"/>
        </w:rPr>
      </w:pPr>
      <w:r>
        <w:rPr>
          <w:rFonts w:ascii="Georgia"/>
          <w:b/>
          <w:spacing w:val="-4"/>
          <w:w w:val="105"/>
          <w:sz w:val="20"/>
        </w:rPr>
        <w:t>Teacher</w:t>
      </w:r>
      <w:r>
        <w:rPr>
          <w:rFonts w:ascii="Georgia"/>
          <w:b/>
          <w:spacing w:val="-4"/>
          <w:w w:val="105"/>
          <w:sz w:val="20"/>
        </w:rPr>
        <w:tab/>
      </w:r>
      <w:r>
        <w:rPr>
          <w:rFonts w:ascii="Georgia"/>
          <w:b/>
          <w:w w:val="105"/>
          <w:sz w:val="20"/>
        </w:rPr>
        <w:t xml:space="preserve">Michelle Baryliuk </w:t>
      </w:r>
      <w:r>
        <w:rPr>
          <w:w w:val="105"/>
          <w:sz w:val="20"/>
        </w:rPr>
        <w:t>7A.24, local 4022,</w:t>
      </w:r>
      <w:r>
        <w:rPr>
          <w:spacing w:val="26"/>
          <w:w w:val="105"/>
          <w:sz w:val="20"/>
        </w:rPr>
        <w:t xml:space="preserve"> </w:t>
      </w:r>
      <w:hyperlink r:id="rId8">
        <w:r>
          <w:rPr>
            <w:rFonts w:ascii="PMingLiU"/>
            <w:w w:val="105"/>
            <w:sz w:val="20"/>
          </w:rPr>
          <w:t>mraimbert@dawsoncollege.qc.ca</w:t>
        </w:r>
      </w:hyperlink>
    </w:p>
    <w:p w14:paraId="488835A4" w14:textId="77777777" w:rsidR="009D121C" w:rsidRDefault="00F305BE">
      <w:pPr>
        <w:pStyle w:val="BodyText"/>
        <w:tabs>
          <w:tab w:val="left" w:pos="1819"/>
        </w:tabs>
        <w:spacing w:before="173"/>
        <w:ind w:left="180"/>
      </w:pPr>
      <w:r>
        <w:rPr>
          <w:rFonts w:ascii="Georgia"/>
          <w:b/>
          <w:w w:val="95"/>
        </w:rPr>
        <w:t>Pre-requisites</w:t>
      </w:r>
      <w:r>
        <w:rPr>
          <w:rFonts w:ascii="Georgia"/>
          <w:b/>
          <w:w w:val="95"/>
        </w:rPr>
        <w:tab/>
      </w:r>
      <w:r>
        <w:t>Mathematics</w:t>
      </w:r>
      <w:r>
        <w:rPr>
          <w:spacing w:val="30"/>
        </w:rPr>
        <w:t xml:space="preserve"> </w:t>
      </w:r>
      <w:r>
        <w:t>564-506</w:t>
      </w:r>
      <w:r>
        <w:rPr>
          <w:spacing w:val="31"/>
        </w:rPr>
        <w:t xml:space="preserve"> </w:t>
      </w:r>
      <w:r>
        <w:t>or</w:t>
      </w:r>
      <w:r>
        <w:rPr>
          <w:spacing w:val="31"/>
        </w:rPr>
        <w:t xml:space="preserve"> </w:t>
      </w:r>
      <w:r>
        <w:t>565-506</w:t>
      </w:r>
      <w:r>
        <w:rPr>
          <w:spacing w:val="31"/>
        </w:rPr>
        <w:t xml:space="preserve"> </w:t>
      </w:r>
      <w:r>
        <w:t>or</w:t>
      </w:r>
      <w:r>
        <w:rPr>
          <w:spacing w:val="31"/>
        </w:rPr>
        <w:t xml:space="preserve"> </w:t>
      </w:r>
      <w:r>
        <w:t>Mathematics</w:t>
      </w:r>
      <w:r>
        <w:rPr>
          <w:spacing w:val="31"/>
        </w:rPr>
        <w:t xml:space="preserve"> </w:t>
      </w:r>
      <w:r>
        <w:t>526;</w:t>
      </w:r>
      <w:r>
        <w:rPr>
          <w:spacing w:val="32"/>
        </w:rPr>
        <w:t xml:space="preserve"> </w:t>
      </w:r>
      <w:r>
        <w:t>Science</w:t>
      </w:r>
      <w:r>
        <w:rPr>
          <w:spacing w:val="31"/>
        </w:rPr>
        <w:t xml:space="preserve"> </w:t>
      </w:r>
      <w:r>
        <w:t>558-404</w:t>
      </w:r>
      <w:r>
        <w:rPr>
          <w:spacing w:val="31"/>
        </w:rPr>
        <w:t xml:space="preserve"> </w:t>
      </w:r>
      <w:r>
        <w:t>or</w:t>
      </w:r>
      <w:r>
        <w:rPr>
          <w:spacing w:val="31"/>
        </w:rPr>
        <w:t xml:space="preserve"> </w:t>
      </w:r>
      <w:r>
        <w:t>558-402</w:t>
      </w:r>
      <w:r>
        <w:rPr>
          <w:spacing w:val="31"/>
        </w:rPr>
        <w:t xml:space="preserve"> </w:t>
      </w:r>
      <w:r>
        <w:t>or</w:t>
      </w:r>
      <w:r>
        <w:rPr>
          <w:spacing w:val="31"/>
        </w:rPr>
        <w:t xml:space="preserve"> </w:t>
      </w:r>
      <w:r>
        <w:t>Physical</w:t>
      </w:r>
      <w:r>
        <w:rPr>
          <w:spacing w:val="31"/>
        </w:rPr>
        <w:t xml:space="preserve"> </w:t>
      </w:r>
      <w:r>
        <w:t>Science</w:t>
      </w:r>
      <w:r>
        <w:rPr>
          <w:spacing w:val="31"/>
        </w:rPr>
        <w:t xml:space="preserve"> </w:t>
      </w:r>
      <w:r>
        <w:t>436</w:t>
      </w:r>
    </w:p>
    <w:p w14:paraId="2C7EB83C" w14:textId="77777777" w:rsidR="009D121C" w:rsidRDefault="00F305BE">
      <w:pPr>
        <w:tabs>
          <w:tab w:val="left" w:pos="1819"/>
        </w:tabs>
        <w:spacing w:before="151"/>
        <w:ind w:left="180"/>
        <w:rPr>
          <w:sz w:val="20"/>
        </w:rPr>
      </w:pPr>
      <w:r>
        <w:rPr>
          <w:rFonts w:ascii="Georgia"/>
          <w:b/>
          <w:sz w:val="20"/>
        </w:rPr>
        <w:t>Co-requisites</w:t>
      </w:r>
      <w:r>
        <w:rPr>
          <w:rFonts w:ascii="Georgia"/>
          <w:b/>
          <w:sz w:val="20"/>
        </w:rPr>
        <w:tab/>
      </w:r>
      <w:r>
        <w:rPr>
          <w:w w:val="105"/>
          <w:sz w:val="20"/>
        </w:rPr>
        <w:t>Basic Radiographic Imaging</w:t>
      </w:r>
      <w:r>
        <w:rPr>
          <w:spacing w:val="40"/>
          <w:w w:val="105"/>
          <w:sz w:val="20"/>
        </w:rPr>
        <w:t xml:space="preserve"> </w:t>
      </w:r>
      <w:r>
        <w:rPr>
          <w:w w:val="105"/>
          <w:sz w:val="20"/>
        </w:rPr>
        <w:t>(142-BYB-03)</w:t>
      </w:r>
    </w:p>
    <w:p w14:paraId="146E9F9B" w14:textId="77777777" w:rsidR="009D121C" w:rsidRDefault="00F305BE">
      <w:pPr>
        <w:pStyle w:val="BodyText"/>
        <w:tabs>
          <w:tab w:val="left" w:pos="1819"/>
        </w:tabs>
        <w:spacing w:before="152"/>
        <w:ind w:left="180"/>
      </w:pPr>
      <w:r>
        <w:rPr>
          <w:rFonts w:ascii="Georgia"/>
          <w:b/>
        </w:rPr>
        <w:t>Ponderation</w:t>
      </w:r>
      <w:r>
        <w:rPr>
          <w:rFonts w:ascii="Georgia"/>
          <w:b/>
        </w:rPr>
        <w:tab/>
      </w:r>
      <w:r>
        <w:rPr>
          <w:w w:val="105"/>
        </w:rPr>
        <w:t>3-2-3</w:t>
      </w:r>
      <w:r>
        <w:rPr>
          <w:spacing w:val="13"/>
          <w:w w:val="105"/>
        </w:rPr>
        <w:t xml:space="preserve"> </w:t>
      </w:r>
      <w:r>
        <w:rPr>
          <w:w w:val="105"/>
        </w:rPr>
        <w:t>(3</w:t>
      </w:r>
      <w:r>
        <w:rPr>
          <w:spacing w:val="13"/>
          <w:w w:val="105"/>
        </w:rPr>
        <w:t xml:space="preserve"> </w:t>
      </w:r>
      <w:r>
        <w:rPr>
          <w:w w:val="105"/>
        </w:rPr>
        <w:t>hours</w:t>
      </w:r>
      <w:r>
        <w:rPr>
          <w:spacing w:val="13"/>
          <w:w w:val="105"/>
        </w:rPr>
        <w:t xml:space="preserve"> </w:t>
      </w:r>
      <w:r>
        <w:rPr>
          <w:w w:val="105"/>
        </w:rPr>
        <w:t>of</w:t>
      </w:r>
      <w:r>
        <w:rPr>
          <w:spacing w:val="14"/>
          <w:w w:val="105"/>
        </w:rPr>
        <w:t xml:space="preserve"> </w:t>
      </w:r>
      <w:r>
        <w:rPr>
          <w:w w:val="105"/>
        </w:rPr>
        <w:t>lecture,</w:t>
      </w:r>
      <w:r>
        <w:rPr>
          <w:spacing w:val="13"/>
          <w:w w:val="105"/>
        </w:rPr>
        <w:t xml:space="preserve"> </w:t>
      </w:r>
      <w:r>
        <w:rPr>
          <w:w w:val="105"/>
        </w:rPr>
        <w:t>2</w:t>
      </w:r>
      <w:r>
        <w:rPr>
          <w:spacing w:val="13"/>
          <w:w w:val="105"/>
        </w:rPr>
        <w:t xml:space="preserve"> </w:t>
      </w:r>
      <w:r>
        <w:rPr>
          <w:w w:val="105"/>
        </w:rPr>
        <w:t>hours</w:t>
      </w:r>
      <w:r>
        <w:rPr>
          <w:spacing w:val="13"/>
          <w:w w:val="105"/>
        </w:rPr>
        <w:t xml:space="preserve"> </w:t>
      </w:r>
      <w:r>
        <w:rPr>
          <w:w w:val="105"/>
        </w:rPr>
        <w:t>of</w:t>
      </w:r>
      <w:r>
        <w:rPr>
          <w:spacing w:val="14"/>
          <w:w w:val="105"/>
        </w:rPr>
        <w:t xml:space="preserve"> </w:t>
      </w:r>
      <w:r>
        <w:rPr>
          <w:w w:val="105"/>
        </w:rPr>
        <w:t>labs,</w:t>
      </w:r>
      <w:r>
        <w:rPr>
          <w:spacing w:val="13"/>
          <w:w w:val="105"/>
        </w:rPr>
        <w:t xml:space="preserve"> </w:t>
      </w:r>
      <w:r>
        <w:rPr>
          <w:w w:val="105"/>
        </w:rPr>
        <w:t>and</w:t>
      </w:r>
      <w:r>
        <w:rPr>
          <w:spacing w:val="13"/>
          <w:w w:val="105"/>
        </w:rPr>
        <w:t xml:space="preserve"> </w:t>
      </w:r>
      <w:r>
        <w:rPr>
          <w:w w:val="105"/>
        </w:rPr>
        <w:t>3</w:t>
      </w:r>
      <w:r>
        <w:rPr>
          <w:spacing w:val="13"/>
          <w:w w:val="105"/>
        </w:rPr>
        <w:t xml:space="preserve"> </w:t>
      </w:r>
      <w:r>
        <w:rPr>
          <w:w w:val="105"/>
        </w:rPr>
        <w:t>hours</w:t>
      </w:r>
      <w:r>
        <w:rPr>
          <w:spacing w:val="14"/>
          <w:w w:val="105"/>
        </w:rPr>
        <w:t xml:space="preserve"> </w:t>
      </w:r>
      <w:r>
        <w:rPr>
          <w:w w:val="105"/>
        </w:rPr>
        <w:t>of</w:t>
      </w:r>
      <w:r>
        <w:rPr>
          <w:spacing w:val="13"/>
          <w:w w:val="105"/>
        </w:rPr>
        <w:t xml:space="preserve"> </w:t>
      </w:r>
      <w:r>
        <w:rPr>
          <w:w w:val="105"/>
        </w:rPr>
        <w:t>work</w:t>
      </w:r>
      <w:r>
        <w:rPr>
          <w:spacing w:val="13"/>
          <w:w w:val="105"/>
        </w:rPr>
        <w:t xml:space="preserve"> </w:t>
      </w:r>
      <w:r>
        <w:rPr>
          <w:w w:val="105"/>
        </w:rPr>
        <w:t>outside</w:t>
      </w:r>
      <w:r>
        <w:rPr>
          <w:spacing w:val="13"/>
          <w:w w:val="105"/>
        </w:rPr>
        <w:t xml:space="preserve"> </w:t>
      </w:r>
      <w:r>
        <w:rPr>
          <w:w w:val="105"/>
        </w:rPr>
        <w:t>class</w:t>
      </w:r>
      <w:r>
        <w:rPr>
          <w:spacing w:val="14"/>
          <w:w w:val="105"/>
        </w:rPr>
        <w:t xml:space="preserve"> </w:t>
      </w:r>
      <w:r>
        <w:rPr>
          <w:w w:val="105"/>
        </w:rPr>
        <w:t>per</w:t>
      </w:r>
      <w:r>
        <w:rPr>
          <w:spacing w:val="13"/>
          <w:w w:val="105"/>
        </w:rPr>
        <w:t xml:space="preserve"> </w:t>
      </w:r>
      <w:r>
        <w:rPr>
          <w:w w:val="105"/>
        </w:rPr>
        <w:t>week)</w:t>
      </w:r>
    </w:p>
    <w:p w14:paraId="72EDAD8F" w14:textId="77777777" w:rsidR="009D121C" w:rsidRDefault="009D121C">
      <w:pPr>
        <w:pStyle w:val="BodyText"/>
        <w:spacing w:before="5"/>
        <w:rPr>
          <w:sz w:val="27"/>
        </w:rPr>
      </w:pPr>
    </w:p>
    <w:p w14:paraId="23284641" w14:textId="77777777" w:rsidR="009D121C" w:rsidRDefault="009D121C">
      <w:pPr>
        <w:rPr>
          <w:sz w:val="27"/>
        </w:rPr>
        <w:sectPr w:rsidR="009D121C">
          <w:footerReference w:type="default" r:id="rId9"/>
          <w:type w:val="continuous"/>
          <w:pgSz w:w="12240" w:h="15840"/>
          <w:pgMar w:top="620" w:right="600" w:bottom="760" w:left="540" w:header="720" w:footer="576" w:gutter="0"/>
          <w:pgNumType w:start="1"/>
          <w:cols w:space="720"/>
        </w:sectPr>
      </w:pPr>
    </w:p>
    <w:p w14:paraId="5B1BF677" w14:textId="77777777" w:rsidR="009D121C" w:rsidRDefault="00F305BE">
      <w:pPr>
        <w:pStyle w:val="Heading1"/>
        <w:spacing w:before="67" w:line="252" w:lineRule="auto"/>
        <w:ind w:left="180"/>
      </w:pPr>
      <w:r>
        <w:t xml:space="preserve">Course </w:t>
      </w:r>
      <w:r>
        <w:rPr>
          <w:w w:val="95"/>
        </w:rPr>
        <w:t>objectives</w:t>
      </w:r>
    </w:p>
    <w:p w14:paraId="5ACB1EAD" w14:textId="77777777" w:rsidR="009D121C" w:rsidRDefault="00F305BE">
      <w:pPr>
        <w:pStyle w:val="BodyText"/>
        <w:spacing w:before="63" w:line="249" w:lineRule="auto"/>
        <w:ind w:left="180" w:right="116"/>
        <w:jc w:val="both"/>
      </w:pPr>
      <w:r>
        <w:br w:type="column"/>
      </w:r>
      <w:r>
        <w:rPr>
          <w:w w:val="110"/>
        </w:rPr>
        <w:t>The aim of this course is to analyze the physical phenomena related to physical imaging (005A). This includes</w:t>
      </w:r>
      <w:r>
        <w:rPr>
          <w:spacing w:val="-11"/>
          <w:w w:val="110"/>
        </w:rPr>
        <w:t xml:space="preserve"> </w:t>
      </w:r>
      <w:r>
        <w:rPr>
          <w:w w:val="110"/>
        </w:rPr>
        <w:t>a</w:t>
      </w:r>
      <w:r>
        <w:rPr>
          <w:spacing w:val="-11"/>
          <w:w w:val="110"/>
        </w:rPr>
        <w:t xml:space="preserve"> </w:t>
      </w:r>
      <w:r>
        <w:rPr>
          <w:w w:val="110"/>
        </w:rPr>
        <w:t>review</w:t>
      </w:r>
      <w:r>
        <w:rPr>
          <w:spacing w:val="-11"/>
          <w:w w:val="110"/>
        </w:rPr>
        <w:t xml:space="preserve"> </w:t>
      </w:r>
      <w:r>
        <w:rPr>
          <w:w w:val="110"/>
        </w:rPr>
        <w:t>of</w:t>
      </w:r>
      <w:r>
        <w:rPr>
          <w:spacing w:val="-11"/>
          <w:w w:val="110"/>
        </w:rPr>
        <w:t xml:space="preserve"> </w:t>
      </w:r>
      <w:r>
        <w:rPr>
          <w:w w:val="110"/>
        </w:rPr>
        <w:t>mathematics</w:t>
      </w:r>
      <w:r>
        <w:rPr>
          <w:spacing w:val="-11"/>
          <w:w w:val="110"/>
        </w:rPr>
        <w:t xml:space="preserve"> </w:t>
      </w:r>
      <w:r>
        <w:rPr>
          <w:w w:val="110"/>
        </w:rPr>
        <w:t>pertinent</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course;</w:t>
      </w:r>
      <w:r>
        <w:rPr>
          <w:spacing w:val="-10"/>
          <w:w w:val="110"/>
        </w:rPr>
        <w:t xml:space="preserve"> </w:t>
      </w:r>
      <w:r>
        <w:rPr>
          <w:w w:val="110"/>
        </w:rPr>
        <w:t>understanding</w:t>
      </w:r>
      <w:r>
        <w:rPr>
          <w:spacing w:val="-11"/>
          <w:w w:val="110"/>
        </w:rPr>
        <w:t xml:space="preserve"> </w:t>
      </w:r>
      <w:r>
        <w:rPr>
          <w:w w:val="110"/>
        </w:rPr>
        <w:t>of</w:t>
      </w:r>
      <w:r>
        <w:rPr>
          <w:spacing w:val="-11"/>
          <w:w w:val="110"/>
        </w:rPr>
        <w:t xml:space="preserve"> </w:t>
      </w:r>
      <w:r>
        <w:rPr>
          <w:w w:val="110"/>
        </w:rPr>
        <w:t>basic</w:t>
      </w:r>
      <w:r>
        <w:rPr>
          <w:spacing w:val="-11"/>
          <w:w w:val="110"/>
        </w:rPr>
        <w:t xml:space="preserve"> </w:t>
      </w:r>
      <w:r>
        <w:rPr>
          <w:w w:val="110"/>
        </w:rPr>
        <w:t>mechanics</w:t>
      </w:r>
      <w:r>
        <w:rPr>
          <w:spacing w:val="-11"/>
          <w:w w:val="110"/>
        </w:rPr>
        <w:t xml:space="preserve"> </w:t>
      </w:r>
      <w:r>
        <w:rPr>
          <w:w w:val="110"/>
        </w:rPr>
        <w:t>(emphasizing force,</w:t>
      </w:r>
      <w:r>
        <w:rPr>
          <w:spacing w:val="-11"/>
          <w:w w:val="110"/>
        </w:rPr>
        <w:t xml:space="preserve"> </w:t>
      </w:r>
      <w:r>
        <w:rPr>
          <w:spacing w:val="-3"/>
          <w:w w:val="110"/>
        </w:rPr>
        <w:t>energy,</w:t>
      </w:r>
      <w:r>
        <w:rPr>
          <w:spacing w:val="-10"/>
          <w:w w:val="110"/>
        </w:rPr>
        <w:t xml:space="preserve"> </w:t>
      </w:r>
      <w:r>
        <w:rPr>
          <w:w w:val="110"/>
        </w:rPr>
        <w:t>power</w:t>
      </w:r>
      <w:r>
        <w:rPr>
          <w:spacing w:val="-11"/>
          <w:w w:val="110"/>
        </w:rPr>
        <w:t xml:space="preserve"> </w:t>
      </w:r>
      <w:r>
        <w:rPr>
          <w:w w:val="110"/>
        </w:rPr>
        <w:t>and</w:t>
      </w:r>
      <w:r>
        <w:rPr>
          <w:spacing w:val="-11"/>
          <w:w w:val="110"/>
        </w:rPr>
        <w:t xml:space="preserve"> </w:t>
      </w:r>
      <w:r>
        <w:rPr>
          <w:w w:val="110"/>
        </w:rPr>
        <w:t>conservation</w:t>
      </w:r>
      <w:r>
        <w:rPr>
          <w:spacing w:val="-12"/>
          <w:w w:val="110"/>
        </w:rPr>
        <w:t xml:space="preserve"> </w:t>
      </w:r>
      <w:r>
        <w:rPr>
          <w:w w:val="110"/>
        </w:rPr>
        <w:t>laws),</w:t>
      </w:r>
      <w:r>
        <w:rPr>
          <w:spacing w:val="-10"/>
          <w:w w:val="110"/>
        </w:rPr>
        <w:t xml:space="preserve"> </w:t>
      </w:r>
      <w:r>
        <w:rPr>
          <w:w w:val="110"/>
        </w:rPr>
        <w:t>structure</w:t>
      </w:r>
      <w:r>
        <w:rPr>
          <w:spacing w:val="-11"/>
          <w:w w:val="110"/>
        </w:rPr>
        <w:t xml:space="preserve"> </w:t>
      </w:r>
      <w:r>
        <w:rPr>
          <w:w w:val="110"/>
        </w:rPr>
        <w:t>of</w:t>
      </w:r>
      <w:r>
        <w:rPr>
          <w:spacing w:val="-11"/>
          <w:w w:val="110"/>
        </w:rPr>
        <w:t xml:space="preserve"> </w:t>
      </w:r>
      <w:r>
        <w:rPr>
          <w:w w:val="110"/>
        </w:rPr>
        <w:t>matter</w:t>
      </w:r>
      <w:r>
        <w:rPr>
          <w:spacing w:val="-11"/>
          <w:w w:val="110"/>
        </w:rPr>
        <w:t xml:space="preserve"> </w:t>
      </w:r>
      <w:r>
        <w:rPr>
          <w:w w:val="110"/>
        </w:rPr>
        <w:t>and</w:t>
      </w:r>
      <w:r>
        <w:rPr>
          <w:spacing w:val="-11"/>
          <w:w w:val="110"/>
        </w:rPr>
        <w:t xml:space="preserve"> </w:t>
      </w:r>
      <w:r>
        <w:rPr>
          <w:w w:val="110"/>
        </w:rPr>
        <w:t>modern</w:t>
      </w:r>
      <w:r>
        <w:rPr>
          <w:spacing w:val="-11"/>
          <w:w w:val="110"/>
        </w:rPr>
        <w:t xml:space="preserve"> </w:t>
      </w:r>
      <w:r>
        <w:rPr>
          <w:w w:val="110"/>
        </w:rPr>
        <w:t>physics,</w:t>
      </w:r>
      <w:r>
        <w:rPr>
          <w:spacing w:val="-10"/>
          <w:w w:val="110"/>
        </w:rPr>
        <w:t xml:space="preserve"> </w:t>
      </w:r>
      <w:r>
        <w:rPr>
          <w:w w:val="110"/>
        </w:rPr>
        <w:t>electricity</w:t>
      </w:r>
      <w:r>
        <w:rPr>
          <w:spacing w:val="-11"/>
          <w:w w:val="110"/>
        </w:rPr>
        <w:t xml:space="preserve"> </w:t>
      </w:r>
      <w:r>
        <w:rPr>
          <w:w w:val="110"/>
        </w:rPr>
        <w:t>and</w:t>
      </w:r>
      <w:r>
        <w:rPr>
          <w:spacing w:val="-12"/>
          <w:w w:val="110"/>
        </w:rPr>
        <w:t xml:space="preserve"> </w:t>
      </w:r>
      <w:r>
        <w:rPr>
          <w:w w:val="110"/>
        </w:rPr>
        <w:t>mag- netism</w:t>
      </w:r>
      <w:r>
        <w:rPr>
          <w:spacing w:val="-21"/>
          <w:w w:val="110"/>
        </w:rPr>
        <w:t xml:space="preserve"> </w:t>
      </w:r>
      <w:r>
        <w:rPr>
          <w:w w:val="110"/>
        </w:rPr>
        <w:t>(in</w:t>
      </w:r>
      <w:r>
        <w:rPr>
          <w:spacing w:val="-20"/>
          <w:w w:val="110"/>
        </w:rPr>
        <w:t xml:space="preserve"> </w:t>
      </w:r>
      <w:r>
        <w:rPr>
          <w:w w:val="110"/>
        </w:rPr>
        <w:t>more</w:t>
      </w:r>
      <w:r>
        <w:rPr>
          <w:spacing w:val="-20"/>
          <w:w w:val="110"/>
        </w:rPr>
        <w:t xml:space="preserve"> </w:t>
      </w:r>
      <w:r>
        <w:rPr>
          <w:w w:val="110"/>
        </w:rPr>
        <w:t>detail),</w:t>
      </w:r>
      <w:r>
        <w:rPr>
          <w:spacing w:val="-17"/>
          <w:w w:val="110"/>
        </w:rPr>
        <w:t xml:space="preserve"> </w:t>
      </w:r>
      <w:r>
        <w:rPr>
          <w:w w:val="110"/>
        </w:rPr>
        <w:t>DC</w:t>
      </w:r>
      <w:r>
        <w:rPr>
          <w:spacing w:val="-19"/>
          <w:w w:val="110"/>
        </w:rPr>
        <w:t xml:space="preserve"> </w:t>
      </w:r>
      <w:r>
        <w:rPr>
          <w:w w:val="110"/>
        </w:rPr>
        <w:t>and</w:t>
      </w:r>
      <w:r>
        <w:rPr>
          <w:spacing w:val="-21"/>
          <w:w w:val="110"/>
        </w:rPr>
        <w:t xml:space="preserve"> </w:t>
      </w:r>
      <w:r>
        <w:rPr>
          <w:spacing w:val="-3"/>
          <w:w w:val="110"/>
        </w:rPr>
        <w:t>AC</w:t>
      </w:r>
      <w:r>
        <w:rPr>
          <w:spacing w:val="-20"/>
          <w:w w:val="110"/>
        </w:rPr>
        <w:t xml:space="preserve"> </w:t>
      </w:r>
      <w:r>
        <w:rPr>
          <w:w w:val="110"/>
        </w:rPr>
        <w:t>devices,</w:t>
      </w:r>
      <w:r>
        <w:rPr>
          <w:spacing w:val="-17"/>
          <w:w w:val="110"/>
        </w:rPr>
        <w:t xml:space="preserve"> </w:t>
      </w:r>
      <w:r>
        <w:rPr>
          <w:w w:val="110"/>
        </w:rPr>
        <w:t>production</w:t>
      </w:r>
      <w:r>
        <w:rPr>
          <w:spacing w:val="-20"/>
          <w:w w:val="110"/>
        </w:rPr>
        <w:t xml:space="preserve"> </w:t>
      </w:r>
      <w:r>
        <w:rPr>
          <w:w w:val="110"/>
        </w:rPr>
        <w:t>and</w:t>
      </w:r>
      <w:r>
        <w:rPr>
          <w:spacing w:val="-20"/>
          <w:w w:val="110"/>
        </w:rPr>
        <w:t xml:space="preserve"> </w:t>
      </w:r>
      <w:r>
        <w:rPr>
          <w:w w:val="110"/>
        </w:rPr>
        <w:t>properties</w:t>
      </w:r>
      <w:r>
        <w:rPr>
          <w:spacing w:val="-20"/>
          <w:w w:val="110"/>
        </w:rPr>
        <w:t xml:space="preserve"> </w:t>
      </w:r>
      <w:r>
        <w:rPr>
          <w:w w:val="110"/>
        </w:rPr>
        <w:t>of</w:t>
      </w:r>
      <w:r>
        <w:rPr>
          <w:spacing w:val="-20"/>
          <w:w w:val="110"/>
        </w:rPr>
        <w:t xml:space="preserve"> </w:t>
      </w:r>
      <w:r>
        <w:rPr>
          <w:w w:val="110"/>
        </w:rPr>
        <w:t>x-rays,</w:t>
      </w:r>
      <w:r>
        <w:rPr>
          <w:spacing w:val="-18"/>
          <w:w w:val="110"/>
        </w:rPr>
        <w:t xml:space="preserve"> </w:t>
      </w:r>
      <w:r>
        <w:rPr>
          <w:w w:val="110"/>
        </w:rPr>
        <w:t>x-ray</w:t>
      </w:r>
      <w:r>
        <w:rPr>
          <w:spacing w:val="-20"/>
          <w:w w:val="110"/>
        </w:rPr>
        <w:t xml:space="preserve"> </w:t>
      </w:r>
      <w:r>
        <w:rPr>
          <w:w w:val="110"/>
        </w:rPr>
        <w:t>system</w:t>
      </w:r>
      <w:r>
        <w:rPr>
          <w:spacing w:val="-20"/>
          <w:w w:val="110"/>
        </w:rPr>
        <w:t xml:space="preserve"> </w:t>
      </w:r>
      <w:r>
        <w:rPr>
          <w:w w:val="110"/>
        </w:rPr>
        <w:t>components and</w:t>
      </w:r>
      <w:r>
        <w:rPr>
          <w:spacing w:val="10"/>
          <w:w w:val="110"/>
        </w:rPr>
        <w:t xml:space="preserve"> </w:t>
      </w:r>
      <w:r>
        <w:rPr>
          <w:w w:val="110"/>
        </w:rPr>
        <w:t>their</w:t>
      </w:r>
      <w:r>
        <w:rPr>
          <w:spacing w:val="10"/>
          <w:w w:val="110"/>
        </w:rPr>
        <w:t xml:space="preserve"> </w:t>
      </w:r>
      <w:r>
        <w:rPr>
          <w:w w:val="110"/>
        </w:rPr>
        <w:t>functions,</w:t>
      </w:r>
      <w:r>
        <w:rPr>
          <w:spacing w:val="10"/>
          <w:w w:val="110"/>
        </w:rPr>
        <w:t xml:space="preserve"> </w:t>
      </w:r>
      <w:r>
        <w:rPr>
          <w:w w:val="110"/>
        </w:rPr>
        <w:t>and</w:t>
      </w:r>
      <w:r>
        <w:rPr>
          <w:spacing w:val="11"/>
          <w:w w:val="110"/>
        </w:rPr>
        <w:t xml:space="preserve"> </w:t>
      </w:r>
      <w:r>
        <w:rPr>
          <w:w w:val="110"/>
        </w:rPr>
        <w:t>interaction</w:t>
      </w:r>
      <w:r>
        <w:rPr>
          <w:spacing w:val="10"/>
          <w:w w:val="110"/>
        </w:rPr>
        <w:t xml:space="preserve"> </w:t>
      </w:r>
      <w:r>
        <w:rPr>
          <w:w w:val="110"/>
        </w:rPr>
        <w:t>of</w:t>
      </w:r>
      <w:r>
        <w:rPr>
          <w:spacing w:val="10"/>
          <w:w w:val="110"/>
        </w:rPr>
        <w:t xml:space="preserve"> </w:t>
      </w:r>
      <w:r>
        <w:rPr>
          <w:w w:val="110"/>
        </w:rPr>
        <w:t>x-rays</w:t>
      </w:r>
      <w:r>
        <w:rPr>
          <w:spacing w:val="11"/>
          <w:w w:val="110"/>
        </w:rPr>
        <w:t xml:space="preserve"> </w:t>
      </w:r>
      <w:r>
        <w:rPr>
          <w:w w:val="110"/>
        </w:rPr>
        <w:t>with</w:t>
      </w:r>
      <w:r>
        <w:rPr>
          <w:spacing w:val="10"/>
          <w:w w:val="110"/>
        </w:rPr>
        <w:t xml:space="preserve"> </w:t>
      </w:r>
      <w:r>
        <w:rPr>
          <w:w w:val="110"/>
        </w:rPr>
        <w:t>matter.</w:t>
      </w:r>
    </w:p>
    <w:p w14:paraId="3D64BED2" w14:textId="77777777" w:rsidR="009D121C" w:rsidRDefault="00F305BE">
      <w:pPr>
        <w:pStyle w:val="BodyText"/>
        <w:spacing w:before="76" w:line="218" w:lineRule="auto"/>
        <w:ind w:left="180" w:right="116"/>
        <w:jc w:val="both"/>
      </w:pPr>
      <w:r>
        <w:rPr>
          <w:w w:val="110"/>
        </w:rPr>
        <w:t xml:space="preserve">Detailed information regarding the objectives and standards for the competencies related  to  this  course and the specific performance criteria is available at </w:t>
      </w:r>
      <w:hyperlink r:id="rId10">
        <w:r>
          <w:rPr>
            <w:rFonts w:ascii="PMingLiU"/>
            <w:w w:val="110"/>
          </w:rPr>
          <w:t>https://www.dawsoncollege.qc.ca/oad/</w:t>
        </w:r>
      </w:hyperlink>
      <w:r>
        <w:rPr>
          <w:rFonts w:ascii="PMingLiU"/>
          <w:w w:val="110"/>
        </w:rPr>
        <w:t xml:space="preserve"> professional-development/ministerial-program-documents/</w:t>
      </w:r>
      <w:r>
        <w:rPr>
          <w:w w:val="110"/>
        </w:rPr>
        <w:t>.</w:t>
      </w:r>
    </w:p>
    <w:p w14:paraId="5CF94E50" w14:textId="77777777" w:rsidR="009D121C" w:rsidRDefault="009D121C">
      <w:pPr>
        <w:spacing w:line="218" w:lineRule="auto"/>
        <w:jc w:val="both"/>
        <w:sectPr w:rsidR="009D121C">
          <w:type w:val="continuous"/>
          <w:pgSz w:w="12240" w:h="15840"/>
          <w:pgMar w:top="620" w:right="600" w:bottom="760" w:left="540" w:header="720" w:footer="720" w:gutter="0"/>
          <w:cols w:num="2" w:space="720" w:equalWidth="0">
            <w:col w:w="1214" w:space="425"/>
            <w:col w:w="9461"/>
          </w:cols>
        </w:sectPr>
      </w:pPr>
    </w:p>
    <w:p w14:paraId="633E2C9A" w14:textId="77777777" w:rsidR="009D121C" w:rsidRDefault="009D121C">
      <w:pPr>
        <w:pStyle w:val="BodyText"/>
        <w:spacing w:before="0"/>
        <w:rPr>
          <w:sz w:val="10"/>
        </w:rPr>
      </w:pPr>
    </w:p>
    <w:p w14:paraId="6341EC1B" w14:textId="77777777" w:rsidR="009D121C" w:rsidRDefault="009D121C">
      <w:pPr>
        <w:rPr>
          <w:sz w:val="10"/>
        </w:rPr>
        <w:sectPr w:rsidR="009D121C">
          <w:type w:val="continuous"/>
          <w:pgSz w:w="12240" w:h="15840"/>
          <w:pgMar w:top="620" w:right="600" w:bottom="760" w:left="540" w:header="720" w:footer="720" w:gutter="0"/>
          <w:cols w:space="720"/>
        </w:sectPr>
      </w:pPr>
    </w:p>
    <w:p w14:paraId="730BB1AE" w14:textId="77777777" w:rsidR="009D121C" w:rsidRDefault="00F305BE">
      <w:pPr>
        <w:pStyle w:val="Heading1"/>
        <w:spacing w:line="252" w:lineRule="auto"/>
        <w:ind w:left="180"/>
      </w:pPr>
      <w:r>
        <w:t xml:space="preserve">Course </w:t>
      </w:r>
      <w:r>
        <w:rPr>
          <w:w w:val="90"/>
        </w:rPr>
        <w:t>competencies</w:t>
      </w:r>
    </w:p>
    <w:p w14:paraId="22AC534E" w14:textId="77777777" w:rsidR="009D121C" w:rsidRDefault="00F305BE">
      <w:pPr>
        <w:pStyle w:val="BodyText"/>
        <w:spacing w:before="63"/>
        <w:ind w:left="180"/>
      </w:pPr>
      <w:r>
        <w:br w:type="column"/>
      </w:r>
      <w:r>
        <w:rPr>
          <w:w w:val="105"/>
        </w:rPr>
        <w:t>This course will allow the student to fully achieve the competency:</w:t>
      </w:r>
    </w:p>
    <w:p w14:paraId="48048AD0" w14:textId="77777777" w:rsidR="009D121C" w:rsidRDefault="00F305BE">
      <w:pPr>
        <w:pStyle w:val="BodyText"/>
        <w:ind w:left="180"/>
      </w:pPr>
      <w:r>
        <w:rPr>
          <w:w w:val="105"/>
        </w:rPr>
        <w:t>005A: Analyze the physical phenomena related to physical imaging.</w:t>
      </w:r>
    </w:p>
    <w:p w14:paraId="714E1F3B" w14:textId="77777777" w:rsidR="009D121C" w:rsidRDefault="00F305BE">
      <w:pPr>
        <w:pStyle w:val="ListParagraph"/>
        <w:numPr>
          <w:ilvl w:val="0"/>
          <w:numId w:val="2"/>
        </w:numPr>
        <w:tabs>
          <w:tab w:val="left" w:pos="678"/>
        </w:tabs>
        <w:ind w:hanging="254"/>
        <w:rPr>
          <w:sz w:val="20"/>
        </w:rPr>
      </w:pPr>
      <w:r>
        <w:rPr>
          <w:w w:val="105"/>
          <w:sz w:val="20"/>
        </w:rPr>
        <w:t>Recognize</w:t>
      </w:r>
      <w:r>
        <w:rPr>
          <w:spacing w:val="14"/>
          <w:w w:val="105"/>
          <w:sz w:val="20"/>
        </w:rPr>
        <w:t xml:space="preserve"> </w:t>
      </w:r>
      <w:r>
        <w:rPr>
          <w:w w:val="105"/>
          <w:sz w:val="20"/>
        </w:rPr>
        <w:t>the</w:t>
      </w:r>
      <w:r>
        <w:rPr>
          <w:spacing w:val="14"/>
          <w:w w:val="105"/>
          <w:sz w:val="20"/>
        </w:rPr>
        <w:t xml:space="preserve"> </w:t>
      </w:r>
      <w:r>
        <w:rPr>
          <w:w w:val="105"/>
          <w:sz w:val="20"/>
        </w:rPr>
        <w:t>nature</w:t>
      </w:r>
      <w:r>
        <w:rPr>
          <w:spacing w:val="14"/>
          <w:w w:val="105"/>
          <w:sz w:val="20"/>
        </w:rPr>
        <w:t xml:space="preserve"> </w:t>
      </w:r>
      <w:r>
        <w:rPr>
          <w:w w:val="105"/>
          <w:sz w:val="20"/>
        </w:rPr>
        <w:t>of</w:t>
      </w:r>
      <w:r>
        <w:rPr>
          <w:spacing w:val="15"/>
          <w:w w:val="105"/>
          <w:sz w:val="20"/>
        </w:rPr>
        <w:t xml:space="preserve"> </w:t>
      </w:r>
      <w:r>
        <w:rPr>
          <w:w w:val="105"/>
          <w:sz w:val="20"/>
        </w:rPr>
        <w:t>the</w:t>
      </w:r>
      <w:r>
        <w:rPr>
          <w:spacing w:val="14"/>
          <w:w w:val="105"/>
          <w:sz w:val="20"/>
        </w:rPr>
        <w:t xml:space="preserve"> </w:t>
      </w:r>
      <w:r>
        <w:rPr>
          <w:w w:val="105"/>
          <w:sz w:val="20"/>
        </w:rPr>
        <w:t>physical</w:t>
      </w:r>
      <w:r>
        <w:rPr>
          <w:spacing w:val="14"/>
          <w:w w:val="105"/>
          <w:sz w:val="20"/>
        </w:rPr>
        <w:t xml:space="preserve"> </w:t>
      </w:r>
      <w:r>
        <w:rPr>
          <w:w w:val="105"/>
          <w:sz w:val="20"/>
        </w:rPr>
        <w:t>phenomena.</w:t>
      </w:r>
    </w:p>
    <w:p w14:paraId="5D111A2F" w14:textId="77777777" w:rsidR="009D121C" w:rsidRDefault="00F305BE">
      <w:pPr>
        <w:pStyle w:val="ListParagraph"/>
        <w:numPr>
          <w:ilvl w:val="0"/>
          <w:numId w:val="2"/>
        </w:numPr>
        <w:tabs>
          <w:tab w:val="left" w:pos="678"/>
        </w:tabs>
        <w:ind w:hanging="254"/>
        <w:rPr>
          <w:sz w:val="20"/>
        </w:rPr>
      </w:pPr>
      <w:r>
        <w:rPr>
          <w:w w:val="105"/>
          <w:sz w:val="20"/>
        </w:rPr>
        <w:t>Distinguish the components of the</w:t>
      </w:r>
      <w:r>
        <w:rPr>
          <w:spacing w:val="19"/>
          <w:w w:val="105"/>
          <w:sz w:val="20"/>
        </w:rPr>
        <w:t xml:space="preserve"> </w:t>
      </w:r>
      <w:r>
        <w:rPr>
          <w:w w:val="105"/>
          <w:sz w:val="20"/>
        </w:rPr>
        <w:t>phenomenon.</w:t>
      </w:r>
    </w:p>
    <w:p w14:paraId="742671BC" w14:textId="77777777" w:rsidR="009D121C" w:rsidRDefault="00F305BE">
      <w:pPr>
        <w:pStyle w:val="ListParagraph"/>
        <w:numPr>
          <w:ilvl w:val="0"/>
          <w:numId w:val="2"/>
        </w:numPr>
        <w:tabs>
          <w:tab w:val="left" w:pos="678"/>
        </w:tabs>
        <w:ind w:hanging="254"/>
        <w:rPr>
          <w:sz w:val="20"/>
        </w:rPr>
      </w:pPr>
      <w:r>
        <w:rPr>
          <w:w w:val="110"/>
          <w:sz w:val="20"/>
        </w:rPr>
        <w:t>Determine which salient points are necessary to understanding the</w:t>
      </w:r>
      <w:r>
        <w:rPr>
          <w:spacing w:val="4"/>
          <w:w w:val="110"/>
          <w:sz w:val="20"/>
        </w:rPr>
        <w:t xml:space="preserve"> </w:t>
      </w:r>
      <w:r>
        <w:rPr>
          <w:w w:val="110"/>
          <w:sz w:val="20"/>
        </w:rPr>
        <w:t>phenomenon.</w:t>
      </w:r>
    </w:p>
    <w:p w14:paraId="01E63263" w14:textId="77777777" w:rsidR="009D121C" w:rsidRDefault="00F305BE">
      <w:pPr>
        <w:pStyle w:val="ListParagraph"/>
        <w:numPr>
          <w:ilvl w:val="0"/>
          <w:numId w:val="2"/>
        </w:numPr>
        <w:tabs>
          <w:tab w:val="left" w:pos="678"/>
        </w:tabs>
        <w:spacing w:line="249" w:lineRule="auto"/>
        <w:ind w:left="678" w:right="118"/>
        <w:rPr>
          <w:sz w:val="20"/>
        </w:rPr>
      </w:pPr>
      <w:r>
        <w:rPr>
          <w:w w:val="110"/>
          <w:sz w:val="20"/>
        </w:rPr>
        <w:t>Apply</w:t>
      </w:r>
      <w:r>
        <w:rPr>
          <w:spacing w:val="-8"/>
          <w:w w:val="110"/>
          <w:sz w:val="20"/>
        </w:rPr>
        <w:t xml:space="preserve"> </w:t>
      </w:r>
      <w:r>
        <w:rPr>
          <w:w w:val="110"/>
          <w:sz w:val="20"/>
        </w:rPr>
        <w:t>this</w:t>
      </w:r>
      <w:r>
        <w:rPr>
          <w:spacing w:val="-7"/>
          <w:w w:val="110"/>
          <w:sz w:val="20"/>
        </w:rPr>
        <w:t xml:space="preserve"> </w:t>
      </w:r>
      <w:r>
        <w:rPr>
          <w:w w:val="110"/>
          <w:sz w:val="20"/>
        </w:rPr>
        <w:t>knowledge</w:t>
      </w:r>
      <w:r>
        <w:rPr>
          <w:spacing w:val="-7"/>
          <w:w w:val="110"/>
          <w:sz w:val="20"/>
        </w:rPr>
        <w:t xml:space="preserve"> </w:t>
      </w:r>
      <w:r>
        <w:rPr>
          <w:w w:val="110"/>
          <w:sz w:val="20"/>
        </w:rPr>
        <w:t>to</w:t>
      </w:r>
      <w:r>
        <w:rPr>
          <w:spacing w:val="-6"/>
          <w:w w:val="110"/>
          <w:sz w:val="20"/>
        </w:rPr>
        <w:t xml:space="preserve"> </w:t>
      </w:r>
      <w:r>
        <w:rPr>
          <w:w w:val="110"/>
          <w:sz w:val="20"/>
        </w:rPr>
        <w:t>explain</w:t>
      </w:r>
      <w:r>
        <w:rPr>
          <w:spacing w:val="-7"/>
          <w:w w:val="110"/>
          <w:sz w:val="20"/>
        </w:rPr>
        <w:t xml:space="preserve"> </w:t>
      </w:r>
      <w:r>
        <w:rPr>
          <w:w w:val="110"/>
          <w:sz w:val="20"/>
        </w:rPr>
        <w:t>the</w:t>
      </w:r>
      <w:r>
        <w:rPr>
          <w:spacing w:val="-7"/>
          <w:w w:val="110"/>
          <w:sz w:val="20"/>
        </w:rPr>
        <w:t xml:space="preserve"> </w:t>
      </w:r>
      <w:r>
        <w:rPr>
          <w:w w:val="110"/>
          <w:sz w:val="20"/>
        </w:rPr>
        <w:t>relationship</w:t>
      </w:r>
      <w:r>
        <w:rPr>
          <w:spacing w:val="-7"/>
          <w:w w:val="110"/>
          <w:sz w:val="20"/>
        </w:rPr>
        <w:t xml:space="preserve"> </w:t>
      </w:r>
      <w:r>
        <w:rPr>
          <w:w w:val="110"/>
          <w:sz w:val="20"/>
        </w:rPr>
        <w:t>between</w:t>
      </w:r>
      <w:r>
        <w:rPr>
          <w:spacing w:val="-6"/>
          <w:w w:val="110"/>
          <w:sz w:val="20"/>
        </w:rPr>
        <w:t xml:space="preserve"> </w:t>
      </w:r>
      <w:r>
        <w:rPr>
          <w:w w:val="110"/>
          <w:sz w:val="20"/>
        </w:rPr>
        <w:t>the</w:t>
      </w:r>
      <w:r>
        <w:rPr>
          <w:spacing w:val="-7"/>
          <w:w w:val="110"/>
          <w:sz w:val="20"/>
        </w:rPr>
        <w:t xml:space="preserve"> </w:t>
      </w:r>
      <w:r>
        <w:rPr>
          <w:w w:val="110"/>
          <w:sz w:val="20"/>
        </w:rPr>
        <w:t>different</w:t>
      </w:r>
      <w:r>
        <w:rPr>
          <w:spacing w:val="-7"/>
          <w:w w:val="110"/>
          <w:sz w:val="20"/>
        </w:rPr>
        <w:t xml:space="preserve"> </w:t>
      </w:r>
      <w:r>
        <w:rPr>
          <w:w w:val="110"/>
          <w:sz w:val="20"/>
        </w:rPr>
        <w:t>components</w:t>
      </w:r>
      <w:r>
        <w:rPr>
          <w:spacing w:val="-7"/>
          <w:w w:val="110"/>
          <w:sz w:val="20"/>
        </w:rPr>
        <w:t xml:space="preserve"> </w:t>
      </w:r>
      <w:r>
        <w:rPr>
          <w:w w:val="110"/>
          <w:sz w:val="20"/>
        </w:rPr>
        <w:t>of</w:t>
      </w:r>
      <w:r>
        <w:rPr>
          <w:spacing w:val="-7"/>
          <w:w w:val="110"/>
          <w:sz w:val="20"/>
        </w:rPr>
        <w:t xml:space="preserve"> </w:t>
      </w:r>
      <w:r>
        <w:rPr>
          <w:w w:val="110"/>
          <w:sz w:val="20"/>
        </w:rPr>
        <w:t>the</w:t>
      </w:r>
      <w:r>
        <w:rPr>
          <w:spacing w:val="-7"/>
          <w:w w:val="110"/>
          <w:sz w:val="20"/>
        </w:rPr>
        <w:t xml:space="preserve"> </w:t>
      </w:r>
      <w:r>
        <w:rPr>
          <w:w w:val="110"/>
          <w:sz w:val="20"/>
        </w:rPr>
        <w:t>said</w:t>
      </w:r>
      <w:r>
        <w:rPr>
          <w:spacing w:val="-7"/>
          <w:w w:val="110"/>
          <w:sz w:val="20"/>
        </w:rPr>
        <w:t xml:space="preserve"> </w:t>
      </w:r>
      <w:r>
        <w:rPr>
          <w:w w:val="110"/>
          <w:sz w:val="20"/>
        </w:rPr>
        <w:t>phe- nomenon.</w:t>
      </w:r>
    </w:p>
    <w:p w14:paraId="7727A174" w14:textId="77777777" w:rsidR="009D121C" w:rsidRDefault="00F305BE">
      <w:pPr>
        <w:pStyle w:val="ListParagraph"/>
        <w:numPr>
          <w:ilvl w:val="0"/>
          <w:numId w:val="2"/>
        </w:numPr>
        <w:tabs>
          <w:tab w:val="left" w:pos="678"/>
        </w:tabs>
        <w:spacing w:before="0"/>
        <w:ind w:hanging="254"/>
        <w:rPr>
          <w:sz w:val="20"/>
        </w:rPr>
      </w:pPr>
      <w:r>
        <w:rPr>
          <w:w w:val="105"/>
          <w:sz w:val="20"/>
        </w:rPr>
        <w:t>Determine</w:t>
      </w:r>
      <w:r>
        <w:rPr>
          <w:spacing w:val="20"/>
          <w:w w:val="105"/>
          <w:sz w:val="20"/>
        </w:rPr>
        <w:t xml:space="preserve"> </w:t>
      </w:r>
      <w:r>
        <w:rPr>
          <w:w w:val="105"/>
          <w:sz w:val="20"/>
        </w:rPr>
        <w:t>the</w:t>
      </w:r>
      <w:r>
        <w:rPr>
          <w:spacing w:val="20"/>
          <w:w w:val="105"/>
          <w:sz w:val="20"/>
        </w:rPr>
        <w:t xml:space="preserve"> </w:t>
      </w:r>
      <w:r>
        <w:rPr>
          <w:w w:val="105"/>
          <w:sz w:val="20"/>
        </w:rPr>
        <w:t>nature</w:t>
      </w:r>
      <w:r>
        <w:rPr>
          <w:spacing w:val="20"/>
          <w:w w:val="105"/>
          <w:sz w:val="20"/>
        </w:rPr>
        <w:t xml:space="preserve"> </w:t>
      </w:r>
      <w:r>
        <w:rPr>
          <w:w w:val="105"/>
          <w:sz w:val="20"/>
        </w:rPr>
        <w:t>of</w:t>
      </w:r>
      <w:r>
        <w:rPr>
          <w:spacing w:val="20"/>
          <w:w w:val="105"/>
          <w:sz w:val="20"/>
        </w:rPr>
        <w:t xml:space="preserve"> </w:t>
      </w:r>
      <w:r>
        <w:rPr>
          <w:w w:val="105"/>
          <w:sz w:val="20"/>
        </w:rPr>
        <w:t>the</w:t>
      </w:r>
      <w:r>
        <w:rPr>
          <w:spacing w:val="20"/>
          <w:w w:val="105"/>
          <w:sz w:val="20"/>
        </w:rPr>
        <w:t xml:space="preserve"> </w:t>
      </w:r>
      <w:r>
        <w:rPr>
          <w:w w:val="105"/>
          <w:sz w:val="20"/>
        </w:rPr>
        <w:t>technical</w:t>
      </w:r>
      <w:r>
        <w:rPr>
          <w:spacing w:val="20"/>
          <w:w w:val="105"/>
          <w:sz w:val="20"/>
        </w:rPr>
        <w:t xml:space="preserve"> </w:t>
      </w:r>
      <w:r>
        <w:rPr>
          <w:w w:val="105"/>
          <w:sz w:val="20"/>
        </w:rPr>
        <w:t>operations</w:t>
      </w:r>
      <w:r>
        <w:rPr>
          <w:spacing w:val="20"/>
          <w:w w:val="105"/>
          <w:sz w:val="20"/>
        </w:rPr>
        <w:t xml:space="preserve"> </w:t>
      </w:r>
      <w:r>
        <w:rPr>
          <w:w w:val="105"/>
          <w:sz w:val="20"/>
        </w:rPr>
        <w:t>associated</w:t>
      </w:r>
      <w:r>
        <w:rPr>
          <w:spacing w:val="20"/>
          <w:w w:val="105"/>
          <w:sz w:val="20"/>
        </w:rPr>
        <w:t xml:space="preserve"> </w:t>
      </w:r>
      <w:r>
        <w:rPr>
          <w:w w:val="105"/>
          <w:sz w:val="20"/>
        </w:rPr>
        <w:t>with</w:t>
      </w:r>
      <w:r>
        <w:rPr>
          <w:spacing w:val="21"/>
          <w:w w:val="105"/>
          <w:sz w:val="20"/>
        </w:rPr>
        <w:t xml:space="preserve"> </w:t>
      </w:r>
      <w:r>
        <w:rPr>
          <w:w w:val="105"/>
          <w:sz w:val="20"/>
        </w:rPr>
        <w:t>the</w:t>
      </w:r>
      <w:r>
        <w:rPr>
          <w:spacing w:val="20"/>
          <w:w w:val="105"/>
          <w:sz w:val="20"/>
        </w:rPr>
        <w:t xml:space="preserve"> </w:t>
      </w:r>
      <w:r>
        <w:rPr>
          <w:w w:val="105"/>
          <w:sz w:val="20"/>
        </w:rPr>
        <w:t>said</w:t>
      </w:r>
      <w:r>
        <w:rPr>
          <w:spacing w:val="20"/>
          <w:w w:val="105"/>
          <w:sz w:val="20"/>
        </w:rPr>
        <w:t xml:space="preserve"> </w:t>
      </w:r>
      <w:r>
        <w:rPr>
          <w:w w:val="105"/>
          <w:sz w:val="20"/>
        </w:rPr>
        <w:t>phenomenon.</w:t>
      </w:r>
    </w:p>
    <w:p w14:paraId="4669E6C3" w14:textId="77777777" w:rsidR="009D121C" w:rsidRDefault="009D121C">
      <w:pPr>
        <w:rPr>
          <w:sz w:val="20"/>
        </w:rPr>
        <w:sectPr w:rsidR="009D121C">
          <w:type w:val="continuous"/>
          <w:pgSz w:w="12240" w:h="15840"/>
          <w:pgMar w:top="620" w:right="600" w:bottom="760" w:left="540" w:header="720" w:footer="720" w:gutter="0"/>
          <w:cols w:num="2" w:space="720" w:equalWidth="0">
            <w:col w:w="1548" w:space="91"/>
            <w:col w:w="9461"/>
          </w:cols>
        </w:sectPr>
      </w:pPr>
    </w:p>
    <w:p w14:paraId="67C6AEEA" w14:textId="77777777" w:rsidR="009D121C" w:rsidRDefault="009D121C">
      <w:pPr>
        <w:pStyle w:val="BodyText"/>
        <w:rPr>
          <w:sz w:val="11"/>
        </w:rPr>
      </w:pPr>
    </w:p>
    <w:p w14:paraId="4C312C4F" w14:textId="77777777" w:rsidR="009D121C" w:rsidRDefault="00F305BE">
      <w:pPr>
        <w:pStyle w:val="BodyText"/>
        <w:tabs>
          <w:tab w:val="left" w:pos="1819"/>
        </w:tabs>
        <w:spacing w:before="63" w:line="249" w:lineRule="auto"/>
        <w:ind w:left="1819" w:right="118" w:hanging="1640"/>
        <w:jc w:val="both"/>
      </w:pPr>
      <w:r>
        <w:rPr>
          <w:rFonts w:ascii="Georgia"/>
          <w:b/>
        </w:rPr>
        <w:t>Evaluation</w:t>
      </w:r>
      <w:r>
        <w:rPr>
          <w:rFonts w:ascii="Georgia"/>
          <w:b/>
        </w:rPr>
        <w:tab/>
      </w:r>
      <w:r>
        <w:rPr>
          <w:w w:val="110"/>
        </w:rPr>
        <w:t>The</w:t>
      </w:r>
      <w:r>
        <w:rPr>
          <w:spacing w:val="-11"/>
          <w:w w:val="110"/>
        </w:rPr>
        <w:t xml:space="preserve"> </w:t>
      </w:r>
      <w:r>
        <w:rPr>
          <w:w w:val="110"/>
        </w:rPr>
        <w:t>Institutional</w:t>
      </w:r>
      <w:r>
        <w:rPr>
          <w:spacing w:val="-10"/>
          <w:w w:val="110"/>
        </w:rPr>
        <w:t xml:space="preserve"> </w:t>
      </w:r>
      <w:r>
        <w:rPr>
          <w:w w:val="110"/>
        </w:rPr>
        <w:t>Student</w:t>
      </w:r>
      <w:r>
        <w:rPr>
          <w:spacing w:val="-10"/>
          <w:w w:val="110"/>
        </w:rPr>
        <w:t xml:space="preserve"> </w:t>
      </w:r>
      <w:r>
        <w:rPr>
          <w:w w:val="110"/>
        </w:rPr>
        <w:t>Evaluation</w:t>
      </w:r>
      <w:r>
        <w:rPr>
          <w:spacing w:val="-10"/>
          <w:w w:val="110"/>
        </w:rPr>
        <w:t xml:space="preserve"> </w:t>
      </w:r>
      <w:r>
        <w:rPr>
          <w:w w:val="110"/>
        </w:rPr>
        <w:t>Policy</w:t>
      </w:r>
      <w:r>
        <w:rPr>
          <w:spacing w:val="-10"/>
          <w:w w:val="110"/>
        </w:rPr>
        <w:t xml:space="preserve"> </w:t>
      </w:r>
      <w:r>
        <w:rPr>
          <w:w w:val="110"/>
        </w:rPr>
        <w:t>(ISEP)</w:t>
      </w:r>
      <w:r>
        <w:rPr>
          <w:spacing w:val="-10"/>
          <w:w w:val="110"/>
        </w:rPr>
        <w:t xml:space="preserve"> </w:t>
      </w:r>
      <w:r>
        <w:rPr>
          <w:w w:val="110"/>
        </w:rPr>
        <w:t>is</w:t>
      </w:r>
      <w:r>
        <w:rPr>
          <w:spacing w:val="-10"/>
          <w:w w:val="110"/>
        </w:rPr>
        <w:t xml:space="preserve"> </w:t>
      </w:r>
      <w:r>
        <w:rPr>
          <w:w w:val="110"/>
        </w:rPr>
        <w:t>designed</w:t>
      </w:r>
      <w:r>
        <w:rPr>
          <w:spacing w:val="-10"/>
          <w:w w:val="110"/>
        </w:rPr>
        <w:t xml:space="preserve"> </w:t>
      </w:r>
      <w:r>
        <w:rPr>
          <w:w w:val="110"/>
        </w:rPr>
        <w:t>to</w:t>
      </w:r>
      <w:r>
        <w:rPr>
          <w:spacing w:val="-11"/>
          <w:w w:val="110"/>
        </w:rPr>
        <w:t xml:space="preserve"> </w:t>
      </w:r>
      <w:r>
        <w:rPr>
          <w:w w:val="110"/>
        </w:rPr>
        <w:t>promote</w:t>
      </w:r>
      <w:r>
        <w:rPr>
          <w:spacing w:val="-10"/>
          <w:w w:val="110"/>
        </w:rPr>
        <w:t xml:space="preserve"> </w:t>
      </w:r>
      <w:r>
        <w:rPr>
          <w:w w:val="110"/>
        </w:rPr>
        <w:t>equitable</w:t>
      </w:r>
      <w:r>
        <w:rPr>
          <w:spacing w:val="-10"/>
          <w:w w:val="110"/>
        </w:rPr>
        <w:t xml:space="preserve"> </w:t>
      </w:r>
      <w:r>
        <w:rPr>
          <w:w w:val="110"/>
        </w:rPr>
        <w:t>and</w:t>
      </w:r>
      <w:r>
        <w:rPr>
          <w:spacing w:val="-10"/>
          <w:w w:val="110"/>
        </w:rPr>
        <w:t xml:space="preserve"> </w:t>
      </w:r>
      <w:r>
        <w:rPr>
          <w:w w:val="110"/>
        </w:rPr>
        <w:t>effective</w:t>
      </w:r>
      <w:r>
        <w:rPr>
          <w:spacing w:val="-10"/>
          <w:w w:val="110"/>
        </w:rPr>
        <w:t xml:space="preserve"> </w:t>
      </w:r>
      <w:r>
        <w:rPr>
          <w:w w:val="110"/>
        </w:rPr>
        <w:t>evalua- tion</w:t>
      </w:r>
      <w:r>
        <w:rPr>
          <w:spacing w:val="-5"/>
          <w:w w:val="110"/>
        </w:rPr>
        <w:t xml:space="preserve"> </w:t>
      </w:r>
      <w:r>
        <w:rPr>
          <w:w w:val="110"/>
        </w:rPr>
        <w:t>of</w:t>
      </w:r>
      <w:r>
        <w:rPr>
          <w:spacing w:val="-4"/>
          <w:w w:val="110"/>
        </w:rPr>
        <w:t xml:space="preserve"> </w:t>
      </w:r>
      <w:r>
        <w:rPr>
          <w:w w:val="110"/>
        </w:rPr>
        <w:t>student</w:t>
      </w:r>
      <w:r>
        <w:rPr>
          <w:spacing w:val="-4"/>
          <w:w w:val="110"/>
        </w:rPr>
        <w:t xml:space="preserve"> </w:t>
      </w:r>
      <w:r>
        <w:rPr>
          <w:w w:val="110"/>
        </w:rPr>
        <w:t>learning</w:t>
      </w:r>
      <w:r>
        <w:rPr>
          <w:spacing w:val="-4"/>
          <w:w w:val="110"/>
        </w:rPr>
        <w:t xml:space="preserve"> </w:t>
      </w:r>
      <w:r>
        <w:rPr>
          <w:w w:val="110"/>
        </w:rPr>
        <w:t>and</w:t>
      </w:r>
      <w:r>
        <w:rPr>
          <w:spacing w:val="-4"/>
          <w:w w:val="110"/>
        </w:rPr>
        <w:t xml:space="preserve"> </w:t>
      </w:r>
      <w:r>
        <w:rPr>
          <w:w w:val="110"/>
        </w:rPr>
        <w:t>is</w:t>
      </w:r>
      <w:r>
        <w:rPr>
          <w:spacing w:val="-3"/>
          <w:w w:val="110"/>
        </w:rPr>
        <w:t xml:space="preserve"> </w:t>
      </w:r>
      <w:r>
        <w:rPr>
          <w:w w:val="110"/>
        </w:rPr>
        <w:t>therefore</w:t>
      </w:r>
      <w:r>
        <w:rPr>
          <w:spacing w:val="-4"/>
          <w:w w:val="110"/>
        </w:rPr>
        <w:t xml:space="preserve"> </w:t>
      </w:r>
      <w:r>
        <w:rPr>
          <w:w w:val="110"/>
        </w:rPr>
        <w:t>a</w:t>
      </w:r>
      <w:r>
        <w:rPr>
          <w:spacing w:val="-4"/>
          <w:w w:val="110"/>
        </w:rPr>
        <w:t xml:space="preserve"> </w:t>
      </w:r>
      <w:r>
        <w:rPr>
          <w:w w:val="110"/>
        </w:rPr>
        <w:t>crucial</w:t>
      </w:r>
      <w:r>
        <w:rPr>
          <w:spacing w:val="-5"/>
          <w:w w:val="110"/>
        </w:rPr>
        <w:t xml:space="preserve"> </w:t>
      </w:r>
      <w:r>
        <w:rPr>
          <w:w w:val="110"/>
        </w:rPr>
        <w:t>policy</w:t>
      </w:r>
      <w:r>
        <w:rPr>
          <w:spacing w:val="-4"/>
          <w:w w:val="110"/>
        </w:rPr>
        <w:t xml:space="preserve"> </w:t>
      </w:r>
      <w:r>
        <w:rPr>
          <w:w w:val="110"/>
        </w:rPr>
        <w:t>to</w:t>
      </w:r>
      <w:r>
        <w:rPr>
          <w:spacing w:val="-4"/>
          <w:w w:val="110"/>
        </w:rPr>
        <w:t xml:space="preserve"> </w:t>
      </w:r>
      <w:r>
        <w:rPr>
          <w:w w:val="110"/>
        </w:rPr>
        <w:t>read</w:t>
      </w:r>
      <w:r>
        <w:rPr>
          <w:spacing w:val="-4"/>
          <w:w w:val="110"/>
        </w:rPr>
        <w:t xml:space="preserve"> </w:t>
      </w:r>
      <w:r>
        <w:rPr>
          <w:w w:val="110"/>
        </w:rPr>
        <w:t>and</w:t>
      </w:r>
      <w:r>
        <w:rPr>
          <w:spacing w:val="-4"/>
          <w:w w:val="110"/>
        </w:rPr>
        <w:t xml:space="preserve"> </w:t>
      </w:r>
      <w:r>
        <w:rPr>
          <w:w w:val="110"/>
        </w:rPr>
        <w:t>understand.</w:t>
      </w:r>
      <w:r>
        <w:rPr>
          <w:spacing w:val="18"/>
          <w:w w:val="110"/>
        </w:rPr>
        <w:t xml:space="preserve"> </w:t>
      </w:r>
      <w:r>
        <w:rPr>
          <w:w w:val="110"/>
        </w:rPr>
        <w:t>The</w:t>
      </w:r>
      <w:r>
        <w:rPr>
          <w:spacing w:val="-4"/>
          <w:w w:val="110"/>
        </w:rPr>
        <w:t xml:space="preserve"> </w:t>
      </w:r>
      <w:r>
        <w:rPr>
          <w:w w:val="110"/>
        </w:rPr>
        <w:t>policy</w:t>
      </w:r>
      <w:r>
        <w:rPr>
          <w:spacing w:val="-4"/>
          <w:w w:val="110"/>
        </w:rPr>
        <w:t xml:space="preserve"> </w:t>
      </w:r>
      <w:r>
        <w:rPr>
          <w:w w:val="110"/>
        </w:rPr>
        <w:t>describes</w:t>
      </w:r>
      <w:r>
        <w:rPr>
          <w:spacing w:val="-4"/>
          <w:w w:val="110"/>
        </w:rPr>
        <w:t xml:space="preserve"> </w:t>
      </w:r>
      <w:r>
        <w:rPr>
          <w:w w:val="110"/>
        </w:rPr>
        <w:t xml:space="preserve">the rights and obligations of students, </w:t>
      </w:r>
      <w:r>
        <w:rPr>
          <w:spacing w:val="-3"/>
          <w:w w:val="110"/>
        </w:rPr>
        <w:t xml:space="preserve">faculty, </w:t>
      </w:r>
      <w:r>
        <w:rPr>
          <w:w w:val="110"/>
        </w:rPr>
        <w:t>departments, programs, and the College administration with regard to evaluation in all your courses, including grade reviews and resolution of academic grievance. ISEP is available on the Dawson</w:t>
      </w:r>
      <w:r>
        <w:rPr>
          <w:spacing w:val="2"/>
          <w:w w:val="110"/>
        </w:rPr>
        <w:t xml:space="preserve"> </w:t>
      </w:r>
      <w:r>
        <w:rPr>
          <w:w w:val="110"/>
        </w:rPr>
        <w:t>website.</w:t>
      </w:r>
    </w:p>
    <w:p w14:paraId="157DC2B8" w14:textId="77777777" w:rsidR="009D121C" w:rsidRDefault="00F305BE">
      <w:pPr>
        <w:spacing w:before="150"/>
        <w:ind w:left="1819"/>
        <w:jc w:val="both"/>
        <w:rPr>
          <w:rFonts w:ascii="Georgia"/>
          <w:b/>
          <w:sz w:val="20"/>
        </w:rPr>
      </w:pPr>
      <w:r>
        <w:rPr>
          <w:sz w:val="20"/>
        </w:rPr>
        <w:t xml:space="preserve">There are two grading schemes. </w:t>
      </w:r>
      <w:r>
        <w:rPr>
          <w:rFonts w:ascii="Georgia"/>
          <w:b/>
          <w:sz w:val="20"/>
        </w:rPr>
        <w:t>Your final grade will be the higher of the two schemes.</w:t>
      </w:r>
    </w:p>
    <w:p w14:paraId="14A3D587" w14:textId="77777777" w:rsidR="009D121C" w:rsidRDefault="00F305BE">
      <w:pPr>
        <w:pStyle w:val="BodyText"/>
        <w:tabs>
          <w:tab w:val="left" w:pos="6497"/>
          <w:tab w:val="left" w:pos="7492"/>
        </w:tabs>
        <w:spacing w:before="128"/>
        <w:ind w:left="1938"/>
      </w:pPr>
      <w:r>
        <w:rPr>
          <w:w w:val="105"/>
        </w:rPr>
        <w:t>Quizzes  and</w:t>
      </w:r>
      <w:r>
        <w:rPr>
          <w:spacing w:val="-20"/>
          <w:w w:val="105"/>
        </w:rPr>
        <w:t xml:space="preserve"> </w:t>
      </w:r>
      <w:r>
        <w:rPr>
          <w:w w:val="105"/>
        </w:rPr>
        <w:t>class</w:t>
      </w:r>
      <w:r>
        <w:rPr>
          <w:spacing w:val="17"/>
          <w:w w:val="105"/>
        </w:rPr>
        <w:t xml:space="preserve"> </w:t>
      </w:r>
      <w:r>
        <w:rPr>
          <w:w w:val="105"/>
        </w:rPr>
        <w:t>tests</w:t>
      </w:r>
      <w:r>
        <w:rPr>
          <w:rFonts w:ascii="Arial" w:hAnsi="Arial"/>
          <w:i/>
          <w:w w:val="105"/>
          <w:vertAlign w:val="superscript"/>
        </w:rPr>
        <w:t>†</w:t>
      </w:r>
      <w:r>
        <w:rPr>
          <w:rFonts w:ascii="Arial" w:hAnsi="Arial"/>
          <w:i/>
          <w:w w:val="105"/>
        </w:rPr>
        <w:tab/>
      </w:r>
      <w:r>
        <w:rPr>
          <w:w w:val="105"/>
        </w:rPr>
        <w:t>50%</w:t>
      </w:r>
      <w:r>
        <w:rPr>
          <w:w w:val="105"/>
        </w:rPr>
        <w:tab/>
        <w:t>30%</w:t>
      </w:r>
    </w:p>
    <w:p w14:paraId="6C4356DC" w14:textId="77777777" w:rsidR="009D121C" w:rsidRDefault="00F305BE">
      <w:pPr>
        <w:pStyle w:val="BodyText"/>
        <w:tabs>
          <w:tab w:val="left" w:pos="6495"/>
          <w:tab w:val="left" w:pos="7490"/>
        </w:tabs>
        <w:ind w:left="1938"/>
      </w:pPr>
      <w:r>
        <w:rPr>
          <w:w w:val="105"/>
        </w:rPr>
        <w:t>Laboratory</w:t>
      </w:r>
      <w:r>
        <w:rPr>
          <w:spacing w:val="37"/>
          <w:w w:val="105"/>
        </w:rPr>
        <w:t xml:space="preserve"> </w:t>
      </w:r>
      <w:r>
        <w:rPr>
          <w:w w:val="105"/>
        </w:rPr>
        <w:t>activities</w:t>
      </w:r>
      <w:r>
        <w:rPr>
          <w:w w:val="105"/>
        </w:rPr>
        <w:tab/>
        <w:t>20%</w:t>
      </w:r>
      <w:r>
        <w:rPr>
          <w:w w:val="105"/>
        </w:rPr>
        <w:tab/>
        <w:t>20%</w:t>
      </w:r>
    </w:p>
    <w:p w14:paraId="6E682650" w14:textId="77777777" w:rsidR="009D121C" w:rsidRDefault="00F305BE">
      <w:pPr>
        <w:pStyle w:val="BodyText"/>
        <w:tabs>
          <w:tab w:val="left" w:pos="6498"/>
          <w:tab w:val="left" w:pos="7493"/>
        </w:tabs>
        <w:ind w:left="1938"/>
      </w:pPr>
      <w:r>
        <w:rPr>
          <w:w w:val="105"/>
        </w:rPr>
        <w:t>Final</w:t>
      </w:r>
      <w:r>
        <w:rPr>
          <w:spacing w:val="26"/>
          <w:w w:val="105"/>
        </w:rPr>
        <w:t xml:space="preserve"> </w:t>
      </w:r>
      <w:r>
        <w:rPr>
          <w:w w:val="105"/>
        </w:rPr>
        <w:t>exam</w:t>
      </w:r>
      <w:r>
        <w:rPr>
          <w:spacing w:val="27"/>
          <w:w w:val="105"/>
        </w:rPr>
        <w:t xml:space="preserve"> </w:t>
      </w:r>
      <w:r>
        <w:rPr>
          <w:w w:val="105"/>
        </w:rPr>
        <w:t>(cumulative)</w:t>
      </w:r>
      <w:r>
        <w:rPr>
          <w:w w:val="105"/>
        </w:rPr>
        <w:tab/>
        <w:t>30%</w:t>
      </w:r>
      <w:r>
        <w:rPr>
          <w:w w:val="105"/>
        </w:rPr>
        <w:tab/>
        <w:t>50%</w:t>
      </w:r>
    </w:p>
    <w:p w14:paraId="2C92B696" w14:textId="77777777" w:rsidR="009D121C" w:rsidRDefault="00F305BE">
      <w:pPr>
        <w:spacing w:before="89" w:line="208" w:lineRule="auto"/>
        <w:ind w:left="1819" w:right="114"/>
        <w:jc w:val="both"/>
        <w:rPr>
          <w:rFonts w:ascii="PMingLiU" w:hAnsi="PMingLiU"/>
          <w:sz w:val="18"/>
        </w:rPr>
      </w:pPr>
      <w:r>
        <w:rPr>
          <w:rFonts w:ascii="Arial" w:hAnsi="Arial"/>
          <w:i/>
          <w:w w:val="115"/>
          <w:position w:val="7"/>
          <w:sz w:val="14"/>
        </w:rPr>
        <w:t>†</w:t>
      </w:r>
      <w:r>
        <w:rPr>
          <w:rFonts w:ascii="PMingLiU" w:hAnsi="PMingLiU"/>
          <w:w w:val="115"/>
          <w:sz w:val="18"/>
        </w:rPr>
        <w:t>Your teacher will provide a detailed breakdown of these components and a tentative test schedule during the first week of class.</w:t>
      </w:r>
    </w:p>
    <w:p w14:paraId="13736526" w14:textId="77777777" w:rsidR="009D121C" w:rsidRDefault="009D121C">
      <w:pPr>
        <w:pStyle w:val="BodyText"/>
        <w:spacing w:before="3"/>
        <w:rPr>
          <w:rFonts w:ascii="PMingLiU"/>
          <w:sz w:val="19"/>
        </w:rPr>
      </w:pPr>
    </w:p>
    <w:p w14:paraId="4CFC0F50" w14:textId="77777777" w:rsidR="009D121C" w:rsidRDefault="00F305BE">
      <w:pPr>
        <w:spacing w:line="249" w:lineRule="auto"/>
        <w:ind w:left="1819" w:right="117"/>
        <w:jc w:val="both"/>
        <w:rPr>
          <w:rFonts w:ascii="Georgia" w:hAnsi="Georgia"/>
          <w:b/>
          <w:sz w:val="20"/>
        </w:rPr>
      </w:pPr>
      <w:r>
        <w:rPr>
          <w:w w:val="105"/>
          <w:sz w:val="20"/>
        </w:rPr>
        <w:t xml:space="preserve">In order to pass the course, students must show a basic understanding of the course material at the level covered in the lectures and in the lab. This is achieved </w:t>
      </w:r>
      <w:r>
        <w:rPr>
          <w:spacing w:val="-3"/>
          <w:w w:val="105"/>
          <w:sz w:val="20"/>
        </w:rPr>
        <w:t xml:space="preserve">by </w:t>
      </w:r>
      <w:r>
        <w:rPr>
          <w:w w:val="105"/>
          <w:sz w:val="20"/>
        </w:rPr>
        <w:t>attaining a final grade of at least 60%, calculated according</w:t>
      </w:r>
      <w:r>
        <w:rPr>
          <w:spacing w:val="-18"/>
          <w:w w:val="105"/>
          <w:sz w:val="20"/>
        </w:rPr>
        <w:t xml:space="preserve"> </w:t>
      </w:r>
      <w:r>
        <w:rPr>
          <w:w w:val="105"/>
          <w:sz w:val="20"/>
        </w:rPr>
        <w:t>to</w:t>
      </w:r>
      <w:r>
        <w:rPr>
          <w:spacing w:val="-18"/>
          <w:w w:val="105"/>
          <w:sz w:val="20"/>
        </w:rPr>
        <w:t xml:space="preserve"> </w:t>
      </w:r>
      <w:r>
        <w:rPr>
          <w:w w:val="105"/>
          <w:sz w:val="20"/>
        </w:rPr>
        <w:t>the</w:t>
      </w:r>
      <w:r>
        <w:rPr>
          <w:spacing w:val="-17"/>
          <w:w w:val="105"/>
          <w:sz w:val="20"/>
        </w:rPr>
        <w:t xml:space="preserve"> </w:t>
      </w:r>
      <w:r>
        <w:rPr>
          <w:w w:val="105"/>
          <w:sz w:val="20"/>
        </w:rPr>
        <w:t>evaluation</w:t>
      </w:r>
      <w:r>
        <w:rPr>
          <w:spacing w:val="-18"/>
          <w:w w:val="105"/>
          <w:sz w:val="20"/>
        </w:rPr>
        <w:t xml:space="preserve"> </w:t>
      </w:r>
      <w:r>
        <w:rPr>
          <w:w w:val="105"/>
          <w:sz w:val="20"/>
        </w:rPr>
        <w:t>scheme</w:t>
      </w:r>
      <w:r>
        <w:rPr>
          <w:spacing w:val="-17"/>
          <w:w w:val="105"/>
          <w:sz w:val="20"/>
        </w:rPr>
        <w:t xml:space="preserve"> </w:t>
      </w:r>
      <w:r>
        <w:rPr>
          <w:w w:val="105"/>
          <w:sz w:val="20"/>
        </w:rPr>
        <w:t>above.</w:t>
      </w:r>
      <w:r>
        <w:rPr>
          <w:spacing w:val="-1"/>
          <w:w w:val="105"/>
          <w:sz w:val="20"/>
        </w:rPr>
        <w:t xml:space="preserve"> </w:t>
      </w:r>
      <w:r>
        <w:rPr>
          <w:rFonts w:ascii="Georgia" w:hAnsi="Georgia"/>
          <w:b/>
          <w:w w:val="105"/>
          <w:sz w:val="20"/>
        </w:rPr>
        <w:t>Note:</w:t>
      </w:r>
      <w:r>
        <w:rPr>
          <w:rFonts w:ascii="Georgia" w:hAnsi="Georgia"/>
          <w:b/>
          <w:spacing w:val="4"/>
          <w:w w:val="105"/>
          <w:sz w:val="20"/>
        </w:rPr>
        <w:t xml:space="preserve"> </w:t>
      </w:r>
      <w:r>
        <w:rPr>
          <w:rFonts w:ascii="Georgia" w:hAnsi="Georgia"/>
          <w:b/>
          <w:w w:val="105"/>
          <w:sz w:val="20"/>
        </w:rPr>
        <w:t>course</w:t>
      </w:r>
      <w:r>
        <w:rPr>
          <w:rFonts w:ascii="Georgia" w:hAnsi="Georgia"/>
          <w:b/>
          <w:spacing w:val="-13"/>
          <w:w w:val="105"/>
          <w:sz w:val="20"/>
        </w:rPr>
        <w:t xml:space="preserve"> </w:t>
      </w:r>
      <w:r>
        <w:rPr>
          <w:rFonts w:ascii="Georgia" w:hAnsi="Georgia"/>
          <w:b/>
          <w:w w:val="105"/>
          <w:sz w:val="20"/>
        </w:rPr>
        <w:t>work</w:t>
      </w:r>
      <w:r>
        <w:rPr>
          <w:rFonts w:ascii="Georgia" w:hAnsi="Georgia"/>
          <w:b/>
          <w:spacing w:val="-14"/>
          <w:w w:val="105"/>
          <w:sz w:val="20"/>
        </w:rPr>
        <w:t xml:space="preserve"> </w:t>
      </w:r>
      <w:r>
        <w:rPr>
          <w:rFonts w:ascii="Georgia" w:hAnsi="Georgia"/>
          <w:b/>
          <w:w w:val="105"/>
          <w:sz w:val="20"/>
        </w:rPr>
        <w:t>not</w:t>
      </w:r>
      <w:r>
        <w:rPr>
          <w:rFonts w:ascii="Georgia" w:hAnsi="Georgia"/>
          <w:b/>
          <w:spacing w:val="-13"/>
          <w:w w:val="105"/>
          <w:sz w:val="20"/>
        </w:rPr>
        <w:t xml:space="preserve"> </w:t>
      </w:r>
      <w:r>
        <w:rPr>
          <w:rFonts w:ascii="Georgia" w:hAnsi="Georgia"/>
          <w:b/>
          <w:w w:val="105"/>
          <w:sz w:val="20"/>
        </w:rPr>
        <w:t>submitted</w:t>
      </w:r>
      <w:r>
        <w:rPr>
          <w:rFonts w:ascii="Georgia" w:hAnsi="Georgia"/>
          <w:b/>
          <w:spacing w:val="-13"/>
          <w:w w:val="105"/>
          <w:sz w:val="20"/>
        </w:rPr>
        <w:t xml:space="preserve"> </w:t>
      </w:r>
      <w:r>
        <w:rPr>
          <w:rFonts w:ascii="Georgia" w:hAnsi="Georgia"/>
          <w:b/>
          <w:spacing w:val="-4"/>
          <w:w w:val="105"/>
          <w:sz w:val="20"/>
        </w:rPr>
        <w:t>by</w:t>
      </w:r>
      <w:r>
        <w:rPr>
          <w:rFonts w:ascii="Georgia" w:hAnsi="Georgia"/>
          <w:b/>
          <w:spacing w:val="-13"/>
          <w:w w:val="105"/>
          <w:sz w:val="20"/>
        </w:rPr>
        <w:t xml:space="preserve"> </w:t>
      </w:r>
      <w:r>
        <w:rPr>
          <w:rFonts w:ascii="Georgia" w:hAnsi="Georgia"/>
          <w:b/>
          <w:w w:val="105"/>
          <w:sz w:val="20"/>
        </w:rPr>
        <w:t>the</w:t>
      </w:r>
      <w:r>
        <w:rPr>
          <w:rFonts w:ascii="Georgia" w:hAnsi="Georgia"/>
          <w:b/>
          <w:spacing w:val="-13"/>
          <w:w w:val="105"/>
          <w:sz w:val="20"/>
        </w:rPr>
        <w:t xml:space="preserve"> </w:t>
      </w:r>
      <w:r>
        <w:rPr>
          <w:rFonts w:ascii="Georgia" w:hAnsi="Georgia"/>
          <w:b/>
          <w:w w:val="105"/>
          <w:sz w:val="20"/>
        </w:rPr>
        <w:t>due</w:t>
      </w:r>
      <w:r>
        <w:rPr>
          <w:rFonts w:ascii="Georgia" w:hAnsi="Georgia"/>
          <w:b/>
          <w:spacing w:val="-14"/>
          <w:w w:val="105"/>
          <w:sz w:val="20"/>
        </w:rPr>
        <w:t xml:space="preserve"> </w:t>
      </w:r>
      <w:r>
        <w:rPr>
          <w:rFonts w:ascii="Georgia" w:hAnsi="Georgia"/>
          <w:b/>
          <w:w w:val="105"/>
          <w:sz w:val="20"/>
        </w:rPr>
        <w:t>date</w:t>
      </w:r>
      <w:r>
        <w:rPr>
          <w:rFonts w:ascii="Georgia" w:hAnsi="Georgia"/>
          <w:b/>
          <w:spacing w:val="-13"/>
          <w:w w:val="105"/>
          <w:sz w:val="20"/>
        </w:rPr>
        <w:t xml:space="preserve"> </w:t>
      </w:r>
      <w:r>
        <w:rPr>
          <w:rFonts w:ascii="Georgia" w:hAnsi="Georgia"/>
          <w:b/>
          <w:spacing w:val="-3"/>
          <w:w w:val="105"/>
          <w:sz w:val="20"/>
        </w:rPr>
        <w:t xml:space="preserve">may </w:t>
      </w:r>
      <w:r>
        <w:rPr>
          <w:rFonts w:ascii="Georgia" w:hAnsi="Georgia"/>
          <w:b/>
          <w:spacing w:val="3"/>
          <w:w w:val="105"/>
          <w:sz w:val="20"/>
        </w:rPr>
        <w:t xml:space="preserve">be </w:t>
      </w:r>
      <w:r>
        <w:rPr>
          <w:rFonts w:ascii="Georgia" w:hAnsi="Georgia"/>
          <w:b/>
          <w:w w:val="105"/>
          <w:sz w:val="20"/>
        </w:rPr>
        <w:t>penalized at the teacher’s</w:t>
      </w:r>
      <w:r>
        <w:rPr>
          <w:rFonts w:ascii="Georgia" w:hAnsi="Georgia"/>
          <w:b/>
          <w:spacing w:val="29"/>
          <w:w w:val="105"/>
          <w:sz w:val="20"/>
        </w:rPr>
        <w:t xml:space="preserve"> </w:t>
      </w:r>
      <w:r>
        <w:rPr>
          <w:rFonts w:ascii="Georgia" w:hAnsi="Georgia"/>
          <w:b/>
          <w:w w:val="105"/>
          <w:sz w:val="20"/>
        </w:rPr>
        <w:t>discretion.</w:t>
      </w:r>
    </w:p>
    <w:p w14:paraId="7CE445DA" w14:textId="77777777" w:rsidR="009D121C" w:rsidRDefault="009D121C">
      <w:pPr>
        <w:pStyle w:val="BodyText"/>
        <w:spacing w:before="3"/>
        <w:rPr>
          <w:rFonts w:ascii="Georgia"/>
          <w:b/>
          <w:sz w:val="11"/>
        </w:rPr>
      </w:pPr>
    </w:p>
    <w:p w14:paraId="5C58BB92" w14:textId="77777777" w:rsidR="009D121C" w:rsidRDefault="009D121C">
      <w:pPr>
        <w:rPr>
          <w:rFonts w:ascii="Georgia"/>
          <w:sz w:val="11"/>
        </w:rPr>
        <w:sectPr w:rsidR="009D121C">
          <w:type w:val="continuous"/>
          <w:pgSz w:w="12240" w:h="15840"/>
          <w:pgMar w:top="620" w:right="600" w:bottom="760" w:left="540" w:header="720" w:footer="720" w:gutter="0"/>
          <w:cols w:space="720"/>
        </w:sectPr>
      </w:pPr>
    </w:p>
    <w:p w14:paraId="5320C826" w14:textId="77777777" w:rsidR="009D121C" w:rsidRDefault="00F305BE">
      <w:pPr>
        <w:pStyle w:val="Heading1"/>
        <w:spacing w:before="67" w:line="252" w:lineRule="auto"/>
      </w:pPr>
      <w:r>
        <w:rPr>
          <w:w w:val="90"/>
        </w:rPr>
        <w:t xml:space="preserve">Reference </w:t>
      </w:r>
      <w:r>
        <w:rPr>
          <w:w w:val="95"/>
        </w:rPr>
        <w:t>materials</w:t>
      </w:r>
    </w:p>
    <w:p w14:paraId="2BAB3A2A" w14:textId="77777777" w:rsidR="009D121C" w:rsidRDefault="00F305BE">
      <w:pPr>
        <w:pStyle w:val="ListParagraph"/>
        <w:numPr>
          <w:ilvl w:val="0"/>
          <w:numId w:val="1"/>
        </w:numPr>
        <w:tabs>
          <w:tab w:val="left" w:pos="435"/>
        </w:tabs>
        <w:spacing w:before="63" w:line="249" w:lineRule="auto"/>
        <w:ind w:right="116" w:hanging="254"/>
        <w:rPr>
          <w:sz w:val="20"/>
        </w:rPr>
      </w:pPr>
      <w:r>
        <w:rPr>
          <w:rFonts w:ascii="Georgia"/>
          <w:b/>
          <w:w w:val="95"/>
          <w:sz w:val="20"/>
        </w:rPr>
        <w:br w:type="column"/>
      </w:r>
      <w:r>
        <w:rPr>
          <w:rFonts w:ascii="Georgia"/>
          <w:b/>
          <w:sz w:val="20"/>
        </w:rPr>
        <w:t xml:space="preserve">Radiologic Science for </w:t>
      </w:r>
      <w:r>
        <w:rPr>
          <w:rFonts w:ascii="Georgia"/>
          <w:b/>
          <w:spacing w:val="-3"/>
          <w:sz w:val="20"/>
        </w:rPr>
        <w:t xml:space="preserve">Technologists </w:t>
      </w:r>
      <w:r>
        <w:rPr>
          <w:rFonts w:ascii="Georgia"/>
          <w:b/>
          <w:spacing w:val="-4"/>
          <w:sz w:val="20"/>
        </w:rPr>
        <w:t xml:space="preserve">by </w:t>
      </w:r>
      <w:r>
        <w:rPr>
          <w:rFonts w:ascii="Georgia"/>
          <w:b/>
          <w:sz w:val="20"/>
        </w:rPr>
        <w:t>Stewart Carlyle Bushong, 10th edition with workbook</w:t>
      </w:r>
      <w:r>
        <w:rPr>
          <w:sz w:val="20"/>
        </w:rPr>
        <w:t>.</w:t>
      </w:r>
      <w:r>
        <w:rPr>
          <w:spacing w:val="3"/>
          <w:sz w:val="20"/>
        </w:rPr>
        <w:t xml:space="preserve"> </w:t>
      </w:r>
      <w:r>
        <w:rPr>
          <w:sz w:val="20"/>
        </w:rPr>
        <w:t>The</w:t>
      </w:r>
      <w:r>
        <w:rPr>
          <w:spacing w:val="27"/>
          <w:sz w:val="20"/>
        </w:rPr>
        <w:t xml:space="preserve"> </w:t>
      </w:r>
      <w:r>
        <w:rPr>
          <w:sz w:val="20"/>
        </w:rPr>
        <w:t>textbook</w:t>
      </w:r>
      <w:r>
        <w:rPr>
          <w:spacing w:val="28"/>
          <w:sz w:val="20"/>
        </w:rPr>
        <w:t xml:space="preserve"> </w:t>
      </w:r>
      <w:r>
        <w:rPr>
          <w:sz w:val="20"/>
        </w:rPr>
        <w:t>and</w:t>
      </w:r>
      <w:r>
        <w:rPr>
          <w:spacing w:val="28"/>
          <w:sz w:val="20"/>
        </w:rPr>
        <w:t xml:space="preserve"> </w:t>
      </w:r>
      <w:r>
        <w:rPr>
          <w:sz w:val="20"/>
        </w:rPr>
        <w:t>workbook</w:t>
      </w:r>
      <w:r>
        <w:rPr>
          <w:spacing w:val="27"/>
          <w:sz w:val="20"/>
        </w:rPr>
        <w:t xml:space="preserve"> </w:t>
      </w:r>
      <w:r>
        <w:rPr>
          <w:sz w:val="20"/>
        </w:rPr>
        <w:t>are</w:t>
      </w:r>
      <w:r>
        <w:rPr>
          <w:spacing w:val="28"/>
          <w:sz w:val="20"/>
        </w:rPr>
        <w:t xml:space="preserve"> </w:t>
      </w:r>
      <w:r>
        <w:rPr>
          <w:sz w:val="20"/>
        </w:rPr>
        <w:t>available</w:t>
      </w:r>
      <w:r>
        <w:rPr>
          <w:spacing w:val="27"/>
          <w:sz w:val="20"/>
        </w:rPr>
        <w:t xml:space="preserve"> </w:t>
      </w:r>
      <w:r>
        <w:rPr>
          <w:sz w:val="20"/>
        </w:rPr>
        <w:t>as</w:t>
      </w:r>
      <w:r>
        <w:rPr>
          <w:spacing w:val="28"/>
          <w:sz w:val="20"/>
        </w:rPr>
        <w:t xml:space="preserve"> </w:t>
      </w:r>
      <w:r>
        <w:rPr>
          <w:sz w:val="20"/>
        </w:rPr>
        <w:t>a</w:t>
      </w:r>
      <w:r>
        <w:rPr>
          <w:spacing w:val="27"/>
          <w:sz w:val="20"/>
        </w:rPr>
        <w:t xml:space="preserve"> </w:t>
      </w:r>
      <w:r>
        <w:rPr>
          <w:spacing w:val="-3"/>
          <w:sz w:val="20"/>
        </w:rPr>
        <w:t>package</w:t>
      </w:r>
      <w:r>
        <w:rPr>
          <w:spacing w:val="28"/>
          <w:sz w:val="20"/>
        </w:rPr>
        <w:t xml:space="preserve"> </w:t>
      </w:r>
      <w:r>
        <w:rPr>
          <w:sz w:val="20"/>
        </w:rPr>
        <w:t>at</w:t>
      </w:r>
      <w:r>
        <w:rPr>
          <w:spacing w:val="28"/>
          <w:sz w:val="20"/>
        </w:rPr>
        <w:t xml:space="preserve"> </w:t>
      </w:r>
      <w:r>
        <w:rPr>
          <w:sz w:val="20"/>
        </w:rPr>
        <w:t>the</w:t>
      </w:r>
      <w:r>
        <w:rPr>
          <w:spacing w:val="27"/>
          <w:sz w:val="20"/>
        </w:rPr>
        <w:t xml:space="preserve"> </w:t>
      </w:r>
      <w:r>
        <w:rPr>
          <w:sz w:val="20"/>
        </w:rPr>
        <w:t>bookstore.</w:t>
      </w:r>
    </w:p>
    <w:p w14:paraId="62E3275C" w14:textId="77777777" w:rsidR="009D121C" w:rsidRDefault="00F305BE">
      <w:pPr>
        <w:pStyle w:val="ListParagraph"/>
        <w:numPr>
          <w:ilvl w:val="0"/>
          <w:numId w:val="1"/>
        </w:numPr>
        <w:tabs>
          <w:tab w:val="left" w:pos="435"/>
        </w:tabs>
        <w:spacing w:before="0" w:line="229" w:lineRule="exact"/>
        <w:ind w:hanging="254"/>
        <w:rPr>
          <w:sz w:val="20"/>
        </w:rPr>
      </w:pPr>
      <w:r>
        <w:rPr>
          <w:rFonts w:ascii="Georgia"/>
          <w:b/>
          <w:w w:val="105"/>
          <w:sz w:val="20"/>
        </w:rPr>
        <w:t xml:space="preserve">Library copies: </w:t>
      </w:r>
      <w:r>
        <w:rPr>
          <w:w w:val="105"/>
          <w:sz w:val="20"/>
        </w:rPr>
        <w:t>Copies of the textbook are available on reserve in the Dawson</w:t>
      </w:r>
      <w:r>
        <w:rPr>
          <w:spacing w:val="6"/>
          <w:w w:val="105"/>
          <w:sz w:val="20"/>
        </w:rPr>
        <w:t xml:space="preserve"> </w:t>
      </w:r>
      <w:r>
        <w:rPr>
          <w:spacing w:val="-3"/>
          <w:w w:val="105"/>
          <w:sz w:val="20"/>
        </w:rPr>
        <w:t>Library.</w:t>
      </w:r>
    </w:p>
    <w:p w14:paraId="3F69E6EA" w14:textId="77777777" w:rsidR="009D121C" w:rsidRDefault="00F305BE">
      <w:pPr>
        <w:pStyle w:val="ListParagraph"/>
        <w:numPr>
          <w:ilvl w:val="0"/>
          <w:numId w:val="1"/>
        </w:numPr>
        <w:tabs>
          <w:tab w:val="left" w:pos="435"/>
        </w:tabs>
        <w:spacing w:line="249" w:lineRule="auto"/>
        <w:ind w:right="118" w:hanging="254"/>
        <w:rPr>
          <w:sz w:val="20"/>
        </w:rPr>
      </w:pPr>
      <w:r>
        <w:rPr>
          <w:rFonts w:ascii="Georgia"/>
          <w:b/>
          <w:w w:val="110"/>
          <w:sz w:val="20"/>
        </w:rPr>
        <w:t xml:space="preserve">Reference material: </w:t>
      </w:r>
      <w:r>
        <w:rPr>
          <w:w w:val="110"/>
          <w:sz w:val="20"/>
        </w:rPr>
        <w:t xml:space="preserve">The Physics of Diagnostic Radiology </w:t>
      </w:r>
      <w:r>
        <w:rPr>
          <w:spacing w:val="-3"/>
          <w:w w:val="110"/>
          <w:sz w:val="20"/>
        </w:rPr>
        <w:t xml:space="preserve">by </w:t>
      </w:r>
      <w:r>
        <w:rPr>
          <w:w w:val="110"/>
          <w:sz w:val="20"/>
        </w:rPr>
        <w:t>Christensen and The Physics</w:t>
      </w:r>
      <w:r>
        <w:rPr>
          <w:spacing w:val="-32"/>
          <w:w w:val="110"/>
          <w:sz w:val="20"/>
        </w:rPr>
        <w:t xml:space="preserve"> </w:t>
      </w:r>
      <w:r>
        <w:rPr>
          <w:w w:val="110"/>
          <w:sz w:val="20"/>
        </w:rPr>
        <w:t xml:space="preserve">of Radiology </w:t>
      </w:r>
      <w:r>
        <w:rPr>
          <w:spacing w:val="-3"/>
          <w:w w:val="110"/>
          <w:sz w:val="20"/>
        </w:rPr>
        <w:t xml:space="preserve">by </w:t>
      </w:r>
      <w:r>
        <w:rPr>
          <w:w w:val="110"/>
          <w:sz w:val="20"/>
        </w:rPr>
        <w:t>Johns &amp; Cunningham. Both books are available at the Dawson</w:t>
      </w:r>
      <w:r>
        <w:rPr>
          <w:spacing w:val="31"/>
          <w:w w:val="110"/>
          <w:sz w:val="20"/>
        </w:rPr>
        <w:t xml:space="preserve"> </w:t>
      </w:r>
      <w:r>
        <w:rPr>
          <w:spacing w:val="-3"/>
          <w:w w:val="110"/>
          <w:sz w:val="20"/>
        </w:rPr>
        <w:t>Library.</w:t>
      </w:r>
    </w:p>
    <w:p w14:paraId="5CCC6776" w14:textId="77777777" w:rsidR="009D121C" w:rsidRDefault="009D121C">
      <w:pPr>
        <w:spacing w:line="249" w:lineRule="auto"/>
        <w:rPr>
          <w:sz w:val="20"/>
        </w:rPr>
        <w:sectPr w:rsidR="009D121C">
          <w:type w:val="continuous"/>
          <w:pgSz w:w="12240" w:h="15840"/>
          <w:pgMar w:top="620" w:right="600" w:bottom="760" w:left="540" w:header="720" w:footer="720" w:gutter="0"/>
          <w:cols w:num="2" w:space="720" w:equalWidth="0">
            <w:col w:w="1206" w:space="676"/>
            <w:col w:w="9218"/>
          </w:cols>
        </w:sectPr>
      </w:pPr>
    </w:p>
    <w:p w14:paraId="28AA0C82" w14:textId="77777777" w:rsidR="009D121C" w:rsidRDefault="00F305BE">
      <w:pPr>
        <w:pStyle w:val="Heading1"/>
        <w:spacing w:before="52" w:line="252" w:lineRule="auto"/>
        <w:ind w:left="180" w:right="16"/>
      </w:pPr>
      <w:r>
        <w:rPr>
          <w:w w:val="95"/>
        </w:rPr>
        <w:lastRenderedPageBreak/>
        <w:t>Teaching methods</w:t>
      </w:r>
    </w:p>
    <w:p w14:paraId="1EAEAD9F" w14:textId="77777777" w:rsidR="009D121C" w:rsidRDefault="00F305BE">
      <w:pPr>
        <w:pStyle w:val="BodyText"/>
        <w:spacing w:before="48" w:line="249" w:lineRule="auto"/>
        <w:ind w:left="180" w:right="118"/>
        <w:jc w:val="both"/>
      </w:pPr>
      <w:r>
        <w:br w:type="column"/>
      </w:r>
      <w:r>
        <w:rPr>
          <w:w w:val="110"/>
        </w:rPr>
        <w:t>The</w:t>
      </w:r>
      <w:r>
        <w:rPr>
          <w:spacing w:val="-12"/>
          <w:w w:val="110"/>
        </w:rPr>
        <w:t xml:space="preserve"> </w:t>
      </w:r>
      <w:r>
        <w:rPr>
          <w:w w:val="110"/>
        </w:rPr>
        <w:t>material</w:t>
      </w:r>
      <w:r>
        <w:rPr>
          <w:spacing w:val="-12"/>
          <w:w w:val="110"/>
        </w:rPr>
        <w:t xml:space="preserve"> </w:t>
      </w:r>
      <w:r>
        <w:rPr>
          <w:w w:val="110"/>
        </w:rPr>
        <w:t>will</w:t>
      </w:r>
      <w:r>
        <w:rPr>
          <w:spacing w:val="-12"/>
          <w:w w:val="110"/>
        </w:rPr>
        <w:t xml:space="preserve"> </w:t>
      </w:r>
      <w:r>
        <w:rPr>
          <w:spacing w:val="2"/>
          <w:w w:val="110"/>
        </w:rPr>
        <w:t>be</w:t>
      </w:r>
      <w:r>
        <w:rPr>
          <w:spacing w:val="-11"/>
          <w:w w:val="110"/>
        </w:rPr>
        <w:t xml:space="preserve"> </w:t>
      </w:r>
      <w:r>
        <w:rPr>
          <w:w w:val="110"/>
        </w:rPr>
        <w:t>presented</w:t>
      </w:r>
      <w:r>
        <w:rPr>
          <w:spacing w:val="-12"/>
          <w:w w:val="110"/>
        </w:rPr>
        <w:t xml:space="preserve"> </w:t>
      </w:r>
      <w:r>
        <w:rPr>
          <w:w w:val="110"/>
        </w:rPr>
        <w:t>using</w:t>
      </w:r>
      <w:r>
        <w:rPr>
          <w:spacing w:val="-12"/>
          <w:w w:val="110"/>
        </w:rPr>
        <w:t xml:space="preserve"> </w:t>
      </w:r>
      <w:r>
        <w:rPr>
          <w:w w:val="110"/>
        </w:rPr>
        <w:t>a</w:t>
      </w:r>
      <w:r>
        <w:rPr>
          <w:spacing w:val="-12"/>
          <w:w w:val="110"/>
        </w:rPr>
        <w:t xml:space="preserve"> </w:t>
      </w:r>
      <w:r>
        <w:rPr>
          <w:w w:val="110"/>
        </w:rPr>
        <w:t>mix</w:t>
      </w:r>
      <w:r>
        <w:rPr>
          <w:spacing w:val="-12"/>
          <w:w w:val="110"/>
        </w:rPr>
        <w:t xml:space="preserve"> </w:t>
      </w:r>
      <w:r>
        <w:rPr>
          <w:w w:val="110"/>
        </w:rPr>
        <w:t>of</w:t>
      </w:r>
      <w:r>
        <w:rPr>
          <w:spacing w:val="-12"/>
          <w:w w:val="110"/>
        </w:rPr>
        <w:t xml:space="preserve"> </w:t>
      </w:r>
      <w:r>
        <w:rPr>
          <w:w w:val="110"/>
        </w:rPr>
        <w:t>active</w:t>
      </w:r>
      <w:r>
        <w:rPr>
          <w:spacing w:val="-12"/>
          <w:w w:val="110"/>
        </w:rPr>
        <w:t xml:space="preserve"> </w:t>
      </w:r>
      <w:r>
        <w:rPr>
          <w:w w:val="110"/>
        </w:rPr>
        <w:t>learning</w:t>
      </w:r>
      <w:r>
        <w:rPr>
          <w:spacing w:val="-12"/>
          <w:w w:val="110"/>
        </w:rPr>
        <w:t xml:space="preserve"> </w:t>
      </w:r>
      <w:r>
        <w:rPr>
          <w:w w:val="110"/>
        </w:rPr>
        <w:t>activities,</w:t>
      </w:r>
      <w:r>
        <w:rPr>
          <w:spacing w:val="-12"/>
          <w:w w:val="110"/>
        </w:rPr>
        <w:t xml:space="preserve"> </w:t>
      </w:r>
      <w:r>
        <w:rPr>
          <w:w w:val="110"/>
        </w:rPr>
        <w:t>lectures,</w:t>
      </w:r>
      <w:r>
        <w:rPr>
          <w:spacing w:val="-11"/>
          <w:w w:val="110"/>
        </w:rPr>
        <w:t xml:space="preserve"> </w:t>
      </w:r>
      <w:r>
        <w:rPr>
          <w:w w:val="110"/>
        </w:rPr>
        <w:t>in-class</w:t>
      </w:r>
      <w:r>
        <w:rPr>
          <w:spacing w:val="-12"/>
          <w:w w:val="110"/>
        </w:rPr>
        <w:t xml:space="preserve"> </w:t>
      </w:r>
      <w:r>
        <w:rPr>
          <w:w w:val="110"/>
        </w:rPr>
        <w:t>problem</w:t>
      </w:r>
      <w:r>
        <w:rPr>
          <w:spacing w:val="-12"/>
          <w:w w:val="110"/>
        </w:rPr>
        <w:t xml:space="preserve"> </w:t>
      </w:r>
      <w:r>
        <w:rPr>
          <w:w w:val="110"/>
        </w:rPr>
        <w:t xml:space="preserve">solving, laboratory experiments and demonstrations. Laboratory periods will </w:t>
      </w:r>
      <w:r>
        <w:rPr>
          <w:spacing w:val="2"/>
          <w:w w:val="110"/>
        </w:rPr>
        <w:t xml:space="preserve">be </w:t>
      </w:r>
      <w:r>
        <w:rPr>
          <w:w w:val="110"/>
        </w:rPr>
        <w:t>used for experiments as well as class tests and</w:t>
      </w:r>
      <w:r>
        <w:rPr>
          <w:spacing w:val="32"/>
          <w:w w:val="110"/>
        </w:rPr>
        <w:t xml:space="preserve"> </w:t>
      </w:r>
      <w:r>
        <w:rPr>
          <w:w w:val="110"/>
        </w:rPr>
        <w:t>lectures.</w:t>
      </w:r>
    </w:p>
    <w:p w14:paraId="2E4770CC" w14:textId="77777777" w:rsidR="009D121C" w:rsidRDefault="009D121C">
      <w:pPr>
        <w:spacing w:line="249" w:lineRule="auto"/>
        <w:jc w:val="both"/>
        <w:sectPr w:rsidR="009D121C">
          <w:pgSz w:w="12240" w:h="15840"/>
          <w:pgMar w:top="1260" w:right="600" w:bottom="760" w:left="540" w:header="0" w:footer="576" w:gutter="0"/>
          <w:cols w:num="2" w:space="720" w:equalWidth="0">
            <w:col w:w="1106" w:space="534"/>
            <w:col w:w="9460"/>
          </w:cols>
        </w:sectPr>
      </w:pPr>
    </w:p>
    <w:p w14:paraId="05BF1941" w14:textId="77777777" w:rsidR="009D121C" w:rsidRDefault="009D121C">
      <w:pPr>
        <w:pStyle w:val="BodyText"/>
        <w:spacing w:before="7"/>
        <w:rPr>
          <w:sz w:val="13"/>
        </w:rPr>
      </w:pPr>
    </w:p>
    <w:p w14:paraId="0F388F9C" w14:textId="77777777" w:rsidR="009D121C" w:rsidRDefault="009D121C">
      <w:pPr>
        <w:rPr>
          <w:sz w:val="13"/>
        </w:rPr>
        <w:sectPr w:rsidR="009D121C">
          <w:type w:val="continuous"/>
          <w:pgSz w:w="12240" w:h="15840"/>
          <w:pgMar w:top="620" w:right="600" w:bottom="760" w:left="540" w:header="720" w:footer="720" w:gutter="0"/>
          <w:cols w:space="720"/>
        </w:sectPr>
      </w:pPr>
    </w:p>
    <w:p w14:paraId="07EA019B" w14:textId="77777777" w:rsidR="009D121C" w:rsidRDefault="00F305BE">
      <w:pPr>
        <w:pStyle w:val="Heading1"/>
        <w:spacing w:line="252" w:lineRule="auto"/>
        <w:ind w:left="180"/>
      </w:pPr>
      <w:r>
        <w:t>Attendance &amp; participation</w:t>
      </w:r>
    </w:p>
    <w:p w14:paraId="374C580C" w14:textId="77777777" w:rsidR="009D121C" w:rsidRDefault="00F305BE">
      <w:pPr>
        <w:pStyle w:val="BodyText"/>
        <w:spacing w:before="63" w:line="247" w:lineRule="auto"/>
        <w:ind w:left="180" w:right="117"/>
        <w:jc w:val="both"/>
      </w:pPr>
      <w:r>
        <w:br w:type="column"/>
      </w:r>
      <w:r>
        <w:rPr>
          <w:w w:val="105"/>
        </w:rPr>
        <w:t xml:space="preserve">Although class attendance is not compulsory, students should make every effort to attend all classes. In the </w:t>
      </w:r>
      <w:r>
        <w:rPr>
          <w:spacing w:val="-3"/>
          <w:w w:val="105"/>
        </w:rPr>
        <w:t xml:space="preserve">event </w:t>
      </w:r>
      <w:r>
        <w:rPr>
          <w:w w:val="105"/>
        </w:rPr>
        <w:t xml:space="preserve">that a class is missed, the student is responsible for all material covered or assigned during that class. </w:t>
      </w:r>
      <w:r>
        <w:rPr>
          <w:rFonts w:ascii="Georgia"/>
          <w:b/>
        </w:rPr>
        <w:t>Attendance</w:t>
      </w:r>
      <w:r>
        <w:rPr>
          <w:rFonts w:ascii="Georgia"/>
          <w:b/>
          <w:spacing w:val="-10"/>
        </w:rPr>
        <w:t xml:space="preserve"> </w:t>
      </w:r>
      <w:r>
        <w:rPr>
          <w:rFonts w:ascii="Georgia"/>
          <w:b/>
        </w:rPr>
        <w:t>during</w:t>
      </w:r>
      <w:r>
        <w:rPr>
          <w:rFonts w:ascii="Georgia"/>
          <w:b/>
          <w:spacing w:val="-9"/>
        </w:rPr>
        <w:t xml:space="preserve"> </w:t>
      </w:r>
      <w:r>
        <w:rPr>
          <w:rFonts w:ascii="Georgia"/>
          <w:b/>
        </w:rPr>
        <w:t>laboratory</w:t>
      </w:r>
      <w:r>
        <w:rPr>
          <w:rFonts w:ascii="Georgia"/>
          <w:b/>
          <w:spacing w:val="-10"/>
        </w:rPr>
        <w:t xml:space="preserve"> </w:t>
      </w:r>
      <w:r>
        <w:rPr>
          <w:rFonts w:ascii="Georgia"/>
          <w:b/>
        </w:rPr>
        <w:t>experiments</w:t>
      </w:r>
      <w:r>
        <w:rPr>
          <w:rFonts w:ascii="Georgia"/>
          <w:b/>
          <w:spacing w:val="-9"/>
        </w:rPr>
        <w:t xml:space="preserve"> </w:t>
      </w:r>
      <w:r>
        <w:rPr>
          <w:rFonts w:ascii="Georgia"/>
          <w:b/>
        </w:rPr>
        <w:t>and</w:t>
      </w:r>
      <w:r>
        <w:rPr>
          <w:rFonts w:ascii="Georgia"/>
          <w:b/>
          <w:spacing w:val="-10"/>
        </w:rPr>
        <w:t xml:space="preserve"> </w:t>
      </w:r>
      <w:r>
        <w:rPr>
          <w:rFonts w:ascii="Georgia"/>
          <w:b/>
        </w:rPr>
        <w:t>for</w:t>
      </w:r>
      <w:r>
        <w:rPr>
          <w:rFonts w:ascii="Georgia"/>
          <w:b/>
          <w:spacing w:val="-9"/>
        </w:rPr>
        <w:t xml:space="preserve"> </w:t>
      </w:r>
      <w:r>
        <w:rPr>
          <w:rFonts w:ascii="Georgia"/>
          <w:b/>
        </w:rPr>
        <w:t>class</w:t>
      </w:r>
      <w:r>
        <w:rPr>
          <w:rFonts w:ascii="Georgia"/>
          <w:b/>
          <w:spacing w:val="-10"/>
        </w:rPr>
        <w:t xml:space="preserve"> </w:t>
      </w:r>
      <w:r>
        <w:rPr>
          <w:rFonts w:ascii="Georgia"/>
          <w:b/>
        </w:rPr>
        <w:t>tests</w:t>
      </w:r>
      <w:r>
        <w:rPr>
          <w:rFonts w:ascii="Georgia"/>
          <w:b/>
          <w:spacing w:val="-9"/>
        </w:rPr>
        <w:t xml:space="preserve"> </w:t>
      </w:r>
      <w:r>
        <w:rPr>
          <w:rFonts w:ascii="Georgia"/>
          <w:b/>
        </w:rPr>
        <w:t>is</w:t>
      </w:r>
      <w:r>
        <w:rPr>
          <w:rFonts w:ascii="Georgia"/>
          <w:b/>
          <w:spacing w:val="-9"/>
        </w:rPr>
        <w:t xml:space="preserve"> </w:t>
      </w:r>
      <w:r>
        <w:rPr>
          <w:rFonts w:ascii="Georgia"/>
          <w:b/>
          <w:spacing w:val="-3"/>
        </w:rPr>
        <w:t>however</w:t>
      </w:r>
      <w:r>
        <w:rPr>
          <w:rFonts w:ascii="Georgia"/>
          <w:b/>
          <w:spacing w:val="-10"/>
        </w:rPr>
        <w:t xml:space="preserve"> </w:t>
      </w:r>
      <w:r>
        <w:rPr>
          <w:rFonts w:ascii="Georgia"/>
          <w:b/>
        </w:rPr>
        <w:t>compulsory.</w:t>
      </w:r>
      <w:r>
        <w:rPr>
          <w:rFonts w:ascii="Georgia"/>
          <w:b/>
          <w:spacing w:val="-1"/>
        </w:rPr>
        <w:t xml:space="preserve"> </w:t>
      </w:r>
      <w:r>
        <w:t>In</w:t>
      </w:r>
      <w:r>
        <w:rPr>
          <w:spacing w:val="-14"/>
        </w:rPr>
        <w:t xml:space="preserve"> </w:t>
      </w:r>
      <w:r>
        <w:t xml:space="preserve">the </w:t>
      </w:r>
      <w:r>
        <w:rPr>
          <w:w w:val="105"/>
        </w:rPr>
        <w:t xml:space="preserve">rare </w:t>
      </w:r>
      <w:r>
        <w:rPr>
          <w:spacing w:val="-3"/>
          <w:w w:val="105"/>
        </w:rPr>
        <w:t xml:space="preserve">event  </w:t>
      </w:r>
      <w:r>
        <w:rPr>
          <w:w w:val="105"/>
        </w:rPr>
        <w:t xml:space="preserve">that a student for </w:t>
      </w:r>
      <w:r>
        <w:rPr>
          <w:spacing w:val="-3"/>
          <w:w w:val="105"/>
        </w:rPr>
        <w:t>valid</w:t>
      </w:r>
      <w:r>
        <w:rPr>
          <w:spacing w:val="46"/>
          <w:w w:val="105"/>
        </w:rPr>
        <w:t xml:space="preserve"> </w:t>
      </w:r>
      <w:r>
        <w:rPr>
          <w:w w:val="105"/>
        </w:rPr>
        <w:t>reason (</w:t>
      </w:r>
      <w:r>
        <w:rPr>
          <w:rFonts w:ascii="Calibri"/>
          <w:i/>
          <w:w w:val="105"/>
        </w:rPr>
        <w:t xml:space="preserve">e.g.  </w:t>
      </w:r>
      <w:r>
        <w:rPr>
          <w:w w:val="105"/>
        </w:rPr>
        <w:t xml:space="preserve">due to an intensive course, illness, </w:t>
      </w:r>
      <w:r>
        <w:rPr>
          <w:rFonts w:ascii="Calibri"/>
          <w:i/>
          <w:w w:val="105"/>
        </w:rPr>
        <w:t>etc.</w:t>
      </w:r>
      <w:r>
        <w:rPr>
          <w:w w:val="105"/>
        </w:rPr>
        <w:t xml:space="preserve">)  is or anticipates      to </w:t>
      </w:r>
      <w:r>
        <w:rPr>
          <w:spacing w:val="2"/>
          <w:w w:val="105"/>
        </w:rPr>
        <w:t xml:space="preserve">be </w:t>
      </w:r>
      <w:r>
        <w:rPr>
          <w:w w:val="105"/>
        </w:rPr>
        <w:t xml:space="preserve">absent during a laboratory experiment or for a class test, the student </w:t>
      </w:r>
      <w:r>
        <w:rPr>
          <w:rFonts w:ascii="Georgia"/>
          <w:b/>
          <w:w w:val="105"/>
        </w:rPr>
        <w:t>must</w:t>
      </w:r>
      <w:r>
        <w:rPr>
          <w:w w:val="105"/>
        </w:rPr>
        <w:t>, where possible, inform   the teacher and provide the necessary documents before the absence or, at the latest, on the day of their return.</w:t>
      </w:r>
      <w:r>
        <w:rPr>
          <w:spacing w:val="45"/>
          <w:w w:val="105"/>
        </w:rPr>
        <w:t xml:space="preserve"> </w:t>
      </w:r>
      <w:r>
        <w:rPr>
          <w:w w:val="105"/>
        </w:rPr>
        <w:t>If</w:t>
      </w:r>
      <w:r>
        <w:rPr>
          <w:spacing w:val="21"/>
          <w:w w:val="105"/>
        </w:rPr>
        <w:t xml:space="preserve"> </w:t>
      </w:r>
      <w:r>
        <w:rPr>
          <w:w w:val="105"/>
        </w:rPr>
        <w:t>the</w:t>
      </w:r>
      <w:r>
        <w:rPr>
          <w:spacing w:val="21"/>
          <w:w w:val="105"/>
        </w:rPr>
        <w:t xml:space="preserve"> </w:t>
      </w:r>
      <w:r>
        <w:rPr>
          <w:w w:val="105"/>
        </w:rPr>
        <w:t>absence</w:t>
      </w:r>
      <w:r>
        <w:rPr>
          <w:spacing w:val="22"/>
          <w:w w:val="105"/>
        </w:rPr>
        <w:t xml:space="preserve"> </w:t>
      </w:r>
      <w:r>
        <w:rPr>
          <w:w w:val="105"/>
        </w:rPr>
        <w:t>is</w:t>
      </w:r>
      <w:r>
        <w:rPr>
          <w:spacing w:val="21"/>
          <w:w w:val="105"/>
        </w:rPr>
        <w:t xml:space="preserve"> </w:t>
      </w:r>
      <w:r>
        <w:rPr>
          <w:w w:val="105"/>
        </w:rPr>
        <w:t>excused,</w:t>
      </w:r>
      <w:r>
        <w:rPr>
          <w:spacing w:val="21"/>
          <w:w w:val="105"/>
        </w:rPr>
        <w:t xml:space="preserve"> </w:t>
      </w:r>
      <w:r>
        <w:rPr>
          <w:w w:val="105"/>
        </w:rPr>
        <w:t>students</w:t>
      </w:r>
      <w:r>
        <w:rPr>
          <w:spacing w:val="21"/>
          <w:w w:val="105"/>
        </w:rPr>
        <w:t xml:space="preserve"> </w:t>
      </w:r>
      <w:r>
        <w:rPr>
          <w:w w:val="105"/>
        </w:rPr>
        <w:t>will</w:t>
      </w:r>
      <w:r>
        <w:rPr>
          <w:spacing w:val="21"/>
          <w:w w:val="105"/>
        </w:rPr>
        <w:t xml:space="preserve"> </w:t>
      </w:r>
      <w:r>
        <w:rPr>
          <w:spacing w:val="-3"/>
          <w:w w:val="105"/>
        </w:rPr>
        <w:t>have</w:t>
      </w:r>
      <w:r>
        <w:rPr>
          <w:spacing w:val="21"/>
          <w:w w:val="105"/>
        </w:rPr>
        <w:t xml:space="preserve"> </w:t>
      </w:r>
      <w:r>
        <w:rPr>
          <w:w w:val="105"/>
        </w:rPr>
        <w:t>the</w:t>
      </w:r>
      <w:r>
        <w:rPr>
          <w:spacing w:val="21"/>
          <w:w w:val="105"/>
        </w:rPr>
        <w:t xml:space="preserve"> </w:t>
      </w:r>
      <w:r>
        <w:rPr>
          <w:w w:val="105"/>
        </w:rPr>
        <w:t>opportunity</w:t>
      </w:r>
      <w:r>
        <w:rPr>
          <w:spacing w:val="21"/>
          <w:w w:val="105"/>
        </w:rPr>
        <w:t xml:space="preserve"> </w:t>
      </w:r>
      <w:r>
        <w:rPr>
          <w:w w:val="105"/>
        </w:rPr>
        <w:t>to</w:t>
      </w:r>
      <w:r>
        <w:rPr>
          <w:spacing w:val="21"/>
          <w:w w:val="105"/>
        </w:rPr>
        <w:t xml:space="preserve"> </w:t>
      </w:r>
      <w:r>
        <w:rPr>
          <w:w w:val="105"/>
        </w:rPr>
        <w:t>complete</w:t>
      </w:r>
      <w:r>
        <w:rPr>
          <w:spacing w:val="22"/>
          <w:w w:val="105"/>
        </w:rPr>
        <w:t xml:space="preserve"> </w:t>
      </w:r>
      <w:r>
        <w:rPr>
          <w:w w:val="105"/>
        </w:rPr>
        <w:t>the</w:t>
      </w:r>
      <w:r>
        <w:rPr>
          <w:spacing w:val="21"/>
          <w:w w:val="105"/>
        </w:rPr>
        <w:t xml:space="preserve"> </w:t>
      </w:r>
      <w:r>
        <w:rPr>
          <w:w w:val="105"/>
        </w:rPr>
        <w:t>assessment.</w:t>
      </w:r>
    </w:p>
    <w:p w14:paraId="06DA9BCE" w14:textId="77777777" w:rsidR="009D121C" w:rsidRDefault="00F305BE">
      <w:pPr>
        <w:pStyle w:val="BodyText"/>
        <w:spacing w:before="56" w:line="243" w:lineRule="exact"/>
        <w:ind w:left="180"/>
      </w:pPr>
      <w:r>
        <w:rPr>
          <w:w w:val="105"/>
        </w:rPr>
        <w:t xml:space="preserve">All other assessments (readings, quizzes, lab activities, </w:t>
      </w:r>
      <w:r>
        <w:rPr>
          <w:rFonts w:ascii="Calibri"/>
          <w:i/>
          <w:w w:val="105"/>
        </w:rPr>
        <w:t>etc.</w:t>
      </w:r>
      <w:r>
        <w:rPr>
          <w:w w:val="105"/>
        </w:rPr>
        <w:t>) missed due to absence are:</w:t>
      </w:r>
    </w:p>
    <w:p w14:paraId="0B97E057" w14:textId="77777777" w:rsidR="009D121C" w:rsidRDefault="00F305BE">
      <w:pPr>
        <w:pStyle w:val="ListParagraph"/>
        <w:numPr>
          <w:ilvl w:val="1"/>
          <w:numId w:val="1"/>
        </w:numPr>
        <w:tabs>
          <w:tab w:val="left" w:pos="679"/>
        </w:tabs>
        <w:spacing w:before="0" w:line="230" w:lineRule="exact"/>
        <w:rPr>
          <w:sz w:val="20"/>
        </w:rPr>
      </w:pPr>
      <w:r>
        <w:rPr>
          <w:w w:val="105"/>
          <w:sz w:val="20"/>
        </w:rPr>
        <w:t>assigned</w:t>
      </w:r>
      <w:r>
        <w:rPr>
          <w:spacing w:val="13"/>
          <w:w w:val="105"/>
          <w:sz w:val="20"/>
        </w:rPr>
        <w:t xml:space="preserve"> </w:t>
      </w:r>
      <w:r>
        <w:rPr>
          <w:w w:val="105"/>
          <w:sz w:val="20"/>
        </w:rPr>
        <w:t>a</w:t>
      </w:r>
      <w:r>
        <w:rPr>
          <w:spacing w:val="14"/>
          <w:w w:val="105"/>
          <w:sz w:val="20"/>
        </w:rPr>
        <w:t xml:space="preserve"> </w:t>
      </w:r>
      <w:r>
        <w:rPr>
          <w:w w:val="105"/>
          <w:sz w:val="20"/>
        </w:rPr>
        <w:t>grade</w:t>
      </w:r>
      <w:r>
        <w:rPr>
          <w:spacing w:val="14"/>
          <w:w w:val="105"/>
          <w:sz w:val="20"/>
        </w:rPr>
        <w:t xml:space="preserve"> </w:t>
      </w:r>
      <w:r>
        <w:rPr>
          <w:w w:val="105"/>
          <w:sz w:val="20"/>
        </w:rPr>
        <w:t>of</w:t>
      </w:r>
      <w:r>
        <w:rPr>
          <w:spacing w:val="13"/>
          <w:w w:val="105"/>
          <w:sz w:val="20"/>
        </w:rPr>
        <w:t xml:space="preserve"> </w:t>
      </w:r>
      <w:r>
        <w:rPr>
          <w:w w:val="105"/>
          <w:sz w:val="20"/>
        </w:rPr>
        <w:t>zero</w:t>
      </w:r>
      <w:r>
        <w:rPr>
          <w:spacing w:val="14"/>
          <w:w w:val="105"/>
          <w:sz w:val="20"/>
        </w:rPr>
        <w:t xml:space="preserve"> </w:t>
      </w:r>
      <w:r>
        <w:rPr>
          <w:w w:val="105"/>
          <w:sz w:val="20"/>
        </w:rPr>
        <w:t>where</w:t>
      </w:r>
      <w:r>
        <w:rPr>
          <w:spacing w:val="14"/>
          <w:w w:val="105"/>
          <w:sz w:val="20"/>
        </w:rPr>
        <w:t xml:space="preserve"> </w:t>
      </w:r>
      <w:r>
        <w:rPr>
          <w:w w:val="105"/>
          <w:sz w:val="20"/>
        </w:rPr>
        <w:t>the</w:t>
      </w:r>
      <w:r>
        <w:rPr>
          <w:spacing w:val="13"/>
          <w:w w:val="105"/>
          <w:sz w:val="20"/>
        </w:rPr>
        <w:t xml:space="preserve"> </w:t>
      </w:r>
      <w:r>
        <w:rPr>
          <w:w w:val="105"/>
          <w:sz w:val="20"/>
        </w:rPr>
        <w:t>absence</w:t>
      </w:r>
      <w:r>
        <w:rPr>
          <w:spacing w:val="14"/>
          <w:w w:val="105"/>
          <w:sz w:val="20"/>
        </w:rPr>
        <w:t xml:space="preserve"> </w:t>
      </w:r>
      <w:r>
        <w:rPr>
          <w:w w:val="105"/>
          <w:sz w:val="20"/>
        </w:rPr>
        <w:t>is</w:t>
      </w:r>
      <w:r>
        <w:rPr>
          <w:spacing w:val="14"/>
          <w:w w:val="105"/>
          <w:sz w:val="20"/>
        </w:rPr>
        <w:t xml:space="preserve"> </w:t>
      </w:r>
      <w:r>
        <w:rPr>
          <w:w w:val="105"/>
          <w:sz w:val="20"/>
        </w:rPr>
        <w:t>not</w:t>
      </w:r>
      <w:r>
        <w:rPr>
          <w:spacing w:val="13"/>
          <w:w w:val="105"/>
          <w:sz w:val="20"/>
        </w:rPr>
        <w:t xml:space="preserve"> </w:t>
      </w:r>
      <w:r>
        <w:rPr>
          <w:w w:val="105"/>
          <w:sz w:val="20"/>
        </w:rPr>
        <w:t>excused;</w:t>
      </w:r>
    </w:p>
    <w:p w14:paraId="5C862D6A" w14:textId="77777777" w:rsidR="009D121C" w:rsidRDefault="00F305BE">
      <w:pPr>
        <w:pStyle w:val="ListParagraph"/>
        <w:numPr>
          <w:ilvl w:val="1"/>
          <w:numId w:val="1"/>
        </w:numPr>
        <w:tabs>
          <w:tab w:val="left" w:pos="679"/>
        </w:tabs>
        <w:spacing w:before="8"/>
        <w:rPr>
          <w:sz w:val="20"/>
        </w:rPr>
      </w:pPr>
      <w:r>
        <w:rPr>
          <w:w w:val="105"/>
          <w:sz w:val="20"/>
        </w:rPr>
        <w:t>given</w:t>
      </w:r>
      <w:r>
        <w:rPr>
          <w:spacing w:val="14"/>
          <w:w w:val="105"/>
          <w:sz w:val="20"/>
        </w:rPr>
        <w:t xml:space="preserve"> </w:t>
      </w:r>
      <w:r>
        <w:rPr>
          <w:w w:val="105"/>
          <w:sz w:val="20"/>
        </w:rPr>
        <w:t>zero</w:t>
      </w:r>
      <w:r>
        <w:rPr>
          <w:spacing w:val="14"/>
          <w:w w:val="105"/>
          <w:sz w:val="20"/>
        </w:rPr>
        <w:t xml:space="preserve"> </w:t>
      </w:r>
      <w:r>
        <w:rPr>
          <w:w w:val="105"/>
          <w:sz w:val="20"/>
        </w:rPr>
        <w:t>weight</w:t>
      </w:r>
      <w:r>
        <w:rPr>
          <w:spacing w:val="14"/>
          <w:w w:val="105"/>
          <w:sz w:val="20"/>
        </w:rPr>
        <w:t xml:space="preserve"> </w:t>
      </w:r>
      <w:r>
        <w:rPr>
          <w:w w:val="105"/>
          <w:sz w:val="20"/>
        </w:rPr>
        <w:t>in</w:t>
      </w:r>
      <w:r>
        <w:rPr>
          <w:spacing w:val="14"/>
          <w:w w:val="105"/>
          <w:sz w:val="20"/>
        </w:rPr>
        <w:t xml:space="preserve"> </w:t>
      </w:r>
      <w:r>
        <w:rPr>
          <w:w w:val="105"/>
          <w:sz w:val="20"/>
        </w:rPr>
        <w:t>the</w:t>
      </w:r>
      <w:r>
        <w:rPr>
          <w:spacing w:val="14"/>
          <w:w w:val="105"/>
          <w:sz w:val="20"/>
        </w:rPr>
        <w:t xml:space="preserve"> </w:t>
      </w:r>
      <w:r>
        <w:rPr>
          <w:w w:val="105"/>
          <w:sz w:val="20"/>
        </w:rPr>
        <w:t>calculation</w:t>
      </w:r>
      <w:r>
        <w:rPr>
          <w:spacing w:val="14"/>
          <w:w w:val="105"/>
          <w:sz w:val="20"/>
        </w:rPr>
        <w:t xml:space="preserve"> </w:t>
      </w:r>
      <w:r>
        <w:rPr>
          <w:w w:val="105"/>
          <w:sz w:val="20"/>
        </w:rPr>
        <w:t>of</w:t>
      </w:r>
      <w:r>
        <w:rPr>
          <w:spacing w:val="14"/>
          <w:w w:val="105"/>
          <w:sz w:val="20"/>
        </w:rPr>
        <w:t xml:space="preserve"> </w:t>
      </w:r>
      <w:r>
        <w:rPr>
          <w:w w:val="105"/>
          <w:sz w:val="20"/>
        </w:rPr>
        <w:t>the</w:t>
      </w:r>
      <w:r>
        <w:rPr>
          <w:spacing w:val="15"/>
          <w:w w:val="105"/>
          <w:sz w:val="20"/>
        </w:rPr>
        <w:t xml:space="preserve"> </w:t>
      </w:r>
      <w:r>
        <w:rPr>
          <w:w w:val="105"/>
          <w:sz w:val="20"/>
        </w:rPr>
        <w:t>final</w:t>
      </w:r>
      <w:r>
        <w:rPr>
          <w:spacing w:val="14"/>
          <w:w w:val="105"/>
          <w:sz w:val="20"/>
        </w:rPr>
        <w:t xml:space="preserve"> </w:t>
      </w:r>
      <w:r>
        <w:rPr>
          <w:w w:val="105"/>
          <w:sz w:val="20"/>
        </w:rPr>
        <w:t>grade</w:t>
      </w:r>
      <w:r>
        <w:rPr>
          <w:spacing w:val="14"/>
          <w:w w:val="105"/>
          <w:sz w:val="20"/>
        </w:rPr>
        <w:t xml:space="preserve"> </w:t>
      </w:r>
      <w:r>
        <w:rPr>
          <w:w w:val="105"/>
          <w:sz w:val="20"/>
        </w:rPr>
        <w:t>where</w:t>
      </w:r>
      <w:r>
        <w:rPr>
          <w:spacing w:val="14"/>
          <w:w w:val="105"/>
          <w:sz w:val="20"/>
        </w:rPr>
        <w:t xml:space="preserve"> </w:t>
      </w:r>
      <w:r>
        <w:rPr>
          <w:w w:val="105"/>
          <w:sz w:val="20"/>
        </w:rPr>
        <w:t>the</w:t>
      </w:r>
      <w:r>
        <w:rPr>
          <w:spacing w:val="14"/>
          <w:w w:val="105"/>
          <w:sz w:val="20"/>
        </w:rPr>
        <w:t xml:space="preserve"> </w:t>
      </w:r>
      <w:r>
        <w:rPr>
          <w:w w:val="105"/>
          <w:sz w:val="20"/>
        </w:rPr>
        <w:t>absence</w:t>
      </w:r>
      <w:r>
        <w:rPr>
          <w:spacing w:val="14"/>
          <w:w w:val="105"/>
          <w:sz w:val="20"/>
        </w:rPr>
        <w:t xml:space="preserve"> </w:t>
      </w:r>
      <w:r>
        <w:rPr>
          <w:w w:val="105"/>
          <w:sz w:val="20"/>
        </w:rPr>
        <w:t>is</w:t>
      </w:r>
      <w:r>
        <w:rPr>
          <w:spacing w:val="14"/>
          <w:w w:val="105"/>
          <w:sz w:val="20"/>
        </w:rPr>
        <w:t xml:space="preserve"> </w:t>
      </w:r>
      <w:r>
        <w:rPr>
          <w:w w:val="105"/>
          <w:sz w:val="20"/>
        </w:rPr>
        <w:t>excused.</w:t>
      </w:r>
    </w:p>
    <w:p w14:paraId="2289241C" w14:textId="77777777" w:rsidR="009D121C" w:rsidRDefault="00F305BE">
      <w:pPr>
        <w:pStyle w:val="BodyText"/>
        <w:spacing w:before="69" w:line="249" w:lineRule="auto"/>
        <w:ind w:left="180" w:right="119"/>
        <w:jc w:val="both"/>
      </w:pPr>
      <w:r>
        <w:rPr>
          <w:w w:val="110"/>
        </w:rPr>
        <w:t>For additional information regarding attendance, students should refer to the Institutional Student Eval- uation Policy (ISEP section IV-C).</w:t>
      </w:r>
    </w:p>
    <w:p w14:paraId="023B0F88" w14:textId="77777777" w:rsidR="009D121C" w:rsidRDefault="009D121C">
      <w:pPr>
        <w:spacing w:line="249" w:lineRule="auto"/>
        <w:jc w:val="both"/>
        <w:sectPr w:rsidR="009D121C">
          <w:type w:val="continuous"/>
          <w:pgSz w:w="12240" w:h="15840"/>
          <w:pgMar w:top="620" w:right="600" w:bottom="760" w:left="540" w:header="720" w:footer="720" w:gutter="0"/>
          <w:cols w:num="2" w:space="720" w:equalWidth="0">
            <w:col w:w="1585" w:space="54"/>
            <w:col w:w="9461"/>
          </w:cols>
        </w:sectPr>
      </w:pPr>
    </w:p>
    <w:p w14:paraId="2ECF8137" w14:textId="77777777" w:rsidR="009D121C" w:rsidRDefault="009D121C">
      <w:pPr>
        <w:pStyle w:val="BodyText"/>
        <w:spacing w:before="10"/>
        <w:rPr>
          <w:sz w:val="17"/>
        </w:rPr>
      </w:pPr>
    </w:p>
    <w:p w14:paraId="699CE649" w14:textId="77777777" w:rsidR="009D121C" w:rsidRDefault="009D121C">
      <w:pPr>
        <w:rPr>
          <w:sz w:val="17"/>
        </w:rPr>
        <w:sectPr w:rsidR="009D121C">
          <w:type w:val="continuous"/>
          <w:pgSz w:w="12240" w:h="15840"/>
          <w:pgMar w:top="620" w:right="600" w:bottom="760" w:left="540" w:header="720" w:footer="720" w:gutter="0"/>
          <w:cols w:space="720"/>
        </w:sectPr>
      </w:pPr>
    </w:p>
    <w:p w14:paraId="433B5E0E" w14:textId="77777777" w:rsidR="009D121C" w:rsidRDefault="00F305BE">
      <w:pPr>
        <w:pStyle w:val="Heading1"/>
        <w:spacing w:line="252" w:lineRule="auto"/>
      </w:pPr>
      <w:r>
        <w:t xml:space="preserve">Literacy </w:t>
      </w:r>
      <w:r>
        <w:rPr>
          <w:w w:val="90"/>
        </w:rPr>
        <w:t>standards</w:t>
      </w:r>
    </w:p>
    <w:p w14:paraId="57940944" w14:textId="77777777" w:rsidR="009D121C" w:rsidRDefault="00F305BE">
      <w:pPr>
        <w:pStyle w:val="BodyText"/>
        <w:spacing w:before="63" w:line="249" w:lineRule="auto"/>
        <w:ind w:left="179" w:right="117"/>
        <w:jc w:val="both"/>
      </w:pPr>
      <w:r>
        <w:br w:type="column"/>
      </w:r>
      <w:r>
        <w:rPr>
          <w:w w:val="105"/>
        </w:rPr>
        <w:t>It is expected that students will be able to comprehend the course material and express themselves ap- propriately as a normal part of their academic performance in the course. Marks may be deducted for inadequate communication skills.</w:t>
      </w:r>
    </w:p>
    <w:p w14:paraId="653448CC" w14:textId="77777777" w:rsidR="009D121C" w:rsidRDefault="009D121C">
      <w:pPr>
        <w:spacing w:line="249" w:lineRule="auto"/>
        <w:jc w:val="both"/>
        <w:sectPr w:rsidR="009D121C">
          <w:type w:val="continuous"/>
          <w:pgSz w:w="12240" w:h="15840"/>
          <w:pgMar w:top="620" w:right="600" w:bottom="760" w:left="540" w:header="720" w:footer="720" w:gutter="0"/>
          <w:cols w:num="2" w:space="720" w:equalWidth="0">
            <w:col w:w="1190" w:space="450"/>
            <w:col w:w="9460"/>
          </w:cols>
        </w:sectPr>
      </w:pPr>
    </w:p>
    <w:p w14:paraId="21D9A4CF" w14:textId="77777777" w:rsidR="009D121C" w:rsidRDefault="009D121C">
      <w:pPr>
        <w:pStyle w:val="BodyText"/>
        <w:spacing w:before="11"/>
        <w:rPr>
          <w:sz w:val="16"/>
        </w:rPr>
      </w:pPr>
    </w:p>
    <w:p w14:paraId="359465DA" w14:textId="77777777" w:rsidR="009D121C" w:rsidRDefault="009D121C">
      <w:pPr>
        <w:rPr>
          <w:sz w:val="16"/>
        </w:rPr>
        <w:sectPr w:rsidR="009D121C">
          <w:type w:val="continuous"/>
          <w:pgSz w:w="12240" w:h="15840"/>
          <w:pgMar w:top="620" w:right="600" w:bottom="760" w:left="540" w:header="720" w:footer="720" w:gutter="0"/>
          <w:cols w:space="720"/>
        </w:sectPr>
      </w:pPr>
    </w:p>
    <w:p w14:paraId="19142F12" w14:textId="77777777" w:rsidR="009D121C" w:rsidRDefault="00F305BE">
      <w:pPr>
        <w:pStyle w:val="Heading1"/>
        <w:spacing w:line="252" w:lineRule="auto"/>
      </w:pPr>
      <w:r>
        <w:rPr>
          <w:w w:val="95"/>
        </w:rPr>
        <w:t xml:space="preserve">Laboratory </w:t>
      </w:r>
      <w:r>
        <w:t>work</w:t>
      </w:r>
    </w:p>
    <w:p w14:paraId="365E74F8" w14:textId="77777777" w:rsidR="009D121C" w:rsidRDefault="00F305BE">
      <w:pPr>
        <w:spacing w:before="63" w:line="249" w:lineRule="auto"/>
        <w:ind w:left="179" w:right="117"/>
        <w:jc w:val="both"/>
        <w:rPr>
          <w:rFonts w:ascii="Georgia"/>
          <w:b/>
          <w:sz w:val="20"/>
        </w:rPr>
      </w:pPr>
      <w:r>
        <w:br w:type="column"/>
      </w:r>
      <w:r>
        <w:rPr>
          <w:w w:val="105"/>
          <w:sz w:val="20"/>
        </w:rPr>
        <w:t xml:space="preserve">Experimentation is an essential part of science.  Students will </w:t>
      </w:r>
      <w:r>
        <w:rPr>
          <w:spacing w:val="2"/>
          <w:w w:val="105"/>
          <w:sz w:val="20"/>
        </w:rPr>
        <w:t xml:space="preserve">be </w:t>
      </w:r>
      <w:r>
        <w:rPr>
          <w:w w:val="105"/>
          <w:sz w:val="20"/>
        </w:rPr>
        <w:t xml:space="preserve">expected to perform experiments and  report on their results. </w:t>
      </w:r>
      <w:r>
        <w:rPr>
          <w:spacing w:val="-5"/>
          <w:w w:val="105"/>
          <w:sz w:val="20"/>
        </w:rPr>
        <w:t xml:space="preserve">Your </w:t>
      </w:r>
      <w:r>
        <w:rPr>
          <w:w w:val="105"/>
          <w:sz w:val="20"/>
        </w:rPr>
        <w:t xml:space="preserve">teacher will provide you with instructions for lab experiments and activities (there is no manual to purchase). </w:t>
      </w:r>
      <w:r>
        <w:rPr>
          <w:rFonts w:ascii="Georgia"/>
          <w:b/>
          <w:w w:val="105"/>
          <w:sz w:val="20"/>
        </w:rPr>
        <w:t xml:space="preserve">Students must </w:t>
      </w:r>
      <w:r>
        <w:rPr>
          <w:rFonts w:ascii="Georgia"/>
          <w:b/>
          <w:spacing w:val="3"/>
          <w:w w:val="105"/>
          <w:sz w:val="20"/>
        </w:rPr>
        <w:t xml:space="preserve">be </w:t>
      </w:r>
      <w:r>
        <w:rPr>
          <w:rFonts w:ascii="Georgia"/>
          <w:b/>
          <w:w w:val="105"/>
          <w:sz w:val="20"/>
        </w:rPr>
        <w:t>present during the entire lab activity to receive</w:t>
      </w:r>
      <w:r>
        <w:rPr>
          <w:rFonts w:ascii="Georgia"/>
          <w:b/>
          <w:spacing w:val="20"/>
          <w:w w:val="105"/>
          <w:sz w:val="20"/>
        </w:rPr>
        <w:t xml:space="preserve"> </w:t>
      </w:r>
      <w:r>
        <w:rPr>
          <w:rFonts w:ascii="Georgia"/>
          <w:b/>
          <w:w w:val="105"/>
          <w:sz w:val="20"/>
        </w:rPr>
        <w:t>credit.</w:t>
      </w:r>
    </w:p>
    <w:p w14:paraId="60BA271B" w14:textId="77777777" w:rsidR="009D121C" w:rsidRDefault="009D121C">
      <w:pPr>
        <w:spacing w:line="249" w:lineRule="auto"/>
        <w:jc w:val="both"/>
        <w:rPr>
          <w:rFonts w:ascii="Georgia"/>
          <w:sz w:val="20"/>
        </w:rPr>
        <w:sectPr w:rsidR="009D121C">
          <w:type w:val="continuous"/>
          <w:pgSz w:w="12240" w:h="15840"/>
          <w:pgMar w:top="620" w:right="600" w:bottom="760" w:left="540" w:header="720" w:footer="720" w:gutter="0"/>
          <w:cols w:num="2" w:space="720" w:equalWidth="0">
            <w:col w:w="1342" w:space="297"/>
            <w:col w:w="9461"/>
          </w:cols>
        </w:sectPr>
      </w:pPr>
    </w:p>
    <w:p w14:paraId="607B2EEB" w14:textId="77777777" w:rsidR="009D121C" w:rsidRDefault="009D121C">
      <w:pPr>
        <w:pStyle w:val="BodyText"/>
        <w:spacing w:before="10"/>
        <w:rPr>
          <w:rFonts w:ascii="Georgia"/>
          <w:b/>
          <w:sz w:val="13"/>
        </w:rPr>
      </w:pPr>
    </w:p>
    <w:p w14:paraId="70C3CDBA" w14:textId="77777777" w:rsidR="009D121C" w:rsidRDefault="009D121C">
      <w:pPr>
        <w:rPr>
          <w:rFonts w:ascii="Georgia"/>
          <w:sz w:val="13"/>
        </w:rPr>
        <w:sectPr w:rsidR="009D121C">
          <w:type w:val="continuous"/>
          <w:pgSz w:w="12240" w:h="15840"/>
          <w:pgMar w:top="620" w:right="600" w:bottom="760" w:left="540" w:header="720" w:footer="720" w:gutter="0"/>
          <w:cols w:space="720"/>
        </w:sectPr>
      </w:pPr>
    </w:p>
    <w:p w14:paraId="22B8490A" w14:textId="77777777" w:rsidR="009D121C" w:rsidRDefault="00F305BE">
      <w:pPr>
        <w:pStyle w:val="Heading1"/>
        <w:spacing w:before="67" w:line="252" w:lineRule="auto"/>
        <w:ind w:right="26"/>
      </w:pPr>
      <w:r>
        <w:rPr>
          <w:w w:val="95"/>
        </w:rPr>
        <w:t>Student conduct</w:t>
      </w:r>
    </w:p>
    <w:p w14:paraId="12D6D0D7" w14:textId="77777777" w:rsidR="009D121C" w:rsidRDefault="00F305BE">
      <w:pPr>
        <w:pStyle w:val="BodyText"/>
        <w:spacing w:before="63" w:line="249" w:lineRule="auto"/>
        <w:ind w:left="179" w:right="117"/>
        <w:jc w:val="both"/>
        <w:rPr>
          <w:rFonts w:ascii="Georgia" w:hAnsi="Georgia"/>
          <w:b/>
        </w:rPr>
      </w:pPr>
      <w:r>
        <w:br w:type="column"/>
      </w:r>
      <w:r>
        <w:rPr>
          <w:w w:val="105"/>
        </w:rPr>
        <w:t xml:space="preserve">Everyone has the right to a safe and non-violent environment.  Students are obliged to conduct themselves  as stated in the Student Code of Conduct and in the ISEP section on the roles and responsibilities of  students (ISEP section II-D). Disruptions or excessive noise will not </w:t>
      </w:r>
      <w:r>
        <w:rPr>
          <w:spacing w:val="2"/>
          <w:w w:val="105"/>
        </w:rPr>
        <w:t xml:space="preserve">be </w:t>
      </w:r>
      <w:r>
        <w:rPr>
          <w:w w:val="105"/>
        </w:rPr>
        <w:t xml:space="preserve">tolerated. Students who do not comply with these rules will </w:t>
      </w:r>
      <w:r>
        <w:rPr>
          <w:spacing w:val="2"/>
          <w:w w:val="105"/>
        </w:rPr>
        <w:t xml:space="preserve">be </w:t>
      </w:r>
      <w:r>
        <w:rPr>
          <w:w w:val="105"/>
        </w:rPr>
        <w:t xml:space="preserve">asked to </w:t>
      </w:r>
      <w:r>
        <w:rPr>
          <w:spacing w:val="-3"/>
          <w:w w:val="105"/>
        </w:rPr>
        <w:t xml:space="preserve">leave </w:t>
      </w:r>
      <w:r>
        <w:rPr>
          <w:w w:val="105"/>
        </w:rPr>
        <w:t xml:space="preserve">the class and may </w:t>
      </w:r>
      <w:r>
        <w:rPr>
          <w:spacing w:val="2"/>
          <w:w w:val="105"/>
        </w:rPr>
        <w:t xml:space="preserve">be </w:t>
      </w:r>
      <w:r>
        <w:rPr>
          <w:w w:val="105"/>
        </w:rPr>
        <w:t>referred to Student’s Services for disciplinary</w:t>
      </w:r>
      <w:r>
        <w:rPr>
          <w:spacing w:val="-11"/>
          <w:w w:val="105"/>
        </w:rPr>
        <w:t xml:space="preserve"> </w:t>
      </w:r>
      <w:r>
        <w:rPr>
          <w:w w:val="105"/>
        </w:rPr>
        <w:t>action.</w:t>
      </w:r>
      <w:r>
        <w:rPr>
          <w:spacing w:val="4"/>
          <w:w w:val="105"/>
        </w:rPr>
        <w:t xml:space="preserve"> </w:t>
      </w:r>
      <w:r>
        <w:rPr>
          <w:rFonts w:ascii="Georgia" w:hAnsi="Georgia"/>
          <w:b/>
          <w:w w:val="105"/>
        </w:rPr>
        <w:t>Mutual</w:t>
      </w:r>
      <w:r>
        <w:rPr>
          <w:rFonts w:ascii="Georgia" w:hAnsi="Georgia"/>
          <w:b/>
          <w:spacing w:val="-5"/>
          <w:w w:val="105"/>
        </w:rPr>
        <w:t xml:space="preserve"> </w:t>
      </w:r>
      <w:r>
        <w:rPr>
          <w:rFonts w:ascii="Georgia" w:hAnsi="Georgia"/>
          <w:b/>
          <w:w w:val="105"/>
        </w:rPr>
        <w:t>respect</w:t>
      </w:r>
      <w:r>
        <w:rPr>
          <w:rFonts w:ascii="Georgia" w:hAnsi="Georgia"/>
          <w:b/>
          <w:spacing w:val="-5"/>
          <w:w w:val="105"/>
        </w:rPr>
        <w:t xml:space="preserve"> </w:t>
      </w:r>
      <w:r>
        <w:rPr>
          <w:rFonts w:ascii="Georgia" w:hAnsi="Georgia"/>
          <w:b/>
          <w:w w:val="105"/>
        </w:rPr>
        <w:t>is</w:t>
      </w:r>
      <w:r>
        <w:rPr>
          <w:rFonts w:ascii="Georgia" w:hAnsi="Georgia"/>
          <w:b/>
          <w:spacing w:val="-5"/>
          <w:w w:val="105"/>
        </w:rPr>
        <w:t xml:space="preserve"> </w:t>
      </w:r>
      <w:r>
        <w:rPr>
          <w:rFonts w:ascii="Georgia" w:hAnsi="Georgia"/>
          <w:b/>
          <w:w w:val="105"/>
        </w:rPr>
        <w:t>the</w:t>
      </w:r>
      <w:r>
        <w:rPr>
          <w:rFonts w:ascii="Georgia" w:hAnsi="Georgia"/>
          <w:b/>
          <w:spacing w:val="-5"/>
          <w:w w:val="105"/>
        </w:rPr>
        <w:t xml:space="preserve"> </w:t>
      </w:r>
      <w:r>
        <w:rPr>
          <w:rFonts w:ascii="Georgia" w:hAnsi="Georgia"/>
          <w:b/>
          <w:spacing w:val="-3"/>
          <w:w w:val="105"/>
        </w:rPr>
        <w:t>key</w:t>
      </w:r>
      <w:r>
        <w:rPr>
          <w:rFonts w:ascii="Georgia" w:hAnsi="Georgia"/>
          <w:b/>
          <w:spacing w:val="-6"/>
          <w:w w:val="105"/>
        </w:rPr>
        <w:t xml:space="preserve"> </w:t>
      </w:r>
      <w:r>
        <w:rPr>
          <w:rFonts w:ascii="Georgia" w:hAnsi="Georgia"/>
          <w:b/>
          <w:w w:val="105"/>
        </w:rPr>
        <w:t>to</w:t>
      </w:r>
      <w:r>
        <w:rPr>
          <w:rFonts w:ascii="Georgia" w:hAnsi="Georgia"/>
          <w:b/>
          <w:spacing w:val="-5"/>
          <w:w w:val="105"/>
        </w:rPr>
        <w:t xml:space="preserve"> </w:t>
      </w:r>
      <w:r>
        <w:rPr>
          <w:rFonts w:ascii="Georgia" w:hAnsi="Georgia"/>
          <w:b/>
          <w:w w:val="105"/>
        </w:rPr>
        <w:t>a</w:t>
      </w:r>
      <w:r>
        <w:rPr>
          <w:rFonts w:ascii="Georgia" w:hAnsi="Georgia"/>
          <w:b/>
          <w:spacing w:val="-5"/>
          <w:w w:val="105"/>
        </w:rPr>
        <w:t xml:space="preserve"> </w:t>
      </w:r>
      <w:r>
        <w:rPr>
          <w:rFonts w:ascii="Georgia" w:hAnsi="Georgia"/>
          <w:b/>
          <w:w w:val="105"/>
        </w:rPr>
        <w:t>harmonious</w:t>
      </w:r>
      <w:r>
        <w:rPr>
          <w:rFonts w:ascii="Georgia" w:hAnsi="Georgia"/>
          <w:b/>
          <w:spacing w:val="-5"/>
          <w:w w:val="105"/>
        </w:rPr>
        <w:t xml:space="preserve"> </w:t>
      </w:r>
      <w:r>
        <w:rPr>
          <w:rFonts w:ascii="Georgia" w:hAnsi="Georgia"/>
          <w:b/>
          <w:w w:val="105"/>
        </w:rPr>
        <w:t>learning</w:t>
      </w:r>
      <w:r>
        <w:rPr>
          <w:rFonts w:ascii="Georgia" w:hAnsi="Georgia"/>
          <w:b/>
          <w:spacing w:val="-5"/>
          <w:w w:val="105"/>
        </w:rPr>
        <w:t xml:space="preserve"> </w:t>
      </w:r>
      <w:r>
        <w:rPr>
          <w:rFonts w:ascii="Georgia" w:hAnsi="Georgia"/>
          <w:b/>
          <w:w w:val="105"/>
        </w:rPr>
        <w:t>environment.</w:t>
      </w:r>
    </w:p>
    <w:p w14:paraId="5616712A" w14:textId="77777777" w:rsidR="009D121C" w:rsidRDefault="009D121C">
      <w:pPr>
        <w:spacing w:line="249" w:lineRule="auto"/>
        <w:jc w:val="both"/>
        <w:rPr>
          <w:rFonts w:ascii="Georgia" w:hAnsi="Georgia"/>
        </w:rPr>
        <w:sectPr w:rsidR="009D121C">
          <w:type w:val="continuous"/>
          <w:pgSz w:w="12240" w:h="15840"/>
          <w:pgMar w:top="620" w:right="600" w:bottom="760" w:left="540" w:header="720" w:footer="720" w:gutter="0"/>
          <w:cols w:num="2" w:space="720" w:equalWidth="0">
            <w:col w:w="1009" w:space="630"/>
            <w:col w:w="9461"/>
          </w:cols>
        </w:sectPr>
      </w:pPr>
    </w:p>
    <w:p w14:paraId="360046C7" w14:textId="77777777" w:rsidR="009D121C" w:rsidRDefault="009D121C">
      <w:pPr>
        <w:pStyle w:val="BodyText"/>
        <w:spacing w:before="1"/>
        <w:rPr>
          <w:rFonts w:ascii="Georgia"/>
          <w:b/>
          <w:sz w:val="17"/>
        </w:rPr>
      </w:pPr>
    </w:p>
    <w:p w14:paraId="43A8170F" w14:textId="77777777" w:rsidR="009D121C" w:rsidRDefault="009D121C">
      <w:pPr>
        <w:rPr>
          <w:rFonts w:ascii="Georgia"/>
          <w:sz w:val="17"/>
        </w:rPr>
        <w:sectPr w:rsidR="009D121C">
          <w:type w:val="continuous"/>
          <w:pgSz w:w="12240" w:h="15840"/>
          <w:pgMar w:top="620" w:right="600" w:bottom="760" w:left="540" w:header="720" w:footer="720" w:gutter="0"/>
          <w:cols w:space="720"/>
        </w:sectPr>
      </w:pPr>
    </w:p>
    <w:p w14:paraId="22898154" w14:textId="77777777" w:rsidR="009D121C" w:rsidRDefault="00F305BE">
      <w:pPr>
        <w:pStyle w:val="Heading1"/>
        <w:spacing w:line="252" w:lineRule="auto"/>
      </w:pPr>
      <w:r>
        <w:rPr>
          <w:w w:val="95"/>
        </w:rPr>
        <w:t xml:space="preserve">Academic </w:t>
      </w:r>
      <w:r>
        <w:t>integrity</w:t>
      </w:r>
    </w:p>
    <w:p w14:paraId="1033360E" w14:textId="77777777" w:rsidR="009D121C" w:rsidRDefault="00F305BE">
      <w:pPr>
        <w:pStyle w:val="BodyText"/>
        <w:spacing w:before="63" w:line="249" w:lineRule="auto"/>
        <w:ind w:left="179" w:right="117"/>
        <w:jc w:val="both"/>
      </w:pPr>
      <w:r>
        <w:br w:type="column"/>
      </w:r>
      <w:r>
        <w:rPr>
          <w:w w:val="105"/>
        </w:rPr>
        <w:t xml:space="preserve">Cheating, copying, or any other form of academic dishonesty will not </w:t>
      </w:r>
      <w:r>
        <w:rPr>
          <w:spacing w:val="2"/>
          <w:w w:val="105"/>
        </w:rPr>
        <w:t xml:space="preserve">be </w:t>
      </w:r>
      <w:r>
        <w:rPr>
          <w:w w:val="105"/>
        </w:rPr>
        <w:t xml:space="preserve">tolerated.  Students  should acquaint themselves with the policy of the College on plagiarism and cheating. According to </w:t>
      </w:r>
      <w:r>
        <w:rPr>
          <w:spacing w:val="-4"/>
          <w:w w:val="105"/>
        </w:rPr>
        <w:t xml:space="preserve">ISEP, </w:t>
      </w:r>
      <w:r>
        <w:rPr>
          <w:w w:val="105"/>
        </w:rPr>
        <w:t xml:space="preserve">the teacher is required to report to the Sector Dean all cases of cheating and plagiarism affecting a student’s grade (ISEP section V-C). The usual penalty for the first instance of cheating will </w:t>
      </w:r>
      <w:r>
        <w:rPr>
          <w:spacing w:val="2"/>
          <w:w w:val="105"/>
        </w:rPr>
        <w:t xml:space="preserve">be </w:t>
      </w:r>
      <w:r>
        <w:rPr>
          <w:w w:val="105"/>
        </w:rPr>
        <w:t xml:space="preserve">a grade of zero for    the piece of work in question to all parties </w:t>
      </w:r>
      <w:r>
        <w:rPr>
          <w:spacing w:val="-3"/>
          <w:w w:val="105"/>
        </w:rPr>
        <w:t xml:space="preserve">involved </w:t>
      </w:r>
      <w:r>
        <w:rPr>
          <w:w w:val="105"/>
        </w:rPr>
        <w:t xml:space="preserve">(under certain circumstances, even a first offence may  </w:t>
      </w:r>
      <w:r>
        <w:rPr>
          <w:spacing w:val="2"/>
          <w:w w:val="105"/>
        </w:rPr>
        <w:t xml:space="preserve">be </w:t>
      </w:r>
      <w:r>
        <w:rPr>
          <w:w w:val="105"/>
        </w:rPr>
        <w:t xml:space="preserve">penalized </w:t>
      </w:r>
      <w:r>
        <w:rPr>
          <w:spacing w:val="-3"/>
          <w:w w:val="105"/>
        </w:rPr>
        <w:t xml:space="preserve">by </w:t>
      </w:r>
      <w:r>
        <w:rPr>
          <w:w w:val="105"/>
        </w:rPr>
        <w:t>failure in the course). A second offence may result in the failure of the course. Students should note that using someone else’s laboratory data without authorization from the student  and</w:t>
      </w:r>
      <w:r>
        <w:rPr>
          <w:spacing w:val="12"/>
          <w:w w:val="105"/>
        </w:rPr>
        <w:t xml:space="preserve"> </w:t>
      </w:r>
      <w:r>
        <w:rPr>
          <w:w w:val="105"/>
        </w:rPr>
        <w:t>the teacher is</w:t>
      </w:r>
      <w:r>
        <w:rPr>
          <w:spacing w:val="27"/>
          <w:w w:val="105"/>
        </w:rPr>
        <w:t xml:space="preserve"> </w:t>
      </w:r>
      <w:r>
        <w:rPr>
          <w:w w:val="105"/>
        </w:rPr>
        <w:t>cheating.</w:t>
      </w:r>
    </w:p>
    <w:p w14:paraId="17AD75F4" w14:textId="77777777" w:rsidR="009D121C" w:rsidRDefault="009D121C">
      <w:pPr>
        <w:spacing w:line="249" w:lineRule="auto"/>
        <w:jc w:val="both"/>
        <w:sectPr w:rsidR="009D121C">
          <w:type w:val="continuous"/>
          <w:pgSz w:w="12240" w:h="15840"/>
          <w:pgMar w:top="620" w:right="600" w:bottom="760" w:left="540" w:header="720" w:footer="720" w:gutter="0"/>
          <w:cols w:num="2" w:space="720" w:equalWidth="0">
            <w:col w:w="1196" w:space="443"/>
            <w:col w:w="9461"/>
          </w:cols>
        </w:sectPr>
      </w:pPr>
    </w:p>
    <w:p w14:paraId="7492D453" w14:textId="77777777" w:rsidR="009D121C" w:rsidRDefault="009D121C">
      <w:pPr>
        <w:pStyle w:val="BodyText"/>
        <w:spacing w:before="10"/>
        <w:rPr>
          <w:sz w:val="16"/>
        </w:rPr>
      </w:pPr>
    </w:p>
    <w:p w14:paraId="3FE86751" w14:textId="77777777" w:rsidR="009D121C" w:rsidRDefault="009D121C">
      <w:pPr>
        <w:rPr>
          <w:sz w:val="16"/>
        </w:rPr>
        <w:sectPr w:rsidR="009D121C">
          <w:type w:val="continuous"/>
          <w:pgSz w:w="12240" w:h="15840"/>
          <w:pgMar w:top="620" w:right="600" w:bottom="760" w:left="540" w:header="720" w:footer="720" w:gutter="0"/>
          <w:cols w:space="720"/>
        </w:sectPr>
      </w:pPr>
    </w:p>
    <w:p w14:paraId="51D06F4F" w14:textId="77777777" w:rsidR="009D121C" w:rsidRDefault="00F305BE">
      <w:pPr>
        <w:pStyle w:val="Heading1"/>
        <w:spacing w:before="67" w:line="252" w:lineRule="auto"/>
        <w:ind w:right="12"/>
      </w:pPr>
      <w:r>
        <w:rPr>
          <w:w w:val="95"/>
        </w:rPr>
        <w:t xml:space="preserve">Intensive </w:t>
      </w:r>
      <w:r>
        <w:t xml:space="preserve">course </w:t>
      </w:r>
      <w:r>
        <w:rPr>
          <w:w w:val="95"/>
        </w:rPr>
        <w:t>conflicts</w:t>
      </w:r>
    </w:p>
    <w:p w14:paraId="444AFE38" w14:textId="77777777" w:rsidR="009D121C" w:rsidRDefault="00F305BE">
      <w:pPr>
        <w:pStyle w:val="BodyText"/>
        <w:spacing w:before="63" w:line="249" w:lineRule="auto"/>
        <w:ind w:left="179"/>
      </w:pPr>
      <w:r>
        <w:br w:type="column"/>
      </w:r>
      <w:r>
        <w:rPr>
          <w:w w:val="110"/>
        </w:rPr>
        <w:t>If a student is attending an intensive course, the student must inform the teacher, within the first two weeks of class, of the specific dates of any anticipated absences.</w:t>
      </w:r>
    </w:p>
    <w:p w14:paraId="0C077FFE" w14:textId="77777777" w:rsidR="009D121C" w:rsidRDefault="009D121C">
      <w:pPr>
        <w:spacing w:line="249" w:lineRule="auto"/>
        <w:sectPr w:rsidR="009D121C">
          <w:type w:val="continuous"/>
          <w:pgSz w:w="12240" w:h="15840"/>
          <w:pgMar w:top="620" w:right="600" w:bottom="760" w:left="540" w:header="720" w:footer="720" w:gutter="0"/>
          <w:cols w:num="2" w:space="720" w:equalWidth="0">
            <w:col w:w="1123" w:space="516"/>
            <w:col w:w="9461"/>
          </w:cols>
        </w:sectPr>
      </w:pPr>
    </w:p>
    <w:p w14:paraId="16C5D7FE" w14:textId="77777777" w:rsidR="009D121C" w:rsidRDefault="009D121C">
      <w:pPr>
        <w:pStyle w:val="BodyText"/>
        <w:spacing w:before="5"/>
        <w:rPr>
          <w:sz w:val="13"/>
        </w:rPr>
      </w:pPr>
    </w:p>
    <w:p w14:paraId="3EFBDEE6" w14:textId="77777777" w:rsidR="009D121C" w:rsidRDefault="009D121C">
      <w:pPr>
        <w:rPr>
          <w:sz w:val="13"/>
        </w:rPr>
        <w:sectPr w:rsidR="009D121C">
          <w:type w:val="continuous"/>
          <w:pgSz w:w="12240" w:h="15840"/>
          <w:pgMar w:top="620" w:right="600" w:bottom="760" w:left="540" w:header="720" w:footer="720" w:gutter="0"/>
          <w:cols w:space="720"/>
        </w:sectPr>
      </w:pPr>
    </w:p>
    <w:p w14:paraId="5FA2FD29" w14:textId="77777777" w:rsidR="009D121C" w:rsidRDefault="00F305BE">
      <w:pPr>
        <w:pStyle w:val="Heading1"/>
        <w:spacing w:line="252" w:lineRule="auto"/>
      </w:pPr>
      <w:r>
        <w:t xml:space="preserve">Policy on religious </w:t>
      </w:r>
      <w:r>
        <w:rPr>
          <w:w w:val="90"/>
        </w:rPr>
        <w:t>observance</w:t>
      </w:r>
    </w:p>
    <w:p w14:paraId="0AD70569" w14:textId="77777777" w:rsidR="009D121C" w:rsidRDefault="00F305BE" w:rsidP="00F705E9">
      <w:pPr>
        <w:pStyle w:val="BodyText"/>
        <w:spacing w:before="62" w:line="249" w:lineRule="auto"/>
        <w:ind w:left="179" w:right="118"/>
        <w:jc w:val="both"/>
        <w:sectPr w:rsidR="009D121C">
          <w:type w:val="continuous"/>
          <w:pgSz w:w="12240" w:h="15840"/>
          <w:pgMar w:top="620" w:right="600" w:bottom="760" w:left="540" w:header="720" w:footer="720" w:gutter="0"/>
          <w:cols w:num="2" w:space="720" w:equalWidth="0">
            <w:col w:w="1305" w:space="334"/>
            <w:col w:w="9461"/>
          </w:cols>
        </w:sectPr>
      </w:pPr>
      <w:r>
        <w:br w:type="column"/>
      </w:r>
      <w:r>
        <w:rPr>
          <w:w w:val="110"/>
        </w:rPr>
        <w:t>Students observing religious holidays must inform their teachers, in writing, as prescribed in the ISEP Policy on Religious Observances, no later than the end of the second week of the impacted semester or term.</w:t>
      </w:r>
      <w:r>
        <w:rPr>
          <w:spacing w:val="17"/>
          <w:w w:val="110"/>
        </w:rPr>
        <w:t xml:space="preserve"> </w:t>
      </w:r>
      <w:r>
        <w:rPr>
          <w:w w:val="110"/>
        </w:rPr>
        <w:t>This</w:t>
      </w:r>
      <w:r>
        <w:rPr>
          <w:spacing w:val="-8"/>
          <w:w w:val="110"/>
        </w:rPr>
        <w:t xml:space="preserve"> </w:t>
      </w:r>
      <w:r>
        <w:rPr>
          <w:w w:val="110"/>
        </w:rPr>
        <w:t>applies</w:t>
      </w:r>
      <w:r>
        <w:rPr>
          <w:spacing w:val="-8"/>
          <w:w w:val="110"/>
        </w:rPr>
        <w:t xml:space="preserve"> </w:t>
      </w:r>
      <w:r>
        <w:rPr>
          <w:w w:val="110"/>
        </w:rPr>
        <w:t>both</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semester</w:t>
      </w:r>
      <w:r>
        <w:rPr>
          <w:spacing w:val="-8"/>
          <w:w w:val="110"/>
        </w:rPr>
        <w:t xml:space="preserve"> </w:t>
      </w:r>
      <w:r>
        <w:rPr>
          <w:w w:val="110"/>
        </w:rPr>
        <w:t>or</w:t>
      </w:r>
      <w:r>
        <w:rPr>
          <w:spacing w:val="-8"/>
          <w:w w:val="110"/>
        </w:rPr>
        <w:t xml:space="preserve"> </w:t>
      </w:r>
      <w:r>
        <w:rPr>
          <w:w w:val="110"/>
        </w:rPr>
        <w:t>term,</w:t>
      </w:r>
      <w:r>
        <w:rPr>
          <w:spacing w:val="-6"/>
          <w:w w:val="110"/>
        </w:rPr>
        <w:t xml:space="preserve"> </w:t>
      </w:r>
      <w:r>
        <w:rPr>
          <w:w w:val="110"/>
        </w:rPr>
        <w:t>as</w:t>
      </w:r>
      <w:r>
        <w:rPr>
          <w:spacing w:val="-8"/>
          <w:w w:val="110"/>
        </w:rPr>
        <w:t xml:space="preserve"> </w:t>
      </w:r>
      <w:r>
        <w:rPr>
          <w:w w:val="110"/>
        </w:rPr>
        <w:t>well</w:t>
      </w:r>
      <w:r>
        <w:rPr>
          <w:spacing w:val="-8"/>
          <w:w w:val="110"/>
        </w:rPr>
        <w:t xml:space="preserve"> </w:t>
      </w:r>
      <w:r>
        <w:rPr>
          <w:w w:val="110"/>
        </w:rPr>
        <w:t>as</w:t>
      </w:r>
      <w:r>
        <w:rPr>
          <w:spacing w:val="-8"/>
          <w:w w:val="110"/>
        </w:rPr>
        <w:t xml:space="preserve"> </w:t>
      </w:r>
      <w:r>
        <w:rPr>
          <w:w w:val="110"/>
        </w:rPr>
        <w:t>to</w:t>
      </w:r>
      <w:r>
        <w:rPr>
          <w:spacing w:val="-8"/>
          <w:w w:val="110"/>
        </w:rPr>
        <w:t xml:space="preserve"> </w:t>
      </w:r>
      <w:r>
        <w:rPr>
          <w:w w:val="110"/>
        </w:rPr>
        <w:t>any</w:t>
      </w:r>
      <w:r>
        <w:rPr>
          <w:spacing w:val="-8"/>
          <w:w w:val="110"/>
        </w:rPr>
        <w:t xml:space="preserve"> </w:t>
      </w:r>
      <w:r>
        <w:rPr>
          <w:w w:val="110"/>
        </w:rPr>
        <w:t>final</w:t>
      </w:r>
      <w:r>
        <w:rPr>
          <w:spacing w:val="-8"/>
          <w:w w:val="110"/>
        </w:rPr>
        <w:t xml:space="preserve"> </w:t>
      </w:r>
      <w:r>
        <w:rPr>
          <w:w w:val="110"/>
        </w:rPr>
        <w:t>examination</w:t>
      </w:r>
      <w:r>
        <w:rPr>
          <w:spacing w:val="-8"/>
          <w:w w:val="110"/>
        </w:rPr>
        <w:t xml:space="preserve"> </w:t>
      </w:r>
      <w:r>
        <w:rPr>
          <w:w w:val="110"/>
        </w:rPr>
        <w:t>period.</w:t>
      </w:r>
      <w:r>
        <w:rPr>
          <w:spacing w:val="17"/>
          <w:w w:val="110"/>
        </w:rPr>
        <w:t xml:space="preserve"> </w:t>
      </w:r>
      <w:r>
        <w:rPr>
          <w:w w:val="110"/>
        </w:rPr>
        <w:t>(ISEP</w:t>
      </w:r>
      <w:r>
        <w:rPr>
          <w:spacing w:val="-8"/>
          <w:w w:val="110"/>
        </w:rPr>
        <w:t xml:space="preserve"> </w:t>
      </w:r>
      <w:r>
        <w:rPr>
          <w:w w:val="110"/>
        </w:rPr>
        <w:t>Section IV-D)</w:t>
      </w:r>
      <w:r>
        <w:rPr>
          <w:spacing w:val="-8"/>
          <w:w w:val="110"/>
        </w:rPr>
        <w:t xml:space="preserve"> </w:t>
      </w:r>
      <w:r>
        <w:rPr>
          <w:w w:val="110"/>
        </w:rPr>
        <w:t>Please</w:t>
      </w:r>
      <w:r>
        <w:rPr>
          <w:spacing w:val="-7"/>
          <w:w w:val="110"/>
        </w:rPr>
        <w:t xml:space="preserve"> </w:t>
      </w:r>
      <w:r>
        <w:rPr>
          <w:w w:val="110"/>
        </w:rPr>
        <w:t>refer</w:t>
      </w:r>
      <w:r>
        <w:rPr>
          <w:spacing w:val="-7"/>
          <w:w w:val="110"/>
        </w:rPr>
        <w:t xml:space="preserve"> </w:t>
      </w:r>
      <w:r>
        <w:rPr>
          <w:w w:val="110"/>
        </w:rPr>
        <w:t>to</w:t>
      </w:r>
      <w:r>
        <w:rPr>
          <w:spacing w:val="-7"/>
          <w:w w:val="110"/>
        </w:rPr>
        <w:t xml:space="preserve"> </w:t>
      </w:r>
      <w:r>
        <w:rPr>
          <w:w w:val="110"/>
        </w:rPr>
        <w:t>the</w:t>
      </w:r>
      <w:r>
        <w:rPr>
          <w:spacing w:val="-7"/>
          <w:w w:val="110"/>
        </w:rPr>
        <w:t xml:space="preserve"> </w:t>
      </w:r>
      <w:r>
        <w:rPr>
          <w:w w:val="110"/>
        </w:rPr>
        <w:t>academic</w:t>
      </w:r>
      <w:r>
        <w:rPr>
          <w:spacing w:val="-7"/>
          <w:w w:val="110"/>
        </w:rPr>
        <w:t xml:space="preserve"> </w:t>
      </w:r>
      <w:r>
        <w:rPr>
          <w:w w:val="110"/>
        </w:rPr>
        <w:t>calendar</w:t>
      </w:r>
      <w:r>
        <w:rPr>
          <w:spacing w:val="-7"/>
          <w:w w:val="110"/>
        </w:rPr>
        <w:t xml:space="preserve"> </w:t>
      </w:r>
      <w:r>
        <w:rPr>
          <w:w w:val="110"/>
        </w:rPr>
        <w:t>for</w:t>
      </w:r>
      <w:r>
        <w:rPr>
          <w:spacing w:val="-7"/>
          <w:w w:val="110"/>
        </w:rPr>
        <w:t xml:space="preserve"> </w:t>
      </w:r>
      <w:r>
        <w:rPr>
          <w:w w:val="110"/>
        </w:rPr>
        <w:t>the</w:t>
      </w:r>
      <w:r>
        <w:rPr>
          <w:spacing w:val="-7"/>
          <w:w w:val="110"/>
        </w:rPr>
        <w:t xml:space="preserve"> </w:t>
      </w:r>
      <w:r>
        <w:rPr>
          <w:w w:val="110"/>
        </w:rPr>
        <w:t>exact</w:t>
      </w:r>
      <w:r>
        <w:rPr>
          <w:spacing w:val="-7"/>
          <w:w w:val="110"/>
        </w:rPr>
        <w:t xml:space="preserve"> </w:t>
      </w:r>
      <w:r>
        <w:rPr>
          <w:w w:val="110"/>
        </w:rPr>
        <w:t>dates.</w:t>
      </w:r>
      <w:r>
        <w:rPr>
          <w:spacing w:val="15"/>
          <w:w w:val="110"/>
        </w:rPr>
        <w:t xml:space="preserve"> </w:t>
      </w:r>
      <w:r>
        <w:rPr>
          <w:spacing w:val="-4"/>
          <w:w w:val="110"/>
        </w:rPr>
        <w:t>Forms</w:t>
      </w:r>
      <w:r>
        <w:rPr>
          <w:spacing w:val="-7"/>
          <w:w w:val="110"/>
        </w:rPr>
        <w:t xml:space="preserve"> </w:t>
      </w:r>
      <w:r>
        <w:rPr>
          <w:w w:val="110"/>
        </w:rPr>
        <w:t>for</w:t>
      </w:r>
      <w:r>
        <w:rPr>
          <w:spacing w:val="-7"/>
          <w:w w:val="110"/>
        </w:rPr>
        <w:t xml:space="preserve"> </w:t>
      </w:r>
      <w:r>
        <w:rPr>
          <w:w w:val="110"/>
        </w:rPr>
        <w:t>this</w:t>
      </w:r>
      <w:r>
        <w:rPr>
          <w:spacing w:val="-7"/>
          <w:w w:val="110"/>
        </w:rPr>
        <w:t xml:space="preserve"> </w:t>
      </w:r>
      <w:r>
        <w:rPr>
          <w:w w:val="110"/>
        </w:rPr>
        <w:t>purpose</w:t>
      </w:r>
      <w:r>
        <w:rPr>
          <w:spacing w:val="-7"/>
          <w:w w:val="110"/>
        </w:rPr>
        <w:t xml:space="preserve"> </w:t>
      </w:r>
      <w:r>
        <w:rPr>
          <w:w w:val="110"/>
        </w:rPr>
        <w:t>are</w:t>
      </w:r>
      <w:r>
        <w:rPr>
          <w:spacing w:val="-7"/>
          <w:w w:val="110"/>
        </w:rPr>
        <w:t xml:space="preserve"> </w:t>
      </w:r>
      <w:r>
        <w:rPr>
          <w:spacing w:val="-2"/>
          <w:w w:val="110"/>
        </w:rPr>
        <w:t>available</w:t>
      </w:r>
      <w:r>
        <w:rPr>
          <w:spacing w:val="-7"/>
          <w:w w:val="110"/>
        </w:rPr>
        <w:t xml:space="preserve"> </w:t>
      </w:r>
      <w:r>
        <w:rPr>
          <w:w w:val="110"/>
        </w:rPr>
        <w:t>from your</w:t>
      </w:r>
      <w:r>
        <w:rPr>
          <w:spacing w:val="-19"/>
          <w:w w:val="110"/>
        </w:rPr>
        <w:t xml:space="preserve"> </w:t>
      </w:r>
      <w:r>
        <w:rPr>
          <w:w w:val="110"/>
        </w:rPr>
        <w:t>teacher.</w:t>
      </w:r>
      <w:r>
        <w:rPr>
          <w:spacing w:val="1"/>
          <w:w w:val="110"/>
        </w:rPr>
        <w:t xml:space="preserve"> </w:t>
      </w:r>
      <w:r>
        <w:rPr>
          <w:spacing w:val="-5"/>
          <w:w w:val="110"/>
        </w:rPr>
        <w:t>Your</w:t>
      </w:r>
      <w:r>
        <w:rPr>
          <w:spacing w:val="-18"/>
          <w:w w:val="110"/>
        </w:rPr>
        <w:t xml:space="preserve"> </w:t>
      </w:r>
      <w:r>
        <w:rPr>
          <w:w w:val="110"/>
        </w:rPr>
        <w:t>teacher</w:t>
      </w:r>
      <w:r>
        <w:rPr>
          <w:spacing w:val="-18"/>
          <w:w w:val="110"/>
        </w:rPr>
        <w:t xml:space="preserve"> </w:t>
      </w:r>
      <w:r>
        <w:rPr>
          <w:w w:val="110"/>
        </w:rPr>
        <w:t>will</w:t>
      </w:r>
      <w:r>
        <w:rPr>
          <w:spacing w:val="-18"/>
          <w:w w:val="110"/>
        </w:rPr>
        <w:t xml:space="preserve"> </w:t>
      </w:r>
      <w:r>
        <w:rPr>
          <w:w w:val="110"/>
        </w:rPr>
        <w:t>inform</w:t>
      </w:r>
      <w:r>
        <w:rPr>
          <w:spacing w:val="-18"/>
          <w:w w:val="110"/>
        </w:rPr>
        <w:t xml:space="preserve"> </w:t>
      </w:r>
      <w:r>
        <w:rPr>
          <w:w w:val="110"/>
        </w:rPr>
        <w:t>you</w:t>
      </w:r>
      <w:r>
        <w:rPr>
          <w:spacing w:val="-18"/>
          <w:w w:val="110"/>
        </w:rPr>
        <w:t xml:space="preserve"> </w:t>
      </w:r>
      <w:r>
        <w:rPr>
          <w:w w:val="110"/>
        </w:rPr>
        <w:t>of</w:t>
      </w:r>
      <w:r>
        <w:rPr>
          <w:spacing w:val="-18"/>
          <w:w w:val="110"/>
        </w:rPr>
        <w:t xml:space="preserve"> </w:t>
      </w:r>
      <w:r>
        <w:rPr>
          <w:w w:val="110"/>
        </w:rPr>
        <w:t>any</w:t>
      </w:r>
      <w:r>
        <w:rPr>
          <w:spacing w:val="-19"/>
          <w:w w:val="110"/>
        </w:rPr>
        <w:t xml:space="preserve"> </w:t>
      </w:r>
      <w:r>
        <w:rPr>
          <w:w w:val="110"/>
        </w:rPr>
        <w:t>modifications</w:t>
      </w:r>
      <w:r>
        <w:rPr>
          <w:spacing w:val="-18"/>
          <w:w w:val="110"/>
        </w:rPr>
        <w:t xml:space="preserve"> </w:t>
      </w:r>
      <w:r>
        <w:rPr>
          <w:w w:val="110"/>
        </w:rPr>
        <w:t>to</w:t>
      </w:r>
      <w:r>
        <w:rPr>
          <w:spacing w:val="-18"/>
          <w:w w:val="110"/>
        </w:rPr>
        <w:t xml:space="preserve"> </w:t>
      </w:r>
      <w:r>
        <w:rPr>
          <w:w w:val="110"/>
        </w:rPr>
        <w:t>planned</w:t>
      </w:r>
      <w:r>
        <w:rPr>
          <w:spacing w:val="-18"/>
          <w:w w:val="110"/>
        </w:rPr>
        <w:t xml:space="preserve"> </w:t>
      </w:r>
      <w:r>
        <w:rPr>
          <w:w w:val="110"/>
        </w:rPr>
        <w:t>course</w:t>
      </w:r>
      <w:r>
        <w:rPr>
          <w:spacing w:val="-18"/>
          <w:w w:val="110"/>
        </w:rPr>
        <w:t xml:space="preserve"> </w:t>
      </w:r>
      <w:r>
        <w:rPr>
          <w:w w:val="110"/>
        </w:rPr>
        <w:t>activities</w:t>
      </w:r>
      <w:r>
        <w:rPr>
          <w:spacing w:val="-18"/>
          <w:w w:val="110"/>
        </w:rPr>
        <w:t xml:space="preserve"> </w:t>
      </w:r>
      <w:r>
        <w:rPr>
          <w:w w:val="110"/>
        </w:rPr>
        <w:t>resulting</w:t>
      </w:r>
      <w:r>
        <w:rPr>
          <w:spacing w:val="-18"/>
          <w:w w:val="110"/>
        </w:rPr>
        <w:t xml:space="preserve"> </w:t>
      </w:r>
      <w:r>
        <w:rPr>
          <w:w w:val="110"/>
        </w:rPr>
        <w:t>from the teacher’s own religious</w:t>
      </w:r>
      <w:r>
        <w:rPr>
          <w:spacing w:val="37"/>
          <w:w w:val="110"/>
        </w:rPr>
        <w:t xml:space="preserve"> </w:t>
      </w:r>
      <w:r>
        <w:rPr>
          <w:w w:val="110"/>
        </w:rPr>
        <w:t>commitments.</w:t>
      </w:r>
    </w:p>
    <w:p w14:paraId="75F735C1" w14:textId="77777777" w:rsidR="004B34F9" w:rsidRDefault="004B34F9" w:rsidP="004B34F9">
      <w:pPr>
        <w:pStyle w:val="PlainText"/>
        <w:spacing w:after="60"/>
        <w:jc w:val="both"/>
        <w:rPr>
          <w:rFonts w:ascii="Times New Roman" w:hAnsi="Times New Roman"/>
          <w:b/>
          <w:sz w:val="28"/>
          <w:szCs w:val="28"/>
        </w:rPr>
      </w:pPr>
    </w:p>
    <w:p w14:paraId="27D61830" w14:textId="77777777" w:rsidR="004B34F9" w:rsidRDefault="004B34F9" w:rsidP="004B34F9">
      <w:pPr>
        <w:pStyle w:val="PlainText"/>
        <w:spacing w:after="60"/>
        <w:jc w:val="both"/>
        <w:rPr>
          <w:rFonts w:ascii="Times New Roman" w:hAnsi="Times New Roman"/>
          <w:b/>
          <w:sz w:val="28"/>
          <w:szCs w:val="28"/>
        </w:rPr>
      </w:pPr>
    </w:p>
    <w:p w14:paraId="5B6AB2A4" w14:textId="77777777" w:rsidR="004B34F9" w:rsidRDefault="004B34F9" w:rsidP="004B34F9">
      <w:pPr>
        <w:pStyle w:val="PlainText"/>
        <w:spacing w:after="60"/>
        <w:jc w:val="both"/>
        <w:rPr>
          <w:rFonts w:ascii="Times New Roman" w:hAnsi="Times New Roman"/>
          <w:b/>
          <w:sz w:val="28"/>
          <w:szCs w:val="28"/>
        </w:rPr>
      </w:pPr>
    </w:p>
    <w:tbl>
      <w:tblPr>
        <w:tblpPr w:leftFromText="180" w:rightFromText="180" w:vertAnchor="text" w:horzAnchor="margin" w:tblpXSpec="center" w:tblpY="-674"/>
        <w:tblW w:w="8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6"/>
        <w:gridCol w:w="4634"/>
        <w:gridCol w:w="3257"/>
      </w:tblGrid>
      <w:tr w:rsidR="00F8726D" w14:paraId="60C768A6" w14:textId="77777777" w:rsidTr="00F8726D">
        <w:trPr>
          <w:trHeight w:val="250"/>
        </w:trPr>
        <w:tc>
          <w:tcPr>
            <w:tcW w:w="8687" w:type="dxa"/>
            <w:gridSpan w:val="3"/>
            <w:tcBorders>
              <w:bottom w:val="double" w:sz="1" w:space="0" w:color="000000"/>
            </w:tcBorders>
          </w:tcPr>
          <w:p w14:paraId="02B47A60" w14:textId="77777777" w:rsidR="00F8726D" w:rsidRPr="004B34F9" w:rsidRDefault="00F8726D" w:rsidP="00F8726D">
            <w:pPr>
              <w:pStyle w:val="TableParagraph"/>
              <w:jc w:val="center"/>
              <w:rPr>
                <w:b/>
                <w:sz w:val="24"/>
                <w:szCs w:val="24"/>
              </w:rPr>
            </w:pPr>
            <w:r w:rsidRPr="004B34F9">
              <w:rPr>
                <w:b/>
                <w:sz w:val="24"/>
                <w:szCs w:val="24"/>
              </w:rPr>
              <w:lastRenderedPageBreak/>
              <w:t>Course Content</w:t>
            </w:r>
          </w:p>
        </w:tc>
      </w:tr>
      <w:tr w:rsidR="00F8726D" w14:paraId="5F511015" w14:textId="77777777" w:rsidTr="00F8726D">
        <w:trPr>
          <w:trHeight w:val="250"/>
        </w:trPr>
        <w:tc>
          <w:tcPr>
            <w:tcW w:w="796" w:type="dxa"/>
            <w:tcBorders>
              <w:bottom w:val="double" w:sz="1" w:space="0" w:color="000000"/>
            </w:tcBorders>
          </w:tcPr>
          <w:p w14:paraId="5D0695DA" w14:textId="77777777" w:rsidR="00F8726D" w:rsidRDefault="00F8726D" w:rsidP="00F8726D">
            <w:pPr>
              <w:pStyle w:val="TableParagraph"/>
              <w:rPr>
                <w:sz w:val="20"/>
              </w:rPr>
            </w:pPr>
            <w:r>
              <w:rPr>
                <w:w w:val="105"/>
                <w:sz w:val="20"/>
              </w:rPr>
              <w:t>Weeks</w:t>
            </w:r>
          </w:p>
        </w:tc>
        <w:tc>
          <w:tcPr>
            <w:tcW w:w="4634" w:type="dxa"/>
            <w:tcBorders>
              <w:bottom w:val="double" w:sz="1" w:space="0" w:color="000000"/>
            </w:tcBorders>
          </w:tcPr>
          <w:p w14:paraId="60AFAC1A" w14:textId="77777777" w:rsidR="00F8726D" w:rsidRDefault="00F8726D" w:rsidP="00F8726D">
            <w:pPr>
              <w:pStyle w:val="TableParagraph"/>
              <w:rPr>
                <w:sz w:val="20"/>
              </w:rPr>
            </w:pPr>
            <w:r>
              <w:rPr>
                <w:w w:val="105"/>
                <w:sz w:val="20"/>
              </w:rPr>
              <w:t>Topics</w:t>
            </w:r>
          </w:p>
        </w:tc>
        <w:tc>
          <w:tcPr>
            <w:tcW w:w="3257" w:type="dxa"/>
            <w:tcBorders>
              <w:bottom w:val="double" w:sz="1" w:space="0" w:color="000000"/>
            </w:tcBorders>
          </w:tcPr>
          <w:p w14:paraId="4E6A4E77" w14:textId="77777777" w:rsidR="00F8726D" w:rsidRDefault="00F8726D" w:rsidP="00F8726D">
            <w:pPr>
              <w:pStyle w:val="TableParagraph"/>
              <w:rPr>
                <w:sz w:val="20"/>
              </w:rPr>
            </w:pPr>
            <w:r>
              <w:rPr>
                <w:w w:val="105"/>
                <w:sz w:val="20"/>
              </w:rPr>
              <w:t>Chapters &amp; Sections</w:t>
            </w:r>
          </w:p>
        </w:tc>
      </w:tr>
      <w:tr w:rsidR="00F8726D" w14:paraId="320E29CA" w14:textId="77777777" w:rsidTr="00F8726D">
        <w:trPr>
          <w:trHeight w:val="490"/>
        </w:trPr>
        <w:tc>
          <w:tcPr>
            <w:tcW w:w="796" w:type="dxa"/>
            <w:tcBorders>
              <w:top w:val="double" w:sz="1" w:space="0" w:color="000000"/>
            </w:tcBorders>
          </w:tcPr>
          <w:p w14:paraId="43E2E233" w14:textId="77777777" w:rsidR="00F8726D" w:rsidRDefault="00F8726D" w:rsidP="00F8726D">
            <w:pPr>
              <w:pStyle w:val="TableParagraph"/>
              <w:spacing w:line="224" w:lineRule="exact"/>
              <w:ind w:left="197"/>
              <w:rPr>
                <w:sz w:val="20"/>
              </w:rPr>
            </w:pPr>
            <w:r>
              <w:rPr>
                <w:sz w:val="20"/>
              </w:rPr>
              <w:t>1–15</w:t>
            </w:r>
          </w:p>
        </w:tc>
        <w:tc>
          <w:tcPr>
            <w:tcW w:w="4634" w:type="dxa"/>
            <w:tcBorders>
              <w:top w:val="double" w:sz="1" w:space="0" w:color="000000"/>
            </w:tcBorders>
          </w:tcPr>
          <w:p w14:paraId="720C9FEE" w14:textId="77777777" w:rsidR="00F8726D" w:rsidRDefault="00F8726D" w:rsidP="00F8726D">
            <w:pPr>
              <w:pStyle w:val="TableParagraph"/>
              <w:spacing w:line="224" w:lineRule="exact"/>
              <w:rPr>
                <w:sz w:val="20"/>
              </w:rPr>
            </w:pPr>
            <w:r>
              <w:rPr>
                <w:w w:val="105"/>
                <w:sz w:val="20"/>
              </w:rPr>
              <w:t>Math review and essential concepts of radiologic</w:t>
            </w:r>
          </w:p>
          <w:p w14:paraId="696072C2" w14:textId="77777777" w:rsidR="00F8726D" w:rsidRDefault="00F8726D" w:rsidP="00F8726D">
            <w:pPr>
              <w:pStyle w:val="TableParagraph"/>
              <w:spacing w:before="9" w:line="240" w:lineRule="auto"/>
              <w:rPr>
                <w:sz w:val="20"/>
              </w:rPr>
            </w:pPr>
            <w:r>
              <w:rPr>
                <w:sz w:val="20"/>
              </w:rPr>
              <w:t>Science</w:t>
            </w:r>
          </w:p>
        </w:tc>
        <w:tc>
          <w:tcPr>
            <w:tcW w:w="3257" w:type="dxa"/>
            <w:tcBorders>
              <w:top w:val="double" w:sz="1" w:space="0" w:color="000000"/>
            </w:tcBorders>
          </w:tcPr>
          <w:p w14:paraId="341F5BB6" w14:textId="77777777" w:rsidR="00F8726D" w:rsidRDefault="00F8726D" w:rsidP="00F8726D">
            <w:pPr>
              <w:pStyle w:val="TableParagraph"/>
              <w:spacing w:line="224" w:lineRule="exact"/>
              <w:rPr>
                <w:sz w:val="20"/>
              </w:rPr>
            </w:pPr>
            <w:r>
              <w:rPr>
                <w:w w:val="105"/>
                <w:sz w:val="20"/>
              </w:rPr>
              <w:t>Ch.1: All sections</w:t>
            </w:r>
          </w:p>
        </w:tc>
      </w:tr>
      <w:tr w:rsidR="00F8726D" w14:paraId="3A932B42" w14:textId="77777777" w:rsidTr="00F8726D">
        <w:trPr>
          <w:trHeight w:val="237"/>
        </w:trPr>
        <w:tc>
          <w:tcPr>
            <w:tcW w:w="796" w:type="dxa"/>
          </w:tcPr>
          <w:p w14:paraId="6465E799" w14:textId="77777777" w:rsidR="00F8726D" w:rsidRDefault="00F8726D" w:rsidP="00F8726D">
            <w:pPr>
              <w:pStyle w:val="TableParagraph"/>
              <w:ind w:left="8"/>
              <w:jc w:val="center"/>
              <w:rPr>
                <w:sz w:val="20"/>
              </w:rPr>
            </w:pPr>
            <w:r>
              <w:rPr>
                <w:w w:val="99"/>
                <w:sz w:val="20"/>
              </w:rPr>
              <w:t>1</w:t>
            </w:r>
          </w:p>
        </w:tc>
        <w:tc>
          <w:tcPr>
            <w:tcW w:w="4634" w:type="dxa"/>
          </w:tcPr>
          <w:p w14:paraId="3472C1C8" w14:textId="77777777" w:rsidR="00F8726D" w:rsidRDefault="00F8726D" w:rsidP="00F8726D">
            <w:pPr>
              <w:pStyle w:val="TableParagraph"/>
              <w:rPr>
                <w:sz w:val="20"/>
              </w:rPr>
            </w:pPr>
            <w:r>
              <w:rPr>
                <w:w w:val="110"/>
                <w:sz w:val="20"/>
              </w:rPr>
              <w:t>The structure of matter</w:t>
            </w:r>
          </w:p>
        </w:tc>
        <w:tc>
          <w:tcPr>
            <w:tcW w:w="3257" w:type="dxa"/>
          </w:tcPr>
          <w:p w14:paraId="3180F065" w14:textId="77777777" w:rsidR="00F8726D" w:rsidRDefault="00F8726D" w:rsidP="00F8726D">
            <w:pPr>
              <w:pStyle w:val="TableParagraph"/>
              <w:rPr>
                <w:sz w:val="20"/>
              </w:rPr>
            </w:pPr>
            <w:r>
              <w:rPr>
                <w:w w:val="110"/>
                <w:sz w:val="20"/>
              </w:rPr>
              <w:t>Ch.2: up to radioactivity</w:t>
            </w:r>
          </w:p>
        </w:tc>
      </w:tr>
      <w:tr w:rsidR="00F8726D" w14:paraId="4DB81475" w14:textId="77777777" w:rsidTr="00F8726D">
        <w:trPr>
          <w:trHeight w:val="237"/>
        </w:trPr>
        <w:tc>
          <w:tcPr>
            <w:tcW w:w="796" w:type="dxa"/>
          </w:tcPr>
          <w:p w14:paraId="3AEF5147" w14:textId="77777777" w:rsidR="00F8726D" w:rsidRDefault="00F8726D" w:rsidP="00F8726D">
            <w:pPr>
              <w:pStyle w:val="TableParagraph"/>
              <w:ind w:left="8"/>
              <w:jc w:val="center"/>
              <w:rPr>
                <w:sz w:val="20"/>
              </w:rPr>
            </w:pPr>
            <w:r>
              <w:rPr>
                <w:w w:val="99"/>
                <w:sz w:val="20"/>
              </w:rPr>
              <w:t>2</w:t>
            </w:r>
          </w:p>
        </w:tc>
        <w:tc>
          <w:tcPr>
            <w:tcW w:w="4634" w:type="dxa"/>
          </w:tcPr>
          <w:p w14:paraId="0A0DE384" w14:textId="77777777" w:rsidR="00F8726D" w:rsidRDefault="00F8726D" w:rsidP="00F8726D">
            <w:pPr>
              <w:pStyle w:val="TableParagraph"/>
              <w:rPr>
                <w:sz w:val="20"/>
              </w:rPr>
            </w:pPr>
            <w:r>
              <w:rPr>
                <w:w w:val="110"/>
                <w:sz w:val="20"/>
              </w:rPr>
              <w:t>X-ray production</w:t>
            </w:r>
          </w:p>
        </w:tc>
        <w:tc>
          <w:tcPr>
            <w:tcW w:w="3257" w:type="dxa"/>
          </w:tcPr>
          <w:p w14:paraId="51DE06CF" w14:textId="77777777" w:rsidR="00F8726D" w:rsidRDefault="00F8726D" w:rsidP="00F8726D">
            <w:pPr>
              <w:pStyle w:val="TableParagraph"/>
              <w:rPr>
                <w:sz w:val="20"/>
              </w:rPr>
            </w:pPr>
            <w:r>
              <w:rPr>
                <w:w w:val="105"/>
                <w:sz w:val="20"/>
              </w:rPr>
              <w:t>Ch.7: All sections</w:t>
            </w:r>
          </w:p>
        </w:tc>
      </w:tr>
      <w:tr w:rsidR="00F8726D" w14:paraId="47494364" w14:textId="77777777" w:rsidTr="00F8726D">
        <w:trPr>
          <w:trHeight w:val="237"/>
        </w:trPr>
        <w:tc>
          <w:tcPr>
            <w:tcW w:w="796" w:type="dxa"/>
          </w:tcPr>
          <w:p w14:paraId="29F59D81" w14:textId="77777777" w:rsidR="00F8726D" w:rsidRDefault="00F8726D" w:rsidP="00F8726D">
            <w:pPr>
              <w:pStyle w:val="TableParagraph"/>
              <w:ind w:left="8"/>
              <w:jc w:val="center"/>
              <w:rPr>
                <w:sz w:val="20"/>
              </w:rPr>
            </w:pPr>
            <w:r>
              <w:rPr>
                <w:w w:val="99"/>
                <w:sz w:val="20"/>
              </w:rPr>
              <w:t>3</w:t>
            </w:r>
          </w:p>
        </w:tc>
        <w:tc>
          <w:tcPr>
            <w:tcW w:w="4634" w:type="dxa"/>
          </w:tcPr>
          <w:p w14:paraId="4EA81EE7" w14:textId="77777777" w:rsidR="00F8726D" w:rsidRDefault="00F8726D" w:rsidP="00F8726D">
            <w:pPr>
              <w:pStyle w:val="TableParagraph"/>
              <w:rPr>
                <w:sz w:val="20"/>
              </w:rPr>
            </w:pPr>
            <w:r>
              <w:rPr>
                <w:w w:val="110"/>
                <w:sz w:val="20"/>
              </w:rPr>
              <w:t>Radioactivity and Types of ionizing radiation</w:t>
            </w:r>
          </w:p>
        </w:tc>
        <w:tc>
          <w:tcPr>
            <w:tcW w:w="3257" w:type="dxa"/>
          </w:tcPr>
          <w:p w14:paraId="22B650DF" w14:textId="77777777" w:rsidR="00F8726D" w:rsidRDefault="00F8726D" w:rsidP="00F8726D">
            <w:pPr>
              <w:pStyle w:val="TableParagraph"/>
              <w:rPr>
                <w:sz w:val="20"/>
              </w:rPr>
            </w:pPr>
            <w:r>
              <w:rPr>
                <w:w w:val="105"/>
                <w:sz w:val="20"/>
              </w:rPr>
              <w:t>Ch.2</w:t>
            </w:r>
          </w:p>
        </w:tc>
      </w:tr>
      <w:tr w:rsidR="00F8726D" w14:paraId="443245B3" w14:textId="77777777" w:rsidTr="00F8726D">
        <w:trPr>
          <w:trHeight w:val="237"/>
        </w:trPr>
        <w:tc>
          <w:tcPr>
            <w:tcW w:w="796" w:type="dxa"/>
          </w:tcPr>
          <w:p w14:paraId="60AB3F00" w14:textId="77777777" w:rsidR="00F8726D" w:rsidRDefault="00F8726D" w:rsidP="00F8726D">
            <w:pPr>
              <w:pStyle w:val="TableParagraph"/>
              <w:ind w:left="8"/>
              <w:jc w:val="center"/>
              <w:rPr>
                <w:sz w:val="20"/>
              </w:rPr>
            </w:pPr>
            <w:r>
              <w:rPr>
                <w:w w:val="99"/>
                <w:sz w:val="20"/>
              </w:rPr>
              <w:t>4</w:t>
            </w:r>
          </w:p>
        </w:tc>
        <w:tc>
          <w:tcPr>
            <w:tcW w:w="4634" w:type="dxa"/>
          </w:tcPr>
          <w:p w14:paraId="249CBD84" w14:textId="77777777" w:rsidR="00F8726D" w:rsidRDefault="00F8726D" w:rsidP="00F8726D">
            <w:pPr>
              <w:pStyle w:val="TableParagraph"/>
              <w:rPr>
                <w:sz w:val="20"/>
              </w:rPr>
            </w:pPr>
            <w:r>
              <w:rPr>
                <w:w w:val="105"/>
                <w:sz w:val="20"/>
              </w:rPr>
              <w:t>Electromagnetic energy</w:t>
            </w:r>
          </w:p>
        </w:tc>
        <w:tc>
          <w:tcPr>
            <w:tcW w:w="3257" w:type="dxa"/>
          </w:tcPr>
          <w:p w14:paraId="2C1F349D" w14:textId="77777777" w:rsidR="00F8726D" w:rsidRDefault="00F8726D" w:rsidP="00F8726D">
            <w:pPr>
              <w:pStyle w:val="TableParagraph"/>
              <w:rPr>
                <w:sz w:val="20"/>
              </w:rPr>
            </w:pPr>
            <w:r>
              <w:rPr>
                <w:w w:val="105"/>
                <w:sz w:val="20"/>
              </w:rPr>
              <w:t>Ch.3: All sections</w:t>
            </w:r>
          </w:p>
        </w:tc>
      </w:tr>
      <w:tr w:rsidR="00F8726D" w14:paraId="5BFDEAB5" w14:textId="77777777" w:rsidTr="00F8726D">
        <w:trPr>
          <w:trHeight w:val="237"/>
        </w:trPr>
        <w:tc>
          <w:tcPr>
            <w:tcW w:w="796" w:type="dxa"/>
          </w:tcPr>
          <w:p w14:paraId="57A8B5A0" w14:textId="77777777" w:rsidR="00F8726D" w:rsidRDefault="00F8726D" w:rsidP="00F8726D">
            <w:pPr>
              <w:pStyle w:val="TableParagraph"/>
              <w:ind w:left="8"/>
              <w:jc w:val="center"/>
              <w:rPr>
                <w:sz w:val="20"/>
              </w:rPr>
            </w:pPr>
            <w:r>
              <w:rPr>
                <w:w w:val="99"/>
                <w:sz w:val="20"/>
              </w:rPr>
              <w:t>5</w:t>
            </w:r>
          </w:p>
        </w:tc>
        <w:tc>
          <w:tcPr>
            <w:tcW w:w="4634" w:type="dxa"/>
          </w:tcPr>
          <w:p w14:paraId="7E4C8D8B" w14:textId="77777777" w:rsidR="00F8726D" w:rsidRDefault="00F8726D" w:rsidP="00F8726D">
            <w:pPr>
              <w:pStyle w:val="TableParagraph"/>
              <w:rPr>
                <w:sz w:val="20"/>
              </w:rPr>
            </w:pPr>
            <w:r>
              <w:rPr>
                <w:w w:val="105"/>
                <w:sz w:val="20"/>
              </w:rPr>
              <w:t>X-ray emission</w:t>
            </w:r>
          </w:p>
        </w:tc>
        <w:tc>
          <w:tcPr>
            <w:tcW w:w="3257" w:type="dxa"/>
          </w:tcPr>
          <w:p w14:paraId="59DF0634" w14:textId="77777777" w:rsidR="00F8726D" w:rsidRDefault="00F8726D" w:rsidP="00F8726D">
            <w:pPr>
              <w:pStyle w:val="TableParagraph"/>
              <w:rPr>
                <w:sz w:val="20"/>
              </w:rPr>
            </w:pPr>
            <w:r>
              <w:rPr>
                <w:w w:val="105"/>
                <w:sz w:val="20"/>
              </w:rPr>
              <w:t>Ch.8: All sections</w:t>
            </w:r>
          </w:p>
        </w:tc>
      </w:tr>
      <w:tr w:rsidR="00F8726D" w14:paraId="6043CC71" w14:textId="77777777" w:rsidTr="00F8726D">
        <w:trPr>
          <w:trHeight w:val="237"/>
        </w:trPr>
        <w:tc>
          <w:tcPr>
            <w:tcW w:w="796" w:type="dxa"/>
          </w:tcPr>
          <w:p w14:paraId="3721F839" w14:textId="77777777" w:rsidR="00F8726D" w:rsidRDefault="00F8726D" w:rsidP="00F8726D">
            <w:pPr>
              <w:pStyle w:val="TableParagraph"/>
              <w:ind w:left="8"/>
              <w:jc w:val="center"/>
              <w:rPr>
                <w:sz w:val="20"/>
              </w:rPr>
            </w:pPr>
            <w:r>
              <w:rPr>
                <w:w w:val="99"/>
                <w:sz w:val="20"/>
              </w:rPr>
              <w:t>6</w:t>
            </w:r>
          </w:p>
        </w:tc>
        <w:tc>
          <w:tcPr>
            <w:tcW w:w="4634" w:type="dxa"/>
          </w:tcPr>
          <w:p w14:paraId="2D3C6DB6" w14:textId="77777777" w:rsidR="00F8726D" w:rsidRDefault="00F8726D" w:rsidP="00F8726D">
            <w:pPr>
              <w:pStyle w:val="TableParagraph"/>
              <w:rPr>
                <w:sz w:val="20"/>
              </w:rPr>
            </w:pPr>
            <w:r>
              <w:rPr>
                <w:w w:val="110"/>
                <w:sz w:val="20"/>
              </w:rPr>
              <w:t>X-ray interaction with matter</w:t>
            </w:r>
          </w:p>
        </w:tc>
        <w:tc>
          <w:tcPr>
            <w:tcW w:w="3257" w:type="dxa"/>
          </w:tcPr>
          <w:p w14:paraId="0249B224" w14:textId="77777777" w:rsidR="00F8726D" w:rsidRDefault="00F8726D" w:rsidP="00F8726D">
            <w:pPr>
              <w:pStyle w:val="TableParagraph"/>
              <w:rPr>
                <w:sz w:val="20"/>
              </w:rPr>
            </w:pPr>
            <w:r>
              <w:rPr>
                <w:w w:val="105"/>
                <w:sz w:val="20"/>
              </w:rPr>
              <w:t>Ch.9: All sections</w:t>
            </w:r>
          </w:p>
        </w:tc>
      </w:tr>
      <w:tr w:rsidR="00F8726D" w14:paraId="0D0D4FC6" w14:textId="77777777" w:rsidTr="00F8726D">
        <w:trPr>
          <w:trHeight w:val="237"/>
        </w:trPr>
        <w:tc>
          <w:tcPr>
            <w:tcW w:w="796" w:type="dxa"/>
          </w:tcPr>
          <w:p w14:paraId="24070231" w14:textId="77777777" w:rsidR="00F8726D" w:rsidRDefault="00F8726D" w:rsidP="00F8726D">
            <w:pPr>
              <w:pStyle w:val="TableParagraph"/>
              <w:ind w:left="247"/>
              <w:rPr>
                <w:sz w:val="20"/>
              </w:rPr>
            </w:pPr>
            <w:r>
              <w:rPr>
                <w:sz w:val="20"/>
              </w:rPr>
              <w:t>7–9</w:t>
            </w:r>
          </w:p>
        </w:tc>
        <w:tc>
          <w:tcPr>
            <w:tcW w:w="4634" w:type="dxa"/>
          </w:tcPr>
          <w:p w14:paraId="3BEBD4F0" w14:textId="77777777" w:rsidR="00F8726D" w:rsidRDefault="00F8726D" w:rsidP="00F8726D">
            <w:pPr>
              <w:pStyle w:val="TableParagraph"/>
              <w:rPr>
                <w:sz w:val="20"/>
              </w:rPr>
            </w:pPr>
            <w:r>
              <w:rPr>
                <w:w w:val="110"/>
                <w:sz w:val="20"/>
              </w:rPr>
              <w:t>Electricity, magnetism, and electromagnetism</w:t>
            </w:r>
          </w:p>
        </w:tc>
        <w:tc>
          <w:tcPr>
            <w:tcW w:w="3257" w:type="dxa"/>
          </w:tcPr>
          <w:p w14:paraId="6154CB6F" w14:textId="77777777" w:rsidR="00F8726D" w:rsidRDefault="00F8726D" w:rsidP="00F8726D">
            <w:pPr>
              <w:pStyle w:val="TableParagraph"/>
              <w:rPr>
                <w:sz w:val="20"/>
              </w:rPr>
            </w:pPr>
            <w:r>
              <w:rPr>
                <w:w w:val="105"/>
                <w:sz w:val="20"/>
              </w:rPr>
              <w:t>Ch.4: All sections</w:t>
            </w:r>
          </w:p>
        </w:tc>
      </w:tr>
      <w:tr w:rsidR="00F8726D" w14:paraId="23F6DC76" w14:textId="77777777" w:rsidTr="00F8726D">
        <w:trPr>
          <w:trHeight w:val="237"/>
        </w:trPr>
        <w:tc>
          <w:tcPr>
            <w:tcW w:w="796" w:type="dxa"/>
          </w:tcPr>
          <w:p w14:paraId="52BA085D" w14:textId="77777777" w:rsidR="00F8726D" w:rsidRDefault="00F8726D" w:rsidP="00F8726D">
            <w:pPr>
              <w:pStyle w:val="TableParagraph"/>
              <w:ind w:left="147"/>
              <w:rPr>
                <w:sz w:val="20"/>
              </w:rPr>
            </w:pPr>
            <w:r>
              <w:rPr>
                <w:sz w:val="20"/>
              </w:rPr>
              <w:t>10–12</w:t>
            </w:r>
          </w:p>
        </w:tc>
        <w:tc>
          <w:tcPr>
            <w:tcW w:w="4634" w:type="dxa"/>
          </w:tcPr>
          <w:p w14:paraId="45DFC2C8" w14:textId="77777777" w:rsidR="00F8726D" w:rsidRDefault="00F8726D" w:rsidP="00F8726D">
            <w:pPr>
              <w:pStyle w:val="TableParagraph"/>
              <w:rPr>
                <w:sz w:val="20"/>
              </w:rPr>
            </w:pPr>
            <w:r>
              <w:rPr>
                <w:w w:val="105"/>
                <w:sz w:val="20"/>
              </w:rPr>
              <w:t>The x-ray imaging system</w:t>
            </w:r>
          </w:p>
        </w:tc>
        <w:tc>
          <w:tcPr>
            <w:tcW w:w="3257" w:type="dxa"/>
          </w:tcPr>
          <w:p w14:paraId="34405B2F" w14:textId="77777777" w:rsidR="00F8726D" w:rsidRDefault="00F8726D" w:rsidP="00F8726D">
            <w:pPr>
              <w:pStyle w:val="TableParagraph"/>
              <w:rPr>
                <w:sz w:val="20"/>
              </w:rPr>
            </w:pPr>
            <w:r>
              <w:rPr>
                <w:w w:val="105"/>
                <w:sz w:val="20"/>
              </w:rPr>
              <w:t>Ch.5: All sections</w:t>
            </w:r>
          </w:p>
        </w:tc>
      </w:tr>
      <w:tr w:rsidR="00F8726D" w14:paraId="321FCF13" w14:textId="77777777" w:rsidTr="00F8726D">
        <w:trPr>
          <w:trHeight w:val="476"/>
        </w:trPr>
        <w:tc>
          <w:tcPr>
            <w:tcW w:w="796" w:type="dxa"/>
          </w:tcPr>
          <w:p w14:paraId="50747228" w14:textId="77777777" w:rsidR="00F8726D" w:rsidRDefault="00F8726D" w:rsidP="00F8726D">
            <w:pPr>
              <w:pStyle w:val="TableParagraph"/>
              <w:ind w:left="147"/>
              <w:rPr>
                <w:sz w:val="20"/>
              </w:rPr>
            </w:pPr>
            <w:r>
              <w:rPr>
                <w:sz w:val="20"/>
              </w:rPr>
              <w:t>13–14</w:t>
            </w:r>
          </w:p>
        </w:tc>
        <w:tc>
          <w:tcPr>
            <w:tcW w:w="4634" w:type="dxa"/>
          </w:tcPr>
          <w:p w14:paraId="1E4C59D3" w14:textId="77777777" w:rsidR="00F8726D" w:rsidRDefault="00F8726D" w:rsidP="00F8726D">
            <w:pPr>
              <w:pStyle w:val="TableParagraph"/>
              <w:rPr>
                <w:sz w:val="20"/>
              </w:rPr>
            </w:pPr>
            <w:r>
              <w:rPr>
                <w:w w:val="110"/>
                <w:sz w:val="20"/>
              </w:rPr>
              <w:t>The x-ray tube</w:t>
            </w:r>
          </w:p>
        </w:tc>
        <w:tc>
          <w:tcPr>
            <w:tcW w:w="3257" w:type="dxa"/>
          </w:tcPr>
          <w:p w14:paraId="721EBFB4" w14:textId="77777777" w:rsidR="00F8726D" w:rsidRDefault="00F8726D" w:rsidP="00F8726D">
            <w:pPr>
              <w:pStyle w:val="TableParagraph"/>
              <w:rPr>
                <w:sz w:val="20"/>
              </w:rPr>
            </w:pPr>
            <w:r>
              <w:rPr>
                <w:w w:val="110"/>
                <w:sz w:val="20"/>
              </w:rPr>
              <w:t>Ch.6: Up to page 119 (Rating</w:t>
            </w:r>
          </w:p>
          <w:p w14:paraId="20AD443E" w14:textId="77777777" w:rsidR="00F8726D" w:rsidRDefault="00F8726D" w:rsidP="00F8726D">
            <w:pPr>
              <w:pStyle w:val="TableParagraph"/>
              <w:spacing w:before="9" w:line="240" w:lineRule="auto"/>
              <w:rPr>
                <w:sz w:val="20"/>
              </w:rPr>
            </w:pPr>
            <w:r>
              <w:rPr>
                <w:w w:val="115"/>
                <w:sz w:val="20"/>
              </w:rPr>
              <w:t>Charts)</w:t>
            </w:r>
          </w:p>
        </w:tc>
      </w:tr>
      <w:tr w:rsidR="00F8726D" w14:paraId="18990BDF" w14:textId="77777777" w:rsidTr="00F8726D">
        <w:trPr>
          <w:trHeight w:val="237"/>
        </w:trPr>
        <w:tc>
          <w:tcPr>
            <w:tcW w:w="796" w:type="dxa"/>
          </w:tcPr>
          <w:p w14:paraId="0957C97F" w14:textId="77777777" w:rsidR="00F8726D" w:rsidRDefault="00F8726D" w:rsidP="00F8726D">
            <w:pPr>
              <w:pStyle w:val="TableParagraph"/>
              <w:ind w:left="277" w:right="269"/>
              <w:jc w:val="center"/>
              <w:rPr>
                <w:sz w:val="20"/>
              </w:rPr>
            </w:pPr>
            <w:r>
              <w:rPr>
                <w:sz w:val="20"/>
              </w:rPr>
              <w:t>15</w:t>
            </w:r>
          </w:p>
        </w:tc>
        <w:tc>
          <w:tcPr>
            <w:tcW w:w="4634" w:type="dxa"/>
          </w:tcPr>
          <w:p w14:paraId="07D9CC74" w14:textId="77777777" w:rsidR="00F8726D" w:rsidRDefault="00F8726D" w:rsidP="00F8726D">
            <w:pPr>
              <w:pStyle w:val="TableParagraph"/>
              <w:rPr>
                <w:sz w:val="20"/>
              </w:rPr>
            </w:pPr>
            <w:r>
              <w:rPr>
                <w:w w:val="110"/>
                <w:sz w:val="20"/>
              </w:rPr>
              <w:t>Review (or catch up)</w:t>
            </w:r>
          </w:p>
        </w:tc>
        <w:tc>
          <w:tcPr>
            <w:tcW w:w="3257" w:type="dxa"/>
            <w:tcBorders>
              <w:right w:val="nil"/>
            </w:tcBorders>
          </w:tcPr>
          <w:p w14:paraId="49854446" w14:textId="77777777" w:rsidR="00F8726D" w:rsidRDefault="00F8726D" w:rsidP="00F8726D">
            <w:pPr>
              <w:pStyle w:val="TableParagraph"/>
              <w:spacing w:line="240" w:lineRule="auto"/>
              <w:ind w:left="0"/>
              <w:rPr>
                <w:sz w:val="16"/>
              </w:rPr>
            </w:pPr>
          </w:p>
        </w:tc>
      </w:tr>
    </w:tbl>
    <w:tbl>
      <w:tblPr>
        <w:tblStyle w:val="TableGrid"/>
        <w:tblpPr w:leftFromText="180" w:rightFromText="180" w:vertAnchor="text" w:horzAnchor="margin" w:tblpY="3226"/>
        <w:tblW w:w="5000" w:type="pct"/>
        <w:tblInd w:w="0" w:type="dxa"/>
        <w:tblCellMar>
          <w:top w:w="7" w:type="dxa"/>
          <w:left w:w="108" w:type="dxa"/>
          <w:right w:w="54" w:type="dxa"/>
        </w:tblCellMar>
        <w:tblLook w:val="04A0" w:firstRow="1" w:lastRow="0" w:firstColumn="1" w:lastColumn="0" w:noHBand="0" w:noVBand="1"/>
      </w:tblPr>
      <w:tblGrid>
        <w:gridCol w:w="1381"/>
        <w:gridCol w:w="7149"/>
        <w:gridCol w:w="2560"/>
      </w:tblGrid>
      <w:tr w:rsidR="00F8726D" w:rsidRPr="003B4A51" w14:paraId="1BF02EA8" w14:textId="77777777" w:rsidTr="00F8726D">
        <w:tc>
          <w:tcPr>
            <w:tcW w:w="623" w:type="pct"/>
            <w:tcBorders>
              <w:top w:val="single" w:sz="4" w:space="0" w:color="auto"/>
              <w:left w:val="single" w:sz="4" w:space="0" w:color="auto"/>
              <w:bottom w:val="single" w:sz="4" w:space="0" w:color="auto"/>
              <w:right w:val="nil"/>
            </w:tcBorders>
            <w:shd w:val="clear" w:color="auto" w:fill="F2F2F2"/>
          </w:tcPr>
          <w:p w14:paraId="76840786" w14:textId="77777777" w:rsidR="00F8726D" w:rsidRPr="003B4A51" w:rsidRDefault="00F8726D" w:rsidP="00F8726D">
            <w:pPr>
              <w:spacing w:after="160"/>
              <w:rPr>
                <w:rFonts w:cstheme="minorHAnsi"/>
                <w:sz w:val="20"/>
                <w:szCs w:val="20"/>
              </w:rPr>
            </w:pPr>
            <w:bookmarkStart w:id="0" w:name="_GoBack"/>
            <w:bookmarkEnd w:id="0"/>
          </w:p>
        </w:tc>
        <w:tc>
          <w:tcPr>
            <w:tcW w:w="3223" w:type="pct"/>
            <w:tcBorders>
              <w:top w:val="single" w:sz="4" w:space="0" w:color="auto"/>
              <w:left w:val="nil"/>
              <w:bottom w:val="single" w:sz="4" w:space="0" w:color="auto"/>
              <w:right w:val="nil"/>
            </w:tcBorders>
            <w:shd w:val="clear" w:color="auto" w:fill="F2F2F2"/>
            <w:vAlign w:val="center"/>
          </w:tcPr>
          <w:p w14:paraId="4221928C" w14:textId="77777777" w:rsidR="00F8726D" w:rsidRPr="003B4A51" w:rsidRDefault="00F8726D" w:rsidP="00F8726D">
            <w:pPr>
              <w:ind w:left="740"/>
              <w:rPr>
                <w:rFonts w:cstheme="minorHAnsi"/>
                <w:sz w:val="20"/>
                <w:szCs w:val="20"/>
              </w:rPr>
            </w:pPr>
            <w:r>
              <w:rPr>
                <w:rFonts w:eastAsia="Arial" w:cstheme="minorHAnsi"/>
                <w:b/>
                <w:sz w:val="20"/>
                <w:szCs w:val="20"/>
              </w:rPr>
              <w:t>203-BXB</w:t>
            </w:r>
            <w:r w:rsidRPr="003B4A51">
              <w:rPr>
                <w:rFonts w:eastAsia="Arial" w:cstheme="minorHAnsi"/>
                <w:b/>
                <w:sz w:val="20"/>
                <w:szCs w:val="20"/>
              </w:rPr>
              <w:t>-0</w:t>
            </w:r>
            <w:r>
              <w:rPr>
                <w:rFonts w:eastAsia="Arial" w:cstheme="minorHAnsi"/>
                <w:b/>
                <w:sz w:val="20"/>
                <w:szCs w:val="20"/>
              </w:rPr>
              <w:t>5</w:t>
            </w:r>
            <w:r w:rsidRPr="003B4A51">
              <w:rPr>
                <w:rFonts w:eastAsia="Arial" w:cstheme="minorHAnsi"/>
                <w:b/>
                <w:sz w:val="20"/>
                <w:szCs w:val="20"/>
              </w:rPr>
              <w:t xml:space="preserve"> </w:t>
            </w:r>
            <w:r>
              <w:rPr>
                <w:rFonts w:eastAsia="Arial" w:cstheme="minorHAnsi"/>
                <w:b/>
                <w:sz w:val="20"/>
                <w:szCs w:val="20"/>
              </w:rPr>
              <w:t>DIAGNOSTIC IMAGING - PHYSICS OF RADIOLOGY</w:t>
            </w:r>
            <w:r w:rsidRPr="003B4A51">
              <w:rPr>
                <w:rFonts w:eastAsia="Arial" w:cstheme="minorHAnsi"/>
                <w:b/>
                <w:sz w:val="20"/>
                <w:szCs w:val="20"/>
              </w:rPr>
              <w:t xml:space="preserve"> </w:t>
            </w:r>
          </w:p>
        </w:tc>
        <w:tc>
          <w:tcPr>
            <w:tcW w:w="1154" w:type="pct"/>
            <w:tcBorders>
              <w:top w:val="single" w:sz="4" w:space="0" w:color="auto"/>
              <w:left w:val="nil"/>
              <w:bottom w:val="single" w:sz="4" w:space="0" w:color="auto"/>
              <w:right w:val="single" w:sz="4" w:space="0" w:color="auto"/>
            </w:tcBorders>
            <w:shd w:val="clear" w:color="auto" w:fill="F2F2F2"/>
          </w:tcPr>
          <w:p w14:paraId="1CFFC9DF" w14:textId="77777777" w:rsidR="00F8726D" w:rsidRPr="003B4A51" w:rsidRDefault="00F8726D" w:rsidP="00F8726D">
            <w:pPr>
              <w:spacing w:after="160"/>
              <w:rPr>
                <w:rFonts w:cstheme="minorHAnsi"/>
                <w:sz w:val="20"/>
                <w:szCs w:val="20"/>
              </w:rPr>
            </w:pPr>
          </w:p>
        </w:tc>
      </w:tr>
      <w:tr w:rsidR="00F8726D" w:rsidRPr="003B4A51" w14:paraId="4F65ECBA" w14:textId="77777777" w:rsidTr="00F8726D">
        <w:tc>
          <w:tcPr>
            <w:tcW w:w="623" w:type="pct"/>
            <w:tcBorders>
              <w:top w:val="single" w:sz="4" w:space="0" w:color="auto"/>
              <w:left w:val="single" w:sz="4" w:space="0" w:color="auto"/>
              <w:bottom w:val="single" w:sz="4" w:space="0" w:color="auto"/>
              <w:right w:val="single" w:sz="4" w:space="0" w:color="000000"/>
            </w:tcBorders>
            <w:shd w:val="clear" w:color="auto" w:fill="F2F2F2"/>
            <w:vAlign w:val="center"/>
          </w:tcPr>
          <w:p w14:paraId="683A90CF" w14:textId="77777777" w:rsidR="00F8726D" w:rsidRPr="003B4A51" w:rsidRDefault="00F8726D" w:rsidP="00F8726D">
            <w:pPr>
              <w:jc w:val="center"/>
              <w:rPr>
                <w:rFonts w:cstheme="minorHAnsi"/>
                <w:sz w:val="20"/>
                <w:szCs w:val="20"/>
              </w:rPr>
            </w:pPr>
            <w:r>
              <w:rPr>
                <w:rFonts w:eastAsia="Arial" w:cstheme="minorHAnsi"/>
                <w:b/>
                <w:sz w:val="20"/>
                <w:szCs w:val="20"/>
              </w:rPr>
              <w:t>Objective #</w:t>
            </w:r>
          </w:p>
        </w:tc>
        <w:tc>
          <w:tcPr>
            <w:tcW w:w="3223" w:type="pct"/>
            <w:tcBorders>
              <w:top w:val="single" w:sz="4" w:space="0" w:color="auto"/>
              <w:left w:val="single" w:sz="4" w:space="0" w:color="000000"/>
              <w:bottom w:val="single" w:sz="4" w:space="0" w:color="auto"/>
              <w:right w:val="single" w:sz="4" w:space="0" w:color="000000"/>
            </w:tcBorders>
            <w:shd w:val="clear" w:color="auto" w:fill="F2F2F2"/>
            <w:vAlign w:val="center"/>
          </w:tcPr>
          <w:p w14:paraId="29D254BB" w14:textId="77777777" w:rsidR="00F8726D" w:rsidRPr="003B4A51" w:rsidRDefault="00F8726D" w:rsidP="00F8726D">
            <w:pPr>
              <w:ind w:right="57"/>
              <w:jc w:val="center"/>
              <w:rPr>
                <w:rFonts w:cstheme="minorHAnsi"/>
                <w:sz w:val="20"/>
                <w:szCs w:val="20"/>
              </w:rPr>
            </w:pPr>
            <w:r w:rsidRPr="003B4A51">
              <w:rPr>
                <w:rFonts w:eastAsia="Arial" w:cstheme="minorHAnsi"/>
                <w:b/>
                <w:sz w:val="20"/>
                <w:szCs w:val="20"/>
              </w:rPr>
              <w:t>OBJECTIVE</w:t>
            </w:r>
          </w:p>
        </w:tc>
        <w:tc>
          <w:tcPr>
            <w:tcW w:w="1154" w:type="pct"/>
            <w:tcBorders>
              <w:top w:val="single" w:sz="4" w:space="0" w:color="auto"/>
              <w:left w:val="single" w:sz="4" w:space="0" w:color="000000"/>
              <w:bottom w:val="single" w:sz="4" w:space="0" w:color="auto"/>
              <w:right w:val="single" w:sz="4" w:space="0" w:color="auto"/>
            </w:tcBorders>
            <w:shd w:val="clear" w:color="auto" w:fill="F2F2F2"/>
            <w:vAlign w:val="center"/>
          </w:tcPr>
          <w:p w14:paraId="05094342" w14:textId="77777777" w:rsidR="00F8726D" w:rsidRPr="003B4A51" w:rsidRDefault="00F8726D" w:rsidP="00F8726D">
            <w:pPr>
              <w:ind w:right="57"/>
              <w:jc w:val="center"/>
              <w:rPr>
                <w:rFonts w:cstheme="minorHAnsi"/>
                <w:sz w:val="20"/>
                <w:szCs w:val="20"/>
              </w:rPr>
            </w:pPr>
            <w:r w:rsidRPr="003B4A51">
              <w:rPr>
                <w:rFonts w:eastAsia="Arial" w:cstheme="minorHAnsi"/>
                <w:b/>
                <w:sz w:val="20"/>
                <w:szCs w:val="20"/>
              </w:rPr>
              <w:t>CAMRT Competencies</w:t>
            </w:r>
          </w:p>
        </w:tc>
      </w:tr>
      <w:tr w:rsidR="00F8726D" w:rsidRPr="003B4A51" w14:paraId="45894DEA"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14378CCA" w14:textId="77777777" w:rsidR="00F8726D" w:rsidRPr="003B4A51" w:rsidRDefault="00F8726D" w:rsidP="00F8726D">
            <w:pPr>
              <w:jc w:val="center"/>
              <w:rPr>
                <w:rFonts w:cstheme="minorHAnsi"/>
                <w:sz w:val="20"/>
                <w:szCs w:val="20"/>
              </w:rPr>
            </w:pPr>
            <w:r>
              <w:rPr>
                <w:rFonts w:cstheme="minorHAnsi"/>
                <w:sz w:val="20"/>
                <w:szCs w:val="20"/>
              </w:rPr>
              <w:t>1</w:t>
            </w:r>
          </w:p>
        </w:tc>
        <w:tc>
          <w:tcPr>
            <w:tcW w:w="3223" w:type="pct"/>
            <w:tcBorders>
              <w:top w:val="single" w:sz="4" w:space="0" w:color="auto"/>
              <w:left w:val="single" w:sz="4" w:space="0" w:color="auto"/>
              <w:bottom w:val="single" w:sz="4" w:space="0" w:color="auto"/>
              <w:right w:val="single" w:sz="4" w:space="0" w:color="auto"/>
            </w:tcBorders>
            <w:vAlign w:val="center"/>
          </w:tcPr>
          <w:p w14:paraId="3220E678" w14:textId="77777777" w:rsidR="00F8726D" w:rsidRPr="003B4A51" w:rsidRDefault="00F8726D" w:rsidP="00F8726D">
            <w:pPr>
              <w:ind w:right="59"/>
              <w:jc w:val="center"/>
              <w:rPr>
                <w:rFonts w:cstheme="minorHAnsi"/>
                <w:sz w:val="20"/>
                <w:szCs w:val="20"/>
              </w:rPr>
            </w:pPr>
            <w:r>
              <w:rPr>
                <w:rFonts w:eastAsia="Arial" w:cstheme="minorHAnsi"/>
                <w:b/>
                <w:sz w:val="20"/>
                <w:szCs w:val="20"/>
              </w:rPr>
              <w:t>ATOMIC STRUCTURE</w:t>
            </w:r>
            <w:r w:rsidRPr="003B4A51">
              <w:rPr>
                <w:rFonts w:eastAsia="Arial" w:cstheme="minorHAnsi"/>
                <w:b/>
                <w:sz w:val="20"/>
                <w:szCs w:val="20"/>
              </w:rPr>
              <w:t xml:space="preserve"> </w:t>
            </w:r>
          </w:p>
        </w:tc>
        <w:tc>
          <w:tcPr>
            <w:tcW w:w="1154" w:type="pct"/>
            <w:tcBorders>
              <w:top w:val="single" w:sz="4" w:space="0" w:color="auto"/>
              <w:left w:val="single" w:sz="4" w:space="0" w:color="auto"/>
              <w:bottom w:val="single" w:sz="4" w:space="0" w:color="auto"/>
              <w:right w:val="single" w:sz="4" w:space="0" w:color="auto"/>
            </w:tcBorders>
            <w:vAlign w:val="center"/>
          </w:tcPr>
          <w:p w14:paraId="33364F34" w14:textId="77777777" w:rsidR="00F8726D" w:rsidRPr="00E93F97" w:rsidRDefault="00F8726D" w:rsidP="00F8726D">
            <w:pPr>
              <w:rPr>
                <w:rFonts w:cstheme="minorHAnsi"/>
                <w:sz w:val="20"/>
                <w:szCs w:val="20"/>
                <w:highlight w:val="yellow"/>
              </w:rPr>
            </w:pPr>
            <w:r w:rsidRPr="00F8726D">
              <w:rPr>
                <w:rFonts w:eastAsia="Arial" w:cstheme="minorHAnsi"/>
                <w:sz w:val="20"/>
                <w:szCs w:val="20"/>
              </w:rPr>
              <w:t xml:space="preserve">  </w:t>
            </w:r>
          </w:p>
        </w:tc>
      </w:tr>
      <w:tr w:rsidR="00F8726D" w:rsidRPr="003B4A51" w14:paraId="2052F608"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3F7EE38C" w14:textId="77777777" w:rsidR="00F8726D" w:rsidRPr="003B4A51" w:rsidRDefault="00F8726D" w:rsidP="00F8726D">
            <w:pPr>
              <w:jc w:val="center"/>
              <w:rPr>
                <w:rFonts w:cstheme="minorHAnsi"/>
                <w:sz w:val="20"/>
                <w:szCs w:val="20"/>
              </w:rPr>
            </w:pPr>
            <w:r>
              <w:rPr>
                <w:rFonts w:eastAsia="Arial" w:cstheme="minorHAnsi"/>
                <w:sz w:val="20"/>
                <w:szCs w:val="20"/>
              </w:rPr>
              <w:t>1.1</w:t>
            </w:r>
          </w:p>
        </w:tc>
        <w:tc>
          <w:tcPr>
            <w:tcW w:w="3223" w:type="pct"/>
            <w:tcBorders>
              <w:top w:val="single" w:sz="4" w:space="0" w:color="auto"/>
              <w:left w:val="single" w:sz="4" w:space="0" w:color="auto"/>
              <w:bottom w:val="single" w:sz="4" w:space="0" w:color="auto"/>
              <w:right w:val="single" w:sz="4" w:space="0" w:color="auto"/>
            </w:tcBorders>
            <w:vAlign w:val="center"/>
          </w:tcPr>
          <w:p w14:paraId="01EC4E06" w14:textId="77777777" w:rsidR="00F8726D" w:rsidRPr="003B4A51" w:rsidRDefault="00F8726D" w:rsidP="00F8726D">
            <w:pPr>
              <w:rPr>
                <w:rFonts w:cstheme="minorHAnsi"/>
                <w:sz w:val="20"/>
                <w:szCs w:val="20"/>
              </w:rPr>
            </w:pPr>
            <w:r>
              <w:rPr>
                <w:rFonts w:eastAsia="Arial" w:cstheme="minorHAnsi"/>
                <w:sz w:val="20"/>
                <w:szCs w:val="20"/>
              </w:rPr>
              <w:t xml:space="preserve">Develop a deep understanding of the shell model used to describe binding energies and ionization energies.   </w:t>
            </w:r>
          </w:p>
        </w:tc>
        <w:tc>
          <w:tcPr>
            <w:tcW w:w="1154" w:type="pct"/>
            <w:tcBorders>
              <w:top w:val="single" w:sz="4" w:space="0" w:color="auto"/>
              <w:left w:val="single" w:sz="4" w:space="0" w:color="auto"/>
              <w:bottom w:val="single" w:sz="4" w:space="0" w:color="auto"/>
              <w:right w:val="single" w:sz="4" w:space="0" w:color="auto"/>
            </w:tcBorders>
            <w:vAlign w:val="center"/>
          </w:tcPr>
          <w:p w14:paraId="6179FFB0" w14:textId="77777777" w:rsidR="00F8726D" w:rsidRPr="004D3165" w:rsidRDefault="00F8726D" w:rsidP="00F8726D">
            <w:pPr>
              <w:rPr>
                <w:rFonts w:cstheme="minorHAnsi"/>
                <w:sz w:val="20"/>
                <w:szCs w:val="20"/>
              </w:rPr>
            </w:pPr>
            <w:r w:rsidRPr="004D3165">
              <w:rPr>
                <w:rFonts w:eastAsia="Arial" w:cstheme="minorHAnsi"/>
                <w:sz w:val="20"/>
                <w:szCs w:val="20"/>
              </w:rPr>
              <w:t>D.1.1, D.1.3</w:t>
            </w:r>
          </w:p>
        </w:tc>
      </w:tr>
      <w:tr w:rsidR="00F8726D" w:rsidRPr="003B4A51" w14:paraId="2D6E4FC4"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29B55B63" w14:textId="77777777" w:rsidR="00F8726D" w:rsidRPr="003B4A51" w:rsidRDefault="00F8726D" w:rsidP="00F8726D">
            <w:pPr>
              <w:jc w:val="center"/>
              <w:rPr>
                <w:rFonts w:eastAsia="Arial" w:cstheme="minorHAnsi"/>
                <w:sz w:val="20"/>
                <w:szCs w:val="20"/>
              </w:rPr>
            </w:pPr>
            <w:r>
              <w:rPr>
                <w:rFonts w:eastAsia="Arial" w:cstheme="minorHAnsi"/>
                <w:sz w:val="20"/>
                <w:szCs w:val="20"/>
              </w:rPr>
              <w:t>1.2</w:t>
            </w:r>
          </w:p>
        </w:tc>
        <w:tc>
          <w:tcPr>
            <w:tcW w:w="3223" w:type="pct"/>
            <w:tcBorders>
              <w:top w:val="single" w:sz="4" w:space="0" w:color="auto"/>
              <w:left w:val="single" w:sz="4" w:space="0" w:color="auto"/>
              <w:bottom w:val="single" w:sz="4" w:space="0" w:color="auto"/>
              <w:right w:val="single" w:sz="4" w:space="0" w:color="auto"/>
            </w:tcBorders>
            <w:vAlign w:val="center"/>
          </w:tcPr>
          <w:p w14:paraId="2D7FAD92" w14:textId="77777777" w:rsidR="00F8726D" w:rsidRDefault="00F8726D" w:rsidP="00F8726D">
            <w:pPr>
              <w:rPr>
                <w:rFonts w:eastAsia="Arial" w:cstheme="minorHAnsi"/>
                <w:sz w:val="20"/>
                <w:szCs w:val="20"/>
              </w:rPr>
            </w:pPr>
            <w:r>
              <w:rPr>
                <w:rFonts w:eastAsia="Arial" w:cstheme="minorHAnsi"/>
                <w:sz w:val="20"/>
                <w:szCs w:val="20"/>
              </w:rPr>
              <w:t xml:space="preserve">Discuss stable versus unstable nuclei and particulate radiation.   </w:t>
            </w:r>
          </w:p>
        </w:tc>
        <w:tc>
          <w:tcPr>
            <w:tcW w:w="1154" w:type="pct"/>
            <w:tcBorders>
              <w:top w:val="single" w:sz="4" w:space="0" w:color="auto"/>
              <w:left w:val="single" w:sz="4" w:space="0" w:color="auto"/>
              <w:bottom w:val="single" w:sz="4" w:space="0" w:color="auto"/>
              <w:right w:val="single" w:sz="4" w:space="0" w:color="auto"/>
            </w:tcBorders>
            <w:vAlign w:val="center"/>
          </w:tcPr>
          <w:p w14:paraId="16329441" w14:textId="77777777" w:rsidR="00F8726D" w:rsidRPr="004D3165" w:rsidRDefault="00F8726D" w:rsidP="00F8726D">
            <w:pPr>
              <w:rPr>
                <w:rFonts w:eastAsia="Arial" w:cstheme="minorHAnsi"/>
                <w:sz w:val="20"/>
                <w:szCs w:val="20"/>
              </w:rPr>
            </w:pPr>
            <w:r w:rsidRPr="004D3165">
              <w:rPr>
                <w:rFonts w:eastAsia="Arial" w:cstheme="minorHAnsi"/>
                <w:sz w:val="20"/>
                <w:szCs w:val="20"/>
              </w:rPr>
              <w:t>D.1.1, D.1.3, D.5.1</w:t>
            </w:r>
          </w:p>
        </w:tc>
      </w:tr>
      <w:tr w:rsidR="00F8726D" w:rsidRPr="003B4A51" w14:paraId="1CB846B6"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7BF6D6FC" w14:textId="77777777" w:rsidR="00F8726D" w:rsidRPr="003B4A51" w:rsidRDefault="00F8726D" w:rsidP="00F8726D">
            <w:pPr>
              <w:jc w:val="center"/>
              <w:rPr>
                <w:rFonts w:cstheme="minorHAnsi"/>
                <w:sz w:val="20"/>
                <w:szCs w:val="20"/>
              </w:rPr>
            </w:pPr>
            <w:r>
              <w:rPr>
                <w:rFonts w:cstheme="minorHAnsi"/>
                <w:sz w:val="20"/>
                <w:szCs w:val="20"/>
              </w:rPr>
              <w:t>2</w:t>
            </w:r>
          </w:p>
        </w:tc>
        <w:tc>
          <w:tcPr>
            <w:tcW w:w="3223" w:type="pct"/>
            <w:tcBorders>
              <w:top w:val="single" w:sz="4" w:space="0" w:color="auto"/>
              <w:left w:val="single" w:sz="4" w:space="0" w:color="auto"/>
              <w:bottom w:val="single" w:sz="4" w:space="0" w:color="auto"/>
              <w:right w:val="single" w:sz="4" w:space="0" w:color="auto"/>
            </w:tcBorders>
            <w:vAlign w:val="center"/>
          </w:tcPr>
          <w:p w14:paraId="47A27802" w14:textId="77777777" w:rsidR="00F8726D" w:rsidRPr="003B4A51" w:rsidRDefault="00F8726D" w:rsidP="00F8726D">
            <w:pPr>
              <w:ind w:right="57"/>
              <w:jc w:val="center"/>
              <w:rPr>
                <w:rFonts w:cstheme="minorHAnsi"/>
                <w:sz w:val="20"/>
                <w:szCs w:val="20"/>
              </w:rPr>
            </w:pPr>
            <w:r>
              <w:rPr>
                <w:rFonts w:eastAsia="Arial" w:cstheme="minorHAnsi"/>
                <w:b/>
                <w:sz w:val="20"/>
                <w:szCs w:val="20"/>
              </w:rPr>
              <w:t>WAVES and ELCTROMAGNETIC ENERGY</w:t>
            </w:r>
            <w:r w:rsidRPr="003B4A51">
              <w:rPr>
                <w:rFonts w:eastAsia="Arial" w:cstheme="minorHAnsi"/>
                <w:b/>
                <w:sz w:val="20"/>
                <w:szCs w:val="20"/>
              </w:rPr>
              <w:t xml:space="preserve"> </w:t>
            </w:r>
          </w:p>
        </w:tc>
        <w:tc>
          <w:tcPr>
            <w:tcW w:w="1154" w:type="pct"/>
            <w:tcBorders>
              <w:top w:val="single" w:sz="4" w:space="0" w:color="auto"/>
              <w:left w:val="single" w:sz="4" w:space="0" w:color="auto"/>
              <w:bottom w:val="single" w:sz="4" w:space="0" w:color="auto"/>
              <w:right w:val="single" w:sz="4" w:space="0" w:color="auto"/>
            </w:tcBorders>
            <w:vAlign w:val="center"/>
          </w:tcPr>
          <w:p w14:paraId="3EE2C54F" w14:textId="77777777" w:rsidR="00F8726D" w:rsidRPr="004D3165" w:rsidRDefault="00F8726D" w:rsidP="00F8726D">
            <w:pPr>
              <w:rPr>
                <w:rFonts w:cstheme="minorHAnsi"/>
                <w:sz w:val="20"/>
                <w:szCs w:val="20"/>
              </w:rPr>
            </w:pPr>
            <w:r w:rsidRPr="004D3165">
              <w:rPr>
                <w:rFonts w:eastAsia="Arial" w:cstheme="minorHAnsi"/>
                <w:sz w:val="20"/>
                <w:szCs w:val="20"/>
              </w:rPr>
              <w:t xml:space="preserve">  </w:t>
            </w:r>
          </w:p>
        </w:tc>
      </w:tr>
      <w:tr w:rsidR="00F8726D" w:rsidRPr="003B4A51" w14:paraId="64BA62D2"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647D73E1" w14:textId="77777777" w:rsidR="00F8726D" w:rsidRPr="003B4A51" w:rsidRDefault="00F8726D" w:rsidP="00F8726D">
            <w:pPr>
              <w:jc w:val="center"/>
              <w:rPr>
                <w:rFonts w:cstheme="minorHAnsi"/>
                <w:sz w:val="20"/>
                <w:szCs w:val="20"/>
              </w:rPr>
            </w:pPr>
            <w:r>
              <w:rPr>
                <w:rFonts w:eastAsia="Arial" w:cstheme="minorHAnsi"/>
                <w:sz w:val="20"/>
                <w:szCs w:val="20"/>
              </w:rPr>
              <w:t>2.1</w:t>
            </w:r>
          </w:p>
        </w:tc>
        <w:tc>
          <w:tcPr>
            <w:tcW w:w="3223" w:type="pct"/>
            <w:tcBorders>
              <w:top w:val="single" w:sz="4" w:space="0" w:color="auto"/>
              <w:left w:val="single" w:sz="4" w:space="0" w:color="auto"/>
              <w:bottom w:val="single" w:sz="4" w:space="0" w:color="auto"/>
              <w:right w:val="single" w:sz="4" w:space="0" w:color="auto"/>
            </w:tcBorders>
            <w:vAlign w:val="center"/>
          </w:tcPr>
          <w:p w14:paraId="3BD36EAF" w14:textId="77777777" w:rsidR="00F8726D" w:rsidRPr="003B4A51" w:rsidRDefault="00F8726D" w:rsidP="00F8726D">
            <w:pPr>
              <w:rPr>
                <w:rFonts w:cstheme="minorHAnsi"/>
                <w:sz w:val="20"/>
                <w:szCs w:val="20"/>
              </w:rPr>
            </w:pPr>
            <w:r>
              <w:rPr>
                <w:rFonts w:eastAsia="Arial" w:cstheme="minorHAnsi"/>
                <w:sz w:val="20"/>
                <w:szCs w:val="20"/>
              </w:rPr>
              <w:t xml:space="preserve">Define characteristics of waves.  </w:t>
            </w:r>
          </w:p>
        </w:tc>
        <w:tc>
          <w:tcPr>
            <w:tcW w:w="1154" w:type="pct"/>
            <w:tcBorders>
              <w:top w:val="single" w:sz="4" w:space="0" w:color="auto"/>
              <w:left w:val="single" w:sz="4" w:space="0" w:color="auto"/>
              <w:bottom w:val="single" w:sz="4" w:space="0" w:color="auto"/>
              <w:right w:val="single" w:sz="4" w:space="0" w:color="auto"/>
            </w:tcBorders>
            <w:vAlign w:val="center"/>
          </w:tcPr>
          <w:p w14:paraId="3949F149" w14:textId="77777777" w:rsidR="00F8726D" w:rsidRPr="004D3165" w:rsidRDefault="00F8726D" w:rsidP="00F8726D">
            <w:pPr>
              <w:rPr>
                <w:rFonts w:cstheme="minorHAnsi"/>
                <w:sz w:val="20"/>
                <w:szCs w:val="20"/>
              </w:rPr>
            </w:pPr>
            <w:r w:rsidRPr="004D3165">
              <w:rPr>
                <w:rFonts w:eastAsia="Arial" w:cstheme="minorHAnsi"/>
                <w:sz w:val="20"/>
                <w:szCs w:val="20"/>
              </w:rPr>
              <w:t>D.5.3, D.1.1, D.5.2</w:t>
            </w:r>
          </w:p>
        </w:tc>
      </w:tr>
      <w:tr w:rsidR="00F8726D" w:rsidRPr="003B4A51" w14:paraId="053C5C44"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5D6E024E" w14:textId="77777777" w:rsidR="00F8726D" w:rsidRPr="003B4A51" w:rsidRDefault="00F8726D" w:rsidP="00F8726D">
            <w:pPr>
              <w:jc w:val="center"/>
              <w:rPr>
                <w:rFonts w:eastAsia="Arial" w:cstheme="minorHAnsi"/>
                <w:sz w:val="20"/>
                <w:szCs w:val="20"/>
              </w:rPr>
            </w:pPr>
            <w:r>
              <w:rPr>
                <w:rFonts w:eastAsia="Arial" w:cstheme="minorHAnsi"/>
                <w:sz w:val="20"/>
                <w:szCs w:val="20"/>
              </w:rPr>
              <w:t>2.2</w:t>
            </w:r>
          </w:p>
        </w:tc>
        <w:tc>
          <w:tcPr>
            <w:tcW w:w="3223" w:type="pct"/>
            <w:tcBorders>
              <w:top w:val="single" w:sz="4" w:space="0" w:color="auto"/>
              <w:left w:val="single" w:sz="4" w:space="0" w:color="auto"/>
              <w:bottom w:val="single" w:sz="4" w:space="0" w:color="auto"/>
              <w:right w:val="single" w:sz="4" w:space="0" w:color="auto"/>
            </w:tcBorders>
            <w:vAlign w:val="center"/>
          </w:tcPr>
          <w:p w14:paraId="605B5961" w14:textId="77777777" w:rsidR="00F8726D" w:rsidRDefault="00F8726D" w:rsidP="00F8726D">
            <w:pPr>
              <w:rPr>
                <w:rFonts w:eastAsia="Arial" w:cstheme="minorHAnsi"/>
                <w:sz w:val="20"/>
                <w:szCs w:val="20"/>
              </w:rPr>
            </w:pPr>
            <w:r>
              <w:rPr>
                <w:rFonts w:eastAsia="Arial" w:cstheme="minorHAnsi"/>
                <w:sz w:val="20"/>
                <w:szCs w:val="20"/>
              </w:rPr>
              <w:t>Identify the properties of photons.</w:t>
            </w:r>
          </w:p>
        </w:tc>
        <w:tc>
          <w:tcPr>
            <w:tcW w:w="1154" w:type="pct"/>
            <w:tcBorders>
              <w:top w:val="single" w:sz="4" w:space="0" w:color="auto"/>
              <w:left w:val="single" w:sz="4" w:space="0" w:color="auto"/>
              <w:bottom w:val="single" w:sz="4" w:space="0" w:color="auto"/>
              <w:right w:val="single" w:sz="4" w:space="0" w:color="auto"/>
            </w:tcBorders>
            <w:vAlign w:val="center"/>
          </w:tcPr>
          <w:p w14:paraId="2B80BF6C" w14:textId="77777777" w:rsidR="00F8726D" w:rsidRPr="004D3165" w:rsidRDefault="00F8726D" w:rsidP="00F8726D">
            <w:pPr>
              <w:rPr>
                <w:rFonts w:eastAsia="Arial" w:cstheme="minorHAnsi"/>
                <w:sz w:val="20"/>
                <w:szCs w:val="20"/>
              </w:rPr>
            </w:pPr>
            <w:r w:rsidRPr="004D3165">
              <w:rPr>
                <w:rFonts w:eastAsia="Arial" w:cstheme="minorHAnsi"/>
                <w:sz w:val="20"/>
                <w:szCs w:val="20"/>
              </w:rPr>
              <w:t>D.1.1</w:t>
            </w:r>
          </w:p>
        </w:tc>
      </w:tr>
      <w:tr w:rsidR="00F8726D" w:rsidRPr="003B4A51" w14:paraId="13786C19"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77AC61DC" w14:textId="77777777" w:rsidR="00F8726D" w:rsidRPr="003B4A51" w:rsidRDefault="00F8726D" w:rsidP="00F8726D">
            <w:pPr>
              <w:jc w:val="center"/>
              <w:rPr>
                <w:rFonts w:eastAsia="Arial" w:cstheme="minorHAnsi"/>
                <w:sz w:val="20"/>
                <w:szCs w:val="20"/>
              </w:rPr>
            </w:pPr>
            <w:r>
              <w:rPr>
                <w:rFonts w:eastAsia="Arial" w:cstheme="minorHAnsi"/>
                <w:sz w:val="20"/>
                <w:szCs w:val="20"/>
              </w:rPr>
              <w:t>2.3</w:t>
            </w:r>
          </w:p>
        </w:tc>
        <w:tc>
          <w:tcPr>
            <w:tcW w:w="3223" w:type="pct"/>
            <w:tcBorders>
              <w:top w:val="single" w:sz="4" w:space="0" w:color="auto"/>
              <w:left w:val="single" w:sz="4" w:space="0" w:color="auto"/>
              <w:bottom w:val="single" w:sz="4" w:space="0" w:color="auto"/>
              <w:right w:val="single" w:sz="4" w:space="0" w:color="auto"/>
            </w:tcBorders>
            <w:vAlign w:val="center"/>
          </w:tcPr>
          <w:p w14:paraId="2B3327DD" w14:textId="77777777" w:rsidR="00F8726D" w:rsidRDefault="00F8726D" w:rsidP="00F8726D">
            <w:pPr>
              <w:rPr>
                <w:rFonts w:eastAsia="Arial" w:cstheme="minorHAnsi"/>
                <w:sz w:val="20"/>
                <w:szCs w:val="20"/>
              </w:rPr>
            </w:pPr>
            <w:r>
              <w:rPr>
                <w:rFonts w:eastAsia="Arial" w:cstheme="minorHAnsi"/>
                <w:sz w:val="20"/>
                <w:szCs w:val="20"/>
              </w:rPr>
              <w:t>Understanding the electromagnetic spectrum; RF range, diagnostic imaging range, radiation therapy range.</w:t>
            </w:r>
          </w:p>
        </w:tc>
        <w:tc>
          <w:tcPr>
            <w:tcW w:w="1154" w:type="pct"/>
            <w:tcBorders>
              <w:top w:val="single" w:sz="4" w:space="0" w:color="auto"/>
              <w:left w:val="single" w:sz="4" w:space="0" w:color="auto"/>
              <w:bottom w:val="single" w:sz="4" w:space="0" w:color="auto"/>
              <w:right w:val="single" w:sz="4" w:space="0" w:color="auto"/>
            </w:tcBorders>
            <w:vAlign w:val="center"/>
          </w:tcPr>
          <w:p w14:paraId="648D1556" w14:textId="77777777" w:rsidR="00F8726D" w:rsidRPr="004D3165" w:rsidRDefault="00F8726D" w:rsidP="00F8726D">
            <w:pPr>
              <w:rPr>
                <w:rFonts w:eastAsia="Arial" w:cstheme="minorHAnsi"/>
                <w:sz w:val="20"/>
                <w:szCs w:val="20"/>
              </w:rPr>
            </w:pPr>
            <w:r w:rsidRPr="004D3165">
              <w:rPr>
                <w:rFonts w:eastAsia="Arial" w:cstheme="minorHAnsi"/>
                <w:sz w:val="20"/>
                <w:szCs w:val="20"/>
              </w:rPr>
              <w:t>D1.1, D.5.2</w:t>
            </w:r>
          </w:p>
        </w:tc>
      </w:tr>
      <w:tr w:rsidR="00F8726D" w:rsidRPr="003B4A51" w14:paraId="1010E2D9"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0DD7A51F" w14:textId="77777777" w:rsidR="00F8726D" w:rsidRPr="003B4A51" w:rsidRDefault="00F8726D" w:rsidP="00F8726D">
            <w:pPr>
              <w:jc w:val="center"/>
              <w:rPr>
                <w:rFonts w:cstheme="minorHAnsi"/>
                <w:sz w:val="20"/>
                <w:szCs w:val="20"/>
              </w:rPr>
            </w:pPr>
            <w:r>
              <w:rPr>
                <w:rFonts w:eastAsia="Arial" w:cstheme="minorHAnsi"/>
                <w:sz w:val="20"/>
                <w:szCs w:val="20"/>
              </w:rPr>
              <w:t>3</w:t>
            </w:r>
          </w:p>
        </w:tc>
        <w:tc>
          <w:tcPr>
            <w:tcW w:w="3223" w:type="pct"/>
            <w:tcBorders>
              <w:top w:val="single" w:sz="4" w:space="0" w:color="auto"/>
              <w:left w:val="single" w:sz="4" w:space="0" w:color="auto"/>
              <w:bottom w:val="single" w:sz="4" w:space="0" w:color="auto"/>
              <w:right w:val="single" w:sz="4" w:space="0" w:color="auto"/>
            </w:tcBorders>
            <w:vAlign w:val="center"/>
          </w:tcPr>
          <w:p w14:paraId="24E645EB" w14:textId="77777777" w:rsidR="00F8726D" w:rsidRPr="00FE16BF" w:rsidRDefault="00F8726D" w:rsidP="00F8726D">
            <w:pPr>
              <w:jc w:val="center"/>
              <w:rPr>
                <w:rFonts w:cstheme="minorHAnsi"/>
                <w:b/>
                <w:sz w:val="20"/>
                <w:szCs w:val="20"/>
              </w:rPr>
            </w:pPr>
            <w:r w:rsidRPr="00FE16BF">
              <w:rPr>
                <w:rFonts w:eastAsia="Arial" w:cstheme="minorHAnsi"/>
                <w:b/>
                <w:sz w:val="20"/>
                <w:szCs w:val="20"/>
              </w:rPr>
              <w:t>X-RAY PRODUCTION</w:t>
            </w:r>
          </w:p>
        </w:tc>
        <w:tc>
          <w:tcPr>
            <w:tcW w:w="1154" w:type="pct"/>
            <w:tcBorders>
              <w:top w:val="single" w:sz="4" w:space="0" w:color="auto"/>
              <w:left w:val="single" w:sz="4" w:space="0" w:color="auto"/>
              <w:bottom w:val="single" w:sz="4" w:space="0" w:color="auto"/>
              <w:right w:val="single" w:sz="4" w:space="0" w:color="auto"/>
            </w:tcBorders>
          </w:tcPr>
          <w:p w14:paraId="31150FEE" w14:textId="77777777" w:rsidR="00F8726D" w:rsidRPr="004D3165" w:rsidRDefault="00F8726D" w:rsidP="00F8726D">
            <w:pPr>
              <w:rPr>
                <w:rFonts w:cstheme="minorHAnsi"/>
                <w:sz w:val="20"/>
                <w:szCs w:val="20"/>
              </w:rPr>
            </w:pPr>
            <w:r w:rsidRPr="004D3165">
              <w:rPr>
                <w:rFonts w:eastAsia="Arial" w:cstheme="minorHAnsi"/>
                <w:sz w:val="20"/>
                <w:szCs w:val="20"/>
              </w:rPr>
              <w:t xml:space="preserve"> </w:t>
            </w:r>
          </w:p>
        </w:tc>
      </w:tr>
      <w:tr w:rsidR="00F8726D" w:rsidRPr="003B4A51" w14:paraId="484883D3"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72DB59F3" w14:textId="77777777" w:rsidR="00F8726D" w:rsidRDefault="00F8726D" w:rsidP="00F8726D">
            <w:pPr>
              <w:jc w:val="center"/>
              <w:rPr>
                <w:rFonts w:eastAsia="Arial" w:cstheme="minorHAnsi"/>
                <w:sz w:val="20"/>
                <w:szCs w:val="20"/>
              </w:rPr>
            </w:pPr>
            <w:r>
              <w:rPr>
                <w:rFonts w:eastAsia="Arial" w:cstheme="minorHAnsi"/>
                <w:sz w:val="20"/>
                <w:szCs w:val="20"/>
              </w:rPr>
              <w:t>3.1</w:t>
            </w:r>
          </w:p>
        </w:tc>
        <w:tc>
          <w:tcPr>
            <w:tcW w:w="3223" w:type="pct"/>
            <w:tcBorders>
              <w:top w:val="single" w:sz="4" w:space="0" w:color="auto"/>
              <w:left w:val="single" w:sz="4" w:space="0" w:color="auto"/>
              <w:bottom w:val="single" w:sz="4" w:space="0" w:color="auto"/>
              <w:right w:val="single" w:sz="4" w:space="0" w:color="auto"/>
            </w:tcBorders>
            <w:vAlign w:val="center"/>
          </w:tcPr>
          <w:p w14:paraId="6416A52E" w14:textId="77777777" w:rsidR="00F8726D" w:rsidRPr="003B4A51" w:rsidRDefault="00F8726D" w:rsidP="00F8726D">
            <w:pPr>
              <w:rPr>
                <w:rFonts w:eastAsia="Arial" w:cstheme="minorHAnsi"/>
                <w:sz w:val="20"/>
                <w:szCs w:val="20"/>
              </w:rPr>
            </w:pPr>
            <w:r>
              <w:rPr>
                <w:rFonts w:eastAsia="Arial" w:cstheme="minorHAnsi"/>
                <w:sz w:val="20"/>
                <w:szCs w:val="20"/>
              </w:rPr>
              <w:t xml:space="preserve">Learn how characteristic and bremsstralung x-rays are produced by interactions between projectile electrons and the target material.  </w:t>
            </w:r>
          </w:p>
        </w:tc>
        <w:tc>
          <w:tcPr>
            <w:tcW w:w="1154" w:type="pct"/>
            <w:tcBorders>
              <w:top w:val="single" w:sz="4" w:space="0" w:color="auto"/>
              <w:left w:val="single" w:sz="4" w:space="0" w:color="auto"/>
              <w:bottom w:val="single" w:sz="4" w:space="0" w:color="auto"/>
              <w:right w:val="single" w:sz="4" w:space="0" w:color="auto"/>
            </w:tcBorders>
          </w:tcPr>
          <w:p w14:paraId="53CBB0BF" w14:textId="77777777" w:rsidR="00F8726D" w:rsidRPr="004D3165" w:rsidRDefault="00F8726D" w:rsidP="00F8726D">
            <w:pPr>
              <w:rPr>
                <w:rFonts w:eastAsia="Arial" w:cstheme="minorHAnsi"/>
                <w:sz w:val="20"/>
                <w:szCs w:val="20"/>
              </w:rPr>
            </w:pPr>
            <w:r w:rsidRPr="004D3165">
              <w:rPr>
                <w:rFonts w:eastAsia="Arial" w:cstheme="minorHAnsi"/>
                <w:sz w:val="20"/>
                <w:szCs w:val="20"/>
              </w:rPr>
              <w:t xml:space="preserve">D.1.1 </w:t>
            </w:r>
          </w:p>
        </w:tc>
      </w:tr>
      <w:tr w:rsidR="00F8726D" w:rsidRPr="003B4A51" w14:paraId="2B13350B"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20F619D5" w14:textId="77777777" w:rsidR="00F8726D" w:rsidRDefault="00F8726D" w:rsidP="00F8726D">
            <w:pPr>
              <w:jc w:val="center"/>
              <w:rPr>
                <w:rFonts w:eastAsia="Arial" w:cstheme="minorHAnsi"/>
                <w:sz w:val="20"/>
                <w:szCs w:val="20"/>
              </w:rPr>
            </w:pPr>
            <w:r>
              <w:rPr>
                <w:rFonts w:eastAsia="Arial" w:cstheme="minorHAnsi"/>
                <w:sz w:val="20"/>
                <w:szCs w:val="20"/>
              </w:rPr>
              <w:t>3.2</w:t>
            </w:r>
          </w:p>
        </w:tc>
        <w:tc>
          <w:tcPr>
            <w:tcW w:w="3223" w:type="pct"/>
            <w:tcBorders>
              <w:top w:val="single" w:sz="4" w:space="0" w:color="auto"/>
              <w:left w:val="single" w:sz="4" w:space="0" w:color="auto"/>
              <w:bottom w:val="single" w:sz="4" w:space="0" w:color="auto"/>
              <w:right w:val="single" w:sz="4" w:space="0" w:color="auto"/>
            </w:tcBorders>
            <w:vAlign w:val="center"/>
          </w:tcPr>
          <w:p w14:paraId="1C49D49A" w14:textId="77777777" w:rsidR="00F8726D" w:rsidRDefault="00F8726D" w:rsidP="00F8726D">
            <w:pPr>
              <w:rPr>
                <w:rFonts w:eastAsia="Arial" w:cstheme="minorHAnsi"/>
                <w:sz w:val="20"/>
                <w:szCs w:val="20"/>
              </w:rPr>
            </w:pPr>
            <w:r>
              <w:rPr>
                <w:rFonts w:eastAsia="Arial" w:cstheme="minorHAnsi"/>
                <w:sz w:val="20"/>
                <w:szCs w:val="20"/>
              </w:rPr>
              <w:t>Analyze properties of emission spectra; quality and quantity.</w:t>
            </w:r>
          </w:p>
        </w:tc>
        <w:tc>
          <w:tcPr>
            <w:tcW w:w="1154" w:type="pct"/>
            <w:tcBorders>
              <w:top w:val="single" w:sz="4" w:space="0" w:color="auto"/>
              <w:left w:val="single" w:sz="4" w:space="0" w:color="auto"/>
              <w:bottom w:val="single" w:sz="4" w:space="0" w:color="auto"/>
              <w:right w:val="single" w:sz="4" w:space="0" w:color="auto"/>
            </w:tcBorders>
          </w:tcPr>
          <w:p w14:paraId="576DD1B7" w14:textId="77777777" w:rsidR="00F8726D" w:rsidRPr="004D3165" w:rsidRDefault="00F8726D" w:rsidP="00F8726D">
            <w:pPr>
              <w:rPr>
                <w:rFonts w:eastAsia="Arial" w:cstheme="minorHAnsi"/>
                <w:sz w:val="20"/>
                <w:szCs w:val="20"/>
              </w:rPr>
            </w:pPr>
            <w:r w:rsidRPr="004D3165">
              <w:rPr>
                <w:rFonts w:eastAsia="Arial" w:cstheme="minorHAnsi"/>
                <w:sz w:val="20"/>
                <w:szCs w:val="20"/>
              </w:rPr>
              <w:t>D.1.1</w:t>
            </w:r>
          </w:p>
        </w:tc>
      </w:tr>
      <w:tr w:rsidR="00F8726D" w:rsidRPr="003B4A51" w14:paraId="605A8C21"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1AE6BF7D" w14:textId="77777777" w:rsidR="00F8726D" w:rsidRDefault="00F8726D" w:rsidP="00F8726D">
            <w:pPr>
              <w:jc w:val="center"/>
              <w:rPr>
                <w:rFonts w:eastAsia="Arial" w:cstheme="minorHAnsi"/>
                <w:sz w:val="20"/>
                <w:szCs w:val="20"/>
              </w:rPr>
            </w:pPr>
            <w:r>
              <w:rPr>
                <w:rFonts w:eastAsia="Arial" w:cstheme="minorHAnsi"/>
                <w:sz w:val="20"/>
                <w:szCs w:val="20"/>
              </w:rPr>
              <w:t>3.3</w:t>
            </w:r>
          </w:p>
        </w:tc>
        <w:tc>
          <w:tcPr>
            <w:tcW w:w="3223" w:type="pct"/>
            <w:tcBorders>
              <w:top w:val="single" w:sz="4" w:space="0" w:color="auto"/>
              <w:left w:val="single" w:sz="4" w:space="0" w:color="auto"/>
              <w:bottom w:val="single" w:sz="4" w:space="0" w:color="auto"/>
              <w:right w:val="single" w:sz="4" w:space="0" w:color="auto"/>
            </w:tcBorders>
            <w:vAlign w:val="center"/>
          </w:tcPr>
          <w:p w14:paraId="214CE5BE" w14:textId="77777777" w:rsidR="00F8726D" w:rsidRDefault="00F8726D" w:rsidP="00F8726D">
            <w:pPr>
              <w:rPr>
                <w:rFonts w:eastAsia="Arial" w:cstheme="minorHAnsi"/>
                <w:sz w:val="20"/>
                <w:szCs w:val="20"/>
              </w:rPr>
            </w:pPr>
            <w:r>
              <w:rPr>
                <w:rFonts w:eastAsia="Arial" w:cstheme="minorHAnsi"/>
                <w:sz w:val="20"/>
                <w:szCs w:val="20"/>
              </w:rPr>
              <w:t>Learn and use radiological units.</w:t>
            </w:r>
          </w:p>
        </w:tc>
        <w:tc>
          <w:tcPr>
            <w:tcW w:w="1154" w:type="pct"/>
            <w:tcBorders>
              <w:top w:val="single" w:sz="4" w:space="0" w:color="auto"/>
              <w:left w:val="single" w:sz="4" w:space="0" w:color="auto"/>
              <w:bottom w:val="single" w:sz="4" w:space="0" w:color="auto"/>
              <w:right w:val="single" w:sz="4" w:space="0" w:color="auto"/>
            </w:tcBorders>
          </w:tcPr>
          <w:p w14:paraId="1E1680DE" w14:textId="77777777" w:rsidR="00F8726D" w:rsidRPr="004D3165" w:rsidRDefault="00F8726D" w:rsidP="00F8726D">
            <w:pPr>
              <w:rPr>
                <w:rFonts w:eastAsia="Arial" w:cstheme="minorHAnsi"/>
                <w:sz w:val="20"/>
                <w:szCs w:val="20"/>
              </w:rPr>
            </w:pPr>
            <w:r w:rsidRPr="004D3165">
              <w:rPr>
                <w:rFonts w:eastAsia="Arial" w:cstheme="minorHAnsi"/>
                <w:sz w:val="20"/>
                <w:szCs w:val="20"/>
              </w:rPr>
              <w:t>D.1.1</w:t>
            </w:r>
          </w:p>
        </w:tc>
      </w:tr>
      <w:tr w:rsidR="00F8726D" w:rsidRPr="003B4A51" w14:paraId="2E45E059"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0CBEB2C5" w14:textId="77777777" w:rsidR="00F8726D" w:rsidRPr="003B4A51" w:rsidRDefault="00F8726D" w:rsidP="00F8726D">
            <w:pPr>
              <w:jc w:val="center"/>
              <w:rPr>
                <w:rFonts w:cstheme="minorHAnsi"/>
                <w:sz w:val="20"/>
                <w:szCs w:val="20"/>
              </w:rPr>
            </w:pPr>
            <w:r>
              <w:rPr>
                <w:rFonts w:eastAsia="Arial" w:cstheme="minorHAnsi"/>
                <w:sz w:val="20"/>
                <w:szCs w:val="20"/>
              </w:rPr>
              <w:t>4</w:t>
            </w:r>
          </w:p>
        </w:tc>
        <w:tc>
          <w:tcPr>
            <w:tcW w:w="3223" w:type="pct"/>
            <w:tcBorders>
              <w:top w:val="single" w:sz="4" w:space="0" w:color="auto"/>
              <w:left w:val="single" w:sz="4" w:space="0" w:color="auto"/>
              <w:bottom w:val="single" w:sz="4" w:space="0" w:color="auto"/>
              <w:right w:val="single" w:sz="4" w:space="0" w:color="auto"/>
            </w:tcBorders>
            <w:vAlign w:val="center"/>
          </w:tcPr>
          <w:p w14:paraId="0ADCEECF" w14:textId="77777777" w:rsidR="00F8726D" w:rsidRPr="00FE16BF" w:rsidRDefault="00F8726D" w:rsidP="00F8726D">
            <w:pPr>
              <w:jc w:val="center"/>
              <w:rPr>
                <w:rFonts w:cstheme="minorHAnsi"/>
                <w:b/>
                <w:sz w:val="20"/>
                <w:szCs w:val="20"/>
              </w:rPr>
            </w:pPr>
            <w:r w:rsidRPr="00FE16BF">
              <w:rPr>
                <w:rFonts w:eastAsia="Arial" w:cstheme="minorHAnsi"/>
                <w:b/>
                <w:sz w:val="20"/>
                <w:szCs w:val="20"/>
              </w:rPr>
              <w:t xml:space="preserve">X-RAY </w:t>
            </w:r>
            <w:r>
              <w:rPr>
                <w:rFonts w:eastAsia="Arial" w:cstheme="minorHAnsi"/>
                <w:b/>
                <w:sz w:val="20"/>
                <w:szCs w:val="20"/>
              </w:rPr>
              <w:t>EMISSION</w:t>
            </w:r>
          </w:p>
        </w:tc>
        <w:tc>
          <w:tcPr>
            <w:tcW w:w="1154" w:type="pct"/>
            <w:tcBorders>
              <w:top w:val="single" w:sz="4" w:space="0" w:color="auto"/>
              <w:left w:val="single" w:sz="4" w:space="0" w:color="auto"/>
              <w:bottom w:val="single" w:sz="4" w:space="0" w:color="auto"/>
              <w:right w:val="single" w:sz="4" w:space="0" w:color="auto"/>
            </w:tcBorders>
          </w:tcPr>
          <w:p w14:paraId="58C23A5D" w14:textId="77777777" w:rsidR="00F8726D" w:rsidRPr="004D3165" w:rsidRDefault="00F8726D" w:rsidP="00F8726D">
            <w:pPr>
              <w:rPr>
                <w:rFonts w:cstheme="minorHAnsi"/>
                <w:sz w:val="20"/>
                <w:szCs w:val="20"/>
              </w:rPr>
            </w:pPr>
            <w:r w:rsidRPr="004D3165">
              <w:rPr>
                <w:rFonts w:eastAsia="Arial" w:cstheme="minorHAnsi"/>
                <w:sz w:val="20"/>
                <w:szCs w:val="20"/>
              </w:rPr>
              <w:t xml:space="preserve"> </w:t>
            </w:r>
          </w:p>
        </w:tc>
      </w:tr>
      <w:tr w:rsidR="00F8726D" w:rsidRPr="003B4A51" w14:paraId="684EFC91"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49BC72A6" w14:textId="77777777" w:rsidR="00F8726D" w:rsidRPr="003B4A51" w:rsidRDefault="00F8726D" w:rsidP="00F8726D">
            <w:pPr>
              <w:jc w:val="center"/>
              <w:rPr>
                <w:rFonts w:cstheme="minorHAnsi"/>
                <w:sz w:val="20"/>
                <w:szCs w:val="20"/>
              </w:rPr>
            </w:pPr>
            <w:r>
              <w:rPr>
                <w:rFonts w:cstheme="minorHAnsi"/>
                <w:sz w:val="20"/>
                <w:szCs w:val="20"/>
              </w:rPr>
              <w:t>4.1</w:t>
            </w:r>
          </w:p>
        </w:tc>
        <w:tc>
          <w:tcPr>
            <w:tcW w:w="3223" w:type="pct"/>
            <w:tcBorders>
              <w:top w:val="single" w:sz="4" w:space="0" w:color="auto"/>
              <w:left w:val="single" w:sz="4" w:space="0" w:color="auto"/>
              <w:bottom w:val="single" w:sz="4" w:space="0" w:color="auto"/>
              <w:right w:val="single" w:sz="4" w:space="0" w:color="auto"/>
            </w:tcBorders>
            <w:vAlign w:val="center"/>
          </w:tcPr>
          <w:p w14:paraId="5D872C9C" w14:textId="77777777" w:rsidR="00F8726D" w:rsidRPr="003B4A51" w:rsidRDefault="00F8726D" w:rsidP="00F8726D">
            <w:pPr>
              <w:rPr>
                <w:rFonts w:cstheme="minorHAnsi"/>
                <w:sz w:val="20"/>
                <w:szCs w:val="20"/>
              </w:rPr>
            </w:pPr>
            <w:r>
              <w:rPr>
                <w:rFonts w:eastAsia="Arial" w:cstheme="minorHAnsi"/>
                <w:sz w:val="20"/>
                <w:szCs w:val="20"/>
              </w:rPr>
              <w:t>Qualify and quantify how mAs, kV</w:t>
            </w:r>
            <w:r>
              <w:rPr>
                <w:rFonts w:eastAsia="Arial" w:cstheme="minorHAnsi"/>
                <w:sz w:val="20"/>
                <w:szCs w:val="20"/>
                <w:vertAlign w:val="subscript"/>
              </w:rPr>
              <w:t>p</w:t>
            </w:r>
            <w:r>
              <w:rPr>
                <w:rFonts w:eastAsia="Arial" w:cstheme="minorHAnsi"/>
                <w:sz w:val="20"/>
                <w:szCs w:val="20"/>
              </w:rPr>
              <w:t xml:space="preserve">, added filtration, voltage ripple and target material affect the x-ray emission spectrum.  </w:t>
            </w:r>
          </w:p>
        </w:tc>
        <w:tc>
          <w:tcPr>
            <w:tcW w:w="1154" w:type="pct"/>
            <w:tcBorders>
              <w:top w:val="single" w:sz="4" w:space="0" w:color="auto"/>
              <w:left w:val="single" w:sz="4" w:space="0" w:color="auto"/>
              <w:bottom w:val="single" w:sz="4" w:space="0" w:color="auto"/>
              <w:right w:val="single" w:sz="4" w:space="0" w:color="auto"/>
            </w:tcBorders>
            <w:vAlign w:val="center"/>
          </w:tcPr>
          <w:p w14:paraId="25C74280" w14:textId="77777777" w:rsidR="00F8726D" w:rsidRPr="004D3165" w:rsidRDefault="00F8726D" w:rsidP="00F8726D">
            <w:pPr>
              <w:rPr>
                <w:rFonts w:cstheme="minorHAnsi"/>
                <w:sz w:val="20"/>
                <w:szCs w:val="20"/>
              </w:rPr>
            </w:pPr>
            <w:r w:rsidRPr="004D3165">
              <w:rPr>
                <w:rFonts w:eastAsia="Arial" w:cstheme="minorHAnsi"/>
                <w:sz w:val="20"/>
                <w:szCs w:val="20"/>
              </w:rPr>
              <w:t>D.1.1, D.1.3, D.2.2, D.4.1</w:t>
            </w:r>
          </w:p>
        </w:tc>
      </w:tr>
      <w:tr w:rsidR="00F8726D" w:rsidRPr="003B4A51" w14:paraId="32C57150"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393C3F3C" w14:textId="77777777" w:rsidR="00F8726D" w:rsidRPr="003B4A51" w:rsidRDefault="00F8726D" w:rsidP="00F8726D">
            <w:pPr>
              <w:jc w:val="center"/>
              <w:rPr>
                <w:rFonts w:cstheme="minorHAnsi"/>
                <w:sz w:val="20"/>
                <w:szCs w:val="20"/>
              </w:rPr>
            </w:pPr>
            <w:r>
              <w:rPr>
                <w:rFonts w:cstheme="minorHAnsi"/>
                <w:sz w:val="20"/>
                <w:szCs w:val="20"/>
              </w:rPr>
              <w:t>4.2</w:t>
            </w:r>
          </w:p>
        </w:tc>
        <w:tc>
          <w:tcPr>
            <w:tcW w:w="3223" w:type="pct"/>
            <w:tcBorders>
              <w:top w:val="single" w:sz="4" w:space="0" w:color="auto"/>
              <w:left w:val="single" w:sz="4" w:space="0" w:color="auto"/>
              <w:bottom w:val="single" w:sz="4" w:space="0" w:color="auto"/>
              <w:right w:val="single" w:sz="4" w:space="0" w:color="auto"/>
            </w:tcBorders>
            <w:vAlign w:val="center"/>
          </w:tcPr>
          <w:p w14:paraId="5752C49A" w14:textId="77777777" w:rsidR="00F8726D" w:rsidRDefault="00F8726D" w:rsidP="00F8726D">
            <w:pPr>
              <w:rPr>
                <w:rFonts w:eastAsia="Arial" w:cstheme="minorHAnsi"/>
                <w:sz w:val="20"/>
                <w:szCs w:val="20"/>
              </w:rPr>
            </w:pPr>
            <w:r>
              <w:rPr>
                <w:rFonts w:eastAsia="Arial" w:cstheme="minorHAnsi"/>
                <w:sz w:val="20"/>
                <w:szCs w:val="20"/>
              </w:rPr>
              <w:t>Develop a deep understanding of HVL as a method to quantify beam quality.</w:t>
            </w:r>
          </w:p>
        </w:tc>
        <w:tc>
          <w:tcPr>
            <w:tcW w:w="1154" w:type="pct"/>
            <w:tcBorders>
              <w:top w:val="single" w:sz="4" w:space="0" w:color="auto"/>
              <w:left w:val="single" w:sz="4" w:space="0" w:color="auto"/>
              <w:bottom w:val="single" w:sz="4" w:space="0" w:color="auto"/>
              <w:right w:val="single" w:sz="4" w:space="0" w:color="auto"/>
            </w:tcBorders>
            <w:vAlign w:val="center"/>
          </w:tcPr>
          <w:p w14:paraId="1D4D1FB0" w14:textId="77777777" w:rsidR="00F8726D" w:rsidRPr="004D3165" w:rsidRDefault="00F8726D" w:rsidP="00F8726D">
            <w:pPr>
              <w:rPr>
                <w:rFonts w:eastAsia="Arial" w:cstheme="minorHAnsi"/>
                <w:sz w:val="20"/>
                <w:szCs w:val="20"/>
              </w:rPr>
            </w:pPr>
            <w:r w:rsidRPr="004D3165">
              <w:rPr>
                <w:rFonts w:eastAsia="Arial" w:cstheme="minorHAnsi"/>
                <w:sz w:val="20"/>
                <w:szCs w:val="20"/>
              </w:rPr>
              <w:t>D.1.1, D.1.3, D.2.2, D.4.1</w:t>
            </w:r>
          </w:p>
        </w:tc>
      </w:tr>
      <w:tr w:rsidR="00F8726D" w:rsidRPr="003B4A51" w14:paraId="370286B5"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5B98E3C0" w14:textId="77777777" w:rsidR="00F8726D" w:rsidRPr="003B4A51" w:rsidRDefault="00F8726D" w:rsidP="00F8726D">
            <w:pPr>
              <w:jc w:val="center"/>
              <w:rPr>
                <w:rFonts w:cstheme="minorHAnsi"/>
                <w:sz w:val="20"/>
                <w:szCs w:val="20"/>
              </w:rPr>
            </w:pPr>
            <w:r>
              <w:rPr>
                <w:rFonts w:eastAsia="Arial" w:cstheme="minorHAnsi"/>
                <w:sz w:val="20"/>
                <w:szCs w:val="20"/>
              </w:rPr>
              <w:t>5</w:t>
            </w:r>
          </w:p>
        </w:tc>
        <w:tc>
          <w:tcPr>
            <w:tcW w:w="3223" w:type="pct"/>
            <w:tcBorders>
              <w:top w:val="single" w:sz="4" w:space="0" w:color="auto"/>
              <w:left w:val="single" w:sz="4" w:space="0" w:color="auto"/>
              <w:bottom w:val="single" w:sz="4" w:space="0" w:color="auto"/>
              <w:right w:val="single" w:sz="4" w:space="0" w:color="auto"/>
            </w:tcBorders>
            <w:vAlign w:val="center"/>
          </w:tcPr>
          <w:p w14:paraId="136626DA" w14:textId="77777777" w:rsidR="00F8726D" w:rsidRPr="00FE16BF" w:rsidRDefault="00F8726D" w:rsidP="00F8726D">
            <w:pPr>
              <w:jc w:val="center"/>
              <w:rPr>
                <w:rFonts w:cstheme="minorHAnsi"/>
                <w:b/>
                <w:sz w:val="20"/>
                <w:szCs w:val="20"/>
              </w:rPr>
            </w:pPr>
            <w:r w:rsidRPr="00FE16BF">
              <w:rPr>
                <w:rFonts w:eastAsia="Arial" w:cstheme="minorHAnsi"/>
                <w:b/>
                <w:sz w:val="20"/>
                <w:szCs w:val="20"/>
              </w:rPr>
              <w:t xml:space="preserve">X-RAY </w:t>
            </w:r>
            <w:r>
              <w:rPr>
                <w:rFonts w:eastAsia="Arial" w:cstheme="minorHAnsi"/>
                <w:b/>
                <w:sz w:val="20"/>
                <w:szCs w:val="20"/>
              </w:rPr>
              <w:t>INTERACTIONS WITH MATTER</w:t>
            </w:r>
          </w:p>
        </w:tc>
        <w:tc>
          <w:tcPr>
            <w:tcW w:w="1154" w:type="pct"/>
            <w:tcBorders>
              <w:top w:val="single" w:sz="4" w:space="0" w:color="auto"/>
              <w:left w:val="single" w:sz="4" w:space="0" w:color="auto"/>
              <w:bottom w:val="single" w:sz="4" w:space="0" w:color="auto"/>
              <w:right w:val="single" w:sz="4" w:space="0" w:color="auto"/>
            </w:tcBorders>
            <w:vAlign w:val="center"/>
          </w:tcPr>
          <w:p w14:paraId="50ED3476" w14:textId="77777777" w:rsidR="00F8726D" w:rsidRPr="004D3165" w:rsidRDefault="00F8726D" w:rsidP="00F8726D">
            <w:pPr>
              <w:ind w:right="55"/>
              <w:jc w:val="center"/>
              <w:rPr>
                <w:rFonts w:cstheme="minorHAnsi"/>
                <w:sz w:val="20"/>
                <w:szCs w:val="20"/>
              </w:rPr>
            </w:pPr>
          </w:p>
        </w:tc>
      </w:tr>
      <w:tr w:rsidR="00F8726D" w:rsidRPr="003B4A51" w14:paraId="682FCE95"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76F6A08C" w14:textId="77777777" w:rsidR="00F8726D" w:rsidRPr="003B4A51" w:rsidRDefault="00F8726D" w:rsidP="00F8726D">
            <w:pPr>
              <w:jc w:val="center"/>
              <w:rPr>
                <w:rFonts w:eastAsia="Arial" w:cstheme="minorHAnsi"/>
                <w:sz w:val="20"/>
                <w:szCs w:val="20"/>
              </w:rPr>
            </w:pPr>
            <w:r>
              <w:rPr>
                <w:rFonts w:eastAsia="Arial" w:cstheme="minorHAnsi"/>
                <w:sz w:val="20"/>
                <w:szCs w:val="20"/>
              </w:rPr>
              <w:t>5.1</w:t>
            </w:r>
          </w:p>
        </w:tc>
        <w:tc>
          <w:tcPr>
            <w:tcW w:w="3223" w:type="pct"/>
            <w:tcBorders>
              <w:top w:val="single" w:sz="4" w:space="0" w:color="auto"/>
              <w:left w:val="single" w:sz="4" w:space="0" w:color="auto"/>
              <w:bottom w:val="single" w:sz="4" w:space="0" w:color="auto"/>
              <w:right w:val="single" w:sz="4" w:space="0" w:color="auto"/>
            </w:tcBorders>
            <w:vAlign w:val="center"/>
          </w:tcPr>
          <w:p w14:paraId="6E7A100B" w14:textId="77777777" w:rsidR="00F8726D" w:rsidRPr="003B4A51" w:rsidRDefault="00F8726D" w:rsidP="00F8726D">
            <w:pPr>
              <w:rPr>
                <w:rFonts w:eastAsia="Arial" w:cstheme="minorHAnsi"/>
                <w:sz w:val="20"/>
                <w:szCs w:val="20"/>
              </w:rPr>
            </w:pPr>
            <w:r>
              <w:rPr>
                <w:rFonts w:eastAsia="Arial" w:cstheme="minorHAnsi"/>
                <w:sz w:val="20"/>
                <w:szCs w:val="20"/>
              </w:rPr>
              <w:t xml:space="preserve">Briefly compare LET between particulate and electromagnetic radiation.  </w:t>
            </w:r>
          </w:p>
        </w:tc>
        <w:tc>
          <w:tcPr>
            <w:tcW w:w="1154" w:type="pct"/>
            <w:tcBorders>
              <w:top w:val="single" w:sz="4" w:space="0" w:color="auto"/>
              <w:left w:val="single" w:sz="4" w:space="0" w:color="auto"/>
              <w:bottom w:val="single" w:sz="4" w:space="0" w:color="auto"/>
              <w:right w:val="single" w:sz="4" w:space="0" w:color="auto"/>
            </w:tcBorders>
            <w:vAlign w:val="center"/>
          </w:tcPr>
          <w:p w14:paraId="5BC6797E" w14:textId="77777777" w:rsidR="00F8726D" w:rsidRPr="004D3165" w:rsidRDefault="00F8726D" w:rsidP="00F8726D">
            <w:pPr>
              <w:ind w:right="55"/>
              <w:rPr>
                <w:rFonts w:eastAsia="Arial" w:cstheme="minorHAnsi"/>
                <w:sz w:val="20"/>
                <w:szCs w:val="20"/>
              </w:rPr>
            </w:pPr>
            <w:r w:rsidRPr="004D3165">
              <w:rPr>
                <w:rFonts w:eastAsia="Arial" w:cstheme="minorHAnsi"/>
                <w:sz w:val="20"/>
                <w:szCs w:val="20"/>
              </w:rPr>
              <w:t xml:space="preserve">D.1.1, D.1.3,  </w:t>
            </w:r>
          </w:p>
        </w:tc>
      </w:tr>
      <w:tr w:rsidR="00F8726D" w:rsidRPr="003B4A51" w14:paraId="54C32D79"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0D1514FB" w14:textId="77777777" w:rsidR="00F8726D" w:rsidRPr="003B4A51" w:rsidRDefault="00F8726D" w:rsidP="00F8726D">
            <w:pPr>
              <w:jc w:val="center"/>
              <w:rPr>
                <w:rFonts w:eastAsia="Arial" w:cstheme="minorHAnsi"/>
                <w:sz w:val="20"/>
                <w:szCs w:val="20"/>
              </w:rPr>
            </w:pPr>
            <w:r>
              <w:rPr>
                <w:rFonts w:eastAsia="Arial" w:cstheme="minorHAnsi"/>
                <w:sz w:val="20"/>
                <w:szCs w:val="20"/>
              </w:rPr>
              <w:t>5.2</w:t>
            </w:r>
          </w:p>
        </w:tc>
        <w:tc>
          <w:tcPr>
            <w:tcW w:w="3223" w:type="pct"/>
            <w:tcBorders>
              <w:top w:val="single" w:sz="4" w:space="0" w:color="auto"/>
              <w:left w:val="single" w:sz="4" w:space="0" w:color="auto"/>
              <w:bottom w:val="single" w:sz="4" w:space="0" w:color="auto"/>
              <w:right w:val="single" w:sz="4" w:space="0" w:color="auto"/>
            </w:tcBorders>
            <w:vAlign w:val="center"/>
          </w:tcPr>
          <w:p w14:paraId="7CD29568" w14:textId="77777777" w:rsidR="00F8726D" w:rsidRDefault="00F8726D" w:rsidP="00F8726D">
            <w:pPr>
              <w:rPr>
                <w:rFonts w:eastAsia="Arial" w:cstheme="minorHAnsi"/>
                <w:sz w:val="20"/>
                <w:szCs w:val="20"/>
              </w:rPr>
            </w:pPr>
            <w:r>
              <w:rPr>
                <w:rFonts w:eastAsia="Arial" w:cstheme="minorHAnsi"/>
                <w:sz w:val="20"/>
                <w:szCs w:val="20"/>
              </w:rPr>
              <w:t xml:space="preserve">General descriptions of photon interactions with matter.  </w:t>
            </w:r>
          </w:p>
        </w:tc>
        <w:tc>
          <w:tcPr>
            <w:tcW w:w="1154" w:type="pct"/>
            <w:tcBorders>
              <w:top w:val="single" w:sz="4" w:space="0" w:color="auto"/>
              <w:left w:val="single" w:sz="4" w:space="0" w:color="auto"/>
              <w:bottom w:val="single" w:sz="4" w:space="0" w:color="auto"/>
              <w:right w:val="single" w:sz="4" w:space="0" w:color="auto"/>
            </w:tcBorders>
            <w:vAlign w:val="center"/>
          </w:tcPr>
          <w:p w14:paraId="35BAA7C6" w14:textId="77777777" w:rsidR="00F8726D" w:rsidRPr="004D3165" w:rsidRDefault="00F8726D" w:rsidP="00F8726D">
            <w:pPr>
              <w:ind w:right="55"/>
              <w:rPr>
                <w:rFonts w:eastAsia="Arial" w:cstheme="minorHAnsi"/>
                <w:sz w:val="20"/>
                <w:szCs w:val="20"/>
              </w:rPr>
            </w:pPr>
            <w:r w:rsidRPr="004D3165">
              <w:rPr>
                <w:rFonts w:eastAsia="Arial" w:cstheme="minorHAnsi"/>
                <w:sz w:val="20"/>
                <w:szCs w:val="20"/>
              </w:rPr>
              <w:t xml:space="preserve">D.1.1, D.1.3  </w:t>
            </w:r>
          </w:p>
        </w:tc>
      </w:tr>
      <w:tr w:rsidR="00F8726D" w:rsidRPr="003B4A51" w14:paraId="2BC95E4C"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5EB44CED" w14:textId="77777777" w:rsidR="00F8726D" w:rsidRPr="003B4A51" w:rsidRDefault="00F8726D" w:rsidP="00F8726D">
            <w:pPr>
              <w:jc w:val="center"/>
              <w:rPr>
                <w:rFonts w:eastAsia="Arial" w:cstheme="minorHAnsi"/>
                <w:sz w:val="20"/>
                <w:szCs w:val="20"/>
              </w:rPr>
            </w:pPr>
            <w:r>
              <w:rPr>
                <w:rFonts w:eastAsia="Arial" w:cstheme="minorHAnsi"/>
                <w:sz w:val="20"/>
                <w:szCs w:val="20"/>
              </w:rPr>
              <w:t>5.3</w:t>
            </w:r>
          </w:p>
        </w:tc>
        <w:tc>
          <w:tcPr>
            <w:tcW w:w="3223" w:type="pct"/>
            <w:tcBorders>
              <w:top w:val="single" w:sz="4" w:space="0" w:color="auto"/>
              <w:left w:val="single" w:sz="4" w:space="0" w:color="auto"/>
              <w:bottom w:val="single" w:sz="4" w:space="0" w:color="auto"/>
              <w:right w:val="single" w:sz="4" w:space="0" w:color="auto"/>
            </w:tcBorders>
            <w:vAlign w:val="center"/>
          </w:tcPr>
          <w:p w14:paraId="45F8155C" w14:textId="77777777" w:rsidR="00F8726D" w:rsidRDefault="00F8726D" w:rsidP="00F8726D">
            <w:pPr>
              <w:rPr>
                <w:rFonts w:eastAsia="Arial" w:cstheme="minorHAnsi"/>
                <w:sz w:val="20"/>
                <w:szCs w:val="20"/>
              </w:rPr>
            </w:pPr>
            <w:r>
              <w:rPr>
                <w:rFonts w:eastAsia="Arial" w:cstheme="minorHAnsi"/>
                <w:sz w:val="20"/>
                <w:szCs w:val="20"/>
              </w:rPr>
              <w:t xml:space="preserve">A specific focus on Compton interactions and photoelectric effect, their probabilities of interaction and their effect on image contrast.  </w:t>
            </w:r>
          </w:p>
        </w:tc>
        <w:tc>
          <w:tcPr>
            <w:tcW w:w="1154" w:type="pct"/>
            <w:tcBorders>
              <w:top w:val="single" w:sz="4" w:space="0" w:color="auto"/>
              <w:left w:val="single" w:sz="4" w:space="0" w:color="auto"/>
              <w:bottom w:val="single" w:sz="4" w:space="0" w:color="auto"/>
              <w:right w:val="single" w:sz="4" w:space="0" w:color="auto"/>
            </w:tcBorders>
            <w:vAlign w:val="center"/>
          </w:tcPr>
          <w:p w14:paraId="59584E86" w14:textId="77777777" w:rsidR="00F8726D" w:rsidRPr="004D3165" w:rsidRDefault="00F8726D" w:rsidP="00F8726D">
            <w:pPr>
              <w:ind w:right="55"/>
              <w:rPr>
                <w:rFonts w:eastAsia="Arial" w:cstheme="minorHAnsi"/>
                <w:sz w:val="20"/>
                <w:szCs w:val="20"/>
              </w:rPr>
            </w:pPr>
            <w:r w:rsidRPr="004D3165">
              <w:rPr>
                <w:rFonts w:eastAsia="Arial" w:cstheme="minorHAnsi"/>
                <w:sz w:val="20"/>
                <w:szCs w:val="20"/>
              </w:rPr>
              <w:t xml:space="preserve">D.1.1, D.1.3, D.2.2  </w:t>
            </w:r>
          </w:p>
        </w:tc>
      </w:tr>
      <w:tr w:rsidR="00F8726D" w:rsidRPr="003B4A51" w14:paraId="0D782938"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67334780" w14:textId="77777777" w:rsidR="00F8726D" w:rsidRPr="003B4A51" w:rsidRDefault="00F8726D" w:rsidP="00F8726D">
            <w:pPr>
              <w:jc w:val="center"/>
              <w:rPr>
                <w:rFonts w:cstheme="minorHAnsi"/>
                <w:sz w:val="20"/>
                <w:szCs w:val="20"/>
              </w:rPr>
            </w:pPr>
            <w:r>
              <w:rPr>
                <w:rFonts w:cstheme="minorHAnsi"/>
                <w:sz w:val="20"/>
                <w:szCs w:val="20"/>
              </w:rPr>
              <w:t>6</w:t>
            </w:r>
          </w:p>
        </w:tc>
        <w:tc>
          <w:tcPr>
            <w:tcW w:w="3223" w:type="pct"/>
            <w:tcBorders>
              <w:top w:val="single" w:sz="4" w:space="0" w:color="auto"/>
              <w:left w:val="single" w:sz="4" w:space="0" w:color="auto"/>
              <w:bottom w:val="single" w:sz="4" w:space="0" w:color="auto"/>
              <w:right w:val="single" w:sz="4" w:space="0" w:color="auto"/>
            </w:tcBorders>
            <w:vAlign w:val="center"/>
          </w:tcPr>
          <w:p w14:paraId="354AD4B0" w14:textId="77777777" w:rsidR="00F8726D" w:rsidRPr="00401825" w:rsidRDefault="00F8726D" w:rsidP="00F8726D">
            <w:pPr>
              <w:jc w:val="center"/>
              <w:rPr>
                <w:rFonts w:eastAsia="Arial" w:cstheme="minorHAnsi"/>
                <w:b/>
                <w:sz w:val="20"/>
                <w:szCs w:val="20"/>
              </w:rPr>
            </w:pPr>
            <w:r w:rsidRPr="00401825">
              <w:rPr>
                <w:rFonts w:eastAsia="Arial" w:cstheme="minorHAnsi"/>
                <w:b/>
                <w:sz w:val="20"/>
                <w:szCs w:val="20"/>
              </w:rPr>
              <w:t>ELECTRODYNAMICS</w:t>
            </w:r>
            <w:r>
              <w:rPr>
                <w:rFonts w:eastAsia="Arial" w:cstheme="minorHAnsi"/>
                <w:b/>
                <w:sz w:val="20"/>
                <w:szCs w:val="20"/>
              </w:rPr>
              <w:t>,</w:t>
            </w:r>
            <w:r w:rsidRPr="00401825">
              <w:rPr>
                <w:rFonts w:eastAsia="Arial" w:cstheme="minorHAnsi"/>
                <w:b/>
                <w:sz w:val="20"/>
                <w:szCs w:val="20"/>
              </w:rPr>
              <w:t xml:space="preserve"> MAGNETISM AND ELECTROMAGNETIC INDUCTION</w:t>
            </w:r>
          </w:p>
        </w:tc>
        <w:tc>
          <w:tcPr>
            <w:tcW w:w="1154" w:type="pct"/>
            <w:tcBorders>
              <w:top w:val="single" w:sz="4" w:space="0" w:color="auto"/>
              <w:left w:val="single" w:sz="4" w:space="0" w:color="auto"/>
              <w:bottom w:val="single" w:sz="4" w:space="0" w:color="auto"/>
              <w:right w:val="single" w:sz="4" w:space="0" w:color="auto"/>
            </w:tcBorders>
            <w:vAlign w:val="center"/>
          </w:tcPr>
          <w:p w14:paraId="12CE3FF4" w14:textId="77777777" w:rsidR="00F8726D" w:rsidRPr="004D3165" w:rsidRDefault="00F8726D" w:rsidP="00F8726D">
            <w:pPr>
              <w:rPr>
                <w:rFonts w:eastAsia="Arial" w:cstheme="minorHAnsi"/>
                <w:sz w:val="20"/>
                <w:szCs w:val="20"/>
              </w:rPr>
            </w:pPr>
          </w:p>
        </w:tc>
      </w:tr>
      <w:tr w:rsidR="00F8726D" w:rsidRPr="003B4A51" w14:paraId="7380DE85"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55D1F7F3" w14:textId="77777777" w:rsidR="00F8726D" w:rsidRPr="003B4A51" w:rsidRDefault="00F8726D" w:rsidP="00F8726D">
            <w:pPr>
              <w:jc w:val="center"/>
              <w:rPr>
                <w:rFonts w:cstheme="minorHAnsi"/>
                <w:sz w:val="20"/>
                <w:szCs w:val="20"/>
              </w:rPr>
            </w:pPr>
            <w:r>
              <w:rPr>
                <w:rFonts w:cstheme="minorHAnsi"/>
                <w:sz w:val="20"/>
                <w:szCs w:val="20"/>
              </w:rPr>
              <w:t>6.1</w:t>
            </w:r>
          </w:p>
        </w:tc>
        <w:tc>
          <w:tcPr>
            <w:tcW w:w="3223" w:type="pct"/>
            <w:tcBorders>
              <w:top w:val="single" w:sz="4" w:space="0" w:color="auto"/>
              <w:left w:val="single" w:sz="4" w:space="0" w:color="auto"/>
              <w:bottom w:val="single" w:sz="4" w:space="0" w:color="auto"/>
              <w:right w:val="single" w:sz="4" w:space="0" w:color="auto"/>
            </w:tcBorders>
            <w:vAlign w:val="center"/>
          </w:tcPr>
          <w:p w14:paraId="7321FE5D" w14:textId="77777777" w:rsidR="00F8726D" w:rsidRDefault="00F8726D" w:rsidP="00F8726D">
            <w:pPr>
              <w:rPr>
                <w:rFonts w:eastAsia="Arial" w:cstheme="minorHAnsi"/>
                <w:sz w:val="20"/>
                <w:szCs w:val="20"/>
              </w:rPr>
            </w:pPr>
            <w:r>
              <w:rPr>
                <w:rFonts w:eastAsia="Arial" w:cstheme="minorHAnsi"/>
                <w:sz w:val="20"/>
                <w:szCs w:val="20"/>
              </w:rPr>
              <w:t xml:space="preserve">Understand creation and relation of current, voltage and power. </w:t>
            </w:r>
          </w:p>
        </w:tc>
        <w:tc>
          <w:tcPr>
            <w:tcW w:w="1154" w:type="pct"/>
            <w:tcBorders>
              <w:top w:val="single" w:sz="4" w:space="0" w:color="auto"/>
              <w:left w:val="single" w:sz="4" w:space="0" w:color="auto"/>
              <w:bottom w:val="single" w:sz="4" w:space="0" w:color="auto"/>
              <w:right w:val="single" w:sz="4" w:space="0" w:color="auto"/>
            </w:tcBorders>
            <w:vAlign w:val="center"/>
          </w:tcPr>
          <w:p w14:paraId="7A2834DC" w14:textId="77777777" w:rsidR="00F8726D" w:rsidRPr="004D3165" w:rsidRDefault="00F8726D" w:rsidP="00F8726D">
            <w:pPr>
              <w:rPr>
                <w:rFonts w:eastAsia="Arial" w:cstheme="minorHAnsi"/>
                <w:sz w:val="20"/>
                <w:szCs w:val="20"/>
              </w:rPr>
            </w:pPr>
            <w:r w:rsidRPr="004D3165">
              <w:rPr>
                <w:rFonts w:eastAsia="Arial" w:cstheme="minorHAnsi"/>
                <w:sz w:val="20"/>
                <w:szCs w:val="20"/>
              </w:rPr>
              <w:t>D.1.2, D.5.2</w:t>
            </w:r>
          </w:p>
        </w:tc>
      </w:tr>
      <w:tr w:rsidR="00F8726D" w:rsidRPr="003B4A51" w14:paraId="1EC68ABA"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31E5853C" w14:textId="77777777" w:rsidR="00F8726D" w:rsidRPr="003B4A51" w:rsidRDefault="00F8726D" w:rsidP="00F8726D">
            <w:pPr>
              <w:jc w:val="center"/>
              <w:rPr>
                <w:rFonts w:cstheme="minorHAnsi"/>
                <w:sz w:val="20"/>
                <w:szCs w:val="20"/>
              </w:rPr>
            </w:pPr>
            <w:r>
              <w:rPr>
                <w:rFonts w:cstheme="minorHAnsi"/>
                <w:sz w:val="20"/>
                <w:szCs w:val="20"/>
              </w:rPr>
              <w:t>6.2</w:t>
            </w:r>
          </w:p>
        </w:tc>
        <w:tc>
          <w:tcPr>
            <w:tcW w:w="3223" w:type="pct"/>
            <w:tcBorders>
              <w:top w:val="single" w:sz="4" w:space="0" w:color="auto"/>
              <w:left w:val="single" w:sz="4" w:space="0" w:color="auto"/>
              <w:bottom w:val="single" w:sz="4" w:space="0" w:color="auto"/>
              <w:right w:val="single" w:sz="4" w:space="0" w:color="auto"/>
            </w:tcBorders>
            <w:vAlign w:val="center"/>
          </w:tcPr>
          <w:p w14:paraId="4D351E72" w14:textId="77777777" w:rsidR="00F8726D" w:rsidRDefault="00F8726D" w:rsidP="00F8726D">
            <w:pPr>
              <w:rPr>
                <w:rFonts w:eastAsia="Arial" w:cstheme="minorHAnsi"/>
                <w:sz w:val="20"/>
                <w:szCs w:val="20"/>
              </w:rPr>
            </w:pPr>
            <w:r>
              <w:rPr>
                <w:rFonts w:eastAsia="Arial" w:cstheme="minorHAnsi"/>
                <w:sz w:val="20"/>
                <w:szCs w:val="20"/>
              </w:rPr>
              <w:t xml:space="preserve">Learn properties of basic circuit elements.  </w:t>
            </w:r>
          </w:p>
        </w:tc>
        <w:tc>
          <w:tcPr>
            <w:tcW w:w="1154" w:type="pct"/>
            <w:tcBorders>
              <w:top w:val="single" w:sz="4" w:space="0" w:color="auto"/>
              <w:left w:val="single" w:sz="4" w:space="0" w:color="auto"/>
              <w:bottom w:val="single" w:sz="4" w:space="0" w:color="auto"/>
              <w:right w:val="single" w:sz="4" w:space="0" w:color="auto"/>
            </w:tcBorders>
            <w:vAlign w:val="center"/>
          </w:tcPr>
          <w:p w14:paraId="09DDD87B" w14:textId="77777777" w:rsidR="00F8726D" w:rsidRPr="004D3165" w:rsidRDefault="00F8726D" w:rsidP="00F8726D">
            <w:pPr>
              <w:rPr>
                <w:rFonts w:eastAsia="Arial" w:cstheme="minorHAnsi"/>
                <w:sz w:val="20"/>
                <w:szCs w:val="20"/>
              </w:rPr>
            </w:pPr>
            <w:r w:rsidRPr="004D3165">
              <w:rPr>
                <w:rFonts w:eastAsia="Arial" w:cstheme="minorHAnsi"/>
                <w:sz w:val="20"/>
                <w:szCs w:val="20"/>
              </w:rPr>
              <w:t xml:space="preserve">D.1.2 </w:t>
            </w:r>
          </w:p>
        </w:tc>
      </w:tr>
      <w:tr w:rsidR="00F8726D" w:rsidRPr="003B4A51" w14:paraId="04B15B29"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41C4C335" w14:textId="77777777" w:rsidR="00F8726D" w:rsidRPr="003B4A51" w:rsidRDefault="00F8726D" w:rsidP="00F8726D">
            <w:pPr>
              <w:jc w:val="center"/>
              <w:rPr>
                <w:rFonts w:cstheme="minorHAnsi"/>
                <w:sz w:val="20"/>
                <w:szCs w:val="20"/>
              </w:rPr>
            </w:pPr>
            <w:r>
              <w:rPr>
                <w:rFonts w:cstheme="minorHAnsi"/>
                <w:sz w:val="20"/>
                <w:szCs w:val="20"/>
              </w:rPr>
              <w:t>6.3</w:t>
            </w:r>
          </w:p>
        </w:tc>
        <w:tc>
          <w:tcPr>
            <w:tcW w:w="3223" w:type="pct"/>
            <w:tcBorders>
              <w:top w:val="single" w:sz="4" w:space="0" w:color="auto"/>
              <w:left w:val="single" w:sz="4" w:space="0" w:color="auto"/>
              <w:bottom w:val="single" w:sz="4" w:space="0" w:color="auto"/>
              <w:right w:val="single" w:sz="4" w:space="0" w:color="auto"/>
            </w:tcBorders>
            <w:vAlign w:val="center"/>
          </w:tcPr>
          <w:p w14:paraId="3481A697" w14:textId="77777777" w:rsidR="00F8726D" w:rsidRDefault="00F8726D" w:rsidP="00F8726D">
            <w:pPr>
              <w:rPr>
                <w:rFonts w:eastAsia="Arial" w:cstheme="minorHAnsi"/>
                <w:sz w:val="20"/>
                <w:szCs w:val="20"/>
              </w:rPr>
            </w:pPr>
            <w:r>
              <w:rPr>
                <w:rFonts w:eastAsia="Arial" w:cstheme="minorHAnsi"/>
                <w:sz w:val="20"/>
                <w:szCs w:val="20"/>
              </w:rPr>
              <w:t>Learn the fundamentals of induced currents.</w:t>
            </w:r>
          </w:p>
        </w:tc>
        <w:tc>
          <w:tcPr>
            <w:tcW w:w="1154" w:type="pct"/>
            <w:tcBorders>
              <w:top w:val="single" w:sz="4" w:space="0" w:color="auto"/>
              <w:left w:val="single" w:sz="4" w:space="0" w:color="auto"/>
              <w:bottom w:val="single" w:sz="4" w:space="0" w:color="auto"/>
              <w:right w:val="single" w:sz="4" w:space="0" w:color="auto"/>
            </w:tcBorders>
            <w:vAlign w:val="center"/>
          </w:tcPr>
          <w:p w14:paraId="6CE0BCA1" w14:textId="77777777" w:rsidR="00F8726D" w:rsidRPr="004D3165" w:rsidRDefault="00F8726D" w:rsidP="00F8726D">
            <w:pPr>
              <w:rPr>
                <w:rFonts w:eastAsia="Arial" w:cstheme="minorHAnsi"/>
                <w:sz w:val="20"/>
                <w:szCs w:val="20"/>
              </w:rPr>
            </w:pPr>
            <w:r w:rsidRPr="004D3165">
              <w:rPr>
                <w:rFonts w:eastAsia="Arial" w:cstheme="minorHAnsi"/>
                <w:sz w:val="20"/>
                <w:szCs w:val="20"/>
              </w:rPr>
              <w:t>D.1.2, D.5.2</w:t>
            </w:r>
          </w:p>
        </w:tc>
      </w:tr>
      <w:tr w:rsidR="00F8726D" w:rsidRPr="003B4A51" w14:paraId="52D0B60F"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2302F250" w14:textId="77777777" w:rsidR="00F8726D" w:rsidRPr="003B4A51" w:rsidRDefault="00F8726D" w:rsidP="00F8726D">
            <w:pPr>
              <w:jc w:val="center"/>
              <w:rPr>
                <w:rFonts w:cstheme="minorHAnsi"/>
                <w:sz w:val="20"/>
                <w:szCs w:val="20"/>
              </w:rPr>
            </w:pPr>
            <w:r>
              <w:rPr>
                <w:rFonts w:cstheme="minorHAnsi"/>
                <w:sz w:val="20"/>
                <w:szCs w:val="20"/>
              </w:rPr>
              <w:t>7</w:t>
            </w:r>
          </w:p>
        </w:tc>
        <w:tc>
          <w:tcPr>
            <w:tcW w:w="3223" w:type="pct"/>
            <w:tcBorders>
              <w:top w:val="single" w:sz="4" w:space="0" w:color="auto"/>
              <w:left w:val="single" w:sz="4" w:space="0" w:color="auto"/>
              <w:bottom w:val="single" w:sz="4" w:space="0" w:color="auto"/>
              <w:right w:val="single" w:sz="4" w:space="0" w:color="auto"/>
            </w:tcBorders>
            <w:vAlign w:val="center"/>
          </w:tcPr>
          <w:p w14:paraId="4316A64D" w14:textId="77777777" w:rsidR="00F8726D" w:rsidRPr="006A63E2" w:rsidRDefault="00F8726D" w:rsidP="00F8726D">
            <w:pPr>
              <w:jc w:val="center"/>
              <w:rPr>
                <w:rFonts w:eastAsia="Arial" w:cstheme="minorHAnsi"/>
                <w:b/>
                <w:sz w:val="20"/>
                <w:szCs w:val="20"/>
              </w:rPr>
            </w:pPr>
            <w:r w:rsidRPr="006A63E2">
              <w:rPr>
                <w:rFonts w:eastAsia="Arial" w:cstheme="minorHAnsi"/>
                <w:b/>
                <w:sz w:val="20"/>
                <w:szCs w:val="20"/>
              </w:rPr>
              <w:t>THE X-RAY IMAGIN</w:t>
            </w:r>
            <w:r>
              <w:rPr>
                <w:rFonts w:eastAsia="Arial" w:cstheme="minorHAnsi"/>
                <w:b/>
                <w:sz w:val="20"/>
                <w:szCs w:val="20"/>
              </w:rPr>
              <w:t>G</w:t>
            </w:r>
            <w:r w:rsidRPr="006A63E2">
              <w:rPr>
                <w:rFonts w:eastAsia="Arial" w:cstheme="minorHAnsi"/>
                <w:b/>
                <w:sz w:val="20"/>
                <w:szCs w:val="20"/>
              </w:rPr>
              <w:t xml:space="preserve"> SYSTEM</w:t>
            </w:r>
          </w:p>
        </w:tc>
        <w:tc>
          <w:tcPr>
            <w:tcW w:w="1154" w:type="pct"/>
            <w:tcBorders>
              <w:top w:val="single" w:sz="4" w:space="0" w:color="auto"/>
              <w:left w:val="single" w:sz="4" w:space="0" w:color="auto"/>
              <w:bottom w:val="single" w:sz="4" w:space="0" w:color="auto"/>
              <w:right w:val="single" w:sz="4" w:space="0" w:color="auto"/>
            </w:tcBorders>
            <w:vAlign w:val="center"/>
          </w:tcPr>
          <w:p w14:paraId="56F6BD80" w14:textId="77777777" w:rsidR="00F8726D" w:rsidRPr="004D3165" w:rsidRDefault="00F8726D" w:rsidP="00F8726D">
            <w:pPr>
              <w:rPr>
                <w:rFonts w:eastAsia="Arial" w:cstheme="minorHAnsi"/>
                <w:sz w:val="20"/>
                <w:szCs w:val="20"/>
              </w:rPr>
            </w:pPr>
          </w:p>
        </w:tc>
      </w:tr>
      <w:tr w:rsidR="00F8726D" w:rsidRPr="003B4A51" w14:paraId="540417F9"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2BE54022" w14:textId="77777777" w:rsidR="00F8726D" w:rsidRPr="003B4A51" w:rsidRDefault="00F8726D" w:rsidP="00F8726D">
            <w:pPr>
              <w:jc w:val="center"/>
              <w:rPr>
                <w:rFonts w:cstheme="minorHAnsi"/>
                <w:sz w:val="20"/>
                <w:szCs w:val="20"/>
              </w:rPr>
            </w:pPr>
            <w:r>
              <w:rPr>
                <w:rFonts w:cstheme="minorHAnsi"/>
                <w:sz w:val="20"/>
                <w:szCs w:val="20"/>
              </w:rPr>
              <w:t>7.1</w:t>
            </w:r>
          </w:p>
        </w:tc>
        <w:tc>
          <w:tcPr>
            <w:tcW w:w="3223" w:type="pct"/>
            <w:tcBorders>
              <w:top w:val="single" w:sz="4" w:space="0" w:color="auto"/>
              <w:left w:val="single" w:sz="4" w:space="0" w:color="auto"/>
              <w:bottom w:val="single" w:sz="4" w:space="0" w:color="auto"/>
              <w:right w:val="single" w:sz="4" w:space="0" w:color="auto"/>
            </w:tcBorders>
            <w:vAlign w:val="center"/>
          </w:tcPr>
          <w:p w14:paraId="14DA144C" w14:textId="77777777" w:rsidR="00F8726D" w:rsidRDefault="00F8726D" w:rsidP="00F8726D">
            <w:pPr>
              <w:rPr>
                <w:rFonts w:eastAsia="Arial" w:cstheme="minorHAnsi"/>
                <w:sz w:val="20"/>
                <w:szCs w:val="20"/>
              </w:rPr>
            </w:pPr>
            <w:r>
              <w:rPr>
                <w:rFonts w:eastAsia="Arial" w:cstheme="minorHAnsi"/>
                <w:sz w:val="20"/>
                <w:szCs w:val="20"/>
              </w:rPr>
              <w:t xml:space="preserve">Introduction to the fundamentals of transformers and types of transformers used to generate the necessary tube voltage for x-ray creation. </w:t>
            </w:r>
          </w:p>
        </w:tc>
        <w:tc>
          <w:tcPr>
            <w:tcW w:w="1154" w:type="pct"/>
            <w:tcBorders>
              <w:top w:val="single" w:sz="4" w:space="0" w:color="auto"/>
              <w:left w:val="single" w:sz="4" w:space="0" w:color="auto"/>
              <w:bottom w:val="single" w:sz="4" w:space="0" w:color="auto"/>
              <w:right w:val="single" w:sz="4" w:space="0" w:color="auto"/>
            </w:tcBorders>
            <w:vAlign w:val="center"/>
          </w:tcPr>
          <w:p w14:paraId="0D496714" w14:textId="77777777" w:rsidR="00F8726D" w:rsidRPr="004D3165" w:rsidRDefault="00F8726D" w:rsidP="00F8726D">
            <w:pPr>
              <w:rPr>
                <w:rFonts w:eastAsia="Arial" w:cstheme="minorHAnsi"/>
                <w:sz w:val="20"/>
                <w:szCs w:val="20"/>
              </w:rPr>
            </w:pPr>
            <w:r w:rsidRPr="004D3165">
              <w:rPr>
                <w:rFonts w:eastAsia="Arial" w:cstheme="minorHAnsi"/>
                <w:sz w:val="20"/>
                <w:szCs w:val="20"/>
              </w:rPr>
              <w:t xml:space="preserve">D.1.2 </w:t>
            </w:r>
          </w:p>
        </w:tc>
      </w:tr>
      <w:tr w:rsidR="00F8726D" w:rsidRPr="003B4A51" w14:paraId="48074167"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3C187DA7" w14:textId="77777777" w:rsidR="00F8726D" w:rsidRPr="003B4A51" w:rsidRDefault="00F8726D" w:rsidP="00F8726D">
            <w:pPr>
              <w:jc w:val="center"/>
              <w:rPr>
                <w:rFonts w:cstheme="minorHAnsi"/>
                <w:sz w:val="20"/>
                <w:szCs w:val="20"/>
              </w:rPr>
            </w:pPr>
            <w:r>
              <w:rPr>
                <w:rFonts w:cstheme="minorHAnsi"/>
                <w:sz w:val="20"/>
                <w:szCs w:val="20"/>
              </w:rPr>
              <w:t>7.2</w:t>
            </w:r>
          </w:p>
        </w:tc>
        <w:tc>
          <w:tcPr>
            <w:tcW w:w="3223" w:type="pct"/>
            <w:tcBorders>
              <w:top w:val="single" w:sz="4" w:space="0" w:color="auto"/>
              <w:left w:val="single" w:sz="4" w:space="0" w:color="auto"/>
              <w:bottom w:val="single" w:sz="4" w:space="0" w:color="auto"/>
              <w:right w:val="single" w:sz="4" w:space="0" w:color="auto"/>
            </w:tcBorders>
            <w:vAlign w:val="center"/>
          </w:tcPr>
          <w:p w14:paraId="1299537A" w14:textId="77777777" w:rsidR="00F8726D" w:rsidRDefault="00F8726D" w:rsidP="00F8726D">
            <w:pPr>
              <w:rPr>
                <w:rFonts w:eastAsia="Arial" w:cstheme="minorHAnsi"/>
                <w:sz w:val="20"/>
                <w:szCs w:val="20"/>
              </w:rPr>
            </w:pPr>
            <w:r>
              <w:rPr>
                <w:rFonts w:eastAsia="Arial" w:cstheme="minorHAnsi"/>
                <w:sz w:val="20"/>
                <w:szCs w:val="20"/>
              </w:rPr>
              <w:t>Develop an understanding of voltage ripple.</w:t>
            </w:r>
          </w:p>
        </w:tc>
        <w:tc>
          <w:tcPr>
            <w:tcW w:w="1154" w:type="pct"/>
            <w:tcBorders>
              <w:top w:val="single" w:sz="4" w:space="0" w:color="auto"/>
              <w:left w:val="single" w:sz="4" w:space="0" w:color="auto"/>
              <w:bottom w:val="single" w:sz="4" w:space="0" w:color="auto"/>
              <w:right w:val="single" w:sz="4" w:space="0" w:color="auto"/>
            </w:tcBorders>
            <w:vAlign w:val="center"/>
          </w:tcPr>
          <w:p w14:paraId="1F2420B3" w14:textId="77777777" w:rsidR="00F8726D" w:rsidRPr="004D3165" w:rsidRDefault="00F8726D" w:rsidP="00F8726D">
            <w:pPr>
              <w:rPr>
                <w:rFonts w:eastAsia="Arial" w:cstheme="minorHAnsi"/>
                <w:sz w:val="20"/>
                <w:szCs w:val="20"/>
              </w:rPr>
            </w:pPr>
            <w:r w:rsidRPr="004D3165">
              <w:rPr>
                <w:rFonts w:eastAsia="Arial" w:cstheme="minorHAnsi"/>
                <w:sz w:val="20"/>
                <w:szCs w:val="20"/>
              </w:rPr>
              <w:t>D.1.2</w:t>
            </w:r>
          </w:p>
        </w:tc>
      </w:tr>
      <w:tr w:rsidR="00F8726D" w:rsidRPr="003B4A51" w14:paraId="42D6AA7C"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5964E61B" w14:textId="77777777" w:rsidR="00F8726D" w:rsidRPr="003B4A51" w:rsidRDefault="00F8726D" w:rsidP="00F8726D">
            <w:pPr>
              <w:jc w:val="center"/>
              <w:rPr>
                <w:rFonts w:cstheme="minorHAnsi"/>
                <w:sz w:val="20"/>
                <w:szCs w:val="20"/>
              </w:rPr>
            </w:pPr>
            <w:r>
              <w:rPr>
                <w:rFonts w:cstheme="minorHAnsi"/>
                <w:sz w:val="20"/>
                <w:szCs w:val="20"/>
              </w:rPr>
              <w:t>7.3</w:t>
            </w:r>
          </w:p>
        </w:tc>
        <w:tc>
          <w:tcPr>
            <w:tcW w:w="3223" w:type="pct"/>
            <w:tcBorders>
              <w:top w:val="single" w:sz="4" w:space="0" w:color="auto"/>
              <w:left w:val="single" w:sz="4" w:space="0" w:color="auto"/>
              <w:bottom w:val="single" w:sz="4" w:space="0" w:color="auto"/>
              <w:right w:val="single" w:sz="4" w:space="0" w:color="auto"/>
            </w:tcBorders>
            <w:vAlign w:val="center"/>
          </w:tcPr>
          <w:p w14:paraId="0EDC83E9" w14:textId="77777777" w:rsidR="00F8726D" w:rsidRDefault="00F8726D" w:rsidP="00F8726D">
            <w:pPr>
              <w:rPr>
                <w:rFonts w:eastAsia="Arial" w:cstheme="minorHAnsi"/>
                <w:sz w:val="20"/>
                <w:szCs w:val="20"/>
              </w:rPr>
            </w:pPr>
            <w:r>
              <w:rPr>
                <w:rFonts w:eastAsia="Arial" w:cstheme="minorHAnsi"/>
                <w:sz w:val="20"/>
                <w:szCs w:val="20"/>
              </w:rPr>
              <w:t xml:space="preserve">Learn the importance of rectification and the role of semi-conducting diodes.  </w:t>
            </w:r>
          </w:p>
        </w:tc>
        <w:tc>
          <w:tcPr>
            <w:tcW w:w="1154" w:type="pct"/>
            <w:tcBorders>
              <w:top w:val="single" w:sz="4" w:space="0" w:color="auto"/>
              <w:left w:val="single" w:sz="4" w:space="0" w:color="auto"/>
              <w:bottom w:val="single" w:sz="4" w:space="0" w:color="auto"/>
              <w:right w:val="single" w:sz="4" w:space="0" w:color="auto"/>
            </w:tcBorders>
            <w:vAlign w:val="center"/>
          </w:tcPr>
          <w:p w14:paraId="3CBD3CEA" w14:textId="77777777" w:rsidR="00F8726D" w:rsidRPr="004D3165" w:rsidRDefault="00F8726D" w:rsidP="00F8726D">
            <w:pPr>
              <w:rPr>
                <w:rFonts w:eastAsia="Arial" w:cstheme="minorHAnsi"/>
                <w:sz w:val="20"/>
                <w:szCs w:val="20"/>
              </w:rPr>
            </w:pPr>
            <w:r w:rsidRPr="004D3165">
              <w:rPr>
                <w:rFonts w:eastAsia="Arial" w:cstheme="minorHAnsi"/>
                <w:sz w:val="20"/>
                <w:szCs w:val="20"/>
              </w:rPr>
              <w:t>D.1.2</w:t>
            </w:r>
          </w:p>
        </w:tc>
      </w:tr>
      <w:tr w:rsidR="00F8726D" w:rsidRPr="003B4A51" w14:paraId="6F26150C"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405729D8" w14:textId="77777777" w:rsidR="00F8726D" w:rsidRPr="003B4A51" w:rsidRDefault="00F8726D" w:rsidP="00F8726D">
            <w:pPr>
              <w:jc w:val="center"/>
              <w:rPr>
                <w:rFonts w:cstheme="minorHAnsi"/>
                <w:sz w:val="20"/>
                <w:szCs w:val="20"/>
              </w:rPr>
            </w:pPr>
            <w:r>
              <w:rPr>
                <w:rFonts w:cstheme="minorHAnsi"/>
                <w:sz w:val="20"/>
                <w:szCs w:val="20"/>
              </w:rPr>
              <w:t>7.4</w:t>
            </w:r>
          </w:p>
        </w:tc>
        <w:tc>
          <w:tcPr>
            <w:tcW w:w="3223" w:type="pct"/>
            <w:tcBorders>
              <w:top w:val="single" w:sz="4" w:space="0" w:color="auto"/>
              <w:left w:val="single" w:sz="4" w:space="0" w:color="auto"/>
              <w:bottom w:val="single" w:sz="4" w:space="0" w:color="auto"/>
              <w:right w:val="single" w:sz="4" w:space="0" w:color="auto"/>
            </w:tcBorders>
            <w:vAlign w:val="center"/>
          </w:tcPr>
          <w:p w14:paraId="6AED124B" w14:textId="77777777" w:rsidR="00F8726D" w:rsidRDefault="00F8726D" w:rsidP="00F8726D">
            <w:pPr>
              <w:rPr>
                <w:rFonts w:eastAsia="Arial" w:cstheme="minorHAnsi"/>
                <w:sz w:val="20"/>
                <w:szCs w:val="20"/>
              </w:rPr>
            </w:pPr>
            <w:r>
              <w:rPr>
                <w:rFonts w:eastAsia="Arial" w:cstheme="minorHAnsi"/>
                <w:sz w:val="20"/>
                <w:szCs w:val="20"/>
              </w:rPr>
              <w:t>Fundamental workings of exposure timers.</w:t>
            </w:r>
          </w:p>
        </w:tc>
        <w:tc>
          <w:tcPr>
            <w:tcW w:w="1154" w:type="pct"/>
            <w:tcBorders>
              <w:top w:val="single" w:sz="4" w:space="0" w:color="auto"/>
              <w:left w:val="single" w:sz="4" w:space="0" w:color="auto"/>
              <w:bottom w:val="single" w:sz="4" w:space="0" w:color="auto"/>
              <w:right w:val="single" w:sz="4" w:space="0" w:color="auto"/>
            </w:tcBorders>
            <w:vAlign w:val="center"/>
          </w:tcPr>
          <w:p w14:paraId="23E3A462" w14:textId="77777777" w:rsidR="00F8726D" w:rsidRPr="00B83EDF" w:rsidRDefault="00F8726D" w:rsidP="00F8726D">
            <w:pPr>
              <w:rPr>
                <w:rFonts w:eastAsia="Arial" w:cstheme="minorHAnsi"/>
                <w:sz w:val="20"/>
                <w:szCs w:val="20"/>
              </w:rPr>
            </w:pPr>
            <w:r w:rsidRPr="00B83EDF">
              <w:rPr>
                <w:rFonts w:eastAsia="Arial" w:cstheme="minorHAnsi"/>
                <w:sz w:val="20"/>
                <w:szCs w:val="20"/>
              </w:rPr>
              <w:t>D.1.2</w:t>
            </w:r>
          </w:p>
        </w:tc>
      </w:tr>
      <w:tr w:rsidR="00F8726D" w:rsidRPr="003B4A51" w14:paraId="29196968"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23025836" w14:textId="77777777" w:rsidR="00F8726D" w:rsidRPr="003B4A51" w:rsidRDefault="00F8726D" w:rsidP="00F8726D">
            <w:pPr>
              <w:jc w:val="center"/>
              <w:rPr>
                <w:rFonts w:cstheme="minorHAnsi"/>
                <w:sz w:val="20"/>
                <w:szCs w:val="20"/>
              </w:rPr>
            </w:pPr>
            <w:r>
              <w:rPr>
                <w:rFonts w:cstheme="minorHAnsi"/>
                <w:sz w:val="20"/>
                <w:szCs w:val="20"/>
              </w:rPr>
              <w:t>7.5</w:t>
            </w:r>
          </w:p>
        </w:tc>
        <w:tc>
          <w:tcPr>
            <w:tcW w:w="3223" w:type="pct"/>
            <w:tcBorders>
              <w:top w:val="single" w:sz="4" w:space="0" w:color="auto"/>
              <w:left w:val="single" w:sz="4" w:space="0" w:color="auto"/>
              <w:bottom w:val="single" w:sz="4" w:space="0" w:color="auto"/>
              <w:right w:val="single" w:sz="4" w:space="0" w:color="auto"/>
            </w:tcBorders>
            <w:vAlign w:val="center"/>
          </w:tcPr>
          <w:p w14:paraId="2BFEC3FE" w14:textId="77777777" w:rsidR="00F8726D" w:rsidRDefault="00F8726D" w:rsidP="00F8726D">
            <w:pPr>
              <w:rPr>
                <w:rFonts w:eastAsia="Arial" w:cstheme="minorHAnsi"/>
                <w:sz w:val="20"/>
                <w:szCs w:val="20"/>
              </w:rPr>
            </w:pPr>
            <w:r>
              <w:rPr>
                <w:rFonts w:eastAsia="Arial" w:cstheme="minorHAnsi"/>
                <w:sz w:val="20"/>
                <w:szCs w:val="20"/>
              </w:rPr>
              <w:t>Understanding tube power ratings.</w:t>
            </w:r>
          </w:p>
        </w:tc>
        <w:tc>
          <w:tcPr>
            <w:tcW w:w="1154" w:type="pct"/>
            <w:tcBorders>
              <w:top w:val="single" w:sz="4" w:space="0" w:color="auto"/>
              <w:left w:val="single" w:sz="4" w:space="0" w:color="auto"/>
              <w:bottom w:val="single" w:sz="4" w:space="0" w:color="auto"/>
              <w:right w:val="single" w:sz="4" w:space="0" w:color="auto"/>
            </w:tcBorders>
            <w:vAlign w:val="center"/>
          </w:tcPr>
          <w:p w14:paraId="67B1BFD6" w14:textId="77777777" w:rsidR="00F8726D" w:rsidRPr="00B83EDF" w:rsidRDefault="00F8726D" w:rsidP="00F8726D">
            <w:pPr>
              <w:rPr>
                <w:rFonts w:eastAsia="Arial" w:cstheme="minorHAnsi"/>
                <w:sz w:val="20"/>
                <w:szCs w:val="20"/>
              </w:rPr>
            </w:pPr>
            <w:r w:rsidRPr="00B83EDF">
              <w:rPr>
                <w:rFonts w:eastAsia="Arial" w:cstheme="minorHAnsi"/>
                <w:sz w:val="20"/>
                <w:szCs w:val="20"/>
              </w:rPr>
              <w:t>D.1.2</w:t>
            </w:r>
          </w:p>
        </w:tc>
      </w:tr>
      <w:tr w:rsidR="00F8726D" w:rsidRPr="003B4A51" w14:paraId="36A89772"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4EED8D80" w14:textId="77777777" w:rsidR="00F8726D" w:rsidRPr="003B4A51" w:rsidRDefault="00F8726D" w:rsidP="00F8726D">
            <w:pPr>
              <w:jc w:val="center"/>
              <w:rPr>
                <w:rFonts w:cstheme="minorHAnsi"/>
                <w:sz w:val="20"/>
                <w:szCs w:val="20"/>
              </w:rPr>
            </w:pPr>
            <w:r>
              <w:rPr>
                <w:rFonts w:cstheme="minorHAnsi"/>
                <w:sz w:val="20"/>
                <w:szCs w:val="20"/>
              </w:rPr>
              <w:t>8</w:t>
            </w:r>
          </w:p>
        </w:tc>
        <w:tc>
          <w:tcPr>
            <w:tcW w:w="3223" w:type="pct"/>
            <w:tcBorders>
              <w:top w:val="single" w:sz="4" w:space="0" w:color="auto"/>
              <w:left w:val="single" w:sz="4" w:space="0" w:color="auto"/>
              <w:bottom w:val="single" w:sz="4" w:space="0" w:color="auto"/>
              <w:right w:val="single" w:sz="4" w:space="0" w:color="auto"/>
            </w:tcBorders>
            <w:vAlign w:val="center"/>
          </w:tcPr>
          <w:p w14:paraId="0A5A55B9" w14:textId="77777777" w:rsidR="00F8726D" w:rsidRDefault="00F8726D" w:rsidP="00F8726D">
            <w:pPr>
              <w:jc w:val="center"/>
              <w:rPr>
                <w:rFonts w:eastAsia="Arial" w:cstheme="minorHAnsi"/>
                <w:sz w:val="20"/>
                <w:szCs w:val="20"/>
              </w:rPr>
            </w:pPr>
            <w:r w:rsidRPr="006A63E2">
              <w:rPr>
                <w:rFonts w:eastAsia="Arial" w:cstheme="minorHAnsi"/>
                <w:b/>
                <w:sz w:val="20"/>
                <w:szCs w:val="20"/>
              </w:rPr>
              <w:t xml:space="preserve">THE X-RAY </w:t>
            </w:r>
            <w:r>
              <w:rPr>
                <w:rFonts w:eastAsia="Arial" w:cstheme="minorHAnsi"/>
                <w:b/>
                <w:sz w:val="20"/>
                <w:szCs w:val="20"/>
              </w:rPr>
              <w:t>TUBE</w:t>
            </w:r>
          </w:p>
        </w:tc>
        <w:tc>
          <w:tcPr>
            <w:tcW w:w="1154" w:type="pct"/>
            <w:tcBorders>
              <w:top w:val="single" w:sz="4" w:space="0" w:color="auto"/>
              <w:left w:val="single" w:sz="4" w:space="0" w:color="auto"/>
              <w:bottom w:val="single" w:sz="4" w:space="0" w:color="auto"/>
              <w:right w:val="single" w:sz="4" w:space="0" w:color="auto"/>
            </w:tcBorders>
            <w:vAlign w:val="center"/>
          </w:tcPr>
          <w:p w14:paraId="4697551A" w14:textId="77777777" w:rsidR="00F8726D" w:rsidRPr="00B83EDF" w:rsidRDefault="00F8726D" w:rsidP="00F8726D">
            <w:pPr>
              <w:rPr>
                <w:rFonts w:eastAsia="Arial" w:cstheme="minorHAnsi"/>
                <w:sz w:val="20"/>
                <w:szCs w:val="20"/>
              </w:rPr>
            </w:pPr>
          </w:p>
        </w:tc>
      </w:tr>
      <w:tr w:rsidR="00F8726D" w:rsidRPr="003B4A51" w14:paraId="0FFC23B4"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7CC6B173" w14:textId="77777777" w:rsidR="00F8726D" w:rsidRPr="003B4A51" w:rsidRDefault="00F8726D" w:rsidP="00F8726D">
            <w:pPr>
              <w:jc w:val="center"/>
              <w:rPr>
                <w:rFonts w:cstheme="minorHAnsi"/>
                <w:sz w:val="20"/>
                <w:szCs w:val="20"/>
              </w:rPr>
            </w:pPr>
            <w:r>
              <w:rPr>
                <w:rFonts w:cstheme="minorHAnsi"/>
                <w:sz w:val="20"/>
                <w:szCs w:val="20"/>
              </w:rPr>
              <w:t>8.1</w:t>
            </w:r>
          </w:p>
        </w:tc>
        <w:tc>
          <w:tcPr>
            <w:tcW w:w="3223" w:type="pct"/>
            <w:tcBorders>
              <w:top w:val="single" w:sz="4" w:space="0" w:color="auto"/>
              <w:left w:val="single" w:sz="4" w:space="0" w:color="auto"/>
              <w:bottom w:val="single" w:sz="4" w:space="0" w:color="auto"/>
              <w:right w:val="single" w:sz="4" w:space="0" w:color="auto"/>
            </w:tcBorders>
            <w:vAlign w:val="center"/>
          </w:tcPr>
          <w:p w14:paraId="6D927C17" w14:textId="77777777" w:rsidR="00F8726D" w:rsidRDefault="00F8726D" w:rsidP="00F8726D">
            <w:pPr>
              <w:rPr>
                <w:rFonts w:eastAsia="Arial" w:cstheme="minorHAnsi"/>
                <w:sz w:val="20"/>
                <w:szCs w:val="20"/>
              </w:rPr>
            </w:pPr>
            <w:r>
              <w:rPr>
                <w:rFonts w:eastAsia="Arial" w:cstheme="minorHAnsi"/>
                <w:sz w:val="20"/>
                <w:szCs w:val="20"/>
              </w:rPr>
              <w:t xml:space="preserve">Learn fundamentals of the cathode and anode assembly, housing and leakage radiation of an x-ray tube. </w:t>
            </w:r>
          </w:p>
        </w:tc>
        <w:tc>
          <w:tcPr>
            <w:tcW w:w="1154" w:type="pct"/>
            <w:tcBorders>
              <w:top w:val="single" w:sz="4" w:space="0" w:color="auto"/>
              <w:left w:val="single" w:sz="4" w:space="0" w:color="auto"/>
              <w:bottom w:val="single" w:sz="4" w:space="0" w:color="auto"/>
              <w:right w:val="single" w:sz="4" w:space="0" w:color="auto"/>
            </w:tcBorders>
            <w:vAlign w:val="center"/>
          </w:tcPr>
          <w:p w14:paraId="27AF6D2D" w14:textId="77777777" w:rsidR="00F8726D" w:rsidRPr="00B83EDF" w:rsidRDefault="00F8726D" w:rsidP="00F8726D">
            <w:pPr>
              <w:rPr>
                <w:rFonts w:eastAsia="Arial" w:cstheme="minorHAnsi"/>
                <w:sz w:val="20"/>
                <w:szCs w:val="20"/>
              </w:rPr>
            </w:pPr>
            <w:r w:rsidRPr="00B83EDF">
              <w:rPr>
                <w:rFonts w:eastAsia="Arial" w:cstheme="minorHAnsi"/>
                <w:sz w:val="20"/>
                <w:szCs w:val="20"/>
              </w:rPr>
              <w:t>D.1.2</w:t>
            </w:r>
          </w:p>
        </w:tc>
      </w:tr>
      <w:tr w:rsidR="00F8726D" w:rsidRPr="003B4A51" w14:paraId="39EB5877"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56F26763" w14:textId="77777777" w:rsidR="00F8726D" w:rsidRPr="003B4A51" w:rsidRDefault="00F8726D" w:rsidP="00F8726D">
            <w:pPr>
              <w:jc w:val="center"/>
              <w:rPr>
                <w:rFonts w:cstheme="minorHAnsi"/>
                <w:sz w:val="20"/>
                <w:szCs w:val="20"/>
              </w:rPr>
            </w:pPr>
            <w:r>
              <w:rPr>
                <w:rFonts w:cstheme="minorHAnsi"/>
                <w:sz w:val="20"/>
                <w:szCs w:val="20"/>
              </w:rPr>
              <w:t>8.2</w:t>
            </w:r>
          </w:p>
        </w:tc>
        <w:tc>
          <w:tcPr>
            <w:tcW w:w="3223" w:type="pct"/>
            <w:tcBorders>
              <w:top w:val="single" w:sz="4" w:space="0" w:color="auto"/>
              <w:left w:val="single" w:sz="4" w:space="0" w:color="auto"/>
              <w:bottom w:val="single" w:sz="4" w:space="0" w:color="auto"/>
              <w:right w:val="single" w:sz="4" w:space="0" w:color="auto"/>
            </w:tcBorders>
            <w:vAlign w:val="center"/>
          </w:tcPr>
          <w:p w14:paraId="2C75273E" w14:textId="77777777" w:rsidR="00F8726D" w:rsidRDefault="00F8726D" w:rsidP="00F8726D">
            <w:pPr>
              <w:rPr>
                <w:rFonts w:eastAsia="Arial" w:cstheme="minorHAnsi"/>
                <w:sz w:val="20"/>
                <w:szCs w:val="20"/>
              </w:rPr>
            </w:pPr>
            <w:r>
              <w:rPr>
                <w:rFonts w:eastAsia="Arial" w:cstheme="minorHAnsi"/>
                <w:sz w:val="20"/>
                <w:szCs w:val="20"/>
              </w:rPr>
              <w:t>A clear understanding of filament current versus tube current.</w:t>
            </w:r>
          </w:p>
        </w:tc>
        <w:tc>
          <w:tcPr>
            <w:tcW w:w="1154" w:type="pct"/>
            <w:tcBorders>
              <w:top w:val="single" w:sz="4" w:space="0" w:color="auto"/>
              <w:left w:val="single" w:sz="4" w:space="0" w:color="auto"/>
              <w:bottom w:val="single" w:sz="4" w:space="0" w:color="auto"/>
              <w:right w:val="single" w:sz="4" w:space="0" w:color="auto"/>
            </w:tcBorders>
            <w:vAlign w:val="center"/>
          </w:tcPr>
          <w:p w14:paraId="256F4D0B" w14:textId="77777777" w:rsidR="00F8726D" w:rsidRPr="00B83EDF" w:rsidRDefault="00F8726D" w:rsidP="00F8726D">
            <w:pPr>
              <w:rPr>
                <w:rFonts w:eastAsia="Arial" w:cstheme="minorHAnsi"/>
                <w:sz w:val="20"/>
                <w:szCs w:val="20"/>
              </w:rPr>
            </w:pPr>
            <w:r w:rsidRPr="00B83EDF">
              <w:rPr>
                <w:rFonts w:eastAsia="Arial" w:cstheme="minorHAnsi"/>
                <w:sz w:val="20"/>
                <w:szCs w:val="20"/>
              </w:rPr>
              <w:t>D.1.2</w:t>
            </w:r>
          </w:p>
        </w:tc>
      </w:tr>
      <w:tr w:rsidR="00F8726D" w:rsidRPr="003B4A51" w14:paraId="0D84A002" w14:textId="77777777" w:rsidTr="00F8726D">
        <w:tc>
          <w:tcPr>
            <w:tcW w:w="623" w:type="pct"/>
            <w:tcBorders>
              <w:top w:val="single" w:sz="4" w:space="0" w:color="auto"/>
              <w:left w:val="single" w:sz="4" w:space="0" w:color="auto"/>
              <w:bottom w:val="single" w:sz="4" w:space="0" w:color="auto"/>
              <w:right w:val="single" w:sz="4" w:space="0" w:color="auto"/>
            </w:tcBorders>
            <w:vAlign w:val="center"/>
          </w:tcPr>
          <w:p w14:paraId="14ADB349" w14:textId="77777777" w:rsidR="00F8726D" w:rsidRPr="003B4A51" w:rsidRDefault="00F8726D" w:rsidP="00F8726D">
            <w:pPr>
              <w:jc w:val="center"/>
              <w:rPr>
                <w:rFonts w:cstheme="minorHAnsi"/>
                <w:sz w:val="20"/>
                <w:szCs w:val="20"/>
              </w:rPr>
            </w:pPr>
            <w:r>
              <w:rPr>
                <w:rFonts w:cstheme="minorHAnsi"/>
                <w:sz w:val="20"/>
                <w:szCs w:val="20"/>
              </w:rPr>
              <w:t>8.3</w:t>
            </w:r>
          </w:p>
        </w:tc>
        <w:tc>
          <w:tcPr>
            <w:tcW w:w="3223" w:type="pct"/>
            <w:tcBorders>
              <w:top w:val="single" w:sz="4" w:space="0" w:color="auto"/>
              <w:left w:val="single" w:sz="4" w:space="0" w:color="auto"/>
              <w:bottom w:val="single" w:sz="4" w:space="0" w:color="auto"/>
              <w:right w:val="single" w:sz="4" w:space="0" w:color="auto"/>
            </w:tcBorders>
            <w:vAlign w:val="center"/>
          </w:tcPr>
          <w:p w14:paraId="66C3BA21" w14:textId="77777777" w:rsidR="00F8726D" w:rsidRDefault="00F8726D" w:rsidP="00F8726D">
            <w:pPr>
              <w:rPr>
                <w:rFonts w:eastAsia="Arial" w:cstheme="minorHAnsi"/>
                <w:sz w:val="20"/>
                <w:szCs w:val="20"/>
              </w:rPr>
            </w:pPr>
            <w:r>
              <w:rPr>
                <w:rFonts w:eastAsia="Arial" w:cstheme="minorHAnsi"/>
                <w:sz w:val="20"/>
                <w:szCs w:val="20"/>
              </w:rPr>
              <w:t>Learn about heel effect, line focus principle and causes of tube failure.</w:t>
            </w:r>
          </w:p>
        </w:tc>
        <w:tc>
          <w:tcPr>
            <w:tcW w:w="1154" w:type="pct"/>
            <w:tcBorders>
              <w:top w:val="single" w:sz="4" w:space="0" w:color="auto"/>
              <w:left w:val="single" w:sz="4" w:space="0" w:color="auto"/>
              <w:bottom w:val="single" w:sz="4" w:space="0" w:color="auto"/>
              <w:right w:val="single" w:sz="4" w:space="0" w:color="auto"/>
            </w:tcBorders>
            <w:vAlign w:val="center"/>
          </w:tcPr>
          <w:p w14:paraId="7DC8702E" w14:textId="77777777" w:rsidR="00F8726D" w:rsidRPr="00B83EDF" w:rsidRDefault="00F8726D" w:rsidP="00F8726D">
            <w:pPr>
              <w:rPr>
                <w:rFonts w:eastAsia="Arial" w:cstheme="minorHAnsi"/>
                <w:sz w:val="20"/>
                <w:szCs w:val="20"/>
              </w:rPr>
            </w:pPr>
            <w:r w:rsidRPr="00B83EDF">
              <w:rPr>
                <w:rFonts w:eastAsia="Arial" w:cstheme="minorHAnsi"/>
                <w:sz w:val="20"/>
                <w:szCs w:val="20"/>
              </w:rPr>
              <w:t>D.1.2</w:t>
            </w:r>
          </w:p>
        </w:tc>
      </w:tr>
    </w:tbl>
    <w:p w14:paraId="2754292D" w14:textId="24034840" w:rsidR="004B34F9" w:rsidRDefault="004B34F9" w:rsidP="004B34F9">
      <w:pPr>
        <w:pStyle w:val="PlainText"/>
        <w:spacing w:after="60"/>
        <w:jc w:val="both"/>
        <w:rPr>
          <w:rFonts w:ascii="Times New Roman" w:hAnsi="Times New Roman"/>
          <w:b/>
          <w:sz w:val="28"/>
          <w:szCs w:val="28"/>
        </w:rPr>
      </w:pPr>
    </w:p>
    <w:p w14:paraId="746ED4DA" w14:textId="7F097A27" w:rsidR="004B34F9" w:rsidRPr="00C837C3" w:rsidRDefault="004B34F9" w:rsidP="004B34F9">
      <w:pPr>
        <w:tabs>
          <w:tab w:val="left" w:pos="720"/>
          <w:tab w:val="left" w:pos="1440"/>
          <w:tab w:val="left" w:pos="2160"/>
          <w:tab w:val="left" w:pos="3420"/>
        </w:tabs>
        <w:rPr>
          <w:sz w:val="28"/>
          <w:szCs w:val="28"/>
        </w:rPr>
      </w:pPr>
    </w:p>
    <w:p w14:paraId="5AE8B398" w14:textId="25336C7E" w:rsidR="009D121C" w:rsidRDefault="009D121C" w:rsidP="00F705E9">
      <w:pPr>
        <w:pStyle w:val="BodyText"/>
        <w:spacing w:before="48"/>
      </w:pPr>
    </w:p>
    <w:sectPr w:rsidR="009D121C" w:rsidSect="00F705E9">
      <w:type w:val="continuous"/>
      <w:pgSz w:w="12240" w:h="15840"/>
      <w:pgMar w:top="1260" w:right="600" w:bottom="760" w:left="540" w:header="0" w:footer="576" w:gutter="0"/>
      <w:cols w:space="6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FCDB6" w14:textId="77777777" w:rsidR="00810D10" w:rsidRDefault="00810D10">
      <w:r>
        <w:separator/>
      </w:r>
    </w:p>
  </w:endnote>
  <w:endnote w:type="continuationSeparator" w:id="0">
    <w:p w14:paraId="0A73D11F" w14:textId="77777777" w:rsidR="00810D10" w:rsidRDefault="0081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B057" w14:textId="77777777" w:rsidR="009D121C" w:rsidRDefault="000065E9">
    <w:pPr>
      <w:pStyle w:val="BodyText"/>
      <w:spacing w:before="0" w:line="14" w:lineRule="auto"/>
    </w:pPr>
    <w:r>
      <w:rPr>
        <w:noProof/>
      </w:rPr>
      <mc:AlternateContent>
        <mc:Choice Requires="wps">
          <w:drawing>
            <wp:anchor distT="0" distB="0" distL="114300" distR="114300" simplePos="0" relativeHeight="251657728" behindDoc="1" locked="0" layoutInCell="1" allowOverlap="1" wp14:anchorId="51E1D15B" wp14:editId="5F296C25">
              <wp:simplePos x="0" y="0"/>
              <wp:positionH relativeFrom="page">
                <wp:posOffset>3829050</wp:posOffset>
              </wp:positionH>
              <wp:positionV relativeFrom="page">
                <wp:posOffset>9552940</wp:posOffset>
              </wp:positionV>
              <wp:extent cx="114300" cy="152400"/>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7ADDB" w14:textId="5298012A" w:rsidR="009D121C" w:rsidRDefault="00F305BE">
                          <w:pPr>
                            <w:pStyle w:val="BodyText"/>
                            <w:spacing w:before="0" w:line="213" w:lineRule="exact"/>
                            <w:ind w:left="40"/>
                          </w:pPr>
                          <w:r>
                            <w:fldChar w:fldCharType="begin"/>
                          </w:r>
                          <w:r>
                            <w:rPr>
                              <w:w w:val="99"/>
                            </w:rPr>
                            <w:instrText xml:space="preserve"> PAGE </w:instrText>
                          </w:r>
                          <w:r>
                            <w:fldChar w:fldCharType="separate"/>
                          </w:r>
                          <w:r w:rsidR="00F8726D">
                            <w:rPr>
                              <w:noProof/>
                              <w:w w:val="9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1D15B" id="_x0000_t202" coordsize="21600,21600" o:spt="202" path="m,l,21600r21600,l21600,xe">
              <v:stroke joinstyle="miter"/>
              <v:path gradientshapeok="t" o:connecttype="rect"/>
            </v:shapetype>
            <v:shape id="Text Box 1" o:spid="_x0000_s1026" type="#_x0000_t202" style="position:absolute;margin-left:301.5pt;margin-top:752.2pt;width:9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" filled="f" stroked="f">
              <v:textbox inset="0,0,0,0">
                <w:txbxContent>
                  <w:p w14:paraId="7717ADDB" w14:textId="5298012A" w:rsidR="009D121C" w:rsidRDefault="00F305BE">
                    <w:pPr>
                      <w:pStyle w:val="BodyText"/>
                      <w:spacing w:before="0" w:line="213" w:lineRule="exact"/>
                      <w:ind w:left="40"/>
                    </w:pPr>
                    <w:r>
                      <w:fldChar w:fldCharType="begin"/>
                    </w:r>
                    <w:r>
                      <w:rPr>
                        <w:w w:val="99"/>
                      </w:rPr>
                      <w:instrText xml:space="preserve"> PAGE </w:instrText>
                    </w:r>
                    <w:r>
                      <w:fldChar w:fldCharType="separate"/>
                    </w:r>
                    <w:r w:rsidR="00F8726D">
                      <w:rPr>
                        <w:noProof/>
                        <w:w w:val="99"/>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E6C1E" w14:textId="77777777" w:rsidR="00810D10" w:rsidRDefault="00810D10">
      <w:r>
        <w:separator/>
      </w:r>
    </w:p>
  </w:footnote>
  <w:footnote w:type="continuationSeparator" w:id="0">
    <w:p w14:paraId="28D45100" w14:textId="77777777" w:rsidR="00810D10" w:rsidRDefault="00810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55C63"/>
    <w:multiLevelType w:val="hybridMultilevel"/>
    <w:tmpl w:val="25520F52"/>
    <w:lvl w:ilvl="0" w:tplc="02F866DC">
      <w:start w:val="1"/>
      <w:numFmt w:val="decimal"/>
      <w:lvlText w:val="%1."/>
      <w:lvlJc w:val="left"/>
      <w:pPr>
        <w:ind w:left="677" w:hanging="255"/>
      </w:pPr>
      <w:rPr>
        <w:rFonts w:ascii="Times New Roman" w:eastAsia="Times New Roman" w:hAnsi="Times New Roman" w:cs="Times New Roman" w:hint="default"/>
        <w:w w:val="103"/>
        <w:sz w:val="20"/>
        <w:szCs w:val="20"/>
      </w:rPr>
    </w:lvl>
    <w:lvl w:ilvl="1" w:tplc="82348EC4">
      <w:numFmt w:val="bullet"/>
      <w:lvlText w:val="•"/>
      <w:lvlJc w:val="left"/>
      <w:pPr>
        <w:ind w:left="1558" w:hanging="255"/>
      </w:pPr>
      <w:rPr>
        <w:rFonts w:hint="default"/>
      </w:rPr>
    </w:lvl>
    <w:lvl w:ilvl="2" w:tplc="7A7ECD52">
      <w:numFmt w:val="bullet"/>
      <w:lvlText w:val="•"/>
      <w:lvlJc w:val="left"/>
      <w:pPr>
        <w:ind w:left="2436" w:hanging="255"/>
      </w:pPr>
      <w:rPr>
        <w:rFonts w:hint="default"/>
      </w:rPr>
    </w:lvl>
    <w:lvl w:ilvl="3" w:tplc="37341074">
      <w:numFmt w:val="bullet"/>
      <w:lvlText w:val="•"/>
      <w:lvlJc w:val="left"/>
      <w:pPr>
        <w:ind w:left="3314" w:hanging="255"/>
      </w:pPr>
      <w:rPr>
        <w:rFonts w:hint="default"/>
      </w:rPr>
    </w:lvl>
    <w:lvl w:ilvl="4" w:tplc="8DBE5290">
      <w:numFmt w:val="bullet"/>
      <w:lvlText w:val="•"/>
      <w:lvlJc w:val="left"/>
      <w:pPr>
        <w:ind w:left="4192" w:hanging="255"/>
      </w:pPr>
      <w:rPr>
        <w:rFonts w:hint="default"/>
      </w:rPr>
    </w:lvl>
    <w:lvl w:ilvl="5" w:tplc="E62E20BC">
      <w:numFmt w:val="bullet"/>
      <w:lvlText w:val="•"/>
      <w:lvlJc w:val="left"/>
      <w:pPr>
        <w:ind w:left="5070" w:hanging="255"/>
      </w:pPr>
      <w:rPr>
        <w:rFonts w:hint="default"/>
      </w:rPr>
    </w:lvl>
    <w:lvl w:ilvl="6" w:tplc="50E4896C">
      <w:numFmt w:val="bullet"/>
      <w:lvlText w:val="•"/>
      <w:lvlJc w:val="left"/>
      <w:pPr>
        <w:ind w:left="5948" w:hanging="255"/>
      </w:pPr>
      <w:rPr>
        <w:rFonts w:hint="default"/>
      </w:rPr>
    </w:lvl>
    <w:lvl w:ilvl="7" w:tplc="760C09D6">
      <w:numFmt w:val="bullet"/>
      <w:lvlText w:val="•"/>
      <w:lvlJc w:val="left"/>
      <w:pPr>
        <w:ind w:left="6826" w:hanging="255"/>
      </w:pPr>
      <w:rPr>
        <w:rFonts w:hint="default"/>
      </w:rPr>
    </w:lvl>
    <w:lvl w:ilvl="8" w:tplc="CB16C4C4">
      <w:numFmt w:val="bullet"/>
      <w:lvlText w:val="•"/>
      <w:lvlJc w:val="left"/>
      <w:pPr>
        <w:ind w:left="7704" w:hanging="255"/>
      </w:pPr>
      <w:rPr>
        <w:rFonts w:hint="default"/>
      </w:rPr>
    </w:lvl>
  </w:abstractNum>
  <w:abstractNum w:abstractNumId="1" w15:restartNumberingAfterBreak="0">
    <w:nsid w:val="7D15700D"/>
    <w:multiLevelType w:val="hybridMultilevel"/>
    <w:tmpl w:val="EA36D192"/>
    <w:lvl w:ilvl="0" w:tplc="74C8B754">
      <w:start w:val="1"/>
      <w:numFmt w:val="decimal"/>
      <w:lvlText w:val="%1."/>
      <w:lvlJc w:val="left"/>
      <w:pPr>
        <w:ind w:left="434" w:hanging="255"/>
      </w:pPr>
      <w:rPr>
        <w:rFonts w:ascii="Times New Roman" w:eastAsia="Times New Roman" w:hAnsi="Times New Roman" w:cs="Times New Roman" w:hint="default"/>
        <w:w w:val="103"/>
        <w:sz w:val="20"/>
        <w:szCs w:val="20"/>
      </w:rPr>
    </w:lvl>
    <w:lvl w:ilvl="1" w:tplc="B6D8257E">
      <w:numFmt w:val="bullet"/>
      <w:lvlText w:val="•"/>
      <w:lvlJc w:val="left"/>
      <w:pPr>
        <w:ind w:left="678" w:hanging="200"/>
      </w:pPr>
      <w:rPr>
        <w:rFonts w:ascii="Arial" w:eastAsia="Arial" w:hAnsi="Arial" w:cs="Arial" w:hint="default"/>
        <w:i/>
        <w:w w:val="142"/>
        <w:sz w:val="20"/>
        <w:szCs w:val="20"/>
      </w:rPr>
    </w:lvl>
    <w:lvl w:ilvl="2" w:tplc="9E862C44">
      <w:numFmt w:val="bullet"/>
      <w:lvlText w:val="•"/>
      <w:lvlJc w:val="left"/>
      <w:pPr>
        <w:ind w:left="1628" w:hanging="200"/>
      </w:pPr>
      <w:rPr>
        <w:rFonts w:hint="default"/>
      </w:rPr>
    </w:lvl>
    <w:lvl w:ilvl="3" w:tplc="B756F48E">
      <w:numFmt w:val="bullet"/>
      <w:lvlText w:val="•"/>
      <w:lvlJc w:val="left"/>
      <w:pPr>
        <w:ind w:left="2577" w:hanging="200"/>
      </w:pPr>
      <w:rPr>
        <w:rFonts w:hint="default"/>
      </w:rPr>
    </w:lvl>
    <w:lvl w:ilvl="4" w:tplc="B5AE590C">
      <w:numFmt w:val="bullet"/>
      <w:lvlText w:val="•"/>
      <w:lvlJc w:val="left"/>
      <w:pPr>
        <w:ind w:left="3525" w:hanging="200"/>
      </w:pPr>
      <w:rPr>
        <w:rFonts w:hint="default"/>
      </w:rPr>
    </w:lvl>
    <w:lvl w:ilvl="5" w:tplc="95CE663C">
      <w:numFmt w:val="bullet"/>
      <w:lvlText w:val="•"/>
      <w:lvlJc w:val="left"/>
      <w:pPr>
        <w:ind w:left="4474" w:hanging="200"/>
      </w:pPr>
      <w:rPr>
        <w:rFonts w:hint="default"/>
      </w:rPr>
    </w:lvl>
    <w:lvl w:ilvl="6" w:tplc="78444E56">
      <w:numFmt w:val="bullet"/>
      <w:lvlText w:val="•"/>
      <w:lvlJc w:val="left"/>
      <w:pPr>
        <w:ind w:left="5422" w:hanging="200"/>
      </w:pPr>
      <w:rPr>
        <w:rFonts w:hint="default"/>
      </w:rPr>
    </w:lvl>
    <w:lvl w:ilvl="7" w:tplc="BBDA0A8E">
      <w:numFmt w:val="bullet"/>
      <w:lvlText w:val="•"/>
      <w:lvlJc w:val="left"/>
      <w:pPr>
        <w:ind w:left="6371" w:hanging="200"/>
      </w:pPr>
      <w:rPr>
        <w:rFonts w:hint="default"/>
      </w:rPr>
    </w:lvl>
    <w:lvl w:ilvl="8" w:tplc="599E76D6">
      <w:numFmt w:val="bullet"/>
      <w:lvlText w:val="•"/>
      <w:lvlJc w:val="left"/>
      <w:pPr>
        <w:ind w:left="7320" w:hanging="2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1C"/>
    <w:rsid w:val="000065E9"/>
    <w:rsid w:val="001007E1"/>
    <w:rsid w:val="0010735D"/>
    <w:rsid w:val="003D4C00"/>
    <w:rsid w:val="004B34F9"/>
    <w:rsid w:val="006F6FE0"/>
    <w:rsid w:val="00810D10"/>
    <w:rsid w:val="009D121C"/>
    <w:rsid w:val="00C15712"/>
    <w:rsid w:val="00F305BE"/>
    <w:rsid w:val="00F705E9"/>
    <w:rsid w:val="00F872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F9408"/>
  <w15:docId w15:val="{7234DAD8-C959-40C8-A00C-31080A3E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ind w:left="179"/>
      <w:outlineLvl w:val="0"/>
    </w:pPr>
    <w:rPr>
      <w:rFonts w:ascii="Georgia" w:eastAsia="Georgia" w:hAnsi="Georgia" w:cs="Georgia"/>
      <w:b/>
      <w:bCs/>
      <w:sz w:val="20"/>
      <w:szCs w:val="20"/>
    </w:rPr>
  </w:style>
  <w:style w:type="paragraph" w:styleId="Heading2">
    <w:name w:val="heading 2"/>
    <w:basedOn w:val="Normal"/>
    <w:next w:val="Normal"/>
    <w:link w:val="Heading2Char"/>
    <w:uiPriority w:val="9"/>
    <w:semiHidden/>
    <w:unhideWhenUsed/>
    <w:qFormat/>
    <w:rsid w:val="0010735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rPr>
      <w:sz w:val="20"/>
      <w:szCs w:val="20"/>
    </w:rPr>
  </w:style>
  <w:style w:type="paragraph" w:styleId="ListParagraph">
    <w:name w:val="List Paragraph"/>
    <w:basedOn w:val="Normal"/>
    <w:uiPriority w:val="1"/>
    <w:qFormat/>
    <w:pPr>
      <w:spacing w:before="9"/>
      <w:ind w:left="677" w:hanging="254"/>
    </w:pPr>
  </w:style>
  <w:style w:type="paragraph" w:customStyle="1" w:styleId="TableParagraph">
    <w:name w:val="Table Paragraph"/>
    <w:basedOn w:val="Normal"/>
    <w:uiPriority w:val="1"/>
    <w:qFormat/>
    <w:pPr>
      <w:spacing w:line="210" w:lineRule="exact"/>
      <w:ind w:left="122"/>
    </w:pPr>
  </w:style>
  <w:style w:type="character" w:customStyle="1" w:styleId="Heading2Char">
    <w:name w:val="Heading 2 Char"/>
    <w:basedOn w:val="DefaultParagraphFont"/>
    <w:link w:val="Heading2"/>
    <w:uiPriority w:val="9"/>
    <w:semiHidden/>
    <w:rsid w:val="0010735D"/>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0735D"/>
    <w:pPr>
      <w:tabs>
        <w:tab w:val="center" w:pos="4680"/>
        <w:tab w:val="right" w:pos="9360"/>
      </w:tabs>
    </w:pPr>
  </w:style>
  <w:style w:type="character" w:customStyle="1" w:styleId="HeaderChar">
    <w:name w:val="Header Char"/>
    <w:basedOn w:val="DefaultParagraphFont"/>
    <w:link w:val="Header"/>
    <w:uiPriority w:val="99"/>
    <w:rsid w:val="0010735D"/>
    <w:rPr>
      <w:rFonts w:ascii="Times New Roman" w:eastAsia="Times New Roman" w:hAnsi="Times New Roman" w:cs="Times New Roman"/>
    </w:rPr>
  </w:style>
  <w:style w:type="paragraph" w:styleId="Footer">
    <w:name w:val="footer"/>
    <w:basedOn w:val="Normal"/>
    <w:link w:val="FooterChar"/>
    <w:uiPriority w:val="99"/>
    <w:unhideWhenUsed/>
    <w:rsid w:val="0010735D"/>
    <w:pPr>
      <w:tabs>
        <w:tab w:val="center" w:pos="4680"/>
        <w:tab w:val="right" w:pos="9360"/>
      </w:tabs>
    </w:pPr>
  </w:style>
  <w:style w:type="character" w:customStyle="1" w:styleId="FooterChar">
    <w:name w:val="Footer Char"/>
    <w:basedOn w:val="DefaultParagraphFont"/>
    <w:link w:val="Footer"/>
    <w:uiPriority w:val="99"/>
    <w:rsid w:val="0010735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705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E9"/>
    <w:rPr>
      <w:rFonts w:ascii="Segoe UI" w:eastAsia="Times New Roman" w:hAnsi="Segoe UI" w:cs="Segoe UI"/>
      <w:sz w:val="18"/>
      <w:szCs w:val="18"/>
    </w:rPr>
  </w:style>
  <w:style w:type="paragraph" w:styleId="PlainText">
    <w:name w:val="Plain Text"/>
    <w:basedOn w:val="Normal"/>
    <w:link w:val="PlainTextChar"/>
    <w:rsid w:val="004B34F9"/>
    <w:pPr>
      <w:widowControl/>
      <w:autoSpaceDE/>
      <w:autoSpaceDN/>
    </w:pPr>
    <w:rPr>
      <w:rFonts w:ascii="Courier" w:hAnsi="Courier"/>
      <w:sz w:val="24"/>
      <w:szCs w:val="20"/>
    </w:rPr>
  </w:style>
  <w:style w:type="character" w:customStyle="1" w:styleId="PlainTextChar">
    <w:name w:val="Plain Text Char"/>
    <w:basedOn w:val="DefaultParagraphFont"/>
    <w:link w:val="PlainText"/>
    <w:rsid w:val="004B34F9"/>
    <w:rPr>
      <w:rFonts w:ascii="Courier" w:eastAsia="Times New Roman" w:hAnsi="Courier" w:cs="Times New Roman"/>
      <w:sz w:val="24"/>
      <w:szCs w:val="20"/>
    </w:rPr>
  </w:style>
  <w:style w:type="character" w:styleId="Hyperlink">
    <w:name w:val="Hyperlink"/>
    <w:rsid w:val="004B34F9"/>
    <w:rPr>
      <w:color w:val="0000FF"/>
      <w:u w:val="single"/>
    </w:rPr>
  </w:style>
  <w:style w:type="table" w:customStyle="1" w:styleId="TableGrid">
    <w:name w:val="TableGrid"/>
    <w:rsid w:val="00F8726D"/>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raimbert@dawsoncollege.qc.c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dawsoncollege.qc.ca/oad/"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Michelle Baryliuk-Raimbert</cp:lastModifiedBy>
  <cp:revision>2</cp:revision>
  <cp:lastPrinted>2020-01-21T16:19:00Z</cp:lastPrinted>
  <dcterms:created xsi:type="dcterms:W3CDTF">2020-01-21T16:20:00Z</dcterms:created>
  <dcterms:modified xsi:type="dcterms:W3CDTF">2020-01-21T16:20:00Z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2019-08-13T00:00:00Z</vt:filetime>
  </property>
  <property fmtid="{D5CDD505-2E9C-101B-9397-08002B2CF9AE}" pid="3" name="Creator">
    <vt:lpwstr>TeX</vt:lpwstr>
  </property>
  <property fmtid="{D5CDD505-2E9C-101B-9397-08002B2CF9AE}" pid="4" name="LastSaved">
    <vt:filetime>2019-08-22T00:00:00Z</vt:filetime>
  </property>
</Properties>
</file>