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B5034" w14:textId="5EC47163" w:rsidR="00694943" w:rsidRPr="00844B5D" w:rsidRDefault="00694943" w:rsidP="001F1122">
      <w:pPr>
        <w:pStyle w:val="Title"/>
      </w:pPr>
      <w:r w:rsidRPr="00844B5D">
        <w:t>Exam g</w:t>
      </w:r>
      <w:r w:rsidR="009258C7" w:rsidRPr="00844B5D">
        <w:t>uidelines GEO4300 fall 2019</w:t>
      </w:r>
    </w:p>
    <w:p w14:paraId="29AD6E1E" w14:textId="77777777" w:rsidR="00694943" w:rsidRPr="00844B5D" w:rsidRDefault="00694943" w:rsidP="00694943">
      <w:pPr>
        <w:jc w:val="center"/>
        <w:rPr>
          <w:rFonts w:asciiTheme="majorHAnsi" w:hAnsiTheme="majorHAnsi"/>
          <w:b/>
          <w:u w:val="single"/>
        </w:rPr>
      </w:pPr>
    </w:p>
    <w:p w14:paraId="7D66302A" w14:textId="1AEFE927" w:rsidR="00694943" w:rsidRPr="00844B5D" w:rsidRDefault="00694943" w:rsidP="00694943">
      <w:pPr>
        <w:rPr>
          <w:rFonts w:asciiTheme="majorHAnsi" w:hAnsiTheme="majorHAnsi"/>
          <w:b/>
          <w:u w:val="single"/>
        </w:rPr>
      </w:pPr>
      <w:r w:rsidRPr="00844B5D">
        <w:rPr>
          <w:rFonts w:asciiTheme="majorHAnsi" w:hAnsiTheme="majorHAnsi"/>
        </w:rPr>
        <w:t>This document lists the key elements of the expected answers of the written exam (i.e. these do not represent the complete/full answers). The grade achie</w:t>
      </w:r>
      <w:bookmarkStart w:id="0" w:name="_GoBack"/>
      <w:bookmarkEnd w:id="0"/>
      <w:r w:rsidRPr="00844B5D">
        <w:rPr>
          <w:rFonts w:asciiTheme="majorHAnsi" w:hAnsiTheme="majorHAnsi"/>
        </w:rPr>
        <w:t>ved in the written exam was combined with the hand-ins to produce the final grade.</w:t>
      </w:r>
    </w:p>
    <w:p w14:paraId="0910D075" w14:textId="77777777" w:rsidR="00694943" w:rsidRPr="00844B5D" w:rsidRDefault="00694943" w:rsidP="00F05695">
      <w:pPr>
        <w:rPr>
          <w:rFonts w:asciiTheme="majorHAnsi" w:hAnsiTheme="majorHAnsi"/>
          <w:b/>
        </w:rPr>
      </w:pPr>
    </w:p>
    <w:p w14:paraId="4B33C09F" w14:textId="7B7C30AA" w:rsidR="00F05695" w:rsidRPr="0032313C" w:rsidRDefault="00694943" w:rsidP="00F05695">
      <w:pPr>
        <w:rPr>
          <w:rFonts w:asciiTheme="majorHAnsi" w:hAnsiTheme="majorHAnsi"/>
          <w:b/>
        </w:rPr>
      </w:pPr>
      <w:r w:rsidRPr="00844B5D">
        <w:rPr>
          <w:rFonts w:asciiTheme="majorHAnsi" w:hAnsiTheme="majorHAnsi"/>
          <w:b/>
        </w:rPr>
        <w:t xml:space="preserve">Question </w:t>
      </w:r>
      <w:r w:rsidR="00F05695" w:rsidRPr="00844B5D">
        <w:rPr>
          <w:rFonts w:asciiTheme="majorHAnsi" w:hAnsiTheme="majorHAnsi"/>
          <w:b/>
        </w:rPr>
        <w:t>1</w:t>
      </w:r>
    </w:p>
    <w:p w14:paraId="68F9A4F4" w14:textId="6E4C2FFE" w:rsidR="00F05695" w:rsidRPr="00844B5D" w:rsidRDefault="00DB5884" w:rsidP="00694943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M</w:t>
      </w:r>
      <w:r w:rsidR="00F05695" w:rsidRPr="00844B5D">
        <w:rPr>
          <w:rFonts w:asciiTheme="majorHAnsi" w:hAnsiTheme="majorHAnsi"/>
        </w:rPr>
        <w:t>ean</w:t>
      </w:r>
    </w:p>
    <w:p w14:paraId="4C3A0825" w14:textId="77777777" w:rsidR="00F05695" w:rsidRPr="00844B5D" w:rsidRDefault="00F05695" w:rsidP="00F05695">
      <w:pPr>
        <w:ind w:left="285" w:hanging="285"/>
        <w:rPr>
          <w:rFonts w:asciiTheme="majorHAnsi" w:hAnsiTheme="majorHAnsi"/>
        </w:rPr>
      </w:pPr>
    </w:p>
    <w:p w14:paraId="695755AC" w14:textId="77777777" w:rsidR="00F05695" w:rsidRPr="00844B5D" w:rsidRDefault="00F05695" w:rsidP="00F05695">
      <w:pPr>
        <w:ind w:left="285" w:hanging="285"/>
        <w:rPr>
          <w:rFonts w:asciiTheme="majorHAnsi" w:hAnsiTheme="majorHAnsi"/>
        </w:rPr>
      </w:pP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="009258C7" w:rsidRPr="00844B5D">
        <w:rPr>
          <w:rFonts w:asciiTheme="majorHAnsi" w:hAnsiTheme="majorHAnsi"/>
          <w:position w:val="-16"/>
        </w:rPr>
        <w:pict w14:anchorId="75886C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pt;height:24pt">
            <v:imagedata r:id="rId6" o:title=""/>
          </v:shape>
        </w:pict>
      </w: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proofErr w:type="gramStart"/>
      <w:r w:rsidRPr="00844B5D">
        <w:rPr>
          <w:rFonts w:asciiTheme="majorHAnsi" w:hAnsiTheme="majorHAnsi"/>
        </w:rPr>
        <w:t>for</w:t>
      </w:r>
      <w:proofErr w:type="gramEnd"/>
      <w:r w:rsidRPr="00844B5D">
        <w:rPr>
          <w:rFonts w:asciiTheme="majorHAnsi" w:hAnsiTheme="majorHAnsi"/>
        </w:rPr>
        <w:t xml:space="preserve"> continuous variables </w:t>
      </w:r>
    </w:p>
    <w:p w14:paraId="567E8658" w14:textId="77777777" w:rsidR="00F05695" w:rsidRPr="00844B5D" w:rsidRDefault="00F05695" w:rsidP="00F05695">
      <w:pPr>
        <w:ind w:left="285" w:hanging="285"/>
        <w:rPr>
          <w:rFonts w:asciiTheme="majorHAnsi" w:hAnsiTheme="majorHAnsi"/>
        </w:rPr>
      </w:pP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="009258C7" w:rsidRPr="00844B5D">
        <w:rPr>
          <w:rFonts w:asciiTheme="majorHAnsi" w:hAnsiTheme="majorHAnsi"/>
          <w:position w:val="-30"/>
        </w:rPr>
        <w:pict w14:anchorId="0DB0609B">
          <v:shape id="_x0000_i1026" type="#_x0000_t75" style="width:101pt;height:35pt">
            <v:imagedata r:id="rId7" o:title=""/>
          </v:shape>
        </w:pict>
      </w: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proofErr w:type="gramStart"/>
      <w:r w:rsidRPr="00844B5D">
        <w:rPr>
          <w:rFonts w:asciiTheme="majorHAnsi" w:hAnsiTheme="majorHAnsi"/>
        </w:rPr>
        <w:t>for</w:t>
      </w:r>
      <w:proofErr w:type="gramEnd"/>
      <w:r w:rsidRPr="00844B5D">
        <w:rPr>
          <w:rFonts w:asciiTheme="majorHAnsi" w:hAnsiTheme="majorHAnsi"/>
        </w:rPr>
        <w:t xml:space="preserve"> discrete variable</w:t>
      </w:r>
    </w:p>
    <w:p w14:paraId="472DAB7C" w14:textId="762623F7" w:rsidR="009258C7" w:rsidRPr="00844B5D" w:rsidRDefault="00DB5884" w:rsidP="00F05695">
      <w:pPr>
        <w:ind w:left="285" w:hanging="285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258C7" w:rsidRPr="00844B5D">
        <w:rPr>
          <w:rFonts w:asciiTheme="majorHAnsi" w:hAnsiTheme="majorHAnsi"/>
        </w:rPr>
        <w:t xml:space="preserve">Median: </w:t>
      </w:r>
      <w:proofErr w:type="gramStart"/>
      <w:r w:rsidR="009258C7" w:rsidRPr="00844B5D">
        <w:rPr>
          <w:rFonts w:asciiTheme="majorHAnsi" w:hAnsiTheme="majorHAnsi"/>
        </w:rPr>
        <w:t>F(</w:t>
      </w:r>
      <w:proofErr w:type="spellStart"/>
      <w:proofErr w:type="gramEnd"/>
      <w:r w:rsidR="00F5686E" w:rsidRPr="00844B5D">
        <w:rPr>
          <w:rFonts w:asciiTheme="majorHAnsi" w:hAnsiTheme="majorHAnsi"/>
        </w:rPr>
        <w:t>x_median</w:t>
      </w:r>
      <w:proofErr w:type="spellEnd"/>
      <w:r w:rsidR="009258C7" w:rsidRPr="00844B5D">
        <w:rPr>
          <w:rFonts w:asciiTheme="majorHAnsi" w:hAnsiTheme="majorHAnsi"/>
        </w:rPr>
        <w:t>)=0.5</w:t>
      </w:r>
    </w:p>
    <w:p w14:paraId="3E18A0EB" w14:textId="6F1DD105" w:rsidR="009258C7" w:rsidRPr="00844B5D" w:rsidRDefault="00DB5884" w:rsidP="00F05695">
      <w:pPr>
        <w:ind w:left="285" w:hanging="285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9258C7" w:rsidRPr="00844B5D">
        <w:rPr>
          <w:rFonts w:asciiTheme="majorHAnsi" w:hAnsiTheme="majorHAnsi"/>
        </w:rPr>
        <w:t xml:space="preserve">Mode: </w:t>
      </w:r>
      <w:proofErr w:type="gramStart"/>
      <w:r w:rsidR="009258C7" w:rsidRPr="00844B5D">
        <w:rPr>
          <w:rFonts w:asciiTheme="majorHAnsi" w:hAnsiTheme="majorHAnsi"/>
        </w:rPr>
        <w:t>max(</w:t>
      </w:r>
      <w:proofErr w:type="gramEnd"/>
      <w:r w:rsidR="009258C7" w:rsidRPr="00844B5D">
        <w:rPr>
          <w:rFonts w:asciiTheme="majorHAnsi" w:hAnsiTheme="majorHAnsi"/>
        </w:rPr>
        <w:t>f(x))</w:t>
      </w:r>
    </w:p>
    <w:p w14:paraId="4B102622" w14:textId="77777777" w:rsidR="009258C7" w:rsidRPr="00844B5D" w:rsidRDefault="009258C7" w:rsidP="00F05695">
      <w:pPr>
        <w:ind w:left="285" w:hanging="285"/>
        <w:rPr>
          <w:rFonts w:asciiTheme="majorHAnsi" w:hAnsiTheme="majorHAnsi"/>
        </w:rPr>
      </w:pPr>
    </w:p>
    <w:p w14:paraId="341097CF" w14:textId="4593CE6D" w:rsidR="006D2C31" w:rsidRPr="00844B5D" w:rsidRDefault="009258C7" w:rsidP="009258C7">
      <w:pPr>
        <w:rPr>
          <w:rFonts w:asciiTheme="majorHAnsi" w:hAnsiTheme="majorHAnsi"/>
        </w:rPr>
      </w:pPr>
      <w:r w:rsidRPr="00844B5D">
        <w:rPr>
          <w:rFonts w:asciiTheme="majorHAnsi" w:hAnsiTheme="majorHAnsi"/>
        </w:rPr>
        <w:t xml:space="preserve">b) E.g. </w:t>
      </w:r>
      <w:r w:rsidR="00F05695" w:rsidRPr="00844B5D">
        <w:rPr>
          <w:rFonts w:asciiTheme="majorHAnsi" w:hAnsiTheme="majorHAnsi"/>
        </w:rPr>
        <w:t>variance</w:t>
      </w:r>
    </w:p>
    <w:p w14:paraId="7B9CA62E" w14:textId="77777777" w:rsidR="00F05695" w:rsidRPr="00844B5D" w:rsidRDefault="00F05695" w:rsidP="00F05695">
      <w:pPr>
        <w:ind w:left="285" w:hanging="285"/>
        <w:rPr>
          <w:rFonts w:asciiTheme="majorHAnsi" w:hAnsiTheme="majorHAnsi"/>
        </w:rPr>
      </w:pP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="009258C7" w:rsidRPr="00844B5D">
        <w:rPr>
          <w:rFonts w:asciiTheme="majorHAnsi" w:hAnsiTheme="majorHAnsi"/>
          <w:position w:val="-16"/>
        </w:rPr>
        <w:pict w14:anchorId="4276D37B">
          <v:shape id="_x0000_i1027" type="#_x0000_t75" style="width:138pt;height:24pt">
            <v:imagedata r:id="rId8" o:title=""/>
          </v:shape>
        </w:pict>
      </w:r>
      <w:r w:rsidRPr="00844B5D">
        <w:rPr>
          <w:rFonts w:asciiTheme="majorHAnsi" w:hAnsiTheme="majorHAnsi"/>
        </w:rPr>
        <w:tab/>
      </w:r>
      <w:proofErr w:type="gramStart"/>
      <w:r w:rsidRPr="00844B5D">
        <w:rPr>
          <w:rFonts w:asciiTheme="majorHAnsi" w:hAnsiTheme="majorHAnsi"/>
        </w:rPr>
        <w:t>for</w:t>
      </w:r>
      <w:proofErr w:type="gramEnd"/>
      <w:r w:rsidRPr="00844B5D">
        <w:rPr>
          <w:rFonts w:asciiTheme="majorHAnsi" w:hAnsiTheme="majorHAnsi"/>
        </w:rPr>
        <w:t xml:space="preserve"> continuous variable</w:t>
      </w:r>
    </w:p>
    <w:p w14:paraId="43A02593" w14:textId="77777777" w:rsidR="00F05695" w:rsidRPr="00844B5D" w:rsidRDefault="00F05695" w:rsidP="00F05695">
      <w:pPr>
        <w:ind w:left="285" w:hanging="285"/>
        <w:rPr>
          <w:rFonts w:asciiTheme="majorHAnsi" w:hAnsiTheme="majorHAnsi"/>
        </w:rPr>
      </w:pP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Pr="00844B5D">
        <w:rPr>
          <w:rFonts w:asciiTheme="majorHAnsi" w:hAnsiTheme="majorHAnsi"/>
        </w:rPr>
        <w:tab/>
      </w:r>
      <w:r w:rsidR="009258C7" w:rsidRPr="00844B5D">
        <w:rPr>
          <w:rFonts w:asciiTheme="majorHAnsi" w:hAnsiTheme="majorHAnsi"/>
          <w:position w:val="-30"/>
        </w:rPr>
        <w:pict w14:anchorId="639BDFDC">
          <v:shape id="_x0000_i1028" type="#_x0000_t75" style="width:134pt;height:35pt">
            <v:imagedata r:id="rId9" o:title=""/>
          </v:shape>
        </w:pict>
      </w:r>
      <w:r w:rsidRPr="00844B5D">
        <w:rPr>
          <w:rFonts w:asciiTheme="majorHAnsi" w:hAnsiTheme="majorHAnsi"/>
        </w:rPr>
        <w:tab/>
      </w:r>
      <w:proofErr w:type="gramStart"/>
      <w:r w:rsidRPr="00844B5D">
        <w:rPr>
          <w:rFonts w:asciiTheme="majorHAnsi" w:hAnsiTheme="majorHAnsi"/>
        </w:rPr>
        <w:t>for</w:t>
      </w:r>
      <w:proofErr w:type="gramEnd"/>
      <w:r w:rsidRPr="00844B5D">
        <w:rPr>
          <w:rFonts w:asciiTheme="majorHAnsi" w:hAnsiTheme="majorHAnsi"/>
        </w:rPr>
        <w:t xml:space="preserve"> discrete variable</w:t>
      </w:r>
    </w:p>
    <w:p w14:paraId="526310E6" w14:textId="702317D2" w:rsidR="009258C7" w:rsidRPr="0032313C" w:rsidRDefault="009258C7">
      <w:pPr>
        <w:rPr>
          <w:rFonts w:asciiTheme="majorHAnsi" w:eastAsia="Times New Roman" w:hAnsiTheme="majorHAnsi"/>
          <w:lang w:eastAsia="en-US"/>
        </w:rPr>
      </w:pPr>
      <w:r w:rsidRPr="00844B5D">
        <w:rPr>
          <w:rFonts w:asciiTheme="majorHAnsi" w:hAnsiTheme="majorHAnsi"/>
        </w:rPr>
        <w:t xml:space="preserve">c) </w:t>
      </w:r>
      <w:r w:rsidRPr="00844B5D">
        <w:rPr>
          <w:rFonts w:asciiTheme="majorHAnsi" w:eastAsia="Times New Roman" w:hAnsiTheme="majorHAnsi"/>
          <w:color w:val="000000"/>
          <w:lang w:eastAsia="en-US"/>
        </w:rPr>
        <w:t>Pearson correlation: Covariance divided by the product of the standard deviations</w:t>
      </w:r>
      <w:r w:rsidRPr="00844B5D">
        <w:rPr>
          <w:rFonts w:asciiTheme="majorHAnsi" w:eastAsia="Times New Roman" w:hAnsiTheme="majorHAnsi"/>
          <w:color w:val="000000"/>
          <w:lang w:eastAsia="en-US"/>
        </w:rPr>
        <w:br/>
        <w:t>Spearman correlation: Calculate the rank of the data. Calculate the correlation between the ranks</w:t>
      </w:r>
      <w:r w:rsidRPr="00844B5D">
        <w:rPr>
          <w:rFonts w:asciiTheme="majorHAnsi" w:eastAsia="Times New Roman" w:hAnsiTheme="majorHAnsi"/>
          <w:color w:val="000000"/>
          <w:lang w:eastAsia="en-US"/>
        </w:rPr>
        <w:br/>
      </w:r>
      <w:r w:rsidRPr="00844B5D">
        <w:rPr>
          <w:rFonts w:asciiTheme="majorHAnsi" w:eastAsia="Times New Roman" w:hAnsiTheme="majorHAnsi"/>
          <w:color w:val="000000"/>
          <w:lang w:eastAsia="en-US"/>
        </w:rPr>
        <w:br/>
        <w:t>Difference: P</w:t>
      </w:r>
      <w:r w:rsidR="00DB5884">
        <w:rPr>
          <w:rFonts w:asciiTheme="majorHAnsi" w:eastAsia="Times New Roman" w:hAnsiTheme="majorHAnsi"/>
          <w:color w:val="000000"/>
          <w:lang w:eastAsia="en-US"/>
        </w:rPr>
        <w:t>e</w:t>
      </w:r>
      <w:r w:rsidRPr="00844B5D">
        <w:rPr>
          <w:rFonts w:asciiTheme="majorHAnsi" w:eastAsia="Times New Roman" w:hAnsiTheme="majorHAnsi"/>
          <w:color w:val="000000"/>
          <w:lang w:eastAsia="en-US"/>
        </w:rPr>
        <w:t>arson: Need a linear relationship to get a correlation of 1.</w:t>
      </w:r>
      <w:r w:rsidRPr="00844B5D">
        <w:rPr>
          <w:rFonts w:asciiTheme="majorHAnsi" w:eastAsia="Times New Roman" w:hAnsiTheme="majorHAnsi"/>
          <w:color w:val="000000"/>
          <w:lang w:eastAsia="en-US"/>
        </w:rPr>
        <w:br/>
        <w:t>Spearman: Can get correlation of 1 also for n</w:t>
      </w:r>
      <w:r w:rsidR="00DB5884">
        <w:rPr>
          <w:rFonts w:asciiTheme="majorHAnsi" w:eastAsia="Times New Roman" w:hAnsiTheme="majorHAnsi"/>
          <w:color w:val="000000"/>
          <w:lang w:eastAsia="en-US"/>
        </w:rPr>
        <w:t>o</w:t>
      </w:r>
      <w:r w:rsidRPr="00844B5D">
        <w:rPr>
          <w:rFonts w:asciiTheme="majorHAnsi" w:eastAsia="Times New Roman" w:hAnsiTheme="majorHAnsi"/>
          <w:color w:val="000000"/>
          <w:lang w:eastAsia="en-US"/>
        </w:rPr>
        <w:t>n-linear relationships</w:t>
      </w:r>
    </w:p>
    <w:p w14:paraId="15D687F0" w14:textId="77777777" w:rsidR="00F05695" w:rsidRPr="00844B5D" w:rsidRDefault="00F05695">
      <w:pPr>
        <w:rPr>
          <w:rFonts w:asciiTheme="majorHAnsi" w:hAnsiTheme="majorHAnsi"/>
        </w:rPr>
      </w:pPr>
    </w:p>
    <w:p w14:paraId="267F3E6E" w14:textId="6555E12F" w:rsidR="00F05695" w:rsidRPr="00844B5D" w:rsidRDefault="00694943" w:rsidP="00983BFA">
      <w:pPr>
        <w:rPr>
          <w:rFonts w:asciiTheme="majorHAnsi" w:hAnsiTheme="majorHAnsi"/>
          <w:b/>
        </w:rPr>
      </w:pPr>
      <w:r w:rsidRPr="00844B5D">
        <w:rPr>
          <w:rFonts w:asciiTheme="majorHAnsi" w:hAnsiTheme="majorHAnsi"/>
          <w:b/>
        </w:rPr>
        <w:t xml:space="preserve">Question </w:t>
      </w:r>
      <w:r w:rsidR="00983BFA" w:rsidRPr="00844B5D">
        <w:rPr>
          <w:rFonts w:asciiTheme="majorHAnsi" w:hAnsiTheme="majorHAnsi"/>
          <w:b/>
        </w:rPr>
        <w:t>2</w:t>
      </w:r>
    </w:p>
    <w:p w14:paraId="72B67547" w14:textId="77777777" w:rsidR="003F0201" w:rsidRPr="00844B5D" w:rsidRDefault="003F0201" w:rsidP="00D8618B">
      <w:pPr>
        <w:rPr>
          <w:rFonts w:asciiTheme="majorHAnsi" w:eastAsiaTheme="minorEastAsia" w:hAnsiTheme="majorHAnsi"/>
          <w:color w:val="000000"/>
          <w:lang w:eastAsia="en-US"/>
        </w:rPr>
      </w:pPr>
      <w:proofErr w:type="gramStart"/>
      <w:r w:rsidRPr="00844B5D">
        <w:rPr>
          <w:rFonts w:asciiTheme="majorHAnsi" w:eastAsiaTheme="minorEastAsia" w:hAnsiTheme="majorHAnsi"/>
          <w:color w:val="000000"/>
          <w:lang w:eastAsia="en-US"/>
        </w:rPr>
        <w:t>a</w:t>
      </w:r>
      <w:proofErr w:type="gramEnd"/>
      <w:r w:rsidRPr="00844B5D">
        <w:rPr>
          <w:rFonts w:asciiTheme="majorHAnsi" w:eastAsiaTheme="minorEastAsia" w:hAnsiTheme="majorHAnsi"/>
          <w:color w:val="000000"/>
          <w:lang w:eastAsia="en-US"/>
        </w:rPr>
        <w:t>)</w:t>
      </w:r>
    </w:p>
    <w:p w14:paraId="7A8AB85B" w14:textId="5CBE146F" w:rsidR="00D8618B" w:rsidRPr="00844B5D" w:rsidRDefault="006D2C31" w:rsidP="00D8618B">
      <w:pPr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>Test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 xml:space="preserve"> for the </w:t>
      </w:r>
      <w:r w:rsidR="00D8618B" w:rsidRPr="00844B5D">
        <w:rPr>
          <w:rFonts w:asciiTheme="majorHAnsi" w:eastAsiaTheme="minorEastAsia" w:hAnsiTheme="majorHAnsi"/>
          <w:color w:val="000000"/>
          <w:u w:val="single"/>
          <w:lang w:eastAsia="en-US"/>
        </w:rPr>
        <w:t>difference of mean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 xml:space="preserve">, </w:t>
      </w:r>
    </w:p>
    <w:p w14:paraId="36CF7651" w14:textId="1111672D" w:rsidR="00D8618B" w:rsidRPr="00844B5D" w:rsidRDefault="00643C21" w:rsidP="00D8618B">
      <w:pPr>
        <w:ind w:firstLine="720"/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>Ho: mu1=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>mu2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ab/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ab/>
        <w:t xml:space="preserve">Ha: </w:t>
      </w:r>
      <w:r w:rsidR="00FA62BD" w:rsidRPr="00844B5D">
        <w:rPr>
          <w:rFonts w:asciiTheme="majorHAnsi" w:eastAsiaTheme="minorEastAsia" w:hAnsiTheme="majorHAnsi"/>
          <w:color w:val="000000"/>
          <w:lang w:eastAsia="en-US"/>
        </w:rPr>
        <w:t xml:space="preserve"> not equal</w:t>
      </w:r>
    </w:p>
    <w:p w14:paraId="061054DD" w14:textId="77777777" w:rsidR="00983BFA" w:rsidRPr="00844B5D" w:rsidRDefault="00983BFA" w:rsidP="00D8618B">
      <w:pPr>
        <w:ind w:firstLine="720"/>
        <w:rPr>
          <w:rFonts w:asciiTheme="majorHAnsi" w:eastAsiaTheme="minorEastAsia" w:hAnsiTheme="majorHAnsi"/>
          <w:color w:val="000000"/>
          <w:lang w:eastAsia="en-US"/>
        </w:rPr>
      </w:pPr>
    </w:p>
    <w:p w14:paraId="422148BD" w14:textId="4D6D7295" w:rsidR="00983BFA" w:rsidRPr="00844B5D" w:rsidRDefault="00983BFA" w:rsidP="00D8618B">
      <w:pPr>
        <w:ind w:firstLine="720"/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 xml:space="preserve">Two </w:t>
      </w:r>
      <w:proofErr w:type="gramStart"/>
      <w:r w:rsidRPr="00844B5D">
        <w:rPr>
          <w:rFonts w:asciiTheme="majorHAnsi" w:eastAsiaTheme="minorEastAsia" w:hAnsiTheme="majorHAnsi"/>
          <w:color w:val="000000"/>
          <w:lang w:eastAsia="en-US"/>
        </w:rPr>
        <w:t>sample</w:t>
      </w:r>
      <w:proofErr w:type="gramEnd"/>
      <w:r w:rsidRPr="00844B5D">
        <w:rPr>
          <w:rFonts w:asciiTheme="majorHAnsi" w:eastAsiaTheme="minorEastAsia" w:hAnsiTheme="majorHAnsi"/>
          <w:color w:val="000000"/>
          <w:lang w:eastAsia="en-US"/>
        </w:rPr>
        <w:t>, two-tail</w:t>
      </w:r>
    </w:p>
    <w:p w14:paraId="5159B86B" w14:textId="71A72594" w:rsidR="00D8618B" w:rsidRPr="00844B5D" w:rsidRDefault="00983BFA" w:rsidP="00983BFA">
      <w:pPr>
        <w:ind w:firstLine="720"/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>Z=(mu1-mu2)/</w:t>
      </w:r>
      <w:proofErr w:type="spellStart"/>
      <w:proofErr w:type="gramStart"/>
      <w:r w:rsidRPr="00844B5D">
        <w:rPr>
          <w:rFonts w:asciiTheme="majorHAnsi" w:eastAsiaTheme="minorEastAsia" w:hAnsiTheme="majorHAnsi"/>
          <w:color w:val="000000"/>
          <w:lang w:eastAsia="en-US"/>
        </w:rPr>
        <w:t>sqrt</w:t>
      </w:r>
      <w:proofErr w:type="spellEnd"/>
      <w:r w:rsidRPr="00844B5D">
        <w:rPr>
          <w:rFonts w:asciiTheme="majorHAnsi" w:eastAsiaTheme="minorEastAsia" w:hAnsiTheme="majorHAnsi"/>
          <w:color w:val="000000"/>
          <w:lang w:eastAsia="en-US"/>
        </w:rPr>
        <w:t>(</w:t>
      </w:r>
      <w:proofErr w:type="gramEnd"/>
      <w:r w:rsidRPr="00844B5D">
        <w:rPr>
          <w:rFonts w:asciiTheme="majorHAnsi" w:eastAsiaTheme="minorEastAsia" w:hAnsiTheme="majorHAnsi"/>
          <w:color w:val="000000"/>
          <w:lang w:eastAsia="en-US"/>
        </w:rPr>
        <w:t>var1/n1+var2/n2)=</w:t>
      </w:r>
      <w:r w:rsidR="00797A3C" w:rsidRPr="00844B5D">
        <w:rPr>
          <w:rFonts w:asciiTheme="majorHAnsi" w:eastAsiaTheme="minorEastAsia" w:hAnsiTheme="majorHAnsi"/>
          <w:color w:val="000000"/>
          <w:lang w:eastAsia="en-US"/>
        </w:rPr>
        <w:t>-4.36</w:t>
      </w:r>
    </w:p>
    <w:p w14:paraId="7497FEA1" w14:textId="59C555CA" w:rsidR="00983BFA" w:rsidRPr="00844B5D" w:rsidRDefault="00983BFA" w:rsidP="00D8618B">
      <w:pPr>
        <w:ind w:firstLine="720"/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>Reject H0 if |z|&gt;1.96</w:t>
      </w:r>
    </w:p>
    <w:p w14:paraId="27EAB179" w14:textId="77777777" w:rsidR="00797A3C" w:rsidRPr="00844B5D" w:rsidRDefault="00797A3C" w:rsidP="00D8618B">
      <w:pPr>
        <w:ind w:firstLine="720"/>
        <w:rPr>
          <w:rFonts w:asciiTheme="majorHAnsi" w:eastAsiaTheme="minorEastAsia" w:hAnsiTheme="majorHAnsi"/>
          <w:color w:val="000000"/>
          <w:lang w:eastAsia="en-US"/>
        </w:rPr>
      </w:pPr>
    </w:p>
    <w:p w14:paraId="6DC523C1" w14:textId="499953D6" w:rsidR="00D8618B" w:rsidRPr="00844B5D" w:rsidRDefault="00D8618B" w:rsidP="00FA62BD">
      <w:pPr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>Therefor</w:t>
      </w:r>
      <w:r w:rsidR="00797A3C" w:rsidRPr="00844B5D">
        <w:rPr>
          <w:rFonts w:asciiTheme="majorHAnsi" w:eastAsiaTheme="minorEastAsia" w:hAnsiTheme="majorHAnsi"/>
          <w:color w:val="000000"/>
          <w:lang w:eastAsia="en-US"/>
        </w:rPr>
        <w:t xml:space="preserve">e Ho is rejected, i.e. the means are different </w:t>
      </w:r>
      <w:r w:rsidRPr="00844B5D">
        <w:rPr>
          <w:rFonts w:asciiTheme="majorHAnsi" w:eastAsiaTheme="minorEastAsia" w:hAnsiTheme="majorHAnsi"/>
          <w:color w:val="000000"/>
          <w:lang w:eastAsia="en-US"/>
        </w:rPr>
        <w:t>at the significance level of 5%.</w:t>
      </w:r>
    </w:p>
    <w:p w14:paraId="3EF99202" w14:textId="77777777" w:rsidR="00D8618B" w:rsidRPr="00844B5D" w:rsidRDefault="00D8618B" w:rsidP="00D8618B">
      <w:pPr>
        <w:spacing w:after="240"/>
        <w:rPr>
          <w:rFonts w:asciiTheme="majorHAnsi" w:eastAsia="Times New Roman" w:hAnsiTheme="majorHAnsi"/>
          <w:lang w:eastAsia="en-US"/>
        </w:rPr>
      </w:pPr>
    </w:p>
    <w:p w14:paraId="38897D32" w14:textId="573679C2" w:rsidR="003F0201" w:rsidRPr="00844B5D" w:rsidRDefault="00D8618B" w:rsidP="00D8618B">
      <w:pPr>
        <w:spacing w:after="240"/>
        <w:rPr>
          <w:rFonts w:asciiTheme="majorHAnsi" w:eastAsia="Times New Roman" w:hAnsiTheme="majorHAnsi"/>
          <w:lang w:eastAsia="en-US"/>
        </w:rPr>
      </w:pPr>
      <w:r w:rsidRPr="00844B5D">
        <w:rPr>
          <w:rFonts w:asciiTheme="majorHAnsi" w:eastAsia="Times New Roman" w:hAnsiTheme="majorHAnsi"/>
          <w:lang w:eastAsia="en-US"/>
        </w:rPr>
        <w:t xml:space="preserve">Test </w:t>
      </w:r>
      <w:r w:rsidRPr="00844B5D">
        <w:rPr>
          <w:rFonts w:asciiTheme="majorHAnsi" w:eastAsia="Times New Roman" w:hAnsiTheme="majorHAnsi"/>
          <w:u w:val="single"/>
          <w:lang w:eastAsia="en-US"/>
        </w:rPr>
        <w:t xml:space="preserve">different </w:t>
      </w:r>
      <w:r w:rsidR="00983BFA" w:rsidRPr="00844B5D">
        <w:rPr>
          <w:rFonts w:asciiTheme="majorHAnsi" w:eastAsia="Times New Roman" w:hAnsiTheme="majorHAnsi"/>
          <w:u w:val="single"/>
          <w:lang w:eastAsia="en-US"/>
        </w:rPr>
        <w:t>standard deviations</w:t>
      </w:r>
      <w:r w:rsidR="003F0201" w:rsidRPr="00844B5D">
        <w:rPr>
          <w:rFonts w:asciiTheme="majorHAnsi" w:eastAsia="Times New Roman" w:hAnsiTheme="majorHAnsi"/>
          <w:lang w:eastAsia="en-US"/>
        </w:rPr>
        <w:t>. We can equally test if the variances are different</w:t>
      </w:r>
      <w:r w:rsidR="00552DA2">
        <w:rPr>
          <w:rFonts w:asciiTheme="majorHAnsi" w:eastAsia="Times New Roman" w:hAnsiTheme="majorHAnsi"/>
          <w:lang w:eastAsia="en-US"/>
        </w:rPr>
        <w:t>.</w:t>
      </w:r>
    </w:p>
    <w:p w14:paraId="076329FA" w14:textId="2F79E798" w:rsidR="00D8618B" w:rsidRPr="00844B5D" w:rsidRDefault="00643C21" w:rsidP="00D8618B">
      <w:pPr>
        <w:spacing w:after="240"/>
        <w:rPr>
          <w:rFonts w:asciiTheme="majorHAnsi" w:eastAsia="Times New Roman" w:hAnsiTheme="majorHAnsi"/>
          <w:lang w:eastAsia="en-US"/>
        </w:rPr>
      </w:pPr>
      <w:r w:rsidRPr="00844B5D">
        <w:rPr>
          <w:rFonts w:asciiTheme="majorHAnsi" w:eastAsia="Times New Roman" w:hAnsiTheme="majorHAnsi"/>
          <w:lang w:eastAsia="en-US"/>
        </w:rPr>
        <w:t xml:space="preserve"> H0: </w:t>
      </w:r>
      <w:r w:rsidR="003F0201" w:rsidRPr="00844B5D">
        <w:rPr>
          <w:rFonts w:asciiTheme="majorHAnsi" w:eastAsia="Times New Roman" w:hAnsiTheme="majorHAnsi"/>
          <w:lang w:eastAsia="en-US"/>
        </w:rPr>
        <w:t>var1</w:t>
      </w:r>
      <w:r w:rsidRPr="00844B5D">
        <w:rPr>
          <w:rFonts w:asciiTheme="majorHAnsi" w:eastAsia="Times New Roman" w:hAnsiTheme="majorHAnsi"/>
          <w:lang w:eastAsia="en-US"/>
        </w:rPr>
        <w:t>=</w:t>
      </w:r>
      <w:r w:rsidR="003F0201" w:rsidRPr="00844B5D">
        <w:rPr>
          <w:rFonts w:asciiTheme="majorHAnsi" w:eastAsia="Times New Roman" w:hAnsiTheme="majorHAnsi"/>
          <w:lang w:eastAsia="en-US"/>
        </w:rPr>
        <w:t>var2</w:t>
      </w:r>
      <w:r w:rsidR="003F0201" w:rsidRPr="00844B5D">
        <w:rPr>
          <w:rFonts w:asciiTheme="majorHAnsi" w:eastAsia="Times New Roman" w:hAnsiTheme="majorHAnsi"/>
          <w:lang w:eastAsia="en-US"/>
        </w:rPr>
        <w:tab/>
      </w:r>
      <w:r w:rsidRPr="00844B5D">
        <w:rPr>
          <w:rFonts w:asciiTheme="majorHAnsi" w:eastAsia="Times New Roman" w:hAnsiTheme="majorHAnsi"/>
          <w:lang w:eastAsia="en-US"/>
        </w:rPr>
        <w:tab/>
        <w:t>Ha: not equal</w:t>
      </w:r>
    </w:p>
    <w:p w14:paraId="024E07BB" w14:textId="4991F1B8" w:rsidR="00D8618B" w:rsidRPr="00844B5D" w:rsidRDefault="00797A3C" w:rsidP="00D8618B">
      <w:pPr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>Fc=var1</w:t>
      </w:r>
      <w:r w:rsidR="00FA62BD" w:rsidRPr="00844B5D">
        <w:rPr>
          <w:rFonts w:asciiTheme="majorHAnsi" w:eastAsiaTheme="minorEastAsia" w:hAnsiTheme="majorHAnsi"/>
          <w:color w:val="000000"/>
          <w:lang w:eastAsia="en-US"/>
        </w:rPr>
        <w:t>/</w:t>
      </w:r>
      <w:r w:rsidRPr="00844B5D">
        <w:rPr>
          <w:rFonts w:asciiTheme="majorHAnsi" w:eastAsiaTheme="minorEastAsia" w:hAnsiTheme="majorHAnsi"/>
          <w:color w:val="000000"/>
          <w:lang w:eastAsia="en-US"/>
        </w:rPr>
        <w:t>var2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>=1.</w:t>
      </w:r>
      <w:r w:rsidRPr="00844B5D">
        <w:rPr>
          <w:rFonts w:asciiTheme="majorHAnsi" w:eastAsiaTheme="minorEastAsia" w:hAnsiTheme="majorHAnsi"/>
          <w:color w:val="000000"/>
          <w:lang w:eastAsia="en-US"/>
        </w:rPr>
        <w:t>9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ab/>
      </w:r>
    </w:p>
    <w:p w14:paraId="068B5559" w14:textId="110A7966" w:rsidR="00D8618B" w:rsidRPr="00844B5D" w:rsidRDefault="00D8618B" w:rsidP="00D8618B">
      <w:pPr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lastRenderedPageBreak/>
        <w:t>F1−</w:t>
      </w:r>
      <w:r w:rsidR="006D2C31" w:rsidRPr="00844B5D">
        <w:rPr>
          <w:rFonts w:asciiTheme="majorHAnsi" w:eastAsiaTheme="minorEastAsia" w:hAnsiTheme="majorHAnsi"/>
          <w:color w:val="000000"/>
          <w:lang w:eastAsia="en-US"/>
        </w:rPr>
        <w:t>a</w:t>
      </w:r>
      <w:proofErr w:type="gramStart"/>
      <w:r w:rsidRPr="00844B5D">
        <w:rPr>
          <w:rFonts w:asciiTheme="majorHAnsi" w:eastAsiaTheme="minorEastAsia" w:hAnsiTheme="majorHAnsi"/>
          <w:color w:val="000000"/>
          <w:lang w:eastAsia="en-US"/>
        </w:rPr>
        <w:t>,n1−1,n2−1</w:t>
      </w:r>
      <w:proofErr w:type="gramEnd"/>
      <w:r w:rsidRPr="00844B5D">
        <w:rPr>
          <w:rFonts w:asciiTheme="majorHAnsi" w:eastAsiaTheme="minorEastAsia" w:hAnsiTheme="majorHAnsi"/>
          <w:color w:val="000000"/>
          <w:lang w:eastAsia="en-US"/>
        </w:rPr>
        <w:t>=F0.95,</w:t>
      </w:r>
      <w:r w:rsidR="00797A3C" w:rsidRPr="00844B5D">
        <w:rPr>
          <w:rFonts w:asciiTheme="majorHAnsi" w:eastAsiaTheme="minorEastAsia" w:hAnsiTheme="majorHAnsi"/>
          <w:color w:val="000000"/>
          <w:lang w:eastAsia="en-US"/>
        </w:rPr>
        <w:t>999</w:t>
      </w:r>
      <w:r w:rsidRPr="00844B5D">
        <w:rPr>
          <w:rFonts w:asciiTheme="majorHAnsi" w:eastAsiaTheme="minorEastAsia" w:hAnsiTheme="majorHAnsi"/>
          <w:color w:val="000000"/>
          <w:lang w:eastAsia="en-US"/>
        </w:rPr>
        <w:t>,</w:t>
      </w:r>
      <w:r w:rsidR="00797A3C" w:rsidRPr="00844B5D">
        <w:rPr>
          <w:rFonts w:asciiTheme="majorHAnsi" w:eastAsiaTheme="minorEastAsia" w:hAnsiTheme="majorHAnsi"/>
          <w:color w:val="000000"/>
          <w:lang w:eastAsia="en-US"/>
        </w:rPr>
        <w:t>99</w:t>
      </w:r>
      <w:r w:rsidRPr="00844B5D">
        <w:rPr>
          <w:rFonts w:asciiTheme="majorHAnsi" w:eastAsiaTheme="minorEastAsia" w:hAnsiTheme="majorHAnsi"/>
          <w:color w:val="000000"/>
          <w:lang w:eastAsia="en-US"/>
        </w:rPr>
        <w:t xml:space="preserve">= </w:t>
      </w:r>
      <w:r w:rsidR="00643C21" w:rsidRPr="00844B5D">
        <w:rPr>
          <w:rFonts w:asciiTheme="majorHAnsi" w:eastAsiaTheme="minorEastAsia" w:hAnsiTheme="majorHAnsi"/>
          <w:color w:val="000000"/>
          <w:lang w:eastAsia="en-US"/>
        </w:rPr>
        <w:t>1.30</w:t>
      </w:r>
      <w:r w:rsidRPr="00844B5D">
        <w:rPr>
          <w:rFonts w:asciiTheme="majorHAnsi" w:eastAsiaTheme="minorEastAsia" w:hAnsiTheme="majorHAnsi"/>
          <w:color w:val="000000"/>
          <w:lang w:eastAsia="en-US"/>
        </w:rPr>
        <w:t xml:space="preserve"> </w:t>
      </w:r>
      <w:r w:rsidR="00643C21" w:rsidRPr="00844B5D">
        <w:rPr>
          <w:rFonts w:asciiTheme="majorHAnsi" w:eastAsiaTheme="minorEastAsia" w:hAnsiTheme="majorHAnsi"/>
          <w:color w:val="000000"/>
          <w:lang w:eastAsia="en-US"/>
        </w:rPr>
        <w:t>&lt;</w:t>
      </w:r>
      <w:r w:rsidRPr="00844B5D">
        <w:rPr>
          <w:rFonts w:asciiTheme="majorHAnsi" w:eastAsiaTheme="minorEastAsia" w:hAnsiTheme="majorHAnsi"/>
          <w:color w:val="000000"/>
          <w:lang w:eastAsia="en-US"/>
        </w:rPr>
        <w:t xml:space="preserve"> </w:t>
      </w:r>
      <w:r w:rsidRPr="00844B5D">
        <w:rPr>
          <w:rFonts w:asciiTheme="majorHAnsi" w:eastAsiaTheme="minorEastAsia" w:hAnsiTheme="majorHAnsi"/>
          <w:i/>
          <w:iCs/>
          <w:color w:val="000000"/>
          <w:lang w:eastAsia="en-US"/>
        </w:rPr>
        <w:t>F</w:t>
      </w:r>
      <w:r w:rsidRPr="00844B5D">
        <w:rPr>
          <w:rFonts w:asciiTheme="majorHAnsi" w:eastAsiaTheme="minorEastAsia" w:hAnsiTheme="majorHAnsi"/>
          <w:i/>
          <w:iCs/>
          <w:color w:val="000000"/>
          <w:vertAlign w:val="subscript"/>
          <w:lang w:eastAsia="en-US"/>
        </w:rPr>
        <w:t>c</w:t>
      </w:r>
    </w:p>
    <w:p w14:paraId="2A55E498" w14:textId="510748C1" w:rsidR="00D8618B" w:rsidRPr="00844B5D" w:rsidRDefault="00643C21" w:rsidP="00FA62BD">
      <w:pPr>
        <w:rPr>
          <w:rFonts w:asciiTheme="majorHAnsi" w:eastAsiaTheme="minorEastAsia" w:hAnsiTheme="majorHAnsi"/>
          <w:color w:val="000000"/>
          <w:lang w:eastAsia="en-US"/>
        </w:rPr>
      </w:pPr>
      <w:r w:rsidRPr="00844B5D">
        <w:rPr>
          <w:rFonts w:asciiTheme="majorHAnsi" w:eastAsiaTheme="minorEastAsia" w:hAnsiTheme="majorHAnsi"/>
          <w:color w:val="000000"/>
          <w:lang w:eastAsia="en-US"/>
        </w:rPr>
        <w:t xml:space="preserve">Therefore, 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 xml:space="preserve">Ho </w:t>
      </w:r>
      <w:r w:rsidRPr="00844B5D">
        <w:rPr>
          <w:rFonts w:asciiTheme="majorHAnsi" w:eastAsiaTheme="minorEastAsia" w:hAnsiTheme="majorHAnsi"/>
          <w:color w:val="000000"/>
          <w:lang w:eastAsia="en-US"/>
        </w:rPr>
        <w:t>is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 xml:space="preserve"> rejected, i.e. there is </w:t>
      </w:r>
      <w:r w:rsidRPr="00844B5D">
        <w:rPr>
          <w:rFonts w:asciiTheme="majorHAnsi" w:eastAsiaTheme="minorEastAsia" w:hAnsiTheme="majorHAnsi"/>
          <w:color w:val="000000"/>
          <w:lang w:eastAsia="en-US"/>
        </w:rPr>
        <w:t>a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 xml:space="preserve"> significant change in the </w:t>
      </w:r>
      <w:r w:rsidRPr="00844B5D">
        <w:rPr>
          <w:rFonts w:asciiTheme="majorHAnsi" w:eastAsiaTheme="minorEastAsia" w:hAnsiTheme="majorHAnsi"/>
          <w:color w:val="000000"/>
          <w:lang w:eastAsia="en-US"/>
        </w:rPr>
        <w:t>standard deviations</w:t>
      </w:r>
      <w:r w:rsidR="00D8618B" w:rsidRPr="00844B5D">
        <w:rPr>
          <w:rFonts w:asciiTheme="majorHAnsi" w:eastAsiaTheme="minorEastAsia" w:hAnsiTheme="majorHAnsi"/>
          <w:color w:val="000000"/>
          <w:lang w:eastAsia="en-US"/>
        </w:rPr>
        <w:t xml:space="preserve">. </w:t>
      </w:r>
    </w:p>
    <w:p w14:paraId="3C2F5A99" w14:textId="77777777" w:rsidR="00F05695" w:rsidRPr="00844B5D" w:rsidRDefault="00F05695">
      <w:pPr>
        <w:rPr>
          <w:rFonts w:asciiTheme="majorHAnsi" w:hAnsiTheme="majorHAnsi"/>
        </w:rPr>
      </w:pPr>
    </w:p>
    <w:p w14:paraId="0322D90B" w14:textId="2D91E6BE" w:rsidR="003F0201" w:rsidRPr="00844B5D" w:rsidRDefault="003F0201">
      <w:pPr>
        <w:rPr>
          <w:rFonts w:asciiTheme="majorHAnsi" w:hAnsiTheme="majorHAnsi"/>
        </w:rPr>
      </w:pPr>
      <w:proofErr w:type="gramStart"/>
      <w:r w:rsidRPr="00844B5D">
        <w:rPr>
          <w:rFonts w:asciiTheme="majorHAnsi" w:hAnsiTheme="majorHAnsi"/>
        </w:rPr>
        <w:t>b</w:t>
      </w:r>
      <w:proofErr w:type="gramEnd"/>
      <w:r w:rsidRPr="00844B5D">
        <w:rPr>
          <w:rFonts w:asciiTheme="majorHAnsi" w:hAnsiTheme="majorHAnsi"/>
        </w:rPr>
        <w:t>)</w:t>
      </w:r>
    </w:p>
    <w:p w14:paraId="28A3C38E" w14:textId="2E6CB697" w:rsidR="003F0201" w:rsidRPr="00844B5D" w:rsidRDefault="003F0201">
      <w:pPr>
        <w:rPr>
          <w:rFonts w:asciiTheme="majorHAnsi" w:hAnsiTheme="majorHAnsi"/>
        </w:rPr>
      </w:pPr>
      <w:r w:rsidRPr="00844B5D">
        <w:rPr>
          <w:rFonts w:asciiTheme="majorHAnsi" w:hAnsiTheme="majorHAnsi"/>
        </w:rPr>
        <w:t>Type I error: reject a true null hypothesis. Depends on alpha value.</w:t>
      </w:r>
    </w:p>
    <w:p w14:paraId="08BF5000" w14:textId="47249AE9" w:rsidR="003F0201" w:rsidRPr="00844B5D" w:rsidRDefault="003F0201">
      <w:pPr>
        <w:rPr>
          <w:rFonts w:asciiTheme="majorHAnsi" w:hAnsiTheme="majorHAnsi"/>
        </w:rPr>
      </w:pPr>
      <w:r w:rsidRPr="00844B5D">
        <w:rPr>
          <w:rFonts w:asciiTheme="majorHAnsi" w:hAnsiTheme="majorHAnsi"/>
        </w:rPr>
        <w:t>Type II error: don’t reject a false null hypothesis. Depends on the power of the test, i.e. the sample size, alpha, test specifics</w:t>
      </w:r>
      <w:r w:rsidR="00552DA2">
        <w:rPr>
          <w:rFonts w:asciiTheme="majorHAnsi" w:hAnsiTheme="majorHAnsi"/>
        </w:rPr>
        <w:t>…</w:t>
      </w:r>
    </w:p>
    <w:p w14:paraId="6AED31FE" w14:textId="77777777" w:rsidR="003F0201" w:rsidRPr="00844B5D" w:rsidRDefault="003F0201">
      <w:pPr>
        <w:rPr>
          <w:rFonts w:asciiTheme="majorHAnsi" w:hAnsiTheme="majorHAnsi"/>
        </w:rPr>
      </w:pPr>
    </w:p>
    <w:p w14:paraId="7FB383CC" w14:textId="77783876" w:rsidR="00F05695" w:rsidRPr="00844B5D" w:rsidRDefault="00694943">
      <w:pPr>
        <w:rPr>
          <w:rFonts w:asciiTheme="majorHAnsi" w:hAnsiTheme="majorHAnsi"/>
          <w:b/>
        </w:rPr>
      </w:pPr>
      <w:r w:rsidRPr="00844B5D">
        <w:rPr>
          <w:rFonts w:asciiTheme="majorHAnsi" w:hAnsiTheme="majorHAnsi"/>
          <w:b/>
        </w:rPr>
        <w:t xml:space="preserve">Question </w:t>
      </w:r>
      <w:r w:rsidR="00F321FD" w:rsidRPr="00844B5D">
        <w:rPr>
          <w:rFonts w:asciiTheme="majorHAnsi" w:hAnsiTheme="majorHAnsi"/>
          <w:b/>
        </w:rPr>
        <w:t>3</w:t>
      </w:r>
    </w:p>
    <w:p w14:paraId="24D413F6" w14:textId="59E8F46E" w:rsidR="00D8618B" w:rsidRPr="00844B5D" w:rsidRDefault="00F321FD" w:rsidP="00FA62B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44B5D">
        <w:rPr>
          <w:rFonts w:asciiTheme="majorHAnsi" w:hAnsiTheme="majorHAnsi"/>
        </w:rPr>
        <w:t xml:space="preserve">Use </w:t>
      </w:r>
      <w:r w:rsidR="002542FA" w:rsidRPr="00844B5D">
        <w:rPr>
          <w:rFonts w:asciiTheme="majorHAnsi" w:hAnsiTheme="majorHAnsi"/>
        </w:rPr>
        <w:t>around 4</w:t>
      </w:r>
      <w:r w:rsidRPr="00844B5D">
        <w:rPr>
          <w:rFonts w:asciiTheme="majorHAnsi" w:hAnsiTheme="majorHAnsi"/>
        </w:rPr>
        <w:t xml:space="preserve"> to </w:t>
      </w:r>
      <w:r w:rsidR="002542FA" w:rsidRPr="00844B5D">
        <w:rPr>
          <w:rFonts w:asciiTheme="majorHAnsi" w:hAnsiTheme="majorHAnsi"/>
        </w:rPr>
        <w:t>6</w:t>
      </w:r>
      <w:r w:rsidRPr="00844B5D">
        <w:rPr>
          <w:rFonts w:asciiTheme="majorHAnsi" w:hAnsiTheme="majorHAnsi"/>
        </w:rPr>
        <w:t xml:space="preserve"> classes. Cumulative histogram i</w:t>
      </w:r>
      <w:r w:rsidR="00552DA2">
        <w:rPr>
          <w:rFonts w:asciiTheme="majorHAnsi" w:hAnsiTheme="majorHAnsi"/>
        </w:rPr>
        <w:t>ncreases monotonically until 30 (or 1 if normalized).</w:t>
      </w:r>
    </w:p>
    <w:p w14:paraId="770E78BD" w14:textId="1B7E49E6" w:rsidR="00FA62BD" w:rsidRDefault="000868E6" w:rsidP="00FA62BD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844B5D">
        <w:rPr>
          <w:rFonts w:asciiTheme="majorHAnsi" w:hAnsiTheme="majorHAnsi"/>
        </w:rPr>
        <w:t xml:space="preserve">H0: data normally distributed. </w:t>
      </w:r>
      <w:r w:rsidR="00A82250" w:rsidRPr="00844B5D">
        <w:rPr>
          <w:rFonts w:asciiTheme="majorHAnsi" w:hAnsiTheme="majorHAnsi"/>
        </w:rPr>
        <w:t>Find the expected number of observation for each class assuming a normal distribution.</w:t>
      </w:r>
      <w:r w:rsidR="00061D68">
        <w:rPr>
          <w:rFonts w:asciiTheme="majorHAnsi" w:hAnsiTheme="majorHAnsi"/>
        </w:rPr>
        <w:t xml:space="preserve"> The calculations below would differ if different bins are used:</w:t>
      </w:r>
    </w:p>
    <w:p w14:paraId="5CCB4AAC" w14:textId="77777777" w:rsidR="00061D68" w:rsidRPr="00844B5D" w:rsidRDefault="00061D68" w:rsidP="00061D68">
      <w:pPr>
        <w:pStyle w:val="ListParagraph"/>
        <w:ind w:left="36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82250" w:rsidRPr="00844B5D" w14:paraId="6EA5C351" w14:textId="77777777" w:rsidTr="00A82250">
        <w:tc>
          <w:tcPr>
            <w:tcW w:w="1704" w:type="dxa"/>
          </w:tcPr>
          <w:p w14:paraId="438DB220" w14:textId="1F4162FC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Class</w:t>
            </w:r>
          </w:p>
        </w:tc>
        <w:tc>
          <w:tcPr>
            <w:tcW w:w="1704" w:type="dxa"/>
          </w:tcPr>
          <w:p w14:paraId="2DF75C5A" w14:textId="69BF6DB3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Observed</w:t>
            </w:r>
          </w:p>
        </w:tc>
        <w:tc>
          <w:tcPr>
            <w:tcW w:w="1704" w:type="dxa"/>
          </w:tcPr>
          <w:p w14:paraId="059EC3AA" w14:textId="6FE06303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Relative frequency</w:t>
            </w:r>
          </w:p>
        </w:tc>
        <w:tc>
          <w:tcPr>
            <w:tcW w:w="1705" w:type="dxa"/>
          </w:tcPr>
          <w:p w14:paraId="36C4F181" w14:textId="0E435504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Expected</w:t>
            </w:r>
          </w:p>
        </w:tc>
        <w:tc>
          <w:tcPr>
            <w:tcW w:w="1705" w:type="dxa"/>
          </w:tcPr>
          <w:p w14:paraId="3C71A3CD" w14:textId="3175F48D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(</w:t>
            </w:r>
            <w:proofErr w:type="spellStart"/>
            <w:proofErr w:type="gramStart"/>
            <w:r w:rsidRPr="00844B5D">
              <w:rPr>
                <w:rFonts w:asciiTheme="majorHAnsi" w:hAnsiTheme="majorHAnsi"/>
              </w:rPr>
              <w:t>obs</w:t>
            </w:r>
            <w:proofErr w:type="spellEnd"/>
            <w:proofErr w:type="gramEnd"/>
            <w:r w:rsidRPr="00844B5D">
              <w:rPr>
                <w:rFonts w:asciiTheme="majorHAnsi" w:hAnsiTheme="majorHAnsi"/>
              </w:rPr>
              <w:t>-ex)^2/ex</w:t>
            </w:r>
          </w:p>
        </w:tc>
      </w:tr>
      <w:tr w:rsidR="00A82250" w:rsidRPr="00844B5D" w14:paraId="1AEA5371" w14:textId="77777777" w:rsidTr="00A82250">
        <w:tc>
          <w:tcPr>
            <w:tcW w:w="1704" w:type="dxa"/>
          </w:tcPr>
          <w:p w14:paraId="6842DE14" w14:textId="2A7F1E70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P&lt;2</w:t>
            </w:r>
          </w:p>
        </w:tc>
        <w:tc>
          <w:tcPr>
            <w:tcW w:w="1704" w:type="dxa"/>
          </w:tcPr>
          <w:p w14:paraId="684E9595" w14:textId="4D55097C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6</w:t>
            </w:r>
          </w:p>
        </w:tc>
        <w:tc>
          <w:tcPr>
            <w:tcW w:w="1704" w:type="dxa"/>
          </w:tcPr>
          <w:p w14:paraId="29CD59AF" w14:textId="68E9B1E1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0.19</w:t>
            </w:r>
          </w:p>
        </w:tc>
        <w:tc>
          <w:tcPr>
            <w:tcW w:w="1705" w:type="dxa"/>
          </w:tcPr>
          <w:p w14:paraId="45F65F46" w14:textId="0AC70CA8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5.7</w:t>
            </w:r>
          </w:p>
        </w:tc>
        <w:tc>
          <w:tcPr>
            <w:tcW w:w="1705" w:type="dxa"/>
          </w:tcPr>
          <w:p w14:paraId="17B1CBF6" w14:textId="0BD07E9F" w:rsidR="00A82250" w:rsidRPr="00844B5D" w:rsidRDefault="000868E6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0.016</w:t>
            </w:r>
          </w:p>
        </w:tc>
      </w:tr>
      <w:tr w:rsidR="00A82250" w:rsidRPr="00844B5D" w14:paraId="5CB33B9F" w14:textId="77777777" w:rsidTr="00A82250">
        <w:tc>
          <w:tcPr>
            <w:tcW w:w="1704" w:type="dxa"/>
          </w:tcPr>
          <w:p w14:paraId="2A8FDCEF" w14:textId="1533A3EF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2&lt;P&lt;3</w:t>
            </w:r>
          </w:p>
        </w:tc>
        <w:tc>
          <w:tcPr>
            <w:tcW w:w="1704" w:type="dxa"/>
          </w:tcPr>
          <w:p w14:paraId="6C1B9038" w14:textId="5259C784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6</w:t>
            </w:r>
          </w:p>
        </w:tc>
        <w:tc>
          <w:tcPr>
            <w:tcW w:w="1704" w:type="dxa"/>
          </w:tcPr>
          <w:p w14:paraId="7878948C" w14:textId="6859F5F4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0.38-0.19</w:t>
            </w:r>
          </w:p>
        </w:tc>
        <w:tc>
          <w:tcPr>
            <w:tcW w:w="1705" w:type="dxa"/>
          </w:tcPr>
          <w:p w14:paraId="44E7C7C1" w14:textId="113D3EE8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5.7</w:t>
            </w:r>
          </w:p>
        </w:tc>
        <w:tc>
          <w:tcPr>
            <w:tcW w:w="1705" w:type="dxa"/>
          </w:tcPr>
          <w:p w14:paraId="0AE70B90" w14:textId="58965F85" w:rsidR="00A82250" w:rsidRPr="00844B5D" w:rsidRDefault="000868E6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0.016</w:t>
            </w:r>
          </w:p>
        </w:tc>
      </w:tr>
      <w:tr w:rsidR="00A82250" w:rsidRPr="00844B5D" w14:paraId="7EB73AF4" w14:textId="77777777" w:rsidTr="00A82250">
        <w:tc>
          <w:tcPr>
            <w:tcW w:w="1704" w:type="dxa"/>
          </w:tcPr>
          <w:p w14:paraId="63033853" w14:textId="7924D213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3&lt;P&lt;4</w:t>
            </w:r>
          </w:p>
        </w:tc>
        <w:tc>
          <w:tcPr>
            <w:tcW w:w="1704" w:type="dxa"/>
          </w:tcPr>
          <w:p w14:paraId="0D94A1C5" w14:textId="5947FB41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6</w:t>
            </w:r>
          </w:p>
        </w:tc>
        <w:tc>
          <w:tcPr>
            <w:tcW w:w="1704" w:type="dxa"/>
          </w:tcPr>
          <w:p w14:paraId="1A0EBF56" w14:textId="5E3D7D16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0.60-0.38</w:t>
            </w:r>
          </w:p>
        </w:tc>
        <w:tc>
          <w:tcPr>
            <w:tcW w:w="1705" w:type="dxa"/>
          </w:tcPr>
          <w:p w14:paraId="42CF05A2" w14:textId="75A314C2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6.6</w:t>
            </w:r>
          </w:p>
        </w:tc>
        <w:tc>
          <w:tcPr>
            <w:tcW w:w="1705" w:type="dxa"/>
          </w:tcPr>
          <w:p w14:paraId="1B17E4F5" w14:textId="1BDB4F47" w:rsidR="00A82250" w:rsidRPr="00844B5D" w:rsidRDefault="000868E6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0.054</w:t>
            </w:r>
          </w:p>
        </w:tc>
      </w:tr>
      <w:tr w:rsidR="00A82250" w:rsidRPr="00844B5D" w14:paraId="5634A25E" w14:textId="77777777" w:rsidTr="00A82250">
        <w:tc>
          <w:tcPr>
            <w:tcW w:w="1704" w:type="dxa"/>
          </w:tcPr>
          <w:p w14:paraId="565DAC6F" w14:textId="149C2355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4&lt;P&lt;5</w:t>
            </w:r>
          </w:p>
        </w:tc>
        <w:tc>
          <w:tcPr>
            <w:tcW w:w="1704" w:type="dxa"/>
          </w:tcPr>
          <w:p w14:paraId="62ACF9A9" w14:textId="397EC075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5</w:t>
            </w:r>
          </w:p>
        </w:tc>
        <w:tc>
          <w:tcPr>
            <w:tcW w:w="1704" w:type="dxa"/>
          </w:tcPr>
          <w:p w14:paraId="20F2B258" w14:textId="77F4A0F6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0.80-0.60</w:t>
            </w:r>
          </w:p>
        </w:tc>
        <w:tc>
          <w:tcPr>
            <w:tcW w:w="1705" w:type="dxa"/>
          </w:tcPr>
          <w:p w14:paraId="19B0ADAB" w14:textId="0C604573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6.0</w:t>
            </w:r>
          </w:p>
        </w:tc>
        <w:tc>
          <w:tcPr>
            <w:tcW w:w="1705" w:type="dxa"/>
          </w:tcPr>
          <w:p w14:paraId="2A03287A" w14:textId="477D2817" w:rsidR="00A82250" w:rsidRPr="00844B5D" w:rsidRDefault="000868E6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0.166</w:t>
            </w:r>
          </w:p>
        </w:tc>
      </w:tr>
      <w:tr w:rsidR="00A82250" w:rsidRPr="00844B5D" w14:paraId="741AC60E" w14:textId="77777777" w:rsidTr="00A82250">
        <w:tc>
          <w:tcPr>
            <w:tcW w:w="1704" w:type="dxa"/>
          </w:tcPr>
          <w:p w14:paraId="3C45C604" w14:textId="4504343E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P&gt;=5</w:t>
            </w:r>
          </w:p>
        </w:tc>
        <w:tc>
          <w:tcPr>
            <w:tcW w:w="1704" w:type="dxa"/>
          </w:tcPr>
          <w:p w14:paraId="5BCA676F" w14:textId="4EAA2C28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7</w:t>
            </w:r>
          </w:p>
        </w:tc>
        <w:tc>
          <w:tcPr>
            <w:tcW w:w="1704" w:type="dxa"/>
          </w:tcPr>
          <w:p w14:paraId="7EEF014F" w14:textId="7ECFF3C0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1.00-0.80</w:t>
            </w:r>
          </w:p>
        </w:tc>
        <w:tc>
          <w:tcPr>
            <w:tcW w:w="1705" w:type="dxa"/>
          </w:tcPr>
          <w:p w14:paraId="32123ACC" w14:textId="645500B3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6.0</w:t>
            </w:r>
          </w:p>
        </w:tc>
        <w:tc>
          <w:tcPr>
            <w:tcW w:w="1705" w:type="dxa"/>
          </w:tcPr>
          <w:p w14:paraId="00666AC5" w14:textId="2777D745" w:rsidR="00A82250" w:rsidRPr="00844B5D" w:rsidRDefault="000868E6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0.166</w:t>
            </w:r>
          </w:p>
        </w:tc>
      </w:tr>
      <w:tr w:rsidR="00A82250" w:rsidRPr="00844B5D" w14:paraId="574BF13D" w14:textId="77777777" w:rsidTr="00A82250">
        <w:tc>
          <w:tcPr>
            <w:tcW w:w="1704" w:type="dxa"/>
          </w:tcPr>
          <w:p w14:paraId="422CF3A9" w14:textId="716CEAB2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Total</w:t>
            </w:r>
          </w:p>
        </w:tc>
        <w:tc>
          <w:tcPr>
            <w:tcW w:w="1704" w:type="dxa"/>
          </w:tcPr>
          <w:p w14:paraId="518C63E6" w14:textId="7A74ABA4" w:rsidR="00A82250" w:rsidRPr="00844B5D" w:rsidRDefault="00A82250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30</w:t>
            </w:r>
          </w:p>
        </w:tc>
        <w:tc>
          <w:tcPr>
            <w:tcW w:w="1704" w:type="dxa"/>
          </w:tcPr>
          <w:p w14:paraId="11E14FAA" w14:textId="0965E617" w:rsidR="00A82250" w:rsidRPr="00844B5D" w:rsidRDefault="000868E6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1</w:t>
            </w:r>
          </w:p>
        </w:tc>
        <w:tc>
          <w:tcPr>
            <w:tcW w:w="1705" w:type="dxa"/>
          </w:tcPr>
          <w:p w14:paraId="0BB9EFD2" w14:textId="2538B6FB" w:rsidR="00A82250" w:rsidRPr="00844B5D" w:rsidRDefault="000868E6" w:rsidP="00A82250">
            <w:pPr>
              <w:rPr>
                <w:rFonts w:asciiTheme="majorHAnsi" w:hAnsiTheme="majorHAnsi"/>
              </w:rPr>
            </w:pPr>
            <w:r w:rsidRPr="00844B5D">
              <w:rPr>
                <w:rFonts w:asciiTheme="majorHAnsi" w:hAnsiTheme="majorHAnsi"/>
              </w:rPr>
              <w:t>30</w:t>
            </w:r>
          </w:p>
        </w:tc>
        <w:tc>
          <w:tcPr>
            <w:tcW w:w="1705" w:type="dxa"/>
          </w:tcPr>
          <w:p w14:paraId="77321491" w14:textId="3B8A2E89" w:rsidR="00A82250" w:rsidRPr="00844B5D" w:rsidRDefault="000868E6" w:rsidP="00A82250">
            <w:pPr>
              <w:rPr>
                <w:rFonts w:asciiTheme="majorHAnsi" w:hAnsiTheme="majorHAnsi"/>
                <w:b/>
              </w:rPr>
            </w:pPr>
            <w:r w:rsidRPr="00844B5D">
              <w:rPr>
                <w:rFonts w:asciiTheme="majorHAnsi" w:hAnsiTheme="majorHAnsi"/>
                <w:b/>
              </w:rPr>
              <w:t>0.42</w:t>
            </w:r>
          </w:p>
        </w:tc>
      </w:tr>
    </w:tbl>
    <w:p w14:paraId="09F8EC0F" w14:textId="77777777" w:rsidR="00A82250" w:rsidRPr="00844B5D" w:rsidRDefault="00A82250" w:rsidP="00A82250">
      <w:pPr>
        <w:rPr>
          <w:rFonts w:asciiTheme="majorHAnsi" w:hAnsiTheme="majorHAnsi"/>
        </w:rPr>
      </w:pPr>
    </w:p>
    <w:p w14:paraId="3F2807A6" w14:textId="2F0B1AAD" w:rsidR="000868E6" w:rsidRPr="00844B5D" w:rsidRDefault="000868E6" w:rsidP="00A82250">
      <w:pPr>
        <w:rPr>
          <w:rFonts w:asciiTheme="majorHAnsi" w:hAnsiTheme="majorHAnsi"/>
        </w:rPr>
      </w:pPr>
      <w:r w:rsidRPr="00844B5D">
        <w:rPr>
          <w:rFonts w:asciiTheme="majorHAnsi" w:hAnsiTheme="majorHAnsi"/>
        </w:rPr>
        <w:t xml:space="preserve">Chi2=5.99 with alpha=0.05 and </w:t>
      </w:r>
      <w:proofErr w:type="spellStart"/>
      <w:r w:rsidRPr="00844B5D">
        <w:rPr>
          <w:rFonts w:asciiTheme="majorHAnsi" w:hAnsiTheme="majorHAnsi"/>
        </w:rPr>
        <w:t>ndof</w:t>
      </w:r>
      <w:proofErr w:type="spellEnd"/>
      <w:r w:rsidRPr="00844B5D">
        <w:rPr>
          <w:rFonts w:asciiTheme="majorHAnsi" w:hAnsiTheme="majorHAnsi"/>
        </w:rPr>
        <w:t>=k-p-1=5-2-1=2</w:t>
      </w:r>
    </w:p>
    <w:p w14:paraId="2AD2EC18" w14:textId="77777777" w:rsidR="00A82250" w:rsidRPr="00844B5D" w:rsidRDefault="00A82250" w:rsidP="00A82250">
      <w:pPr>
        <w:rPr>
          <w:rFonts w:asciiTheme="majorHAnsi" w:hAnsiTheme="majorHAnsi"/>
        </w:rPr>
      </w:pPr>
    </w:p>
    <w:p w14:paraId="580B322B" w14:textId="0F524CA4" w:rsidR="000868E6" w:rsidRPr="00844B5D" w:rsidRDefault="000868E6" w:rsidP="00A82250">
      <w:pPr>
        <w:rPr>
          <w:rFonts w:asciiTheme="majorHAnsi" w:hAnsiTheme="majorHAnsi"/>
        </w:rPr>
      </w:pPr>
      <w:r w:rsidRPr="00844B5D">
        <w:rPr>
          <w:rFonts w:asciiTheme="majorHAnsi" w:hAnsiTheme="majorHAnsi"/>
        </w:rPr>
        <w:t>Therefore, don’t reject H0.</w:t>
      </w:r>
    </w:p>
    <w:p w14:paraId="1F9DD881" w14:textId="77777777" w:rsidR="00F05695" w:rsidRPr="00844B5D" w:rsidRDefault="00F05695">
      <w:pPr>
        <w:rPr>
          <w:rFonts w:asciiTheme="majorHAnsi" w:hAnsiTheme="majorHAnsi"/>
        </w:rPr>
      </w:pPr>
    </w:p>
    <w:p w14:paraId="058799BE" w14:textId="1FA4D780" w:rsidR="00F05695" w:rsidRPr="00844B5D" w:rsidRDefault="00694943">
      <w:pPr>
        <w:rPr>
          <w:rFonts w:asciiTheme="majorHAnsi" w:hAnsiTheme="majorHAnsi"/>
          <w:b/>
        </w:rPr>
      </w:pPr>
      <w:r w:rsidRPr="00844B5D">
        <w:rPr>
          <w:rFonts w:asciiTheme="majorHAnsi" w:hAnsiTheme="majorHAnsi"/>
          <w:b/>
        </w:rPr>
        <w:t xml:space="preserve">Question </w:t>
      </w:r>
      <w:r w:rsidR="00170D45" w:rsidRPr="00844B5D">
        <w:rPr>
          <w:rFonts w:asciiTheme="majorHAnsi" w:hAnsiTheme="majorHAnsi"/>
          <w:b/>
        </w:rPr>
        <w:t>4</w:t>
      </w:r>
    </w:p>
    <w:p w14:paraId="3E21CF70" w14:textId="7DA79FB7" w:rsidR="00170D45" w:rsidRPr="00844B5D" w:rsidRDefault="00170D45" w:rsidP="00170D4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44B5D">
        <w:rPr>
          <w:rFonts w:asciiTheme="majorHAnsi" w:hAnsiTheme="majorHAnsi"/>
        </w:rPr>
        <w:t>A, because B doesn</w:t>
      </w:r>
      <w:r w:rsidR="002B098B" w:rsidRPr="00844B5D">
        <w:rPr>
          <w:rFonts w:asciiTheme="majorHAnsi" w:hAnsiTheme="majorHAnsi"/>
        </w:rPr>
        <w:t>’t have periodicity and C doesn’t have any noise</w:t>
      </w:r>
    </w:p>
    <w:p w14:paraId="2A544353" w14:textId="0ADFD16C" w:rsidR="002B098B" w:rsidRPr="00844B5D" w:rsidRDefault="002B098B" w:rsidP="00170D45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44B5D">
        <w:rPr>
          <w:rFonts w:asciiTheme="majorHAnsi" w:hAnsiTheme="majorHAnsi"/>
          <w:u w:val="single"/>
        </w:rPr>
        <w:t>Ordinary (least-squares) linear regression</w:t>
      </w:r>
      <w:r w:rsidRPr="00844B5D">
        <w:rPr>
          <w:rFonts w:asciiTheme="majorHAnsi" w:hAnsiTheme="majorHAnsi"/>
        </w:rPr>
        <w:t>: significant slope?</w:t>
      </w:r>
      <w:r w:rsidR="00050E37" w:rsidRPr="00844B5D">
        <w:rPr>
          <w:rFonts w:asciiTheme="majorHAnsi" w:hAnsiTheme="majorHAnsi"/>
        </w:rPr>
        <w:t xml:space="preserve"> You’d have to check the normality of the resulting residuals before your decision.</w:t>
      </w:r>
    </w:p>
    <w:p w14:paraId="22A72425" w14:textId="144D0CB0" w:rsidR="002B098B" w:rsidRPr="00844B5D" w:rsidRDefault="002B098B" w:rsidP="0032313C">
      <w:pPr>
        <w:pStyle w:val="ListParagraph"/>
        <w:ind w:left="360"/>
        <w:rPr>
          <w:rFonts w:asciiTheme="majorHAnsi" w:hAnsiTheme="majorHAnsi"/>
        </w:rPr>
      </w:pPr>
      <w:r w:rsidRPr="00844B5D">
        <w:rPr>
          <w:rFonts w:asciiTheme="majorHAnsi" w:hAnsiTheme="majorHAnsi"/>
          <w:u w:val="single"/>
        </w:rPr>
        <w:t>Mann-Kendall test</w:t>
      </w:r>
      <w:r w:rsidRPr="00844B5D">
        <w:rPr>
          <w:rFonts w:asciiTheme="majorHAnsi" w:hAnsiTheme="majorHAnsi"/>
        </w:rPr>
        <w:t>: statistic based on sum of signs of differences</w:t>
      </w:r>
    </w:p>
    <w:p w14:paraId="4771C5E3" w14:textId="77777777" w:rsidR="00050E37" w:rsidRPr="00844B5D" w:rsidRDefault="00050E37" w:rsidP="002B098B">
      <w:pPr>
        <w:pStyle w:val="ListParagraph"/>
        <w:rPr>
          <w:rFonts w:asciiTheme="majorHAnsi" w:hAnsiTheme="majorHAnsi"/>
        </w:rPr>
      </w:pPr>
    </w:p>
    <w:p w14:paraId="21855CFD" w14:textId="504A9BAB" w:rsidR="002B098B" w:rsidRPr="00844B5D" w:rsidRDefault="002B098B" w:rsidP="0032313C">
      <w:pPr>
        <w:pStyle w:val="ListParagraph"/>
        <w:ind w:left="360"/>
        <w:rPr>
          <w:rFonts w:asciiTheme="majorHAnsi" w:hAnsiTheme="majorHAnsi"/>
        </w:rPr>
      </w:pPr>
      <w:r w:rsidRPr="00844B5D">
        <w:rPr>
          <w:rFonts w:asciiTheme="majorHAnsi" w:hAnsiTheme="majorHAnsi"/>
        </w:rPr>
        <w:t>Maybe also the runs test (even though it would detect the periodicity here, rather than a trend): statistic based on expected number of runs</w:t>
      </w:r>
    </w:p>
    <w:p w14:paraId="57E3E740" w14:textId="699FB594" w:rsidR="002B098B" w:rsidRPr="00844B5D" w:rsidRDefault="002B098B" w:rsidP="0032313C">
      <w:pPr>
        <w:pStyle w:val="ListParagraph"/>
        <w:ind w:left="360"/>
        <w:rPr>
          <w:rFonts w:asciiTheme="majorHAnsi" w:hAnsiTheme="majorHAnsi"/>
        </w:rPr>
      </w:pPr>
      <w:r w:rsidRPr="00844B5D">
        <w:rPr>
          <w:rFonts w:asciiTheme="majorHAnsi" w:hAnsiTheme="majorHAnsi"/>
        </w:rPr>
        <w:t>Also not ideal, but somehow possible would be a jump test: divide the time series in two and check if the means differ significantly</w:t>
      </w:r>
    </w:p>
    <w:p w14:paraId="0348B72E" w14:textId="77777777" w:rsidR="00C07F82" w:rsidRPr="0032313C" w:rsidRDefault="00C07F82" w:rsidP="0032313C">
      <w:pPr>
        <w:rPr>
          <w:rFonts w:asciiTheme="majorHAnsi" w:hAnsiTheme="majorHAnsi"/>
        </w:rPr>
      </w:pPr>
    </w:p>
    <w:p w14:paraId="2016A52D" w14:textId="10E07E19" w:rsidR="00844B5D" w:rsidRPr="0032313C" w:rsidRDefault="00C07F82" w:rsidP="0032313C">
      <w:pPr>
        <w:rPr>
          <w:rFonts w:asciiTheme="majorHAnsi" w:hAnsiTheme="majorHAnsi"/>
          <w:b/>
        </w:rPr>
      </w:pPr>
      <w:r w:rsidRPr="00844B5D">
        <w:rPr>
          <w:rFonts w:asciiTheme="majorHAnsi" w:hAnsiTheme="majorHAnsi"/>
          <w:b/>
        </w:rPr>
        <w:t>Question 5</w:t>
      </w:r>
    </w:p>
    <w:p w14:paraId="008C62DA" w14:textId="77777777" w:rsidR="0032313C" w:rsidRDefault="00C07F82" w:rsidP="00844B5D">
      <w:pPr>
        <w:spacing w:after="160" w:line="259" w:lineRule="auto"/>
        <w:rPr>
          <w:rFonts w:asciiTheme="majorHAnsi" w:hAnsiTheme="majorHAnsi"/>
          <w:lang w:val="en-GB"/>
        </w:rPr>
      </w:pPr>
      <w:r w:rsidRPr="00844B5D">
        <w:rPr>
          <w:rFonts w:asciiTheme="majorHAnsi" w:hAnsiTheme="majorHAnsi"/>
        </w:rPr>
        <w:t xml:space="preserve">a) </w:t>
      </w:r>
      <w:r w:rsidR="00844B5D" w:rsidRPr="00844B5D">
        <w:rPr>
          <w:rFonts w:asciiTheme="majorHAnsi" w:hAnsiTheme="majorHAnsi"/>
          <w:lang w:val="en-GB"/>
        </w:rPr>
        <w:t>See slide below. Example: linear regression is a supervised model because you predict an outcome that is part of the data used to fit the regression coefficients.</w:t>
      </w:r>
    </w:p>
    <w:p w14:paraId="74795C27" w14:textId="24B904BD" w:rsidR="00844B5D" w:rsidRPr="00844B5D" w:rsidRDefault="00844B5D" w:rsidP="00844B5D">
      <w:pPr>
        <w:spacing w:after="160" w:line="259" w:lineRule="auto"/>
        <w:rPr>
          <w:rFonts w:asciiTheme="majorHAnsi" w:hAnsiTheme="majorHAnsi"/>
          <w:lang w:val="en-GB"/>
        </w:rPr>
      </w:pPr>
      <w:r w:rsidRPr="00844B5D">
        <w:rPr>
          <w:rFonts w:asciiTheme="majorHAnsi" w:hAnsiTheme="majorHAnsi"/>
          <w:lang w:val="en-GB"/>
        </w:rPr>
        <w:br/>
      </w:r>
      <w:r w:rsidRPr="00844B5D">
        <w:rPr>
          <w:rFonts w:asciiTheme="majorHAnsi" w:hAnsiTheme="majorHAnsi"/>
          <w:noProof/>
        </w:rPr>
        <w:drawing>
          <wp:inline distT="0" distB="0" distL="0" distR="0" wp14:anchorId="6ED140B2" wp14:editId="0D5AEF78">
            <wp:extent cx="4658995" cy="2760372"/>
            <wp:effectExtent l="25400" t="25400" r="14605" b="33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5519" cy="276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819C8" w14:textId="25A5B43F" w:rsidR="00C07F82" w:rsidRPr="00844B5D" w:rsidRDefault="00C07F82" w:rsidP="00C07F82">
      <w:pPr>
        <w:rPr>
          <w:rFonts w:asciiTheme="majorHAnsi" w:hAnsiTheme="majorHAnsi"/>
        </w:rPr>
      </w:pPr>
    </w:p>
    <w:p w14:paraId="1E838DB6" w14:textId="70F093F1" w:rsidR="00844B5D" w:rsidRPr="00844B5D" w:rsidRDefault="00844B5D" w:rsidP="00844B5D">
      <w:pPr>
        <w:spacing w:after="160" w:line="259" w:lineRule="auto"/>
        <w:rPr>
          <w:rFonts w:asciiTheme="majorHAnsi" w:hAnsiTheme="majorHAnsi"/>
          <w:lang w:val="en-GB"/>
        </w:rPr>
      </w:pPr>
      <w:r w:rsidRPr="00844B5D">
        <w:rPr>
          <w:rFonts w:asciiTheme="majorHAnsi" w:hAnsiTheme="majorHAnsi"/>
        </w:rPr>
        <w:t xml:space="preserve">b) </w:t>
      </w:r>
      <w:r w:rsidRPr="00844B5D">
        <w:rPr>
          <w:rFonts w:asciiTheme="majorHAnsi" w:hAnsiTheme="majorHAnsi"/>
          <w:lang w:val="en-GB"/>
        </w:rPr>
        <w:t xml:space="preserve">See slide below. Example: input is temperature, precipitation, altitude, </w:t>
      </w:r>
      <w:proofErr w:type="gramStart"/>
      <w:r w:rsidRPr="00844B5D">
        <w:rPr>
          <w:rFonts w:asciiTheme="majorHAnsi" w:hAnsiTheme="majorHAnsi"/>
          <w:lang w:val="en-GB"/>
        </w:rPr>
        <w:t>vegetation</w:t>
      </w:r>
      <w:proofErr w:type="gramEnd"/>
      <w:r w:rsidRPr="00844B5D">
        <w:rPr>
          <w:rFonts w:asciiTheme="majorHAnsi" w:hAnsiTheme="majorHAnsi"/>
          <w:lang w:val="en-GB"/>
        </w:rPr>
        <w:t xml:space="preserve"> type, latitude…. A regression could have this input and have output, Y=annual flood magnitude. A classification could have the same input, but have output, Y=whether there is permafrost or not.</w:t>
      </w:r>
      <w:r w:rsidRPr="00844B5D">
        <w:rPr>
          <w:rFonts w:asciiTheme="majorHAnsi" w:hAnsiTheme="majorHAnsi"/>
          <w:lang w:val="en-GB"/>
        </w:rPr>
        <w:br/>
      </w:r>
      <w:r w:rsidRPr="00844B5D">
        <w:rPr>
          <w:rFonts w:asciiTheme="majorHAnsi" w:hAnsiTheme="majorHAnsi"/>
          <w:noProof/>
        </w:rPr>
        <w:drawing>
          <wp:inline distT="0" distB="0" distL="0" distR="0" wp14:anchorId="37E044BA" wp14:editId="31B96398">
            <wp:extent cx="5760720" cy="835660"/>
            <wp:effectExtent l="19050" t="19050" r="1143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1F5329" w14:textId="74A18643" w:rsidR="00C07F82" w:rsidRPr="00844B5D" w:rsidRDefault="00C07F82" w:rsidP="00C07F82">
      <w:pPr>
        <w:rPr>
          <w:rFonts w:asciiTheme="majorHAnsi" w:hAnsiTheme="majorHAnsi"/>
        </w:rPr>
      </w:pPr>
    </w:p>
    <w:sectPr w:rsidR="00C07F82" w:rsidRPr="00844B5D" w:rsidSect="002F459C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B0809"/>
    <w:multiLevelType w:val="multilevel"/>
    <w:tmpl w:val="C068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7661C8"/>
    <w:multiLevelType w:val="hybridMultilevel"/>
    <w:tmpl w:val="105CFF60"/>
    <w:lvl w:ilvl="0" w:tplc="4D4A8CA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0CA7EA3"/>
    <w:multiLevelType w:val="hybridMultilevel"/>
    <w:tmpl w:val="9E267F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DD3079"/>
    <w:multiLevelType w:val="hybridMultilevel"/>
    <w:tmpl w:val="967A734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5C1315F"/>
    <w:multiLevelType w:val="hybridMultilevel"/>
    <w:tmpl w:val="A5D6923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190DFA"/>
    <w:multiLevelType w:val="hybridMultilevel"/>
    <w:tmpl w:val="C0AE79D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lvl w:ilvl="0">
        <w:numFmt w:val="lowerRoman"/>
        <w:lvlText w:val="%1."/>
        <w:lvlJc w:val="right"/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95"/>
    <w:rsid w:val="00050E37"/>
    <w:rsid w:val="00061D68"/>
    <w:rsid w:val="000868E6"/>
    <w:rsid w:val="000E5129"/>
    <w:rsid w:val="00170D45"/>
    <w:rsid w:val="001F1122"/>
    <w:rsid w:val="002542FA"/>
    <w:rsid w:val="002B098B"/>
    <w:rsid w:val="002F459C"/>
    <w:rsid w:val="0032313C"/>
    <w:rsid w:val="00366D0C"/>
    <w:rsid w:val="003F0201"/>
    <w:rsid w:val="00552DA2"/>
    <w:rsid w:val="00643C21"/>
    <w:rsid w:val="00694943"/>
    <w:rsid w:val="006D2C31"/>
    <w:rsid w:val="006E3CDC"/>
    <w:rsid w:val="00797A3C"/>
    <w:rsid w:val="00844B5D"/>
    <w:rsid w:val="009258C7"/>
    <w:rsid w:val="00983BFA"/>
    <w:rsid w:val="00A20660"/>
    <w:rsid w:val="00A82250"/>
    <w:rsid w:val="00C07F82"/>
    <w:rsid w:val="00D027B5"/>
    <w:rsid w:val="00D8618B"/>
    <w:rsid w:val="00DB5884"/>
    <w:rsid w:val="00F05695"/>
    <w:rsid w:val="00F321FD"/>
    <w:rsid w:val="00F5686E"/>
    <w:rsid w:val="00FA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ocId w14:val="3BAAF2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695"/>
    <w:rPr>
      <w:rFonts w:ascii="Times New Roman" w:eastAsia="SimSu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1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1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1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618B"/>
    <w:pPr>
      <w:spacing w:before="100" w:beforeAutospacing="1" w:after="100" w:afterAutospacing="1"/>
    </w:pPr>
    <w:rPr>
      <w:rFonts w:eastAsiaTheme="minorEastAsia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D8618B"/>
  </w:style>
  <w:style w:type="character" w:customStyle="1" w:styleId="apple-converted-space">
    <w:name w:val="apple-converted-space"/>
    <w:basedOn w:val="DefaultParagraphFont"/>
    <w:rsid w:val="009258C7"/>
  </w:style>
  <w:style w:type="table" w:styleId="TableGrid">
    <w:name w:val="Table Grid"/>
    <w:basedOn w:val="TableNormal"/>
    <w:uiPriority w:val="59"/>
    <w:rsid w:val="00A82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B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B5D"/>
    <w:rPr>
      <w:rFonts w:ascii="Lucida Grande" w:eastAsia="SimSun" w:hAnsi="Lucida Grande" w:cs="Lucida Grande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11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1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F1122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F11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695"/>
    <w:rPr>
      <w:rFonts w:ascii="Times New Roman" w:eastAsia="SimSu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1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1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1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618B"/>
    <w:pPr>
      <w:spacing w:before="100" w:beforeAutospacing="1" w:after="100" w:afterAutospacing="1"/>
    </w:pPr>
    <w:rPr>
      <w:rFonts w:eastAsiaTheme="minorEastAsia"/>
      <w:sz w:val="20"/>
      <w:szCs w:val="20"/>
      <w:lang w:eastAsia="en-US"/>
    </w:rPr>
  </w:style>
  <w:style w:type="character" w:customStyle="1" w:styleId="apple-tab-span">
    <w:name w:val="apple-tab-span"/>
    <w:basedOn w:val="DefaultParagraphFont"/>
    <w:rsid w:val="00D8618B"/>
  </w:style>
  <w:style w:type="character" w:customStyle="1" w:styleId="apple-converted-space">
    <w:name w:val="apple-converted-space"/>
    <w:basedOn w:val="DefaultParagraphFont"/>
    <w:rsid w:val="009258C7"/>
  </w:style>
  <w:style w:type="table" w:styleId="TableGrid">
    <w:name w:val="Table Grid"/>
    <w:basedOn w:val="TableNormal"/>
    <w:uiPriority w:val="59"/>
    <w:rsid w:val="00A822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B5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B5D"/>
    <w:rPr>
      <w:rFonts w:ascii="Lucida Grande" w:eastAsia="SimSun" w:hAnsi="Lucida Grande" w:cs="Lucida Grande"/>
      <w:sz w:val="18"/>
      <w:szCs w:val="1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11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F1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F1122"/>
    <w:rPr>
      <w:rFonts w:asciiTheme="majorHAnsi" w:eastAsiaTheme="majorEastAsia" w:hAnsiTheme="majorHAnsi" w:cstheme="majorBidi"/>
      <w:b/>
      <w:bCs/>
      <w:color w:val="4F81BD" w:themeColor="accent1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F11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image" Target="media/image2.wmf"/><Relationship Id="rId8" Type="http://schemas.openxmlformats.org/officeDocument/2006/relationships/image" Target="media/image3.wmf"/><Relationship Id="rId9" Type="http://schemas.openxmlformats.org/officeDocument/2006/relationships/image" Target="media/image4.w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468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</dc:creator>
  <cp:keywords/>
  <dc:description/>
  <cp:lastModifiedBy>norbert</cp:lastModifiedBy>
  <cp:revision>12</cp:revision>
  <dcterms:created xsi:type="dcterms:W3CDTF">2018-12-06T09:10:00Z</dcterms:created>
  <dcterms:modified xsi:type="dcterms:W3CDTF">2019-12-10T11:16:00Z</dcterms:modified>
</cp:coreProperties>
</file>