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D49635" w14:textId="4C7F62BD" w:rsidR="00D006F8" w:rsidRDefault="00D766BC" w:rsidP="00D766BC">
      <w:pPr>
        <w:pStyle w:val="Title"/>
      </w:pPr>
      <w:r w:rsidRPr="00D766BC">
        <w:t>Users Manual</w:t>
      </w:r>
    </w:p>
    <w:p w14:paraId="4DFBDB67" w14:textId="31C72086" w:rsidR="00D766BC" w:rsidRDefault="00D766BC" w:rsidP="00D766BC"/>
    <w:p w14:paraId="20BC2E18" w14:textId="297D5126" w:rsidR="00D766BC" w:rsidRPr="00D766BC" w:rsidRDefault="00D766BC" w:rsidP="00D766BC">
      <w:pPr>
        <w:pStyle w:val="Heading1"/>
        <w:numPr>
          <w:ilvl w:val="0"/>
          <w:numId w:val="2"/>
        </w:numPr>
        <w:rPr>
          <w:sz w:val="36"/>
          <w:szCs w:val="36"/>
        </w:rPr>
      </w:pPr>
      <w:r w:rsidRPr="00D766BC">
        <w:rPr>
          <w:sz w:val="36"/>
          <w:szCs w:val="36"/>
        </w:rPr>
        <w:t>Necessary actions to run program</w:t>
      </w:r>
    </w:p>
    <w:p w14:paraId="7E325F78" w14:textId="4533F94D" w:rsidR="00D766BC" w:rsidRPr="00D766BC" w:rsidRDefault="00D766BC" w:rsidP="00D766BC">
      <w:pPr>
        <w:pStyle w:val="ListParagraph"/>
        <w:numPr>
          <w:ilvl w:val="0"/>
          <w:numId w:val="3"/>
        </w:numPr>
        <w:rPr>
          <w:sz w:val="24"/>
          <w:szCs w:val="24"/>
        </w:rPr>
      </w:pPr>
      <w:r w:rsidRPr="00D766BC">
        <w:rPr>
          <w:sz w:val="24"/>
          <w:szCs w:val="24"/>
        </w:rPr>
        <w:t>Consult the file Prolog/server.pl on sicstus and run the command “server.”</w:t>
      </w:r>
    </w:p>
    <w:p w14:paraId="0C55BA6F" w14:textId="1F2BDD70" w:rsidR="00D766BC" w:rsidRPr="00D766BC" w:rsidRDefault="00D766BC" w:rsidP="00D766BC">
      <w:pPr>
        <w:pStyle w:val="ListParagraph"/>
        <w:numPr>
          <w:ilvl w:val="0"/>
          <w:numId w:val="3"/>
        </w:numPr>
        <w:rPr>
          <w:sz w:val="24"/>
          <w:szCs w:val="24"/>
        </w:rPr>
      </w:pPr>
      <w:r w:rsidRPr="00D766BC">
        <w:rPr>
          <w:sz w:val="24"/>
          <w:szCs w:val="24"/>
        </w:rPr>
        <w:t xml:space="preserve">Use your favourite option to run the WebCGF server (example: web server for chrome extension) on the </w:t>
      </w:r>
      <w:r w:rsidR="000E68C8">
        <w:rPr>
          <w:sz w:val="24"/>
          <w:szCs w:val="24"/>
        </w:rPr>
        <w:t>Files</w:t>
      </w:r>
      <w:r w:rsidRPr="00D766BC">
        <w:rPr>
          <w:sz w:val="24"/>
          <w:szCs w:val="24"/>
        </w:rPr>
        <w:t xml:space="preserve"> folder.</w:t>
      </w:r>
    </w:p>
    <w:p w14:paraId="320E2DF7" w14:textId="31D36000" w:rsidR="00D766BC" w:rsidRPr="00D766BC" w:rsidRDefault="00D766BC" w:rsidP="00D766BC">
      <w:pPr>
        <w:pStyle w:val="ListParagraph"/>
        <w:numPr>
          <w:ilvl w:val="0"/>
          <w:numId w:val="3"/>
        </w:numPr>
        <w:rPr>
          <w:sz w:val="24"/>
          <w:szCs w:val="24"/>
        </w:rPr>
      </w:pPr>
      <w:r w:rsidRPr="00D766BC">
        <w:rPr>
          <w:sz w:val="24"/>
          <w:szCs w:val="24"/>
        </w:rPr>
        <w:t>Open the WebCGF server on your browser</w:t>
      </w:r>
    </w:p>
    <w:p w14:paraId="1516BF63" w14:textId="381E4E7B" w:rsidR="00D766BC" w:rsidRPr="00D766BC" w:rsidRDefault="00D766BC" w:rsidP="00D766BC">
      <w:pPr>
        <w:pStyle w:val="ListParagraph"/>
        <w:numPr>
          <w:ilvl w:val="0"/>
          <w:numId w:val="3"/>
        </w:numPr>
        <w:rPr>
          <w:sz w:val="24"/>
          <w:szCs w:val="24"/>
        </w:rPr>
      </w:pPr>
      <w:r w:rsidRPr="00D766BC">
        <w:rPr>
          <w:sz w:val="24"/>
          <w:szCs w:val="24"/>
        </w:rPr>
        <w:t>Enjoy the game!</w:t>
      </w:r>
    </w:p>
    <w:p w14:paraId="64408D3B" w14:textId="77777777" w:rsidR="00D766BC" w:rsidRDefault="00D766BC" w:rsidP="00D766BC"/>
    <w:p w14:paraId="6AE8B97D" w14:textId="14D13D8E" w:rsidR="00D766BC" w:rsidRPr="00D766BC" w:rsidRDefault="00D766BC" w:rsidP="00BB6C92">
      <w:pPr>
        <w:pStyle w:val="Heading1"/>
        <w:numPr>
          <w:ilvl w:val="0"/>
          <w:numId w:val="2"/>
        </w:numPr>
        <w:spacing w:after="240"/>
        <w:rPr>
          <w:sz w:val="36"/>
          <w:szCs w:val="36"/>
        </w:rPr>
      </w:pPr>
      <w:r w:rsidRPr="00D766BC">
        <w:rPr>
          <w:sz w:val="36"/>
          <w:szCs w:val="36"/>
        </w:rPr>
        <w:t>Instructions of the game</w:t>
      </w:r>
    </w:p>
    <w:p w14:paraId="3EDCA43D" w14:textId="77777777" w:rsidR="00D766BC" w:rsidRPr="00BB6C92" w:rsidRDefault="00D766BC" w:rsidP="00BB6C92">
      <w:pPr>
        <w:spacing w:after="0"/>
        <w:ind w:firstLine="360"/>
        <w:rPr>
          <w:sz w:val="24"/>
          <w:szCs w:val="24"/>
        </w:rPr>
      </w:pPr>
      <w:r w:rsidRPr="00BB6C92">
        <w:rPr>
          <w:sz w:val="24"/>
          <w:szCs w:val="24"/>
        </w:rPr>
        <w:t>The goal is to be the first player to pose the fourth different forms of a line, a column or a square zone.</w:t>
      </w:r>
    </w:p>
    <w:p w14:paraId="0BF6CED6" w14:textId="41497EEF" w:rsidR="00D766BC" w:rsidRPr="00BB6C92" w:rsidRDefault="00D766BC" w:rsidP="00BB6C92">
      <w:pPr>
        <w:spacing w:after="0"/>
        <w:ind w:firstLine="360"/>
        <w:rPr>
          <w:sz w:val="24"/>
          <w:szCs w:val="24"/>
        </w:rPr>
      </w:pPr>
      <w:r w:rsidRPr="00BB6C92">
        <w:rPr>
          <w:sz w:val="24"/>
          <w:szCs w:val="24"/>
        </w:rPr>
        <w:t>Each turn the players will put one of their pieces on the boardgame. It's forbidden to put a shape in a line, a column or an area on which this same form has already been posed by the opponent. We can only double a shape if we have played the previous one ourselves. The first player who places the fourth different form in a row, column or zone wins the game immediately, no matter who owns the other pieces of that winning move.</w:t>
      </w:r>
    </w:p>
    <w:p w14:paraId="233712B3" w14:textId="03AB83A6" w:rsidR="00D766BC" w:rsidRDefault="00D766BC" w:rsidP="00BB6C92">
      <w:pPr>
        <w:pStyle w:val="Heading1"/>
        <w:numPr>
          <w:ilvl w:val="0"/>
          <w:numId w:val="2"/>
        </w:numPr>
        <w:spacing w:before="480" w:after="120"/>
        <w:rPr>
          <w:sz w:val="36"/>
          <w:szCs w:val="36"/>
        </w:rPr>
      </w:pPr>
      <w:r w:rsidRPr="00BB6C92">
        <w:rPr>
          <w:sz w:val="36"/>
          <w:szCs w:val="36"/>
        </w:rPr>
        <w:t>User Instructions</w:t>
      </w:r>
    </w:p>
    <w:p w14:paraId="28D61407" w14:textId="77D02263" w:rsidR="00BB6C92" w:rsidRDefault="00D766BC" w:rsidP="00BB6C92">
      <w:pPr>
        <w:ind w:firstLine="360"/>
        <w:rPr>
          <w:sz w:val="24"/>
          <w:szCs w:val="24"/>
        </w:rPr>
      </w:pPr>
      <w:r w:rsidRPr="00D766BC">
        <w:rPr>
          <w:sz w:val="24"/>
          <w:szCs w:val="24"/>
        </w:rPr>
        <w:t xml:space="preserve">To </w:t>
      </w:r>
      <w:r>
        <w:rPr>
          <w:sz w:val="24"/>
          <w:szCs w:val="24"/>
        </w:rPr>
        <w:t>play the game, simply select a piece with a click of the mouse, and then either</w:t>
      </w:r>
      <w:r w:rsidR="00BB6C92">
        <w:rPr>
          <w:sz w:val="24"/>
          <w:szCs w:val="24"/>
        </w:rPr>
        <w:t xml:space="preserve"> change the selected piece or select one of the highlighted tiles to play that piece with another click.</w:t>
      </w:r>
    </w:p>
    <w:p w14:paraId="5326D697" w14:textId="442FB14A" w:rsidR="00BB6C92" w:rsidRDefault="00BB6C92" w:rsidP="00BB6C92">
      <w:pPr>
        <w:ind w:firstLine="360"/>
        <w:rPr>
          <w:rFonts w:ascii="Times New Roman" w:eastAsia="Times New Roman" w:hAnsi="Times New Roman" w:cs="Times New Roman"/>
          <w:sz w:val="24"/>
          <w:szCs w:val="24"/>
          <w:lang w:eastAsia="en-GB"/>
        </w:rPr>
      </w:pPr>
      <w:r>
        <w:rPr>
          <w:sz w:val="24"/>
          <w:szCs w:val="24"/>
        </w:rPr>
        <w:t>Using the interface you can change the bot intelligence (if Intelligent AI selected the bot will be intelligent), the game mode, the scene file, turn on and off lights and change the camera (the first camera is locked</w:t>
      </w:r>
      <w:r w:rsidR="008141E7">
        <w:rPr>
          <w:sz w:val="24"/>
          <w:szCs w:val="24"/>
        </w:rPr>
        <w:t xml:space="preserve"> and changes when the turn changes</w:t>
      </w:r>
      <w:r>
        <w:rPr>
          <w:sz w:val="24"/>
          <w:szCs w:val="24"/>
        </w:rPr>
        <w:t>, the others aren’t). You can also undo the last move, restart the game or play a movie of the entire game.</w:t>
      </w:r>
    </w:p>
    <w:p w14:paraId="16AD7EAB" w14:textId="44E84587" w:rsidR="00D766BC" w:rsidRDefault="00A45666" w:rsidP="00D766BC">
      <w:r>
        <w:rPr>
          <w:noProof/>
        </w:rPr>
        <w:lastRenderedPageBreak/>
        <w:drawing>
          <wp:anchor distT="0" distB="0" distL="114300" distR="114300" simplePos="0" relativeHeight="251659264" behindDoc="1" locked="0" layoutInCell="1" allowOverlap="1" wp14:anchorId="1CBFB0EB" wp14:editId="364E43BE">
            <wp:simplePos x="0" y="0"/>
            <wp:positionH relativeFrom="margin">
              <wp:align>left</wp:align>
            </wp:positionH>
            <wp:positionV relativeFrom="paragraph">
              <wp:posOffset>3375660</wp:posOffset>
            </wp:positionV>
            <wp:extent cx="5730240" cy="3893820"/>
            <wp:effectExtent l="0" t="0" r="381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3893820"/>
                    </a:xfrm>
                    <a:prstGeom prst="rect">
                      <a:avLst/>
                    </a:prstGeom>
                    <a:noFill/>
                    <a:ln>
                      <a:noFill/>
                    </a:ln>
                  </pic:spPr>
                </pic:pic>
              </a:graphicData>
            </a:graphic>
          </wp:anchor>
        </w:drawing>
      </w:r>
      <w:r w:rsidR="004B58C9">
        <w:rPr>
          <w:noProof/>
        </w:rPr>
        <w:drawing>
          <wp:anchor distT="0" distB="0" distL="114300" distR="114300" simplePos="0" relativeHeight="251658240" behindDoc="0" locked="0" layoutInCell="1" allowOverlap="1" wp14:anchorId="692E30A6" wp14:editId="30B6F9E2">
            <wp:simplePos x="0" y="0"/>
            <wp:positionH relativeFrom="column">
              <wp:posOffset>91440</wp:posOffset>
            </wp:positionH>
            <wp:positionV relativeFrom="paragraph">
              <wp:posOffset>0</wp:posOffset>
            </wp:positionV>
            <wp:extent cx="5731510" cy="2934335"/>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934335"/>
                    </a:xfrm>
                    <a:prstGeom prst="rect">
                      <a:avLst/>
                    </a:prstGeom>
                    <a:noFill/>
                    <a:ln>
                      <a:noFill/>
                    </a:ln>
                  </pic:spPr>
                </pic:pic>
              </a:graphicData>
            </a:graphic>
            <wp14:sizeRelV relativeFrom="margin">
              <wp14:pctHeight>0</wp14:pctHeight>
            </wp14:sizeRelV>
          </wp:anchor>
        </w:drawing>
      </w:r>
      <w:r>
        <w:t>Original game</w:t>
      </w:r>
    </w:p>
    <w:p w14:paraId="1DC0286F" w14:textId="49EF2FFC" w:rsidR="00A45666" w:rsidRPr="00A45666" w:rsidRDefault="00A45666" w:rsidP="00A45666"/>
    <w:p w14:paraId="7810A49E" w14:textId="31884BF1" w:rsidR="00A45666" w:rsidRPr="00A45666" w:rsidRDefault="00A45666" w:rsidP="00A45666"/>
    <w:p w14:paraId="54D630D8" w14:textId="381CB592" w:rsidR="00A45666" w:rsidRPr="00A45666" w:rsidRDefault="00A45666" w:rsidP="00A45666"/>
    <w:p w14:paraId="406E797B" w14:textId="69373C8C" w:rsidR="00A45666" w:rsidRPr="00A45666" w:rsidRDefault="00A45666" w:rsidP="00A45666"/>
    <w:p w14:paraId="071AB109" w14:textId="26066882" w:rsidR="00A45666" w:rsidRPr="00A45666" w:rsidRDefault="00A45666" w:rsidP="00A45666"/>
    <w:p w14:paraId="5EE40C94" w14:textId="6DC3834C" w:rsidR="00A45666" w:rsidRPr="00A45666" w:rsidRDefault="00A45666" w:rsidP="00A45666"/>
    <w:p w14:paraId="0090EC48" w14:textId="52C52866" w:rsidR="00A45666" w:rsidRPr="00A45666" w:rsidRDefault="00A45666" w:rsidP="00A45666"/>
    <w:p w14:paraId="70ABAB44" w14:textId="04D64FAF" w:rsidR="00A45666" w:rsidRPr="00A45666" w:rsidRDefault="00A45666" w:rsidP="00A45666"/>
    <w:p w14:paraId="2CBBA958" w14:textId="365C545C" w:rsidR="00A45666" w:rsidRPr="00A45666" w:rsidRDefault="00A45666" w:rsidP="00A45666"/>
    <w:p w14:paraId="0F1D1A87" w14:textId="6A8F5CFF" w:rsidR="00A45666" w:rsidRPr="00A45666" w:rsidRDefault="00A45666" w:rsidP="00A45666"/>
    <w:p w14:paraId="18EF8612" w14:textId="37F71570" w:rsidR="00A45666" w:rsidRPr="00A45666" w:rsidRDefault="00A45666" w:rsidP="00A45666"/>
    <w:p w14:paraId="1CFE4CAC" w14:textId="62D013EF" w:rsidR="00A45666" w:rsidRPr="00A45666" w:rsidRDefault="00A45666" w:rsidP="00A45666"/>
    <w:p w14:paraId="6399B387" w14:textId="1A893DFA" w:rsidR="00A45666" w:rsidRPr="00A45666" w:rsidRDefault="00A45666" w:rsidP="00A45666"/>
    <w:p w14:paraId="1E1B63EF" w14:textId="1BD57F93" w:rsidR="00A45666" w:rsidRPr="00A45666" w:rsidRDefault="00A45666" w:rsidP="00A45666"/>
    <w:p w14:paraId="688BE345" w14:textId="599AC919" w:rsidR="00A45666" w:rsidRDefault="00A45666" w:rsidP="00A45666"/>
    <w:p w14:paraId="2221A7AA" w14:textId="75176516" w:rsidR="00A45666" w:rsidRPr="00A45666" w:rsidRDefault="00A45666" w:rsidP="00A45666">
      <w:r>
        <w:t>My version</w:t>
      </w:r>
    </w:p>
    <w:sectPr w:rsidR="00A45666" w:rsidRPr="00A456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57A70"/>
    <w:multiLevelType w:val="hybridMultilevel"/>
    <w:tmpl w:val="7DD4BE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F3A28EE"/>
    <w:multiLevelType w:val="multilevel"/>
    <w:tmpl w:val="E7649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DB345CF"/>
    <w:multiLevelType w:val="hybridMultilevel"/>
    <w:tmpl w:val="E8BE586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6BC"/>
    <w:rsid w:val="000E68C8"/>
    <w:rsid w:val="004B58C9"/>
    <w:rsid w:val="008141E7"/>
    <w:rsid w:val="00A45666"/>
    <w:rsid w:val="00BB6C92"/>
    <w:rsid w:val="00D006F8"/>
    <w:rsid w:val="00D30773"/>
    <w:rsid w:val="00D766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B7727"/>
  <w15:chartTrackingRefBased/>
  <w15:docId w15:val="{A69B86AD-7BA5-4D25-BA65-E76230BEC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66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66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66B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766B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766BC"/>
    <w:pPr>
      <w:ind w:left="720"/>
      <w:contextualSpacing/>
    </w:pPr>
  </w:style>
  <w:style w:type="paragraph" w:styleId="NormalWeb">
    <w:name w:val="Normal (Web)"/>
    <w:basedOn w:val="Normal"/>
    <w:uiPriority w:val="99"/>
    <w:unhideWhenUsed/>
    <w:rsid w:val="00D766B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9257935">
      <w:bodyDiv w:val="1"/>
      <w:marLeft w:val="0"/>
      <w:marRight w:val="0"/>
      <w:marTop w:val="0"/>
      <w:marBottom w:val="0"/>
      <w:divBdr>
        <w:top w:val="none" w:sz="0" w:space="0" w:color="auto"/>
        <w:left w:val="none" w:sz="0" w:space="0" w:color="auto"/>
        <w:bottom w:val="none" w:sz="0" w:space="0" w:color="auto"/>
        <w:right w:val="none" w:sz="0" w:space="0" w:color="auto"/>
      </w:divBdr>
    </w:div>
    <w:div w:id="1893416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218</Words>
  <Characters>1245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Filipe Carvalho de Araújo</dc:creator>
  <cp:keywords/>
  <dc:description/>
  <cp:lastModifiedBy>João Filipe Carvalho de Araújo</cp:lastModifiedBy>
  <cp:revision>7</cp:revision>
  <dcterms:created xsi:type="dcterms:W3CDTF">2020-01-05T22:41:00Z</dcterms:created>
  <dcterms:modified xsi:type="dcterms:W3CDTF">2020-12-17T20:34:00Z</dcterms:modified>
</cp:coreProperties>
</file>