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39BFC" w14:textId="03DAED92" w:rsidR="00285E2C" w:rsidRDefault="00285E2C" w:rsidP="00285E2C">
      <w:pPr>
        <w:pStyle w:val="CapstoneSubTitle"/>
        <w:jc w:val="left"/>
        <w:rPr>
          <w:sz w:val="18"/>
          <w:szCs w:val="18"/>
        </w:rPr>
      </w:pPr>
      <w:proofErr w:type="spellStart"/>
      <w:r>
        <w:rPr>
          <w:sz w:val="18"/>
          <w:szCs w:val="18"/>
        </w:rPr>
        <w:t>Todo</w:t>
      </w:r>
      <w:proofErr w:type="spellEnd"/>
      <w:r>
        <w:rPr>
          <w:sz w:val="18"/>
          <w:szCs w:val="18"/>
        </w:rPr>
        <w:t>:</w:t>
      </w:r>
    </w:p>
    <w:p w14:paraId="00D8BDDA" w14:textId="64A49375" w:rsidR="00285E2C" w:rsidRDefault="00285E2C" w:rsidP="00285E2C">
      <w:pPr>
        <w:pStyle w:val="CapstoneSubTitle"/>
        <w:jc w:val="left"/>
        <w:rPr>
          <w:sz w:val="18"/>
          <w:szCs w:val="18"/>
        </w:rPr>
      </w:pPr>
      <w:proofErr w:type="spellStart"/>
      <w:r>
        <w:rPr>
          <w:sz w:val="18"/>
          <w:szCs w:val="18"/>
        </w:rPr>
        <w:t>Efficincy</w:t>
      </w:r>
      <w:proofErr w:type="spellEnd"/>
      <w:r>
        <w:rPr>
          <w:sz w:val="18"/>
          <w:szCs w:val="18"/>
        </w:rPr>
        <w:t xml:space="preserve"> calculations</w:t>
      </w:r>
    </w:p>
    <w:p w14:paraId="18B9DEC6" w14:textId="684026CE" w:rsidR="00285E2C" w:rsidRDefault="00285E2C" w:rsidP="00285E2C">
      <w:pPr>
        <w:pStyle w:val="CapstoneSubTitle"/>
        <w:jc w:val="left"/>
        <w:rPr>
          <w:sz w:val="18"/>
          <w:szCs w:val="18"/>
        </w:rPr>
      </w:pPr>
      <w:r>
        <w:rPr>
          <w:sz w:val="18"/>
          <w:szCs w:val="18"/>
        </w:rPr>
        <w:t>Grammar check</w:t>
      </w:r>
    </w:p>
    <w:p w14:paraId="001D9B36" w14:textId="5271E581" w:rsidR="00285E2C" w:rsidRDefault="00285E2C" w:rsidP="00285E2C">
      <w:pPr>
        <w:pStyle w:val="CapstoneSubTitle"/>
        <w:jc w:val="left"/>
        <w:rPr>
          <w:sz w:val="18"/>
          <w:szCs w:val="18"/>
        </w:rPr>
      </w:pPr>
      <w:r>
        <w:rPr>
          <w:sz w:val="18"/>
          <w:szCs w:val="18"/>
        </w:rPr>
        <w:t>Abstract</w:t>
      </w:r>
    </w:p>
    <w:p w14:paraId="767E5E6D" w14:textId="713FEE86" w:rsidR="00285E2C" w:rsidRDefault="00285E2C" w:rsidP="00285E2C">
      <w:pPr>
        <w:pStyle w:val="CapstoneSubTitle"/>
        <w:jc w:val="left"/>
        <w:rPr>
          <w:sz w:val="18"/>
          <w:szCs w:val="18"/>
        </w:rPr>
      </w:pPr>
      <w:r>
        <w:rPr>
          <w:sz w:val="18"/>
          <w:szCs w:val="18"/>
        </w:rPr>
        <w:t>Initial concept generation</w:t>
      </w:r>
    </w:p>
    <w:p w14:paraId="3CAE7A19" w14:textId="701A6C85" w:rsidR="00285E2C" w:rsidRDefault="00285E2C" w:rsidP="00285E2C">
      <w:pPr>
        <w:pStyle w:val="CapstoneSubTitle"/>
        <w:jc w:val="left"/>
        <w:rPr>
          <w:sz w:val="18"/>
          <w:szCs w:val="18"/>
        </w:rPr>
      </w:pPr>
      <w:r>
        <w:rPr>
          <w:sz w:val="18"/>
          <w:szCs w:val="18"/>
        </w:rPr>
        <w:t>Movement analysis</w:t>
      </w:r>
    </w:p>
    <w:p w14:paraId="07C968FF" w14:textId="4E8A2767" w:rsidR="00285E2C" w:rsidRDefault="00285E2C" w:rsidP="00285E2C">
      <w:pPr>
        <w:pStyle w:val="CapstoneSubTitle"/>
        <w:jc w:val="left"/>
        <w:rPr>
          <w:sz w:val="18"/>
          <w:szCs w:val="18"/>
        </w:rPr>
      </w:pPr>
      <w:r>
        <w:rPr>
          <w:sz w:val="18"/>
          <w:szCs w:val="18"/>
        </w:rPr>
        <w:t>Thermal analysis</w:t>
      </w:r>
    </w:p>
    <w:p w14:paraId="25166AAB" w14:textId="4B4DEA94" w:rsidR="00803253" w:rsidRDefault="00803253" w:rsidP="00285E2C">
      <w:pPr>
        <w:pStyle w:val="CapstoneSubTitle"/>
        <w:jc w:val="left"/>
        <w:rPr>
          <w:sz w:val="18"/>
          <w:szCs w:val="18"/>
        </w:rPr>
      </w:pPr>
      <w:r>
        <w:rPr>
          <w:sz w:val="18"/>
          <w:szCs w:val="18"/>
        </w:rPr>
        <w:t>Bibliography</w:t>
      </w:r>
    </w:p>
    <w:p w14:paraId="108B968C" w14:textId="77777777" w:rsidR="00285E2C" w:rsidRPr="00285E2C" w:rsidRDefault="00285E2C" w:rsidP="00285E2C">
      <w:pPr>
        <w:pStyle w:val="CapstoneSubTitle"/>
        <w:jc w:val="left"/>
        <w:rPr>
          <w:sz w:val="18"/>
          <w:szCs w:val="18"/>
        </w:rPr>
      </w:pPr>
    </w:p>
    <w:p w14:paraId="349CBAC5" w14:textId="77777777" w:rsidR="00285E2C" w:rsidRDefault="00285E2C" w:rsidP="00C56D98">
      <w:pPr>
        <w:pStyle w:val="CapstoneSubTitle"/>
      </w:pPr>
    </w:p>
    <w:p w14:paraId="0CC0F7C7" w14:textId="05840411" w:rsidR="00C56D98" w:rsidRDefault="00C56D98" w:rsidP="00C56D98">
      <w:pPr>
        <w:pStyle w:val="CapstoneSubTitle"/>
      </w:pPr>
      <w:r>
        <w:t>Massive 3D Depositor Senior Capstone Design</w:t>
      </w:r>
    </w:p>
    <w:p w14:paraId="61EE3C6C" w14:textId="77777777" w:rsidR="00C56D98" w:rsidRDefault="00C56D98" w:rsidP="00C56D98">
      <w:pPr>
        <w:spacing w:after="0" w:line="240" w:lineRule="auto"/>
      </w:pPr>
    </w:p>
    <w:p w14:paraId="0B90DEBE" w14:textId="77777777" w:rsidR="00C56D98" w:rsidRDefault="00C56D98" w:rsidP="00C56D98">
      <w:pPr>
        <w:spacing w:after="0" w:line="240" w:lineRule="auto"/>
      </w:pPr>
    </w:p>
    <w:p w14:paraId="4FBDDAE4" w14:textId="77777777" w:rsidR="00C56D98" w:rsidRPr="00DE4787" w:rsidRDefault="00C56D98" w:rsidP="00C56D98">
      <w:pPr>
        <w:pStyle w:val="CapstoneTitleTextBox"/>
        <w:rPr>
          <w:i/>
        </w:rPr>
      </w:pPr>
      <w:r w:rsidRPr="00DE4787">
        <w:rPr>
          <w:i/>
        </w:rPr>
        <w:t>Design Team</w:t>
      </w:r>
    </w:p>
    <w:p w14:paraId="6295A720" w14:textId="36520E90" w:rsidR="00C56D98" w:rsidRDefault="00FA4C0E" w:rsidP="00C56D98">
      <w:pPr>
        <w:pStyle w:val="CapstoneTitleTextBox"/>
      </w:pPr>
      <w:r>
        <w:t xml:space="preserve">Josh Booth, Dillon </w:t>
      </w:r>
      <w:proofErr w:type="spellStart"/>
      <w:r>
        <w:t>LaBonte</w:t>
      </w:r>
      <w:proofErr w:type="spellEnd"/>
      <w:r>
        <w:t xml:space="preserve">, Caleb </w:t>
      </w:r>
      <w:proofErr w:type="spellStart"/>
      <w:r>
        <w:t>Coldsmith</w:t>
      </w:r>
      <w:proofErr w:type="spellEnd"/>
    </w:p>
    <w:p w14:paraId="7B730790" w14:textId="77777777" w:rsidR="00742B60" w:rsidRDefault="00742B60" w:rsidP="00742B60">
      <w:pPr>
        <w:pStyle w:val="CapstoneTitleTextBox"/>
        <w:jc w:val="left"/>
        <w:rPr>
          <w:i/>
        </w:rPr>
      </w:pPr>
    </w:p>
    <w:p w14:paraId="105CE287" w14:textId="6AD53E28" w:rsidR="00C56D98" w:rsidRPr="00DE4787" w:rsidRDefault="00C56D98" w:rsidP="00742B60">
      <w:pPr>
        <w:pStyle w:val="CapstoneTitleTextBox"/>
        <w:rPr>
          <w:i/>
        </w:rPr>
      </w:pPr>
      <w:r w:rsidRPr="00DE4787">
        <w:rPr>
          <w:i/>
        </w:rPr>
        <w:t>Design Advisor</w:t>
      </w:r>
      <w:r w:rsidR="00DD54E9">
        <w:rPr>
          <w:i/>
        </w:rPr>
        <w:tab/>
      </w:r>
      <w:r w:rsidR="00DD54E9">
        <w:rPr>
          <w:i/>
        </w:rPr>
        <w:tab/>
      </w:r>
      <w:r w:rsidRPr="00DE4787">
        <w:rPr>
          <w:i/>
        </w:rPr>
        <w:t>Sponsor</w:t>
      </w:r>
    </w:p>
    <w:p w14:paraId="566B1B06" w14:textId="79D66017" w:rsidR="00C56D98" w:rsidRDefault="00767DA6" w:rsidP="00097E51">
      <w:pPr>
        <w:pStyle w:val="CapstoneTitleTextBox"/>
      </w:pPr>
      <w:r>
        <w:t>Joao Dias</w:t>
      </w:r>
      <w:r w:rsidR="00097E51">
        <w:t xml:space="preserve">, </w:t>
      </w:r>
      <w:proofErr w:type="spellStart"/>
      <w:r w:rsidR="00097E51">
        <w:t>Sankook</w:t>
      </w:r>
      <w:proofErr w:type="spellEnd"/>
      <w:r w:rsidR="00097E51">
        <w:t xml:space="preserve"> Lee</w:t>
      </w:r>
      <w:r w:rsidR="00DD54E9">
        <w:tab/>
      </w:r>
      <w:r w:rsidR="007138F6">
        <w:t xml:space="preserve"> </w:t>
      </w:r>
      <w:r w:rsidR="00097E51">
        <w:t>Mark Boo</w:t>
      </w:r>
      <w:r w:rsidR="009429D4">
        <w:t>th</w:t>
      </w:r>
    </w:p>
    <w:p w14:paraId="74069693" w14:textId="77777777" w:rsidR="00FC74B4" w:rsidRDefault="00FC74B4" w:rsidP="00097E51">
      <w:pPr>
        <w:pStyle w:val="CapstoneTitleTextBox"/>
      </w:pPr>
    </w:p>
    <w:p w14:paraId="30315DA6" w14:textId="13CE7FB9" w:rsidR="00FC74B4" w:rsidRDefault="00FC74B4" w:rsidP="00097E51">
      <w:pPr>
        <w:pStyle w:val="CapstoneTitleTextBox"/>
      </w:pPr>
      <w:r>
        <w:t>2/18/2022</w:t>
      </w:r>
    </w:p>
    <w:p w14:paraId="65F8A80B" w14:textId="77777777" w:rsidR="00C56D98" w:rsidRDefault="00C56D98" w:rsidP="00C56D98">
      <w:pPr>
        <w:spacing w:after="0" w:line="240" w:lineRule="auto"/>
      </w:pPr>
    </w:p>
    <w:p w14:paraId="0B3416A0" w14:textId="77777777" w:rsidR="00FF0043" w:rsidRDefault="00FF0043" w:rsidP="00FF0043">
      <w:pPr>
        <w:pStyle w:val="Heading1"/>
      </w:pPr>
      <w:r>
        <w:t>Abstract</w:t>
      </w:r>
    </w:p>
    <w:p w14:paraId="152CB049" w14:textId="77777777" w:rsidR="00C56D98" w:rsidRDefault="00C56D98" w:rsidP="003E3559">
      <w:pPr>
        <w:spacing w:after="0" w:line="240" w:lineRule="auto"/>
      </w:pPr>
    </w:p>
    <w:p w14:paraId="5709647B" w14:textId="77777777" w:rsidR="00624314" w:rsidRDefault="00624314" w:rsidP="00624314">
      <w:pPr>
        <w:pStyle w:val="Heading1"/>
        <w:numPr>
          <w:ilvl w:val="0"/>
          <w:numId w:val="1"/>
        </w:numPr>
        <w:ind w:left="360"/>
      </w:pPr>
      <w:r>
        <w:t>Problem Definition</w:t>
      </w:r>
    </w:p>
    <w:p w14:paraId="1E609CAD" w14:textId="2D1D501F" w:rsidR="00624314" w:rsidRDefault="00624314" w:rsidP="00624314">
      <w:pPr>
        <w:pStyle w:val="Heading2"/>
        <w:numPr>
          <w:ilvl w:val="1"/>
          <w:numId w:val="1"/>
        </w:numPr>
      </w:pPr>
      <w:r>
        <w:t>Identification of Need or Opportunity</w:t>
      </w:r>
    </w:p>
    <w:p w14:paraId="58977506" w14:textId="1E8926BE" w:rsidR="00E63FBA" w:rsidRPr="00E63FBA" w:rsidRDefault="00E63FBA" w:rsidP="00E63FBA">
      <w:r w:rsidRPr="00E63FBA">
        <w:rPr>
          <w:rFonts w:ascii="Times New Roman" w:hAnsi="Times New Roman" w:cs="Times New Roman"/>
          <w:sz w:val="24"/>
          <w:szCs w:val="24"/>
        </w:rPr>
        <w:t>Over the past decade, 3D printing has become a popular manufacturing technique, due to its rapid per-unit production speed and low cost. However, traditional FDM printing is shied away from for heavy duty use due to the low printing temperatures (~200 °C) available on most printers, and commercial-grade, high temperature printers cost in the five figures.</w:t>
      </w:r>
      <w:r w:rsidR="00735815">
        <w:rPr>
          <w:rFonts w:ascii="Times New Roman" w:hAnsi="Times New Roman" w:cs="Times New Roman"/>
          <w:sz w:val="24"/>
          <w:szCs w:val="24"/>
        </w:rPr>
        <w:t xml:space="preserve"> </w:t>
      </w:r>
      <w:r w:rsidRPr="00E63FBA">
        <w:rPr>
          <w:rFonts w:ascii="Times New Roman" w:hAnsi="Times New Roman" w:cs="Times New Roman"/>
          <w:sz w:val="24"/>
          <w:szCs w:val="24"/>
        </w:rPr>
        <w:t>In this report, we outline the steps needed to build a 3D printer capable to printing large items (1’x1’x4’) at high temperatures (400 °C) while costing less than $5,000.</w:t>
      </w:r>
      <w:r w:rsidR="009429D4">
        <w:rPr>
          <w:rFonts w:ascii="Times New Roman" w:hAnsi="Times New Roman" w:cs="Times New Roman"/>
          <w:sz w:val="24"/>
          <w:szCs w:val="24"/>
        </w:rPr>
        <w:t xml:space="preserve"> </w:t>
      </w:r>
    </w:p>
    <w:p w14:paraId="7B675217" w14:textId="77777777" w:rsidR="00624314" w:rsidRDefault="00624314" w:rsidP="00624314">
      <w:pPr>
        <w:pStyle w:val="Heading1"/>
        <w:numPr>
          <w:ilvl w:val="0"/>
          <w:numId w:val="1"/>
        </w:numPr>
        <w:ind w:left="360"/>
      </w:pPr>
      <w:r>
        <w:t>Basic Research</w:t>
      </w:r>
    </w:p>
    <w:p w14:paraId="45C533DE" w14:textId="0EA014E1" w:rsidR="00624314" w:rsidRDefault="00624314" w:rsidP="00624314">
      <w:pPr>
        <w:pStyle w:val="Heading2"/>
        <w:numPr>
          <w:ilvl w:val="1"/>
          <w:numId w:val="1"/>
        </w:numPr>
      </w:pPr>
      <w:r>
        <w:t>Existing Solutions</w:t>
      </w:r>
    </w:p>
    <w:p w14:paraId="2E4DA4A7" w14:textId="670375FE" w:rsidR="008D1FA5" w:rsidRDefault="008D1FA5" w:rsidP="008D1FA5">
      <w:pPr>
        <w:rPr>
          <w:rFonts w:ascii="Times New Roman" w:hAnsi="Times New Roman" w:cs="Times New Roman"/>
          <w:sz w:val="24"/>
          <w:szCs w:val="24"/>
        </w:rPr>
      </w:pPr>
      <w:r w:rsidRPr="00AF5600">
        <w:rPr>
          <w:rFonts w:ascii="Times New Roman" w:hAnsi="Times New Roman" w:cs="Times New Roman"/>
          <w:sz w:val="24"/>
          <w:szCs w:val="24"/>
        </w:rPr>
        <w:t xml:space="preserve">Below is a table of existing solutions </w:t>
      </w:r>
      <w:r w:rsidR="000F0353">
        <w:rPr>
          <w:rFonts w:ascii="Times New Roman" w:hAnsi="Times New Roman" w:cs="Times New Roman"/>
          <w:sz w:val="24"/>
          <w:szCs w:val="24"/>
        </w:rPr>
        <w:t>of printer that can print PEEK</w:t>
      </w:r>
      <w:r w:rsidR="001424B9">
        <w:rPr>
          <w:rFonts w:ascii="Times New Roman" w:hAnsi="Times New Roman" w:cs="Times New Roman"/>
          <w:sz w:val="24"/>
          <w:szCs w:val="24"/>
        </w:rPr>
        <w:t xml:space="preserve"> [1]</w:t>
      </w:r>
    </w:p>
    <w:tbl>
      <w:tblPr>
        <w:tblStyle w:val="TableGrid"/>
        <w:tblW w:w="0" w:type="auto"/>
        <w:tblLook w:val="04A0" w:firstRow="1" w:lastRow="0" w:firstColumn="1" w:lastColumn="0" w:noHBand="0" w:noVBand="1"/>
      </w:tblPr>
      <w:tblGrid>
        <w:gridCol w:w="2875"/>
        <w:gridCol w:w="1440"/>
        <w:gridCol w:w="1530"/>
        <w:gridCol w:w="1170"/>
        <w:gridCol w:w="1338"/>
        <w:gridCol w:w="997"/>
      </w:tblGrid>
      <w:tr w:rsidR="007B5D14" w:rsidRPr="00307CC1" w14:paraId="2F37F192" w14:textId="77777777" w:rsidTr="00CD7E27">
        <w:tc>
          <w:tcPr>
            <w:tcW w:w="2875" w:type="dxa"/>
          </w:tcPr>
          <w:p w14:paraId="3455F43B" w14:textId="77777777"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PEEK Printer Name</w:t>
            </w:r>
          </w:p>
        </w:tc>
        <w:tc>
          <w:tcPr>
            <w:tcW w:w="1440" w:type="dxa"/>
          </w:tcPr>
          <w:p w14:paraId="60875978" w14:textId="1CF408B1"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Build Volume (m</w:t>
            </w:r>
            <w:r w:rsidR="00123EA7" w:rsidRPr="00307CC1">
              <w:rPr>
                <w:rFonts w:ascii="Times New Roman" w:hAnsi="Times New Roman" w:cs="Times New Roman"/>
                <w:sz w:val="24"/>
                <w:szCs w:val="24"/>
              </w:rPr>
              <w:t>m^3</w:t>
            </w:r>
            <w:r w:rsidRPr="00307CC1">
              <w:rPr>
                <w:rFonts w:ascii="Times New Roman" w:hAnsi="Times New Roman" w:cs="Times New Roman"/>
                <w:sz w:val="24"/>
                <w:szCs w:val="24"/>
              </w:rPr>
              <w:t>)</w:t>
            </w:r>
          </w:p>
        </w:tc>
        <w:tc>
          <w:tcPr>
            <w:tcW w:w="1530" w:type="dxa"/>
          </w:tcPr>
          <w:p w14:paraId="438028DC" w14:textId="50BE2143"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Max Extruder Temp</w:t>
            </w:r>
            <w:r w:rsidR="00CD7E27">
              <w:rPr>
                <w:rFonts w:ascii="Times New Roman" w:hAnsi="Times New Roman" w:cs="Times New Roman"/>
                <w:sz w:val="24"/>
                <w:szCs w:val="24"/>
              </w:rPr>
              <w:t xml:space="preserve"> (</w:t>
            </w:r>
            <w:r w:rsidR="00CD7E27" w:rsidRPr="00E63FBA">
              <w:rPr>
                <w:rFonts w:ascii="Times New Roman" w:hAnsi="Times New Roman" w:cs="Times New Roman"/>
                <w:sz w:val="24"/>
                <w:szCs w:val="24"/>
              </w:rPr>
              <w:t>°C</w:t>
            </w:r>
            <w:r w:rsidR="00CD7E27">
              <w:rPr>
                <w:rFonts w:ascii="Times New Roman" w:hAnsi="Times New Roman" w:cs="Times New Roman"/>
                <w:sz w:val="24"/>
                <w:szCs w:val="24"/>
              </w:rPr>
              <w:t>)</w:t>
            </w:r>
          </w:p>
        </w:tc>
        <w:tc>
          <w:tcPr>
            <w:tcW w:w="1170" w:type="dxa"/>
          </w:tcPr>
          <w:p w14:paraId="26AC58B7" w14:textId="120E6912"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Max Bed Temp</w:t>
            </w:r>
            <w:r w:rsidR="00CD7E27">
              <w:rPr>
                <w:rFonts w:ascii="Times New Roman" w:hAnsi="Times New Roman" w:cs="Times New Roman"/>
                <w:sz w:val="24"/>
                <w:szCs w:val="24"/>
              </w:rPr>
              <w:t>. (</w:t>
            </w:r>
            <w:r w:rsidR="00CD7E27" w:rsidRPr="00E63FBA">
              <w:rPr>
                <w:rFonts w:ascii="Times New Roman" w:hAnsi="Times New Roman" w:cs="Times New Roman"/>
                <w:sz w:val="24"/>
                <w:szCs w:val="24"/>
              </w:rPr>
              <w:t>°C</w:t>
            </w:r>
            <w:r w:rsidR="00CD7E27">
              <w:rPr>
                <w:rFonts w:ascii="Times New Roman" w:hAnsi="Times New Roman" w:cs="Times New Roman"/>
                <w:sz w:val="24"/>
                <w:szCs w:val="24"/>
              </w:rPr>
              <w:t>)</w:t>
            </w:r>
          </w:p>
        </w:tc>
        <w:tc>
          <w:tcPr>
            <w:tcW w:w="1338" w:type="dxa"/>
          </w:tcPr>
          <w:p w14:paraId="3CD42153" w14:textId="54A7379D"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Max Chamber Temp</w:t>
            </w:r>
            <w:r w:rsidR="00CD7E27">
              <w:rPr>
                <w:rFonts w:ascii="Times New Roman" w:hAnsi="Times New Roman" w:cs="Times New Roman"/>
                <w:sz w:val="24"/>
                <w:szCs w:val="24"/>
              </w:rPr>
              <w:t>. (</w:t>
            </w:r>
            <w:r w:rsidR="00CD7E27" w:rsidRPr="00E63FBA">
              <w:rPr>
                <w:rFonts w:ascii="Times New Roman" w:hAnsi="Times New Roman" w:cs="Times New Roman"/>
                <w:sz w:val="24"/>
                <w:szCs w:val="24"/>
              </w:rPr>
              <w:t>°C</w:t>
            </w:r>
            <w:r w:rsidR="00CD7E27">
              <w:rPr>
                <w:rFonts w:ascii="Times New Roman" w:hAnsi="Times New Roman" w:cs="Times New Roman"/>
                <w:sz w:val="24"/>
                <w:szCs w:val="24"/>
              </w:rPr>
              <w:t>)</w:t>
            </w:r>
          </w:p>
        </w:tc>
        <w:tc>
          <w:tcPr>
            <w:tcW w:w="997" w:type="dxa"/>
          </w:tcPr>
          <w:p w14:paraId="310F3383" w14:textId="77777777"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Price</w:t>
            </w:r>
          </w:p>
        </w:tc>
      </w:tr>
      <w:tr w:rsidR="00123EA7" w:rsidRPr="00307CC1" w14:paraId="5E8156BB" w14:textId="77777777" w:rsidTr="00CD7E27">
        <w:tc>
          <w:tcPr>
            <w:tcW w:w="2875" w:type="dxa"/>
          </w:tcPr>
          <w:p w14:paraId="103B44BC"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Intamsys</w:t>
            </w:r>
            <w:proofErr w:type="spellEnd"/>
            <w:r w:rsidRPr="00307CC1">
              <w:rPr>
                <w:rFonts w:ascii="Times New Roman" w:hAnsi="Times New Roman" w:cs="Times New Roman"/>
                <w:sz w:val="24"/>
                <w:szCs w:val="24"/>
              </w:rPr>
              <w:t xml:space="preserve"> </w:t>
            </w:r>
            <w:proofErr w:type="spellStart"/>
            <w:r w:rsidRPr="00307CC1">
              <w:rPr>
                <w:rFonts w:ascii="Times New Roman" w:hAnsi="Times New Roman" w:cs="Times New Roman"/>
                <w:sz w:val="24"/>
                <w:szCs w:val="24"/>
              </w:rPr>
              <w:t>Funmat</w:t>
            </w:r>
            <w:proofErr w:type="spellEnd"/>
            <w:r w:rsidRPr="00307CC1">
              <w:rPr>
                <w:rFonts w:ascii="Times New Roman" w:hAnsi="Times New Roman" w:cs="Times New Roman"/>
                <w:sz w:val="24"/>
                <w:szCs w:val="24"/>
              </w:rPr>
              <w:t xml:space="preserve"> HT</w:t>
            </w:r>
          </w:p>
        </w:tc>
        <w:tc>
          <w:tcPr>
            <w:tcW w:w="1440" w:type="dxa"/>
            <w:vAlign w:val="bottom"/>
          </w:tcPr>
          <w:p w14:paraId="4CC899D7" w14:textId="7957B812" w:rsidR="00123EA7" w:rsidRPr="00307CC1" w:rsidRDefault="00123EA7" w:rsidP="00123EA7">
            <w:pPr>
              <w:jc w:val="center"/>
              <w:rPr>
                <w:rFonts w:ascii="Times New Roman" w:hAnsi="Times New Roman" w:cs="Times New Roman"/>
                <w:color w:val="000000"/>
                <w:sz w:val="24"/>
                <w:szCs w:val="24"/>
              </w:rPr>
            </w:pPr>
            <w:r w:rsidRPr="00307CC1">
              <w:rPr>
                <w:rFonts w:ascii="Times New Roman" w:hAnsi="Times New Roman" w:cs="Times New Roman"/>
                <w:color w:val="000000"/>
                <w:sz w:val="24"/>
                <w:szCs w:val="24"/>
              </w:rPr>
              <w:t>1.76E+07</w:t>
            </w:r>
          </w:p>
        </w:tc>
        <w:tc>
          <w:tcPr>
            <w:tcW w:w="1530" w:type="dxa"/>
          </w:tcPr>
          <w:p w14:paraId="46C2BA20"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1170" w:type="dxa"/>
          </w:tcPr>
          <w:p w14:paraId="376B427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160</w:t>
            </w:r>
          </w:p>
        </w:tc>
        <w:tc>
          <w:tcPr>
            <w:tcW w:w="1338" w:type="dxa"/>
          </w:tcPr>
          <w:p w14:paraId="28E22EE5"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90</w:t>
            </w:r>
          </w:p>
        </w:tc>
        <w:tc>
          <w:tcPr>
            <w:tcW w:w="997" w:type="dxa"/>
          </w:tcPr>
          <w:p w14:paraId="082DC23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6,000</w:t>
            </w:r>
          </w:p>
        </w:tc>
      </w:tr>
      <w:tr w:rsidR="00123EA7" w:rsidRPr="00307CC1" w14:paraId="5F671B9F" w14:textId="77777777" w:rsidTr="00CD7E27">
        <w:tc>
          <w:tcPr>
            <w:tcW w:w="2875" w:type="dxa"/>
          </w:tcPr>
          <w:p w14:paraId="22E9231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Tractus3D T850P</w:t>
            </w:r>
          </w:p>
        </w:tc>
        <w:tc>
          <w:tcPr>
            <w:tcW w:w="1440" w:type="dxa"/>
            <w:vAlign w:val="bottom"/>
          </w:tcPr>
          <w:p w14:paraId="64F41D6B" w14:textId="1196941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3.14E+07</w:t>
            </w:r>
          </w:p>
        </w:tc>
        <w:tc>
          <w:tcPr>
            <w:tcW w:w="1530" w:type="dxa"/>
          </w:tcPr>
          <w:p w14:paraId="0419799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1170" w:type="dxa"/>
          </w:tcPr>
          <w:p w14:paraId="6059BED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175</w:t>
            </w:r>
          </w:p>
        </w:tc>
        <w:tc>
          <w:tcPr>
            <w:tcW w:w="1338" w:type="dxa"/>
          </w:tcPr>
          <w:p w14:paraId="6DFC028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80</w:t>
            </w:r>
          </w:p>
        </w:tc>
        <w:tc>
          <w:tcPr>
            <w:tcW w:w="997" w:type="dxa"/>
          </w:tcPr>
          <w:p w14:paraId="77FA7BAA"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15,000</w:t>
            </w:r>
          </w:p>
        </w:tc>
      </w:tr>
      <w:tr w:rsidR="00123EA7" w:rsidRPr="00307CC1" w14:paraId="2E38F76E" w14:textId="77777777" w:rsidTr="00CD7E27">
        <w:tc>
          <w:tcPr>
            <w:tcW w:w="2875" w:type="dxa"/>
          </w:tcPr>
          <w:p w14:paraId="119B8E23"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CreatBot</w:t>
            </w:r>
            <w:proofErr w:type="spellEnd"/>
            <w:r w:rsidRPr="00307CC1">
              <w:rPr>
                <w:rFonts w:ascii="Times New Roman" w:hAnsi="Times New Roman" w:cs="Times New Roman"/>
                <w:sz w:val="24"/>
                <w:szCs w:val="24"/>
              </w:rPr>
              <w:t xml:space="preserve"> PEEK-300</w:t>
            </w:r>
          </w:p>
        </w:tc>
        <w:tc>
          <w:tcPr>
            <w:tcW w:w="1440" w:type="dxa"/>
            <w:vAlign w:val="bottom"/>
          </w:tcPr>
          <w:p w14:paraId="17A8935C" w14:textId="3B068D90"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3.60E+07</w:t>
            </w:r>
          </w:p>
        </w:tc>
        <w:tc>
          <w:tcPr>
            <w:tcW w:w="1530" w:type="dxa"/>
          </w:tcPr>
          <w:p w14:paraId="3929DE3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1170" w:type="dxa"/>
          </w:tcPr>
          <w:p w14:paraId="163E4A0F"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1338" w:type="dxa"/>
          </w:tcPr>
          <w:p w14:paraId="6EABDAC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120</w:t>
            </w:r>
          </w:p>
        </w:tc>
        <w:tc>
          <w:tcPr>
            <w:tcW w:w="997" w:type="dxa"/>
          </w:tcPr>
          <w:p w14:paraId="51F48FA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17,000</w:t>
            </w:r>
          </w:p>
        </w:tc>
      </w:tr>
      <w:tr w:rsidR="00123EA7" w:rsidRPr="00307CC1" w14:paraId="369FBB5F" w14:textId="77777777" w:rsidTr="00CD7E27">
        <w:tc>
          <w:tcPr>
            <w:tcW w:w="2875" w:type="dxa"/>
          </w:tcPr>
          <w:p w14:paraId="5A78FC0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Apium P220</w:t>
            </w:r>
          </w:p>
        </w:tc>
        <w:tc>
          <w:tcPr>
            <w:tcW w:w="1440" w:type="dxa"/>
            <w:vAlign w:val="bottom"/>
          </w:tcPr>
          <w:p w14:paraId="6E6A1DF7" w14:textId="718E52B6"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4.77E+06</w:t>
            </w:r>
          </w:p>
        </w:tc>
        <w:tc>
          <w:tcPr>
            <w:tcW w:w="1530" w:type="dxa"/>
          </w:tcPr>
          <w:p w14:paraId="780C831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540</w:t>
            </w:r>
          </w:p>
        </w:tc>
        <w:tc>
          <w:tcPr>
            <w:tcW w:w="1170" w:type="dxa"/>
          </w:tcPr>
          <w:p w14:paraId="130EEF71"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160</w:t>
            </w:r>
          </w:p>
        </w:tc>
        <w:tc>
          <w:tcPr>
            <w:tcW w:w="1338" w:type="dxa"/>
          </w:tcPr>
          <w:p w14:paraId="3F0477E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220</w:t>
            </w:r>
          </w:p>
        </w:tc>
        <w:tc>
          <w:tcPr>
            <w:tcW w:w="997" w:type="dxa"/>
          </w:tcPr>
          <w:p w14:paraId="2979899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46,000</w:t>
            </w:r>
          </w:p>
        </w:tc>
      </w:tr>
      <w:tr w:rsidR="00123EA7" w:rsidRPr="00307CC1" w14:paraId="559A6ECE" w14:textId="77777777" w:rsidTr="00CD7E27">
        <w:tc>
          <w:tcPr>
            <w:tcW w:w="2875" w:type="dxa"/>
          </w:tcPr>
          <w:p w14:paraId="28E405BA"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Zortrax</w:t>
            </w:r>
            <w:proofErr w:type="spellEnd"/>
            <w:r w:rsidRPr="00307CC1">
              <w:rPr>
                <w:rFonts w:ascii="Times New Roman" w:hAnsi="Times New Roman" w:cs="Times New Roman"/>
                <w:sz w:val="24"/>
                <w:szCs w:val="24"/>
              </w:rPr>
              <w:t xml:space="preserve"> </w:t>
            </w:r>
            <w:proofErr w:type="spellStart"/>
            <w:r w:rsidRPr="00307CC1">
              <w:rPr>
                <w:rFonts w:ascii="Times New Roman" w:hAnsi="Times New Roman" w:cs="Times New Roman"/>
                <w:sz w:val="24"/>
                <w:szCs w:val="24"/>
              </w:rPr>
              <w:t>Endureal</w:t>
            </w:r>
            <w:proofErr w:type="spellEnd"/>
          </w:p>
        </w:tc>
        <w:tc>
          <w:tcPr>
            <w:tcW w:w="1440" w:type="dxa"/>
            <w:vAlign w:val="bottom"/>
          </w:tcPr>
          <w:p w14:paraId="4EBC7EB8" w14:textId="5B4498AC"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3.60E+07</w:t>
            </w:r>
          </w:p>
        </w:tc>
        <w:tc>
          <w:tcPr>
            <w:tcW w:w="1530" w:type="dxa"/>
          </w:tcPr>
          <w:p w14:paraId="305643F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480</w:t>
            </w:r>
          </w:p>
        </w:tc>
        <w:tc>
          <w:tcPr>
            <w:tcW w:w="1170" w:type="dxa"/>
          </w:tcPr>
          <w:p w14:paraId="787B375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220</w:t>
            </w:r>
          </w:p>
        </w:tc>
        <w:tc>
          <w:tcPr>
            <w:tcW w:w="1338" w:type="dxa"/>
          </w:tcPr>
          <w:p w14:paraId="2A081805"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997" w:type="dxa"/>
          </w:tcPr>
          <w:p w14:paraId="138E4FD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58,000</w:t>
            </w:r>
          </w:p>
        </w:tc>
      </w:tr>
      <w:tr w:rsidR="00123EA7" w:rsidRPr="00307CC1" w14:paraId="422453EF" w14:textId="77777777" w:rsidTr="00CD7E27">
        <w:tc>
          <w:tcPr>
            <w:tcW w:w="2875" w:type="dxa"/>
          </w:tcPr>
          <w:p w14:paraId="2099C468"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lastRenderedPageBreak/>
              <w:t>Roboze</w:t>
            </w:r>
            <w:proofErr w:type="spellEnd"/>
            <w:r w:rsidRPr="00307CC1">
              <w:rPr>
                <w:rFonts w:ascii="Times New Roman" w:hAnsi="Times New Roman" w:cs="Times New Roman"/>
                <w:sz w:val="24"/>
                <w:szCs w:val="24"/>
              </w:rPr>
              <w:t xml:space="preserve"> One+400 Xtreme</w:t>
            </w:r>
          </w:p>
        </w:tc>
        <w:tc>
          <w:tcPr>
            <w:tcW w:w="1440" w:type="dxa"/>
            <w:vAlign w:val="bottom"/>
          </w:tcPr>
          <w:p w14:paraId="46108F04" w14:textId="6A1FAC5F"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1.65E+07</w:t>
            </w:r>
          </w:p>
        </w:tc>
        <w:tc>
          <w:tcPr>
            <w:tcW w:w="1530" w:type="dxa"/>
          </w:tcPr>
          <w:p w14:paraId="044B6001"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1170" w:type="dxa"/>
          </w:tcPr>
          <w:p w14:paraId="5AAEA7C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150</w:t>
            </w:r>
          </w:p>
        </w:tc>
        <w:tc>
          <w:tcPr>
            <w:tcW w:w="1338" w:type="dxa"/>
          </w:tcPr>
          <w:p w14:paraId="79677DF1"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N/A</w:t>
            </w:r>
          </w:p>
        </w:tc>
        <w:tc>
          <w:tcPr>
            <w:tcW w:w="997" w:type="dxa"/>
          </w:tcPr>
          <w:p w14:paraId="12578209"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50,000</w:t>
            </w:r>
          </w:p>
        </w:tc>
      </w:tr>
      <w:tr w:rsidR="00123EA7" w:rsidRPr="00307CC1" w14:paraId="0C10F702" w14:textId="77777777" w:rsidTr="00CD7E27">
        <w:tc>
          <w:tcPr>
            <w:tcW w:w="2875" w:type="dxa"/>
          </w:tcPr>
          <w:p w14:paraId="06B4C84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3ntr Spectral 30</w:t>
            </w:r>
          </w:p>
        </w:tc>
        <w:tc>
          <w:tcPr>
            <w:tcW w:w="1440" w:type="dxa"/>
            <w:vAlign w:val="bottom"/>
          </w:tcPr>
          <w:p w14:paraId="6074E898" w14:textId="06C6A20E"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2.70E+07</w:t>
            </w:r>
          </w:p>
        </w:tc>
        <w:tc>
          <w:tcPr>
            <w:tcW w:w="1530" w:type="dxa"/>
          </w:tcPr>
          <w:p w14:paraId="000BF906"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1170" w:type="dxa"/>
          </w:tcPr>
          <w:p w14:paraId="665CFA9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300</w:t>
            </w:r>
          </w:p>
        </w:tc>
        <w:tc>
          <w:tcPr>
            <w:tcW w:w="1338" w:type="dxa"/>
          </w:tcPr>
          <w:p w14:paraId="1805B75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997" w:type="dxa"/>
          </w:tcPr>
          <w:p w14:paraId="2E5849B9"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110,000</w:t>
            </w:r>
          </w:p>
        </w:tc>
      </w:tr>
      <w:tr w:rsidR="00123EA7" w:rsidRPr="00307CC1" w14:paraId="3646258D" w14:textId="77777777" w:rsidTr="00CD7E27">
        <w:tc>
          <w:tcPr>
            <w:tcW w:w="2875" w:type="dxa"/>
          </w:tcPr>
          <w:p w14:paraId="01E0AF11"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Essentium</w:t>
            </w:r>
            <w:proofErr w:type="spellEnd"/>
            <w:r w:rsidRPr="00307CC1">
              <w:rPr>
                <w:rFonts w:ascii="Times New Roman" w:hAnsi="Times New Roman" w:cs="Times New Roman"/>
                <w:sz w:val="24"/>
                <w:szCs w:val="24"/>
              </w:rPr>
              <w:t xml:space="preserve"> HSE 180 HT</w:t>
            </w:r>
          </w:p>
        </w:tc>
        <w:tc>
          <w:tcPr>
            <w:tcW w:w="1440" w:type="dxa"/>
            <w:vAlign w:val="bottom"/>
          </w:tcPr>
          <w:p w14:paraId="23A8E084" w14:textId="769BFC84"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2.07E+08</w:t>
            </w:r>
          </w:p>
        </w:tc>
        <w:tc>
          <w:tcPr>
            <w:tcW w:w="1530" w:type="dxa"/>
          </w:tcPr>
          <w:p w14:paraId="20B9EA6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550</w:t>
            </w:r>
          </w:p>
        </w:tc>
        <w:tc>
          <w:tcPr>
            <w:tcW w:w="1170" w:type="dxa"/>
          </w:tcPr>
          <w:p w14:paraId="1762D9C6"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100</w:t>
            </w:r>
          </w:p>
        </w:tc>
        <w:tc>
          <w:tcPr>
            <w:tcW w:w="1338" w:type="dxa"/>
          </w:tcPr>
          <w:p w14:paraId="46493EA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997" w:type="dxa"/>
          </w:tcPr>
          <w:p w14:paraId="02F619B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149,000</w:t>
            </w:r>
          </w:p>
        </w:tc>
      </w:tr>
      <w:tr w:rsidR="00123EA7" w:rsidRPr="00307CC1" w14:paraId="6F26514C" w14:textId="77777777" w:rsidTr="00CD7E27">
        <w:tc>
          <w:tcPr>
            <w:tcW w:w="2875" w:type="dxa"/>
          </w:tcPr>
          <w:p w14:paraId="3C1B6D6A"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3DGence Industry F340</w:t>
            </w:r>
          </w:p>
        </w:tc>
        <w:tc>
          <w:tcPr>
            <w:tcW w:w="1440" w:type="dxa"/>
            <w:vAlign w:val="bottom"/>
          </w:tcPr>
          <w:p w14:paraId="0341482A" w14:textId="21A34F1B"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2.65E+07</w:t>
            </w:r>
          </w:p>
        </w:tc>
        <w:tc>
          <w:tcPr>
            <w:tcW w:w="1530" w:type="dxa"/>
          </w:tcPr>
          <w:p w14:paraId="7A7A1FC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1170" w:type="dxa"/>
          </w:tcPr>
          <w:p w14:paraId="3A217800" w14:textId="77777777" w:rsidR="00123EA7" w:rsidRPr="00307CC1" w:rsidRDefault="00123EA7" w:rsidP="00123EA7">
            <w:pPr>
              <w:tabs>
                <w:tab w:val="left" w:pos="744"/>
              </w:tabs>
              <w:jc w:val="center"/>
              <w:rPr>
                <w:rFonts w:ascii="Times New Roman" w:hAnsi="Times New Roman" w:cs="Times New Roman"/>
                <w:sz w:val="24"/>
                <w:szCs w:val="24"/>
              </w:rPr>
            </w:pPr>
            <w:r w:rsidRPr="00307CC1">
              <w:rPr>
                <w:rFonts w:ascii="Times New Roman" w:hAnsi="Times New Roman" w:cs="Times New Roman"/>
                <w:sz w:val="24"/>
                <w:szCs w:val="24"/>
              </w:rPr>
              <w:t>160</w:t>
            </w:r>
          </w:p>
        </w:tc>
        <w:tc>
          <w:tcPr>
            <w:tcW w:w="1338" w:type="dxa"/>
          </w:tcPr>
          <w:p w14:paraId="310561A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85</w:t>
            </w:r>
          </w:p>
        </w:tc>
        <w:tc>
          <w:tcPr>
            <w:tcW w:w="997" w:type="dxa"/>
          </w:tcPr>
          <w:p w14:paraId="368032B6"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30,000</w:t>
            </w:r>
          </w:p>
        </w:tc>
      </w:tr>
      <w:tr w:rsidR="00123EA7" w:rsidRPr="00307CC1" w14:paraId="3C671778" w14:textId="77777777" w:rsidTr="00CD7E27">
        <w:tc>
          <w:tcPr>
            <w:tcW w:w="2875" w:type="dxa"/>
          </w:tcPr>
          <w:p w14:paraId="2C09C101"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MiniFactory</w:t>
            </w:r>
            <w:proofErr w:type="spellEnd"/>
            <w:r w:rsidRPr="00307CC1">
              <w:rPr>
                <w:rFonts w:ascii="Times New Roman" w:hAnsi="Times New Roman" w:cs="Times New Roman"/>
                <w:sz w:val="24"/>
                <w:szCs w:val="24"/>
              </w:rPr>
              <w:t xml:space="preserve"> Ultra</w:t>
            </w:r>
          </w:p>
        </w:tc>
        <w:tc>
          <w:tcPr>
            <w:tcW w:w="1440" w:type="dxa"/>
            <w:vAlign w:val="bottom"/>
          </w:tcPr>
          <w:p w14:paraId="0D3E0887" w14:textId="5D181262"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1.07E+07</w:t>
            </w:r>
          </w:p>
        </w:tc>
        <w:tc>
          <w:tcPr>
            <w:tcW w:w="1530" w:type="dxa"/>
          </w:tcPr>
          <w:p w14:paraId="1FD9C942"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480</w:t>
            </w:r>
          </w:p>
        </w:tc>
        <w:tc>
          <w:tcPr>
            <w:tcW w:w="1170" w:type="dxa"/>
          </w:tcPr>
          <w:p w14:paraId="010AB4E2"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1338" w:type="dxa"/>
          </w:tcPr>
          <w:p w14:paraId="12C9F5A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997" w:type="dxa"/>
          </w:tcPr>
          <w:p w14:paraId="68E1E04F"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50,000</w:t>
            </w:r>
          </w:p>
        </w:tc>
      </w:tr>
      <w:tr w:rsidR="00123EA7" w:rsidRPr="00307CC1" w14:paraId="1D1EBA0A" w14:textId="77777777" w:rsidTr="00CD7E27">
        <w:tc>
          <w:tcPr>
            <w:tcW w:w="2875" w:type="dxa"/>
          </w:tcPr>
          <w:p w14:paraId="59FC33C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 xml:space="preserve">Stratasys </w:t>
            </w:r>
            <w:proofErr w:type="spellStart"/>
            <w:r w:rsidRPr="00307CC1">
              <w:rPr>
                <w:rFonts w:ascii="Times New Roman" w:hAnsi="Times New Roman" w:cs="Times New Roman"/>
                <w:sz w:val="24"/>
                <w:szCs w:val="24"/>
              </w:rPr>
              <w:t>Fortus</w:t>
            </w:r>
            <w:proofErr w:type="spellEnd"/>
            <w:r w:rsidRPr="00307CC1">
              <w:rPr>
                <w:rFonts w:ascii="Times New Roman" w:hAnsi="Times New Roman" w:cs="Times New Roman"/>
                <w:sz w:val="24"/>
                <w:szCs w:val="24"/>
              </w:rPr>
              <w:t xml:space="preserve"> 450mc</w:t>
            </w:r>
          </w:p>
        </w:tc>
        <w:tc>
          <w:tcPr>
            <w:tcW w:w="1440" w:type="dxa"/>
            <w:vAlign w:val="bottom"/>
          </w:tcPr>
          <w:p w14:paraId="3B5C3E2D" w14:textId="557989A9"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5.85E+07</w:t>
            </w:r>
          </w:p>
        </w:tc>
        <w:tc>
          <w:tcPr>
            <w:tcW w:w="1530" w:type="dxa"/>
          </w:tcPr>
          <w:p w14:paraId="5CCA241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1170" w:type="dxa"/>
          </w:tcPr>
          <w:p w14:paraId="51D7FEE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1338" w:type="dxa"/>
          </w:tcPr>
          <w:p w14:paraId="665A5DE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350</w:t>
            </w:r>
          </w:p>
        </w:tc>
        <w:tc>
          <w:tcPr>
            <w:tcW w:w="997" w:type="dxa"/>
          </w:tcPr>
          <w:p w14:paraId="33D2128F"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160,000</w:t>
            </w:r>
          </w:p>
        </w:tc>
      </w:tr>
      <w:tr w:rsidR="00123EA7" w:rsidRPr="00307CC1" w14:paraId="0CCB985B" w14:textId="77777777" w:rsidTr="00CD7E27">
        <w:trPr>
          <w:trHeight w:val="58"/>
        </w:trPr>
        <w:tc>
          <w:tcPr>
            <w:tcW w:w="2875" w:type="dxa"/>
          </w:tcPr>
          <w:p w14:paraId="3ED3CD0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Aon-M2+</w:t>
            </w:r>
          </w:p>
        </w:tc>
        <w:tc>
          <w:tcPr>
            <w:tcW w:w="1440" w:type="dxa"/>
            <w:vAlign w:val="bottom"/>
          </w:tcPr>
          <w:p w14:paraId="5E6E4722" w14:textId="33A911A3"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1.30E+08</w:t>
            </w:r>
          </w:p>
        </w:tc>
        <w:tc>
          <w:tcPr>
            <w:tcW w:w="1530" w:type="dxa"/>
          </w:tcPr>
          <w:p w14:paraId="47ABD445" w14:textId="40F71748" w:rsidR="00123EA7" w:rsidRPr="00307CC1" w:rsidRDefault="00745054" w:rsidP="00123EA7">
            <w:pPr>
              <w:jc w:val="center"/>
              <w:rPr>
                <w:rFonts w:ascii="Times New Roman" w:hAnsi="Times New Roman" w:cs="Times New Roman"/>
                <w:sz w:val="24"/>
                <w:szCs w:val="24"/>
              </w:rPr>
            </w:pPr>
            <w:r>
              <w:rPr>
                <w:rFonts w:ascii="Times New Roman" w:hAnsi="Times New Roman" w:cs="Times New Roman"/>
                <w:sz w:val="24"/>
                <w:szCs w:val="24"/>
              </w:rPr>
              <w:t>450</w:t>
            </w:r>
          </w:p>
        </w:tc>
        <w:tc>
          <w:tcPr>
            <w:tcW w:w="1170" w:type="dxa"/>
          </w:tcPr>
          <w:p w14:paraId="25FB2AA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1338" w:type="dxa"/>
          </w:tcPr>
          <w:p w14:paraId="2F9FABA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135</w:t>
            </w:r>
          </w:p>
        </w:tc>
        <w:tc>
          <w:tcPr>
            <w:tcW w:w="997" w:type="dxa"/>
          </w:tcPr>
          <w:p w14:paraId="1B89B40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50,000</w:t>
            </w:r>
          </w:p>
        </w:tc>
      </w:tr>
    </w:tbl>
    <w:p w14:paraId="0B1E0F63" w14:textId="77777777" w:rsidR="00307CC1" w:rsidRPr="00307CC1" w:rsidRDefault="00307CC1" w:rsidP="008D1FA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75"/>
        <w:gridCol w:w="2430"/>
        <w:gridCol w:w="1080"/>
        <w:gridCol w:w="872"/>
        <w:gridCol w:w="1096"/>
        <w:gridCol w:w="997"/>
      </w:tblGrid>
      <w:tr w:rsidR="00123EA7" w:rsidRPr="00307CC1" w14:paraId="4FC70D5D" w14:textId="77777777" w:rsidTr="00966EEA">
        <w:trPr>
          <w:trHeight w:val="58"/>
        </w:trPr>
        <w:tc>
          <w:tcPr>
            <w:tcW w:w="2875" w:type="dxa"/>
          </w:tcPr>
          <w:p w14:paraId="35FD70FC" w14:textId="77777777" w:rsidR="00123EA7" w:rsidRPr="00307CC1" w:rsidRDefault="00123EA7" w:rsidP="00966EEA">
            <w:pPr>
              <w:jc w:val="center"/>
              <w:rPr>
                <w:rFonts w:ascii="Times New Roman" w:hAnsi="Times New Roman" w:cs="Times New Roman"/>
                <w:b/>
                <w:bCs/>
                <w:sz w:val="24"/>
                <w:szCs w:val="24"/>
              </w:rPr>
            </w:pPr>
            <w:r w:rsidRPr="00307CC1">
              <w:rPr>
                <w:rFonts w:ascii="Times New Roman" w:hAnsi="Times New Roman" w:cs="Times New Roman"/>
                <w:b/>
                <w:bCs/>
                <w:sz w:val="24"/>
                <w:szCs w:val="24"/>
              </w:rPr>
              <w:t>Averages</w:t>
            </w:r>
          </w:p>
        </w:tc>
        <w:tc>
          <w:tcPr>
            <w:tcW w:w="2430" w:type="dxa"/>
          </w:tcPr>
          <w:p w14:paraId="56E455A0" w14:textId="767ED9E8" w:rsidR="00123EA7" w:rsidRPr="00307CC1" w:rsidRDefault="00D563E9" w:rsidP="00887F8C">
            <w:pPr>
              <w:jc w:val="center"/>
              <w:rPr>
                <w:rFonts w:ascii="Times New Roman" w:hAnsi="Times New Roman" w:cs="Times New Roman"/>
                <w:color w:val="000000"/>
                <w:sz w:val="24"/>
                <w:szCs w:val="24"/>
              </w:rPr>
            </w:pPr>
            <w:r w:rsidRPr="00307CC1">
              <w:rPr>
                <w:rFonts w:ascii="Times New Roman" w:hAnsi="Times New Roman" w:cs="Times New Roman"/>
                <w:color w:val="000000"/>
                <w:sz w:val="24"/>
                <w:szCs w:val="24"/>
              </w:rPr>
              <w:t>5.01E+07</w:t>
            </w:r>
          </w:p>
        </w:tc>
        <w:tc>
          <w:tcPr>
            <w:tcW w:w="1080" w:type="dxa"/>
          </w:tcPr>
          <w:p w14:paraId="10B5D26A"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490</w:t>
            </w:r>
          </w:p>
        </w:tc>
        <w:tc>
          <w:tcPr>
            <w:tcW w:w="872" w:type="dxa"/>
          </w:tcPr>
          <w:p w14:paraId="2A55E694"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193</w:t>
            </w:r>
          </w:p>
        </w:tc>
        <w:tc>
          <w:tcPr>
            <w:tcW w:w="1096" w:type="dxa"/>
          </w:tcPr>
          <w:p w14:paraId="3C7B8CD7"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165</w:t>
            </w:r>
          </w:p>
        </w:tc>
        <w:tc>
          <w:tcPr>
            <w:tcW w:w="997" w:type="dxa"/>
          </w:tcPr>
          <w:p w14:paraId="6AD6DC1C"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61,000</w:t>
            </w:r>
          </w:p>
        </w:tc>
      </w:tr>
      <w:tr w:rsidR="00123EA7" w:rsidRPr="00307CC1" w14:paraId="05C9F8C7" w14:textId="77777777" w:rsidTr="00307CC1">
        <w:trPr>
          <w:trHeight w:val="58"/>
        </w:trPr>
        <w:tc>
          <w:tcPr>
            <w:tcW w:w="2875" w:type="dxa"/>
          </w:tcPr>
          <w:p w14:paraId="1F2C8496" w14:textId="4981042B" w:rsidR="00123EA7" w:rsidRPr="00307CC1" w:rsidRDefault="00887F8C" w:rsidP="00966EEA">
            <w:pPr>
              <w:jc w:val="center"/>
              <w:rPr>
                <w:rFonts w:ascii="Times New Roman" w:hAnsi="Times New Roman" w:cs="Times New Roman"/>
                <w:b/>
                <w:bCs/>
                <w:sz w:val="24"/>
                <w:szCs w:val="24"/>
              </w:rPr>
            </w:pPr>
            <w:r w:rsidRPr="00307CC1">
              <w:rPr>
                <w:rFonts w:ascii="Times New Roman" w:hAnsi="Times New Roman" w:cs="Times New Roman"/>
                <w:b/>
                <w:bCs/>
                <w:sz w:val="24"/>
                <w:szCs w:val="24"/>
              </w:rPr>
              <w:t>M3DD Printer</w:t>
            </w:r>
          </w:p>
        </w:tc>
        <w:tc>
          <w:tcPr>
            <w:tcW w:w="2430" w:type="dxa"/>
          </w:tcPr>
          <w:p w14:paraId="09E729D7" w14:textId="1391912F" w:rsidR="00123EA7" w:rsidRPr="00307CC1" w:rsidRDefault="00B01DF8" w:rsidP="00887F8C">
            <w:pPr>
              <w:jc w:val="center"/>
              <w:rPr>
                <w:rFonts w:ascii="Times New Roman" w:hAnsi="Times New Roman" w:cs="Times New Roman"/>
                <w:color w:val="000000"/>
                <w:sz w:val="24"/>
                <w:szCs w:val="24"/>
              </w:rPr>
            </w:pPr>
            <w:r>
              <w:rPr>
                <w:rFonts w:ascii="Times New Roman" w:hAnsi="Times New Roman" w:cs="Times New Roman"/>
                <w:color w:val="000000"/>
                <w:sz w:val="24"/>
                <w:szCs w:val="24"/>
              </w:rPr>
              <w:t>1.12</w:t>
            </w:r>
            <w:r w:rsidR="00887F8C" w:rsidRPr="00307CC1">
              <w:rPr>
                <w:rFonts w:ascii="Times New Roman" w:hAnsi="Times New Roman" w:cs="Times New Roman"/>
                <w:color w:val="000000"/>
                <w:sz w:val="24"/>
                <w:szCs w:val="24"/>
              </w:rPr>
              <w:t>E+08</w:t>
            </w:r>
          </w:p>
        </w:tc>
        <w:tc>
          <w:tcPr>
            <w:tcW w:w="1080" w:type="dxa"/>
          </w:tcPr>
          <w:p w14:paraId="043CCB31" w14:textId="5CC5B610" w:rsidR="00123EA7" w:rsidRPr="00307CC1" w:rsidRDefault="00887F8C" w:rsidP="00966EEA">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872" w:type="dxa"/>
          </w:tcPr>
          <w:p w14:paraId="2B4BBF1D" w14:textId="670CF040" w:rsidR="00123EA7" w:rsidRPr="00307CC1" w:rsidRDefault="00887F8C" w:rsidP="00966EEA">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1096" w:type="dxa"/>
          </w:tcPr>
          <w:p w14:paraId="13EF8ABD" w14:textId="515293CA" w:rsidR="00123EA7" w:rsidRPr="00307CC1" w:rsidRDefault="00301218" w:rsidP="00966EEA">
            <w:pPr>
              <w:jc w:val="center"/>
              <w:rPr>
                <w:rFonts w:ascii="Times New Roman" w:hAnsi="Times New Roman" w:cs="Times New Roman"/>
                <w:sz w:val="24"/>
                <w:szCs w:val="24"/>
              </w:rPr>
            </w:pPr>
            <w:r>
              <w:rPr>
                <w:rFonts w:ascii="Times New Roman" w:hAnsi="Times New Roman" w:cs="Times New Roman"/>
                <w:sz w:val="24"/>
                <w:szCs w:val="24"/>
              </w:rPr>
              <w:t>80</w:t>
            </w:r>
          </w:p>
        </w:tc>
        <w:tc>
          <w:tcPr>
            <w:tcW w:w="997" w:type="dxa"/>
          </w:tcPr>
          <w:p w14:paraId="67AA27E9" w14:textId="761204DA" w:rsidR="00123EA7" w:rsidRPr="00307CC1" w:rsidRDefault="006847C7" w:rsidP="00966EEA">
            <w:pPr>
              <w:jc w:val="center"/>
              <w:rPr>
                <w:rFonts w:ascii="Times New Roman" w:hAnsi="Times New Roman" w:cs="Times New Roman"/>
                <w:sz w:val="24"/>
                <w:szCs w:val="24"/>
              </w:rPr>
            </w:pPr>
            <w:r>
              <w:rPr>
                <w:rFonts w:ascii="Times New Roman" w:hAnsi="Times New Roman" w:cs="Times New Roman"/>
                <w:sz w:val="24"/>
                <w:szCs w:val="24"/>
              </w:rPr>
              <w:t>2,5</w:t>
            </w:r>
            <w:r w:rsidR="00887F8C" w:rsidRPr="00307CC1">
              <w:rPr>
                <w:rFonts w:ascii="Times New Roman" w:hAnsi="Times New Roman" w:cs="Times New Roman"/>
                <w:sz w:val="24"/>
                <w:szCs w:val="24"/>
              </w:rPr>
              <w:t>00</w:t>
            </w:r>
          </w:p>
        </w:tc>
      </w:tr>
    </w:tbl>
    <w:p w14:paraId="225897E8" w14:textId="77777777" w:rsidR="00123EA7" w:rsidRDefault="00123EA7" w:rsidP="00123EA7">
      <w:pPr>
        <w:rPr>
          <w:rFonts w:ascii="Times New Roman" w:hAnsi="Times New Roman" w:cs="Times New Roman"/>
          <w:sz w:val="24"/>
          <w:szCs w:val="24"/>
        </w:rPr>
      </w:pPr>
    </w:p>
    <w:p w14:paraId="39639AB3" w14:textId="1DE9660B" w:rsidR="00624314" w:rsidRDefault="00624314" w:rsidP="00624314">
      <w:pPr>
        <w:pStyle w:val="Heading2"/>
        <w:numPr>
          <w:ilvl w:val="1"/>
          <w:numId w:val="1"/>
        </w:numPr>
      </w:pPr>
      <w:r>
        <w:t xml:space="preserve">Market Analysis </w:t>
      </w:r>
    </w:p>
    <w:p w14:paraId="7DA62760" w14:textId="69B8E7CF" w:rsidR="001C71BA" w:rsidRPr="00307CC1" w:rsidRDefault="00E277D7" w:rsidP="00307CC1">
      <w:r>
        <w:t>In 2018, the 3D printing industry was worth 1.53 billion. By 2026, it is predicted to more than double to 3.78 billion. [6] While printer software and related services make up part of that, the printers themselves accounts for half the market. 3D printing is expanding into even the largest of industries, such as medical, automotive, and oil (which is our focus). [7]</w:t>
      </w:r>
      <w:r w:rsidR="00812335">
        <w:t xml:space="preserve"> As shown by the large number of companies that are trying to expand into printing high-temperature plastics, printing PEEK and similar plastics has a promising future since it overcomes a lot of the strength and temperature shortcoming</w:t>
      </w:r>
      <w:r w:rsidR="009710DF">
        <w:t>s</w:t>
      </w:r>
      <w:r w:rsidR="00812335">
        <w:t xml:space="preserve"> of lower-temperature plastics.</w:t>
      </w:r>
    </w:p>
    <w:p w14:paraId="3D3290B5" w14:textId="7D857351" w:rsidR="00624314" w:rsidRDefault="00624314" w:rsidP="00624314">
      <w:pPr>
        <w:pStyle w:val="Heading1"/>
        <w:numPr>
          <w:ilvl w:val="0"/>
          <w:numId w:val="1"/>
        </w:numPr>
        <w:ind w:left="360"/>
      </w:pPr>
      <w:r>
        <w:t>Design Requirements</w:t>
      </w:r>
    </w:p>
    <w:p w14:paraId="03A5DEF1" w14:textId="427E16D1" w:rsidR="003D2B51" w:rsidRDefault="00301218" w:rsidP="003D2B51">
      <w:r>
        <w:t>Functional Requirements</w:t>
      </w:r>
    </w:p>
    <w:p w14:paraId="7A3E3992" w14:textId="70EADD33" w:rsidR="00301218" w:rsidRDefault="00372A23" w:rsidP="00372A23">
      <w:pPr>
        <w:pStyle w:val="ListParagraph"/>
        <w:numPr>
          <w:ilvl w:val="0"/>
          <w:numId w:val="2"/>
        </w:numPr>
      </w:pPr>
      <w:r>
        <w:t>System should respond to movement commands in the X,Y, Z</w:t>
      </w:r>
      <w:r w:rsidR="002A4AE0">
        <w:t>, and Extruder</w:t>
      </w:r>
      <w:r>
        <w:t xml:space="preserve"> direction</w:t>
      </w:r>
      <w:r w:rsidR="002A4AE0">
        <w:t>s</w:t>
      </w:r>
    </w:p>
    <w:p w14:paraId="66CB9B31" w14:textId="7691F420" w:rsidR="00372A23" w:rsidRDefault="00372A23" w:rsidP="00372A23">
      <w:pPr>
        <w:pStyle w:val="ListParagraph"/>
        <w:numPr>
          <w:ilvl w:val="0"/>
          <w:numId w:val="2"/>
        </w:numPr>
      </w:pPr>
      <w:r>
        <w:t xml:space="preserve">System should </w:t>
      </w:r>
      <w:r w:rsidR="002A4AE0">
        <w:t xml:space="preserve">be able to </w:t>
      </w:r>
      <w:r>
        <w:t>heat nozzle up to 450</w:t>
      </w:r>
      <w:r w:rsidRPr="00372A23">
        <w:t xml:space="preserve"> </w:t>
      </w:r>
      <w:r>
        <w:t>°C, bed up to 200 °C, and chamber up to 80 °C</w:t>
      </w:r>
    </w:p>
    <w:p w14:paraId="78F0580C" w14:textId="74BAAEA3" w:rsidR="00325ABA" w:rsidRDefault="00325ABA" w:rsidP="00372A23">
      <w:pPr>
        <w:pStyle w:val="ListParagraph"/>
        <w:numPr>
          <w:ilvl w:val="0"/>
          <w:numId w:val="2"/>
        </w:numPr>
      </w:pPr>
      <w:r>
        <w:t>System should be able to print all common filament types (PLA, ABS, PETG) with and without the heated chamber</w:t>
      </w:r>
    </w:p>
    <w:p w14:paraId="38CA93FC" w14:textId="4E030DF1" w:rsidR="00325ABA" w:rsidRDefault="00325ABA" w:rsidP="00372A23">
      <w:pPr>
        <w:pStyle w:val="ListParagraph"/>
        <w:numPr>
          <w:ilvl w:val="0"/>
          <w:numId w:val="2"/>
        </w:numPr>
      </w:pPr>
      <w:r>
        <w:t>System should be able to print PEEK and PSU objects</w:t>
      </w:r>
    </w:p>
    <w:p w14:paraId="663AA8E5" w14:textId="40FDA7B6" w:rsidR="00414B67" w:rsidRDefault="00414B67" w:rsidP="00372A23">
      <w:pPr>
        <w:pStyle w:val="ListParagraph"/>
        <w:numPr>
          <w:ilvl w:val="0"/>
          <w:numId w:val="2"/>
        </w:numPr>
      </w:pPr>
      <w:r>
        <w:t>System should have a total usable print volume of 300x280x1330mm</w:t>
      </w:r>
    </w:p>
    <w:p w14:paraId="54EF3513" w14:textId="189A9B5E" w:rsidR="00325ABA" w:rsidRDefault="00325ABA" w:rsidP="00372A23">
      <w:pPr>
        <w:pStyle w:val="ListParagraph"/>
        <w:numPr>
          <w:ilvl w:val="0"/>
          <w:numId w:val="2"/>
        </w:numPr>
      </w:pPr>
      <w:r>
        <w:t>System should be able to operate at the maximum chamber temperature for at least 3 days continuously without overheating or having part failure</w:t>
      </w:r>
    </w:p>
    <w:p w14:paraId="16BE52C6" w14:textId="74AC40B9" w:rsidR="00301218" w:rsidRDefault="00301218" w:rsidP="003D2B51">
      <w:r>
        <w:t>Usability Requirements</w:t>
      </w:r>
    </w:p>
    <w:p w14:paraId="0F3BFA76" w14:textId="2860D5AE" w:rsidR="00301218" w:rsidRDefault="00915A0C" w:rsidP="003D2B51">
      <w:pPr>
        <w:pStyle w:val="ListParagraph"/>
        <w:numPr>
          <w:ilvl w:val="0"/>
          <w:numId w:val="2"/>
        </w:numPr>
      </w:pPr>
      <w:r>
        <w:t xml:space="preserve">System should be able to operate on a local </w:t>
      </w:r>
      <w:r w:rsidR="00EF0578">
        <w:t>20</w:t>
      </w:r>
      <w:r>
        <w:t xml:space="preserve">A breaker without the heated chamber and with the heated chamber on </w:t>
      </w:r>
      <w:r w:rsidR="006847C7">
        <w:t>three</w:t>
      </w:r>
      <w:r w:rsidR="00081886">
        <w:t xml:space="preserve"> separate </w:t>
      </w:r>
      <w:r w:rsidR="00EF0578">
        <w:t>20</w:t>
      </w:r>
      <w:r w:rsidR="00081886">
        <w:t>A circuits</w:t>
      </w:r>
    </w:p>
    <w:p w14:paraId="6EE8B759" w14:textId="77777777" w:rsidR="00FB0BDF" w:rsidRDefault="00FB0BDF" w:rsidP="00FB0BDF">
      <w:pPr>
        <w:pStyle w:val="ListParagraph"/>
        <w:numPr>
          <w:ilvl w:val="0"/>
          <w:numId w:val="2"/>
        </w:numPr>
      </w:pPr>
      <w:r>
        <w:t>System will have thermal protection for the hotend, heated bed, and chamber</w:t>
      </w:r>
    </w:p>
    <w:p w14:paraId="72457D66" w14:textId="12FEFC44" w:rsidR="00FB0BDF" w:rsidRDefault="00FB0BDF" w:rsidP="00FB0BDF">
      <w:pPr>
        <w:pStyle w:val="ListParagraph"/>
        <w:numPr>
          <w:ilvl w:val="0"/>
          <w:numId w:val="2"/>
        </w:numPr>
      </w:pPr>
      <w:r>
        <w:t>System will have fused connections in the event of a short circuit</w:t>
      </w:r>
    </w:p>
    <w:p w14:paraId="3D418FA8" w14:textId="4D946FB9" w:rsidR="00301218" w:rsidRDefault="00301218" w:rsidP="003D2B51">
      <w:r>
        <w:t>User experience requirements</w:t>
      </w:r>
    </w:p>
    <w:p w14:paraId="528EDBEE" w14:textId="5CDD73EB" w:rsidR="00081886" w:rsidRDefault="00081886" w:rsidP="00081886">
      <w:pPr>
        <w:pStyle w:val="ListParagraph"/>
        <w:numPr>
          <w:ilvl w:val="0"/>
          <w:numId w:val="3"/>
        </w:numPr>
      </w:pPr>
      <w:r>
        <w:t>User can</w:t>
      </w:r>
      <w:r w:rsidR="00A53D71">
        <w:t xml:space="preserve"> monitor and</w:t>
      </w:r>
      <w:r>
        <w:t xml:space="preserve"> control the temperature and movement of the system locally through the LCD</w:t>
      </w:r>
    </w:p>
    <w:p w14:paraId="36B4DC55" w14:textId="7909A49C" w:rsidR="00A53D71" w:rsidRDefault="00A53D71" w:rsidP="00081886">
      <w:pPr>
        <w:pStyle w:val="ListParagraph"/>
        <w:numPr>
          <w:ilvl w:val="0"/>
          <w:numId w:val="3"/>
        </w:numPr>
      </w:pPr>
      <w:r>
        <w:t>Through a web interface, the user can:</w:t>
      </w:r>
    </w:p>
    <w:p w14:paraId="01FCE225" w14:textId="4992123E" w:rsidR="00A53D71" w:rsidRDefault="00A53D71" w:rsidP="00A53D71">
      <w:pPr>
        <w:pStyle w:val="ListParagraph"/>
        <w:numPr>
          <w:ilvl w:val="1"/>
          <w:numId w:val="3"/>
        </w:numPr>
      </w:pPr>
      <w:r>
        <w:t>Control nozzle, bed, and</w:t>
      </w:r>
      <w:r>
        <w:t xml:space="preserve"> chamber temperature</w:t>
      </w:r>
    </w:p>
    <w:p w14:paraId="52C78360" w14:textId="225CCEEA" w:rsidR="00A53D71" w:rsidRDefault="00A53D71" w:rsidP="00A53D71">
      <w:pPr>
        <w:pStyle w:val="ListParagraph"/>
        <w:numPr>
          <w:ilvl w:val="1"/>
          <w:numId w:val="3"/>
        </w:numPr>
      </w:pPr>
      <w:r>
        <w:lastRenderedPageBreak/>
        <w:t xml:space="preserve">Control </w:t>
      </w:r>
      <w:r>
        <w:t>X,</w:t>
      </w:r>
      <w:r w:rsidR="003912E3">
        <w:t xml:space="preserve"> </w:t>
      </w:r>
      <w:r>
        <w:t>Y, Z, and E movement</w:t>
      </w:r>
    </w:p>
    <w:p w14:paraId="063AE631" w14:textId="21BCBC91" w:rsidR="00A53D71" w:rsidRDefault="00A53D71" w:rsidP="00A53D71">
      <w:pPr>
        <w:pStyle w:val="ListParagraph"/>
        <w:numPr>
          <w:ilvl w:val="1"/>
          <w:numId w:val="3"/>
        </w:numPr>
      </w:pPr>
      <w:r>
        <w:t>Send commands</w:t>
      </w:r>
    </w:p>
    <w:p w14:paraId="609AD99F" w14:textId="534E665C" w:rsidR="00A53D71" w:rsidRDefault="00A53D71" w:rsidP="00A53D71">
      <w:pPr>
        <w:pStyle w:val="ListParagraph"/>
        <w:numPr>
          <w:ilvl w:val="1"/>
          <w:numId w:val="3"/>
        </w:numPr>
      </w:pPr>
      <w:r>
        <w:t>Start, Stop, and monitor prints</w:t>
      </w:r>
    </w:p>
    <w:p w14:paraId="01B9C160" w14:textId="2CDA663F" w:rsidR="00A53D71" w:rsidRDefault="00A53D71" w:rsidP="00A53D71">
      <w:pPr>
        <w:pStyle w:val="ListParagraph"/>
        <w:numPr>
          <w:ilvl w:val="1"/>
          <w:numId w:val="3"/>
        </w:numPr>
      </w:pPr>
      <w:r>
        <w:t>View print through real-time system</w:t>
      </w:r>
    </w:p>
    <w:p w14:paraId="345F6806" w14:textId="7B99C511" w:rsidR="0034431E" w:rsidRDefault="00624314" w:rsidP="0034431E">
      <w:pPr>
        <w:pStyle w:val="Heading1"/>
        <w:numPr>
          <w:ilvl w:val="0"/>
          <w:numId w:val="1"/>
        </w:numPr>
        <w:ind w:left="360"/>
      </w:pPr>
      <w:r>
        <w:t xml:space="preserve">Initial </w:t>
      </w:r>
      <w:r w:rsidR="001F5302">
        <w:t>Concept Generat</w:t>
      </w:r>
      <w:r>
        <w:t>ion</w:t>
      </w:r>
    </w:p>
    <w:p w14:paraId="48DEA4C7" w14:textId="3566CCCC" w:rsidR="001F5302" w:rsidRDefault="001F5302" w:rsidP="001F5302">
      <w:pPr>
        <w:pStyle w:val="Heading2"/>
        <w:numPr>
          <w:ilvl w:val="1"/>
          <w:numId w:val="1"/>
        </w:numPr>
      </w:pPr>
      <w:r>
        <w:t>Frame</w:t>
      </w:r>
    </w:p>
    <w:p w14:paraId="43CB7C7C" w14:textId="2FF340A9" w:rsidR="001F5302" w:rsidRPr="00620071" w:rsidRDefault="001F5302" w:rsidP="001F5302">
      <w:pPr>
        <w:rPr>
          <w:rFonts w:ascii="Times New Roman" w:hAnsi="Times New Roman" w:cs="Times New Roman"/>
          <w:sz w:val="24"/>
          <w:szCs w:val="24"/>
        </w:rPr>
      </w:pPr>
      <w:r w:rsidRPr="001F5302">
        <w:rPr>
          <w:rFonts w:ascii="Times New Roman" w:hAnsi="Times New Roman" w:cs="Times New Roman"/>
          <w:sz w:val="24"/>
          <w:szCs w:val="24"/>
        </w:rPr>
        <w:t>For a frame, aluminum extrusions are the de-factor standard for 3D printing frames due to their structural rigidity, low cost, and high functionality. We chose aluminum frames for the movement system an any structural pieces needed in a traditional FDM 3D printer. For the chamber frame, we chose to use a server rack. We found an server rack out-competed aluminum extrusions considering the overall size and mounting ease. This is a piece that would be trivial to replace given the required critical dimensions if another unit needed to be manufactured. The server rack will have insulation mounted to the outside of it and will provide a structural foundation for mounting our aluminum extrusion-based movement system.</w:t>
      </w:r>
    </w:p>
    <w:p w14:paraId="1797B833" w14:textId="598DCC87" w:rsidR="00620071" w:rsidRDefault="00620071" w:rsidP="00620071">
      <w:pPr>
        <w:pStyle w:val="Heading2"/>
        <w:numPr>
          <w:ilvl w:val="1"/>
          <w:numId w:val="1"/>
        </w:numPr>
      </w:pPr>
      <w:r>
        <w:t>Movement System</w:t>
      </w:r>
    </w:p>
    <w:p w14:paraId="2D3FF57C" w14:textId="4AD6E966" w:rsidR="00620071" w:rsidRPr="00620071" w:rsidRDefault="00620071" w:rsidP="00620071">
      <w:r>
        <w:rPr>
          <w:rFonts w:ascii="Times New Roman" w:hAnsi="Times New Roman" w:cs="Times New Roman"/>
          <w:sz w:val="24"/>
          <w:szCs w:val="24"/>
        </w:rPr>
        <w:t xml:space="preserve">To move the hotend around the build volume, we are using a cartesian movement system with a pulley/belt combination for the X and Y directions. The X and Y axes were easy to design and build as they fall within the typical size, so we were able to look at comparable products. However, the Z-axis requires a lot of engineering due to </w:t>
      </w:r>
      <w:r>
        <w:rPr>
          <w:rFonts w:ascii="Times New Roman" w:hAnsi="Times New Roman" w:cs="Times New Roman"/>
          <w:sz w:val="24"/>
          <w:szCs w:val="24"/>
        </w:rPr>
        <w:t>its</w:t>
      </w:r>
      <w:r>
        <w:rPr>
          <w:rFonts w:ascii="Times New Roman" w:hAnsi="Times New Roman" w:cs="Times New Roman"/>
          <w:sz w:val="24"/>
          <w:szCs w:val="24"/>
        </w:rPr>
        <w:t xml:space="preserve"> unorthodox size. For most cartesian printers, using a lead screw is the best options since it is sturdy and cost-effective. A 5’ lead screw, like we need, will bend in the middle no matter how perfectly the screw is made. </w:t>
      </w:r>
      <w:r>
        <w:rPr>
          <w:rFonts w:ascii="Times New Roman" w:hAnsi="Times New Roman" w:cs="Times New Roman"/>
          <w:sz w:val="24"/>
          <w:szCs w:val="24"/>
        </w:rPr>
        <w:t xml:space="preserve">This </w:t>
      </w:r>
      <w:r>
        <w:rPr>
          <w:rFonts w:ascii="Times New Roman" w:hAnsi="Times New Roman" w:cs="Times New Roman"/>
          <w:sz w:val="24"/>
          <w:szCs w:val="24"/>
        </w:rPr>
        <w:t xml:space="preserve">will require a lot of fine-tuning </w:t>
      </w:r>
      <w:r>
        <w:rPr>
          <w:rFonts w:ascii="Times New Roman" w:hAnsi="Times New Roman" w:cs="Times New Roman"/>
          <w:sz w:val="24"/>
          <w:szCs w:val="24"/>
        </w:rPr>
        <w:t>of</w:t>
      </w:r>
      <w:r>
        <w:rPr>
          <w:rFonts w:ascii="Times New Roman" w:hAnsi="Times New Roman" w:cs="Times New Roman"/>
          <w:sz w:val="24"/>
          <w:szCs w:val="24"/>
        </w:rPr>
        <w:t xml:space="preserve"> our lead screw</w:t>
      </w:r>
      <w:r w:rsidR="00F2295C">
        <w:rPr>
          <w:rFonts w:ascii="Times New Roman" w:hAnsi="Times New Roman" w:cs="Times New Roman"/>
          <w:sz w:val="24"/>
          <w:szCs w:val="24"/>
        </w:rPr>
        <w:t xml:space="preserve"> mounting</w:t>
      </w:r>
      <w:r>
        <w:rPr>
          <w:rFonts w:ascii="Times New Roman" w:hAnsi="Times New Roman" w:cs="Times New Roman"/>
          <w:sz w:val="24"/>
          <w:szCs w:val="24"/>
        </w:rPr>
        <w:t xml:space="preserve">. This is the only movement system that will work for our application. A </w:t>
      </w:r>
      <w:proofErr w:type="spellStart"/>
      <w:r>
        <w:rPr>
          <w:rFonts w:ascii="Times New Roman" w:hAnsi="Times New Roman" w:cs="Times New Roman"/>
          <w:sz w:val="24"/>
          <w:szCs w:val="24"/>
        </w:rPr>
        <w:t>coreXY</w:t>
      </w:r>
      <w:proofErr w:type="spellEnd"/>
      <w:r>
        <w:rPr>
          <w:rFonts w:ascii="Times New Roman" w:hAnsi="Times New Roman" w:cs="Times New Roman"/>
          <w:sz w:val="24"/>
          <w:szCs w:val="24"/>
        </w:rPr>
        <w:t xml:space="preserve"> printer would require an assembly the size of the bed volume to move through the entire print volume. This drastically increases complexity and would leave no room for auxiliary components like the heating elements. A delta printer would work in theory, but </w:t>
      </w:r>
      <w:r w:rsidR="00F2295C">
        <w:rPr>
          <w:rFonts w:ascii="Times New Roman" w:hAnsi="Times New Roman" w:cs="Times New Roman"/>
          <w:sz w:val="24"/>
          <w:szCs w:val="24"/>
        </w:rPr>
        <w:t>we will lose a lot of our build volume because of the circular build platform. However, we want to use the Z-movement system for the delta of belts, as it would eliminate our bent lead screw. We would add a counterweight to reduce the amount of power needed to move the X-carriage and to stop the X-carriage from dropping in a power-loss event. We also plan to add off-closed switches to the top and bottom to catch the X-carriage to prevent it from bottoming or topping out.</w:t>
      </w:r>
    </w:p>
    <w:p w14:paraId="67CC29FB" w14:textId="32021A32" w:rsidR="001F5302" w:rsidRDefault="00CD7E27" w:rsidP="001F5302">
      <w:pPr>
        <w:pStyle w:val="Heading2"/>
        <w:numPr>
          <w:ilvl w:val="1"/>
          <w:numId w:val="1"/>
        </w:numPr>
      </w:pPr>
      <w:r>
        <w:t>Computing</w:t>
      </w:r>
    </w:p>
    <w:p w14:paraId="15B3AD62" w14:textId="65D2D212" w:rsidR="00CD7E27" w:rsidRPr="00CD7E27" w:rsidRDefault="00CD7E27" w:rsidP="00CD7E27">
      <w:r>
        <w:t xml:space="preserve">For the intelligence of our printer, we chose an SKR 2 Turbo due to its high ability to be customized along with TMC2099 stepper motors. They can drive 2A, which is the max capable for our SKR 2. The SKR 2 allows us to connect to OctoPrint to monitor prints through a web interface and connect an LCD for locally control and monitoring, per our design requirements. We plan on running Marlin firmware since it is open-source, high customizable, and supports thermal protection. We are also going to host OctoPrint on a </w:t>
      </w:r>
      <w:proofErr w:type="spellStart"/>
      <w:r>
        <w:t>RaspberryPi</w:t>
      </w:r>
      <w:proofErr w:type="spellEnd"/>
      <w:r>
        <w:t xml:space="preserve"> running </w:t>
      </w:r>
      <w:proofErr w:type="spellStart"/>
      <w:r>
        <w:t>OctoPi</w:t>
      </w:r>
      <w:proofErr w:type="spellEnd"/>
      <w:r>
        <w:t xml:space="preserve">, with custom software to run our chamber thermal protection, since Marlin’s chamber thermal protection may not cover our complex-use scenarios, such as someone opening the chamber during a print. This will cause a drop in the chamber temperature, </w:t>
      </w:r>
      <w:r>
        <w:lastRenderedPageBreak/>
        <w:t>which Marlin would register as an error and stop the print, but the act of opening the chamber itself isn’t cause for triggering the thermal protection.</w:t>
      </w:r>
    </w:p>
    <w:p w14:paraId="5F2BCF5B" w14:textId="63D1D94C" w:rsidR="001F5302" w:rsidRDefault="00CD7E27" w:rsidP="001F5302">
      <w:pPr>
        <w:pStyle w:val="Heading2"/>
        <w:numPr>
          <w:ilvl w:val="1"/>
          <w:numId w:val="1"/>
        </w:numPr>
      </w:pPr>
      <w:r>
        <w:t>Heating System</w:t>
      </w:r>
    </w:p>
    <w:p w14:paraId="048A33DF" w14:textId="4114A20D" w:rsidR="00CD7E27" w:rsidRPr="00CD7E27" w:rsidRDefault="00CD7E27" w:rsidP="00CD7E27">
      <w:r>
        <w:t xml:space="preserve">While we are still in the early development stages, </w:t>
      </w:r>
      <w:r>
        <w:t>we</w:t>
      </w:r>
      <w:r>
        <w:t xml:space="preserve"> plan to use space heaters to heat our chamber, but plan to use lights as a </w:t>
      </w:r>
      <w:r>
        <w:t>backup</w:t>
      </w:r>
      <w:r>
        <w:t xml:space="preserve"> in case our space heaters can’t get the temperature hot enough. The nozzle and bed heating elements by themselves will raise the internal temperature of the printer above ambient, but that combined with space heater elements</w:t>
      </w:r>
      <w:r>
        <w:t xml:space="preserve"> should easily bring our chamber up to the needed temperature. The main question of our heating system is what heating element to get. </w:t>
      </w:r>
      <w:r w:rsidR="003E7138">
        <w:t xml:space="preserve">We want one that both provides an adequate temperature and is safe. </w:t>
      </w:r>
      <w:r>
        <w:t>Household space heaters</w:t>
      </w:r>
      <w:r w:rsidR="003E7138">
        <w:t xml:space="preserve"> only</w:t>
      </w:r>
      <w:r>
        <w:t xml:space="preserve"> get up to between </w:t>
      </w:r>
      <w:r w:rsidRPr="00EA17BE">
        <w:rPr>
          <w:sz w:val="24"/>
          <w:szCs w:val="24"/>
        </w:rPr>
        <w:t>120</w:t>
      </w:r>
      <w:r w:rsidR="00EA17BE" w:rsidRPr="00EA17BE">
        <w:rPr>
          <w:rFonts w:ascii="Times New Roman" w:hAnsi="Times New Roman" w:cs="Times New Roman"/>
          <w:sz w:val="24"/>
          <w:szCs w:val="24"/>
        </w:rPr>
        <w:t>°C</w:t>
      </w:r>
      <w:r w:rsidRPr="00EA17BE">
        <w:rPr>
          <w:sz w:val="24"/>
          <w:szCs w:val="24"/>
        </w:rPr>
        <w:t>-200</w:t>
      </w:r>
      <w:r w:rsidR="00EA17BE" w:rsidRPr="00EA17BE">
        <w:rPr>
          <w:sz w:val="24"/>
          <w:szCs w:val="24"/>
        </w:rPr>
        <w:t xml:space="preserve"> </w:t>
      </w:r>
      <w:r w:rsidR="00EA17BE" w:rsidRPr="00EA17BE">
        <w:rPr>
          <w:rFonts w:ascii="Times New Roman" w:hAnsi="Times New Roman" w:cs="Times New Roman"/>
          <w:sz w:val="24"/>
          <w:szCs w:val="24"/>
        </w:rPr>
        <w:t>°C</w:t>
      </w:r>
      <w:r w:rsidR="003E7138">
        <w:rPr>
          <w:rFonts w:ascii="Times New Roman" w:hAnsi="Times New Roman" w:cs="Times New Roman"/>
          <w:sz w:val="24"/>
          <w:szCs w:val="24"/>
        </w:rPr>
        <w:t xml:space="preserve"> for safety reasons, which would be our ideal temperature. However, we have concerns about their construction and need to make sure they can fill get the chamber temperature that high instead of just the heater elements. However, our preliminary tests should that they should meet to temperature requirements, so we just need to make sure they are safely constructed.</w:t>
      </w:r>
    </w:p>
    <w:p w14:paraId="1B6B9870" w14:textId="23CF47C8" w:rsidR="001F5302" w:rsidRDefault="00085AD0" w:rsidP="001F5302">
      <w:pPr>
        <w:pStyle w:val="Heading2"/>
        <w:numPr>
          <w:ilvl w:val="1"/>
          <w:numId w:val="1"/>
        </w:numPr>
      </w:pPr>
      <w:r>
        <w:t>Thermal Management</w:t>
      </w:r>
    </w:p>
    <w:p w14:paraId="6201782E" w14:textId="2C7218F8" w:rsidR="00085AD0" w:rsidRPr="00085AD0" w:rsidRDefault="00085AD0" w:rsidP="00085AD0">
      <w:r>
        <w:t>While we want our chamber to be hot, certain components should not get hot, such as the stepper motors. To cool our stepper motors, we are mounting the possible ones, such as our Z and Y motors outside of the build chamber and only have the shaft inside the chamber. This would allow us to keep those stepper motors at the ambient temperature. The X and the E motors can’t be located outside the heated chamber, so we decided to use Peltier Plates to cool the</w:t>
      </w:r>
      <w:r w:rsidR="004111C6">
        <w:t xml:space="preserve"> motors</w:t>
      </w:r>
      <w:r w:rsidR="00B73965">
        <w:t>. The cold side would be on the motor, and the hot side would be attached to a heatsink and fan to reduce the temperature.</w:t>
      </w:r>
      <w:r w:rsidR="00F0296D">
        <w:t xml:space="preserve"> Additionally, the temperature of the camera that monitors the print should be thermally managed. It doesn’t get anywhere near as hot as the motors, but to reduce the temperature, we surrounded the camera is aluminum tape to minimize the heated air on the camera.</w:t>
      </w:r>
    </w:p>
    <w:p w14:paraId="3A06DF47" w14:textId="6318E245" w:rsidR="00765608" w:rsidRDefault="00624314" w:rsidP="00765608">
      <w:pPr>
        <w:pStyle w:val="Heading1"/>
        <w:numPr>
          <w:ilvl w:val="0"/>
          <w:numId w:val="1"/>
        </w:numPr>
        <w:ind w:left="360"/>
      </w:pPr>
      <w:r>
        <w:t>Preliminary Analysis</w:t>
      </w:r>
    </w:p>
    <w:p w14:paraId="77B828C4" w14:textId="685EC8E8" w:rsidR="003912E3" w:rsidRDefault="00765608" w:rsidP="003912E3">
      <w:pPr>
        <w:pStyle w:val="Heading2"/>
        <w:numPr>
          <w:ilvl w:val="1"/>
          <w:numId w:val="1"/>
        </w:numPr>
      </w:pPr>
      <w:r>
        <w:t>Initial Power Analysis</w:t>
      </w:r>
    </w:p>
    <w:p w14:paraId="33EB6820" w14:textId="77777777" w:rsidR="003912E3" w:rsidRDefault="003912E3" w:rsidP="003912E3">
      <w:pPr>
        <w:rPr>
          <w:rFonts w:eastAsiaTheme="minorEastAsia"/>
        </w:rPr>
      </w:pPr>
      <w:r>
        <w:t>We plan on splitting up the power up onto 3 circuits to satisfy the design requirements. We are having 2 AC circuits for our chamber heating elements, and then a 3</w:t>
      </w:r>
      <w:r w:rsidRPr="00451FE5">
        <w:rPr>
          <w:vertAlign w:val="superscript"/>
        </w:rPr>
        <w:t>rd</w:t>
      </w:r>
      <w:r>
        <w:t xml:space="preserve"> AC circuit for all other components. The heating elements of the space heaters we are planning on using are 1500W each. At 120V, this yields </w:t>
      </w:r>
      <m:oMath>
        <m:f>
          <m:fPr>
            <m:ctrlPr>
              <w:rPr>
                <w:rFonts w:ascii="Cambria Math" w:hAnsi="Cambria Math"/>
                <w:i/>
              </w:rPr>
            </m:ctrlPr>
          </m:fPr>
          <m:num>
            <m:r>
              <w:rPr>
                <w:rFonts w:ascii="Cambria Math" w:hAnsi="Cambria Math"/>
              </w:rPr>
              <m:t>1500W</m:t>
            </m:r>
          </m:num>
          <m:den>
            <m:r>
              <w:rPr>
                <w:rFonts w:ascii="Cambria Math" w:hAnsi="Cambria Math"/>
              </w:rPr>
              <m:t>120V</m:t>
            </m:r>
          </m:den>
        </m:f>
        <m:r>
          <w:rPr>
            <w:rFonts w:ascii="Cambria Math" w:hAnsi="Cambria Math"/>
          </w:rPr>
          <m:t>=12.5A</m:t>
        </m:r>
      </m:oMath>
      <w:r>
        <w:rPr>
          <w:rFonts w:eastAsiaTheme="minorEastAsia"/>
        </w:rPr>
        <w:t xml:space="preserve"> per space heater. We are assuming to use 2 space heaters, although we won’t be able to know for sure until we complete full thermal analysis.</w:t>
      </w:r>
    </w:p>
    <w:p w14:paraId="69065629" w14:textId="11778E5D" w:rsidR="003912E3" w:rsidRDefault="003912E3" w:rsidP="003912E3">
      <w:pPr>
        <w:rPr>
          <w:rFonts w:eastAsiaTheme="minorEastAsia"/>
        </w:rPr>
      </w:pPr>
      <w:r>
        <w:rPr>
          <w:rFonts w:eastAsiaTheme="minorEastAsia"/>
        </w:rPr>
        <w:t>For the DC components, we need to pick an adequate power supply. Below is a table of the power draw requirement estimates for each component. For the voltage conversions, we are assuming a conversion efficiency of 90% for our buck converters.</w:t>
      </w:r>
      <w:r w:rsidR="00444DE6">
        <w:rPr>
          <w:rFonts w:eastAsiaTheme="minorEastAsia"/>
        </w:rPr>
        <w:t xml:space="preserve"> [8]</w:t>
      </w:r>
      <w:r>
        <w:rPr>
          <w:rFonts w:eastAsiaTheme="minorEastAsia"/>
        </w:rPr>
        <w:t xml:space="preserve"> These currents are also over-estimates assuming max-load on each component. We won’t be able to test each unit for the actual power draw (such as the raspberry pi and SKR board until we can power them up). We are only able to off manufacturer specifications and tests done by 3</w:t>
      </w:r>
      <w:r w:rsidRPr="00B70B37">
        <w:rPr>
          <w:rFonts w:eastAsiaTheme="minorEastAsia"/>
          <w:vertAlign w:val="superscript"/>
        </w:rPr>
        <w:t>rd</w:t>
      </w:r>
      <w:r>
        <w:rPr>
          <w:rFonts w:eastAsiaTheme="minorEastAsia"/>
        </w:rPr>
        <w:t xml:space="preserve"> parties.</w:t>
      </w:r>
    </w:p>
    <w:tbl>
      <w:tblPr>
        <w:tblStyle w:val="TableGrid"/>
        <w:tblW w:w="9535" w:type="dxa"/>
        <w:tblLook w:val="04A0" w:firstRow="1" w:lastRow="0" w:firstColumn="1" w:lastColumn="0" w:noHBand="0" w:noVBand="1"/>
      </w:tblPr>
      <w:tblGrid>
        <w:gridCol w:w="2205"/>
        <w:gridCol w:w="1340"/>
        <w:gridCol w:w="2990"/>
        <w:gridCol w:w="1404"/>
        <w:gridCol w:w="1596"/>
      </w:tblGrid>
      <w:tr w:rsidR="003912E3" w14:paraId="5301F8E8" w14:textId="77777777" w:rsidTr="007B31A8">
        <w:tc>
          <w:tcPr>
            <w:tcW w:w="2344" w:type="dxa"/>
          </w:tcPr>
          <w:p w14:paraId="33244820" w14:textId="77777777" w:rsidR="003912E3" w:rsidRDefault="003912E3" w:rsidP="007B31A8">
            <w:pPr>
              <w:rPr>
                <w:rFonts w:eastAsiaTheme="minorEastAsia"/>
              </w:rPr>
            </w:pPr>
            <w:r>
              <w:rPr>
                <w:rFonts w:eastAsiaTheme="minorEastAsia"/>
              </w:rPr>
              <w:t>Part</w:t>
            </w:r>
          </w:p>
        </w:tc>
        <w:tc>
          <w:tcPr>
            <w:tcW w:w="981" w:type="dxa"/>
          </w:tcPr>
          <w:p w14:paraId="11EFB650" w14:textId="77777777" w:rsidR="003912E3" w:rsidRDefault="003912E3" w:rsidP="007B31A8">
            <w:pPr>
              <w:rPr>
                <w:rFonts w:eastAsiaTheme="minorEastAsia"/>
              </w:rPr>
            </w:pPr>
            <w:r>
              <w:rPr>
                <w:rFonts w:eastAsiaTheme="minorEastAsia"/>
              </w:rPr>
              <w:t>Voltage/unit</w:t>
            </w:r>
          </w:p>
        </w:tc>
        <w:tc>
          <w:tcPr>
            <w:tcW w:w="3150" w:type="dxa"/>
          </w:tcPr>
          <w:p w14:paraId="3431E7DD" w14:textId="77777777" w:rsidR="003912E3" w:rsidRDefault="003912E3" w:rsidP="007B31A8">
            <w:pPr>
              <w:rPr>
                <w:rFonts w:eastAsiaTheme="minorEastAsia"/>
              </w:rPr>
            </w:pPr>
            <w:r>
              <w:rPr>
                <w:rFonts w:eastAsiaTheme="minorEastAsia"/>
              </w:rPr>
              <w:t>Amperage/unit (with conversion efficiency included)</w:t>
            </w:r>
          </w:p>
        </w:tc>
        <w:tc>
          <w:tcPr>
            <w:tcW w:w="1412" w:type="dxa"/>
          </w:tcPr>
          <w:p w14:paraId="7998EA17" w14:textId="77777777" w:rsidR="003912E3" w:rsidRDefault="003912E3" w:rsidP="007B31A8">
            <w:pPr>
              <w:rPr>
                <w:rFonts w:eastAsiaTheme="minorEastAsia"/>
              </w:rPr>
            </w:pPr>
            <w:r>
              <w:rPr>
                <w:rFonts w:eastAsiaTheme="minorEastAsia"/>
              </w:rPr>
              <w:t>Quantity</w:t>
            </w:r>
          </w:p>
        </w:tc>
        <w:tc>
          <w:tcPr>
            <w:tcW w:w="1648" w:type="dxa"/>
          </w:tcPr>
          <w:p w14:paraId="7A596844" w14:textId="77777777" w:rsidR="003912E3" w:rsidRDefault="003912E3" w:rsidP="007B31A8">
            <w:pPr>
              <w:rPr>
                <w:rFonts w:eastAsiaTheme="minorEastAsia"/>
              </w:rPr>
            </w:pPr>
            <w:r>
              <w:rPr>
                <w:rFonts w:eastAsiaTheme="minorEastAsia"/>
              </w:rPr>
              <w:t>Total Amperage Used</w:t>
            </w:r>
          </w:p>
        </w:tc>
      </w:tr>
      <w:tr w:rsidR="003912E3" w14:paraId="5A2F19CF" w14:textId="77777777" w:rsidTr="007B31A8">
        <w:tc>
          <w:tcPr>
            <w:tcW w:w="2344" w:type="dxa"/>
          </w:tcPr>
          <w:p w14:paraId="0DB6AE08" w14:textId="77777777" w:rsidR="003912E3" w:rsidRDefault="003912E3" w:rsidP="007B31A8">
            <w:pPr>
              <w:rPr>
                <w:rFonts w:eastAsiaTheme="minorEastAsia"/>
              </w:rPr>
            </w:pPr>
            <w:r>
              <w:rPr>
                <w:rFonts w:eastAsiaTheme="minorEastAsia"/>
              </w:rPr>
              <w:lastRenderedPageBreak/>
              <w:t>Name 17 2A motor</w:t>
            </w:r>
          </w:p>
        </w:tc>
        <w:tc>
          <w:tcPr>
            <w:tcW w:w="981" w:type="dxa"/>
          </w:tcPr>
          <w:p w14:paraId="343F22E7" w14:textId="77777777" w:rsidR="003912E3" w:rsidRDefault="003912E3" w:rsidP="007B31A8">
            <w:pPr>
              <w:rPr>
                <w:rFonts w:eastAsiaTheme="minorEastAsia"/>
              </w:rPr>
            </w:pPr>
            <w:r>
              <w:rPr>
                <w:rFonts w:eastAsiaTheme="minorEastAsia"/>
              </w:rPr>
              <w:t>24</w:t>
            </w:r>
          </w:p>
        </w:tc>
        <w:tc>
          <w:tcPr>
            <w:tcW w:w="3150" w:type="dxa"/>
          </w:tcPr>
          <w:p w14:paraId="752AC205" w14:textId="77777777" w:rsidR="003912E3" w:rsidRDefault="003912E3" w:rsidP="007B31A8">
            <w:pPr>
              <w:rPr>
                <w:rFonts w:eastAsiaTheme="minorEastAsia"/>
              </w:rPr>
            </w:pPr>
            <w:r>
              <w:rPr>
                <w:rFonts w:eastAsiaTheme="minorEastAsia"/>
              </w:rPr>
              <w:t>2</w:t>
            </w:r>
          </w:p>
        </w:tc>
        <w:tc>
          <w:tcPr>
            <w:tcW w:w="1412" w:type="dxa"/>
          </w:tcPr>
          <w:p w14:paraId="04622C50" w14:textId="77777777" w:rsidR="003912E3" w:rsidRDefault="003912E3" w:rsidP="007B31A8">
            <w:pPr>
              <w:rPr>
                <w:rFonts w:eastAsiaTheme="minorEastAsia"/>
              </w:rPr>
            </w:pPr>
            <w:r>
              <w:rPr>
                <w:rFonts w:eastAsiaTheme="minorEastAsia"/>
              </w:rPr>
              <w:t>3</w:t>
            </w:r>
          </w:p>
        </w:tc>
        <w:tc>
          <w:tcPr>
            <w:tcW w:w="1648" w:type="dxa"/>
            <w:vAlign w:val="bottom"/>
          </w:tcPr>
          <w:p w14:paraId="454A9B28" w14:textId="77777777" w:rsidR="003912E3" w:rsidRDefault="003912E3" w:rsidP="007B31A8">
            <w:pPr>
              <w:rPr>
                <w:rFonts w:eastAsiaTheme="minorEastAsia"/>
              </w:rPr>
            </w:pPr>
            <w:r>
              <w:rPr>
                <w:rFonts w:ascii="Calibri" w:hAnsi="Calibri" w:cs="Calibri"/>
                <w:color w:val="000000"/>
              </w:rPr>
              <w:t>4</w:t>
            </w:r>
          </w:p>
        </w:tc>
      </w:tr>
      <w:tr w:rsidR="003912E3" w14:paraId="6D1A4B8F" w14:textId="77777777" w:rsidTr="007B31A8">
        <w:tc>
          <w:tcPr>
            <w:tcW w:w="2344" w:type="dxa"/>
          </w:tcPr>
          <w:p w14:paraId="5BFDF097" w14:textId="77777777" w:rsidR="003912E3" w:rsidRDefault="003912E3" w:rsidP="007B31A8">
            <w:pPr>
              <w:rPr>
                <w:rFonts w:eastAsiaTheme="minorEastAsia"/>
              </w:rPr>
            </w:pPr>
            <w:proofErr w:type="spellStart"/>
            <w:r>
              <w:rPr>
                <w:rFonts w:eastAsiaTheme="minorEastAsia"/>
              </w:rPr>
              <w:t>Nema</w:t>
            </w:r>
            <w:proofErr w:type="spellEnd"/>
            <w:r>
              <w:rPr>
                <w:rFonts w:eastAsiaTheme="minorEastAsia"/>
              </w:rPr>
              <w:t xml:space="preserve"> 17 motor (high power)</w:t>
            </w:r>
          </w:p>
        </w:tc>
        <w:tc>
          <w:tcPr>
            <w:tcW w:w="981" w:type="dxa"/>
          </w:tcPr>
          <w:p w14:paraId="3803BB41" w14:textId="77777777" w:rsidR="003912E3" w:rsidRDefault="003912E3" w:rsidP="007B31A8">
            <w:pPr>
              <w:rPr>
                <w:rFonts w:eastAsiaTheme="minorEastAsia"/>
              </w:rPr>
            </w:pPr>
            <w:r>
              <w:rPr>
                <w:rFonts w:eastAsiaTheme="minorEastAsia"/>
              </w:rPr>
              <w:t>24</w:t>
            </w:r>
          </w:p>
        </w:tc>
        <w:tc>
          <w:tcPr>
            <w:tcW w:w="3150" w:type="dxa"/>
          </w:tcPr>
          <w:p w14:paraId="023383C2" w14:textId="77777777" w:rsidR="003912E3" w:rsidRDefault="003912E3" w:rsidP="007B31A8">
            <w:pPr>
              <w:rPr>
                <w:rFonts w:eastAsiaTheme="minorEastAsia"/>
              </w:rPr>
            </w:pPr>
            <w:r>
              <w:rPr>
                <w:rFonts w:eastAsiaTheme="minorEastAsia"/>
              </w:rPr>
              <w:t>0.58</w:t>
            </w:r>
          </w:p>
        </w:tc>
        <w:tc>
          <w:tcPr>
            <w:tcW w:w="1412" w:type="dxa"/>
          </w:tcPr>
          <w:p w14:paraId="0D526679" w14:textId="77777777" w:rsidR="003912E3" w:rsidRDefault="003912E3" w:rsidP="007B31A8">
            <w:pPr>
              <w:rPr>
                <w:rFonts w:eastAsiaTheme="minorEastAsia"/>
              </w:rPr>
            </w:pPr>
            <w:r>
              <w:rPr>
                <w:rFonts w:eastAsiaTheme="minorEastAsia"/>
              </w:rPr>
              <w:t>2</w:t>
            </w:r>
          </w:p>
        </w:tc>
        <w:tc>
          <w:tcPr>
            <w:tcW w:w="1648" w:type="dxa"/>
            <w:vAlign w:val="bottom"/>
          </w:tcPr>
          <w:p w14:paraId="2D31DDE4" w14:textId="77777777" w:rsidR="003912E3" w:rsidRDefault="003912E3" w:rsidP="007B31A8">
            <w:pPr>
              <w:rPr>
                <w:rFonts w:eastAsiaTheme="minorEastAsia"/>
              </w:rPr>
            </w:pPr>
            <w:r>
              <w:rPr>
                <w:rFonts w:ascii="Calibri" w:hAnsi="Calibri" w:cs="Calibri"/>
                <w:color w:val="000000"/>
              </w:rPr>
              <w:t>1.74</w:t>
            </w:r>
          </w:p>
        </w:tc>
      </w:tr>
      <w:tr w:rsidR="003912E3" w14:paraId="3DAFDCE3" w14:textId="77777777" w:rsidTr="007B31A8">
        <w:tc>
          <w:tcPr>
            <w:tcW w:w="2344" w:type="dxa"/>
          </w:tcPr>
          <w:p w14:paraId="24D19271" w14:textId="77777777" w:rsidR="003912E3" w:rsidRDefault="003912E3" w:rsidP="007B31A8">
            <w:pPr>
              <w:rPr>
                <w:rFonts w:eastAsiaTheme="minorEastAsia"/>
              </w:rPr>
            </w:pPr>
            <w:r>
              <w:rPr>
                <w:rFonts w:eastAsiaTheme="minorEastAsia"/>
              </w:rPr>
              <w:t>SKR Board</w:t>
            </w:r>
          </w:p>
        </w:tc>
        <w:tc>
          <w:tcPr>
            <w:tcW w:w="981" w:type="dxa"/>
          </w:tcPr>
          <w:p w14:paraId="16EBC10F" w14:textId="77777777" w:rsidR="003912E3" w:rsidRDefault="003912E3" w:rsidP="007B31A8">
            <w:pPr>
              <w:rPr>
                <w:rFonts w:eastAsiaTheme="minorEastAsia"/>
              </w:rPr>
            </w:pPr>
            <w:r>
              <w:rPr>
                <w:rFonts w:eastAsiaTheme="minorEastAsia"/>
              </w:rPr>
              <w:t>24</w:t>
            </w:r>
          </w:p>
        </w:tc>
        <w:tc>
          <w:tcPr>
            <w:tcW w:w="3150" w:type="dxa"/>
          </w:tcPr>
          <w:p w14:paraId="6D5A2547" w14:textId="77777777" w:rsidR="003912E3" w:rsidRDefault="003912E3" w:rsidP="007B31A8">
            <w:pPr>
              <w:rPr>
                <w:rFonts w:eastAsiaTheme="minorEastAsia"/>
              </w:rPr>
            </w:pPr>
            <w:r>
              <w:rPr>
                <w:rFonts w:eastAsiaTheme="minorEastAsia"/>
              </w:rPr>
              <w:t>0.5</w:t>
            </w:r>
          </w:p>
        </w:tc>
        <w:tc>
          <w:tcPr>
            <w:tcW w:w="1412" w:type="dxa"/>
          </w:tcPr>
          <w:p w14:paraId="365503EA" w14:textId="77777777" w:rsidR="003912E3" w:rsidRDefault="003912E3" w:rsidP="007B31A8">
            <w:pPr>
              <w:rPr>
                <w:rFonts w:eastAsiaTheme="minorEastAsia"/>
              </w:rPr>
            </w:pPr>
            <w:r>
              <w:rPr>
                <w:rFonts w:eastAsiaTheme="minorEastAsia"/>
              </w:rPr>
              <w:t>1</w:t>
            </w:r>
          </w:p>
        </w:tc>
        <w:tc>
          <w:tcPr>
            <w:tcW w:w="1648" w:type="dxa"/>
            <w:vAlign w:val="bottom"/>
          </w:tcPr>
          <w:p w14:paraId="7683E9DE" w14:textId="77777777" w:rsidR="003912E3" w:rsidRDefault="003912E3" w:rsidP="007B31A8">
            <w:pPr>
              <w:rPr>
                <w:rFonts w:eastAsiaTheme="minorEastAsia"/>
              </w:rPr>
            </w:pPr>
            <w:r>
              <w:rPr>
                <w:rFonts w:ascii="Calibri" w:hAnsi="Calibri" w:cs="Calibri"/>
                <w:color w:val="000000"/>
              </w:rPr>
              <w:t>0.4</w:t>
            </w:r>
          </w:p>
        </w:tc>
      </w:tr>
      <w:tr w:rsidR="003912E3" w14:paraId="3A0AA9A1" w14:textId="77777777" w:rsidTr="007B31A8">
        <w:tc>
          <w:tcPr>
            <w:tcW w:w="2344" w:type="dxa"/>
          </w:tcPr>
          <w:p w14:paraId="1EB9D865" w14:textId="77777777" w:rsidR="003912E3" w:rsidRDefault="003912E3" w:rsidP="007B31A8">
            <w:pPr>
              <w:rPr>
                <w:rFonts w:eastAsiaTheme="minorEastAsia"/>
              </w:rPr>
            </w:pPr>
            <w:r>
              <w:rPr>
                <w:rFonts w:eastAsiaTheme="minorEastAsia"/>
              </w:rPr>
              <w:t xml:space="preserve">Heater </w:t>
            </w:r>
            <w:proofErr w:type="spellStart"/>
            <w:r>
              <w:rPr>
                <w:rFonts w:eastAsiaTheme="minorEastAsia"/>
              </w:rPr>
              <w:t>Cartidge</w:t>
            </w:r>
            <w:proofErr w:type="spellEnd"/>
          </w:p>
        </w:tc>
        <w:tc>
          <w:tcPr>
            <w:tcW w:w="981" w:type="dxa"/>
          </w:tcPr>
          <w:p w14:paraId="5AAF4BB1" w14:textId="77777777" w:rsidR="003912E3" w:rsidRDefault="003912E3" w:rsidP="007B31A8">
            <w:pPr>
              <w:rPr>
                <w:rFonts w:eastAsiaTheme="minorEastAsia"/>
              </w:rPr>
            </w:pPr>
            <w:r>
              <w:rPr>
                <w:rFonts w:eastAsiaTheme="minorEastAsia"/>
              </w:rPr>
              <w:t>24</w:t>
            </w:r>
          </w:p>
        </w:tc>
        <w:tc>
          <w:tcPr>
            <w:tcW w:w="3150" w:type="dxa"/>
          </w:tcPr>
          <w:p w14:paraId="11F7BD90" w14:textId="77777777" w:rsidR="003912E3" w:rsidRDefault="003912E3" w:rsidP="007B31A8">
            <w:pPr>
              <w:rPr>
                <w:rFonts w:eastAsiaTheme="minorEastAsia"/>
              </w:rPr>
            </w:pPr>
            <w:r>
              <w:rPr>
                <w:rFonts w:eastAsiaTheme="minorEastAsia"/>
              </w:rPr>
              <w:t>2.08 [4]</w:t>
            </w:r>
          </w:p>
        </w:tc>
        <w:tc>
          <w:tcPr>
            <w:tcW w:w="1412" w:type="dxa"/>
          </w:tcPr>
          <w:p w14:paraId="6830053E" w14:textId="77777777" w:rsidR="003912E3" w:rsidRDefault="003912E3" w:rsidP="007B31A8">
            <w:pPr>
              <w:rPr>
                <w:rFonts w:eastAsiaTheme="minorEastAsia"/>
              </w:rPr>
            </w:pPr>
            <w:r>
              <w:rPr>
                <w:rFonts w:eastAsiaTheme="minorEastAsia"/>
              </w:rPr>
              <w:t>1</w:t>
            </w:r>
          </w:p>
        </w:tc>
        <w:tc>
          <w:tcPr>
            <w:tcW w:w="1648" w:type="dxa"/>
            <w:vAlign w:val="bottom"/>
          </w:tcPr>
          <w:p w14:paraId="154603C0" w14:textId="77777777" w:rsidR="003912E3" w:rsidRDefault="003912E3" w:rsidP="007B31A8">
            <w:pPr>
              <w:rPr>
                <w:rFonts w:eastAsiaTheme="minorEastAsia"/>
              </w:rPr>
            </w:pPr>
            <w:r>
              <w:rPr>
                <w:rFonts w:ascii="Calibri" w:hAnsi="Calibri" w:cs="Calibri"/>
                <w:color w:val="000000"/>
              </w:rPr>
              <w:t>2.08</w:t>
            </w:r>
          </w:p>
        </w:tc>
      </w:tr>
      <w:tr w:rsidR="003912E3" w14:paraId="7CED1C28" w14:textId="77777777" w:rsidTr="007B31A8">
        <w:tc>
          <w:tcPr>
            <w:tcW w:w="2344" w:type="dxa"/>
          </w:tcPr>
          <w:p w14:paraId="461A46E7" w14:textId="77777777" w:rsidR="003912E3" w:rsidRDefault="003912E3" w:rsidP="007B31A8">
            <w:pPr>
              <w:rPr>
                <w:rFonts w:eastAsiaTheme="minorEastAsia"/>
              </w:rPr>
            </w:pPr>
            <w:r>
              <w:rPr>
                <w:rFonts w:eastAsiaTheme="minorEastAsia"/>
              </w:rPr>
              <w:t>Space heater fans</w:t>
            </w:r>
          </w:p>
        </w:tc>
        <w:tc>
          <w:tcPr>
            <w:tcW w:w="981" w:type="dxa"/>
          </w:tcPr>
          <w:p w14:paraId="791ED558" w14:textId="77777777" w:rsidR="003912E3" w:rsidRDefault="003912E3" w:rsidP="007B31A8">
            <w:pPr>
              <w:rPr>
                <w:rFonts w:eastAsiaTheme="minorEastAsia"/>
              </w:rPr>
            </w:pPr>
            <w:r>
              <w:rPr>
                <w:rFonts w:eastAsiaTheme="minorEastAsia"/>
              </w:rPr>
              <w:t>12</w:t>
            </w:r>
          </w:p>
        </w:tc>
        <w:tc>
          <w:tcPr>
            <w:tcW w:w="3150" w:type="dxa"/>
          </w:tcPr>
          <w:p w14:paraId="2EEB9179" w14:textId="77777777" w:rsidR="003912E3" w:rsidRDefault="003912E3" w:rsidP="007B31A8">
            <w:pPr>
              <w:rPr>
                <w:rFonts w:eastAsiaTheme="minorEastAsia"/>
              </w:rPr>
            </w:pPr>
            <w:r>
              <w:rPr>
                <w:rFonts w:eastAsiaTheme="minorEastAsia"/>
              </w:rPr>
              <w:t>0.33</w:t>
            </w:r>
          </w:p>
        </w:tc>
        <w:tc>
          <w:tcPr>
            <w:tcW w:w="1412" w:type="dxa"/>
          </w:tcPr>
          <w:p w14:paraId="1E389637" w14:textId="77777777" w:rsidR="003912E3" w:rsidRDefault="003912E3" w:rsidP="007B31A8">
            <w:pPr>
              <w:rPr>
                <w:rFonts w:eastAsiaTheme="minorEastAsia"/>
              </w:rPr>
            </w:pPr>
            <w:r>
              <w:rPr>
                <w:rFonts w:eastAsiaTheme="minorEastAsia"/>
              </w:rPr>
              <w:t>2</w:t>
            </w:r>
          </w:p>
        </w:tc>
        <w:tc>
          <w:tcPr>
            <w:tcW w:w="1648" w:type="dxa"/>
            <w:vAlign w:val="bottom"/>
          </w:tcPr>
          <w:p w14:paraId="7BE78BDA" w14:textId="77777777" w:rsidR="003912E3" w:rsidRDefault="003912E3" w:rsidP="007B31A8">
            <w:pPr>
              <w:rPr>
                <w:rFonts w:eastAsiaTheme="minorEastAsia"/>
              </w:rPr>
            </w:pPr>
            <w:r>
              <w:rPr>
                <w:rFonts w:ascii="Calibri" w:hAnsi="Calibri" w:cs="Calibri"/>
                <w:color w:val="000000"/>
              </w:rPr>
              <w:t>0.726</w:t>
            </w:r>
          </w:p>
        </w:tc>
      </w:tr>
      <w:tr w:rsidR="003912E3" w14:paraId="560D8922" w14:textId="77777777" w:rsidTr="007B31A8">
        <w:tc>
          <w:tcPr>
            <w:tcW w:w="2344" w:type="dxa"/>
          </w:tcPr>
          <w:p w14:paraId="2F5E3560" w14:textId="77777777" w:rsidR="003912E3" w:rsidRDefault="003912E3" w:rsidP="007B31A8">
            <w:pPr>
              <w:rPr>
                <w:rFonts w:eastAsiaTheme="minorEastAsia"/>
              </w:rPr>
            </w:pPr>
            <w:r>
              <w:rPr>
                <w:rFonts w:eastAsiaTheme="minorEastAsia"/>
              </w:rPr>
              <w:t>RPi</w:t>
            </w:r>
          </w:p>
        </w:tc>
        <w:tc>
          <w:tcPr>
            <w:tcW w:w="981" w:type="dxa"/>
          </w:tcPr>
          <w:p w14:paraId="4C326DAE" w14:textId="77777777" w:rsidR="003912E3" w:rsidRDefault="003912E3" w:rsidP="007B31A8">
            <w:pPr>
              <w:rPr>
                <w:rFonts w:eastAsiaTheme="minorEastAsia"/>
              </w:rPr>
            </w:pPr>
            <w:r>
              <w:rPr>
                <w:rFonts w:eastAsiaTheme="minorEastAsia"/>
              </w:rPr>
              <w:t>5</w:t>
            </w:r>
          </w:p>
        </w:tc>
        <w:tc>
          <w:tcPr>
            <w:tcW w:w="3150" w:type="dxa"/>
          </w:tcPr>
          <w:p w14:paraId="45A682D4" w14:textId="77777777" w:rsidR="003912E3" w:rsidRDefault="003912E3" w:rsidP="007B31A8">
            <w:pPr>
              <w:rPr>
                <w:rFonts w:eastAsiaTheme="minorEastAsia"/>
              </w:rPr>
            </w:pPr>
            <w:r>
              <w:rPr>
                <w:rFonts w:eastAsiaTheme="minorEastAsia"/>
              </w:rPr>
              <w:t>0.4 [5]</w:t>
            </w:r>
          </w:p>
        </w:tc>
        <w:tc>
          <w:tcPr>
            <w:tcW w:w="1412" w:type="dxa"/>
          </w:tcPr>
          <w:p w14:paraId="1FF5D7F5" w14:textId="77777777" w:rsidR="003912E3" w:rsidRDefault="003912E3" w:rsidP="007B31A8">
            <w:pPr>
              <w:rPr>
                <w:rFonts w:eastAsiaTheme="minorEastAsia"/>
              </w:rPr>
            </w:pPr>
            <w:r>
              <w:rPr>
                <w:rFonts w:eastAsiaTheme="minorEastAsia"/>
              </w:rPr>
              <w:t>1</w:t>
            </w:r>
          </w:p>
        </w:tc>
        <w:tc>
          <w:tcPr>
            <w:tcW w:w="1648" w:type="dxa"/>
            <w:vAlign w:val="bottom"/>
          </w:tcPr>
          <w:p w14:paraId="356A9CC9" w14:textId="77777777" w:rsidR="003912E3" w:rsidRDefault="003912E3" w:rsidP="007B31A8">
            <w:pPr>
              <w:rPr>
                <w:rFonts w:eastAsiaTheme="minorEastAsia"/>
              </w:rPr>
            </w:pPr>
            <w:r>
              <w:rPr>
                <w:rFonts w:ascii="Calibri" w:hAnsi="Calibri" w:cs="Calibri"/>
                <w:color w:val="000000"/>
              </w:rPr>
              <w:t>0.55</w:t>
            </w:r>
          </w:p>
        </w:tc>
      </w:tr>
      <w:tr w:rsidR="003912E3" w14:paraId="3B692895" w14:textId="77777777" w:rsidTr="007B31A8">
        <w:tc>
          <w:tcPr>
            <w:tcW w:w="2344" w:type="dxa"/>
          </w:tcPr>
          <w:p w14:paraId="6052CD71" w14:textId="77777777" w:rsidR="003912E3" w:rsidRDefault="003912E3" w:rsidP="007B31A8">
            <w:pPr>
              <w:rPr>
                <w:rFonts w:eastAsiaTheme="minorEastAsia"/>
              </w:rPr>
            </w:pPr>
            <w:r>
              <w:rPr>
                <w:rFonts w:eastAsiaTheme="minorEastAsia"/>
              </w:rPr>
              <w:t>LED Strip</w:t>
            </w:r>
          </w:p>
        </w:tc>
        <w:tc>
          <w:tcPr>
            <w:tcW w:w="981" w:type="dxa"/>
          </w:tcPr>
          <w:p w14:paraId="63A05E10" w14:textId="77777777" w:rsidR="003912E3" w:rsidRDefault="003912E3" w:rsidP="007B31A8">
            <w:pPr>
              <w:rPr>
                <w:rFonts w:eastAsiaTheme="minorEastAsia"/>
              </w:rPr>
            </w:pPr>
            <w:r>
              <w:rPr>
                <w:rFonts w:eastAsiaTheme="minorEastAsia"/>
              </w:rPr>
              <w:t>5</w:t>
            </w:r>
          </w:p>
        </w:tc>
        <w:tc>
          <w:tcPr>
            <w:tcW w:w="3150" w:type="dxa"/>
          </w:tcPr>
          <w:p w14:paraId="1A4568E0" w14:textId="77777777" w:rsidR="003912E3" w:rsidRDefault="003912E3" w:rsidP="007B31A8">
            <w:pPr>
              <w:rPr>
                <w:rFonts w:eastAsiaTheme="minorEastAsia"/>
              </w:rPr>
            </w:pPr>
            <w:r>
              <w:rPr>
                <w:rFonts w:eastAsiaTheme="minorEastAsia"/>
              </w:rPr>
              <w:t>0.06 [2]</w:t>
            </w:r>
          </w:p>
        </w:tc>
        <w:tc>
          <w:tcPr>
            <w:tcW w:w="1412" w:type="dxa"/>
          </w:tcPr>
          <w:p w14:paraId="73D523C7" w14:textId="77777777" w:rsidR="003912E3" w:rsidRDefault="003912E3" w:rsidP="007B31A8">
            <w:pPr>
              <w:rPr>
                <w:rFonts w:eastAsiaTheme="minorEastAsia"/>
              </w:rPr>
            </w:pPr>
            <w:r>
              <w:rPr>
                <w:rFonts w:eastAsiaTheme="minorEastAsia"/>
              </w:rPr>
              <w:t>5</w:t>
            </w:r>
          </w:p>
        </w:tc>
        <w:tc>
          <w:tcPr>
            <w:tcW w:w="1648" w:type="dxa"/>
            <w:vAlign w:val="bottom"/>
          </w:tcPr>
          <w:p w14:paraId="52CA714B" w14:textId="77777777" w:rsidR="003912E3" w:rsidRDefault="003912E3" w:rsidP="007B31A8">
            <w:pPr>
              <w:rPr>
                <w:rFonts w:eastAsiaTheme="minorEastAsia"/>
              </w:rPr>
            </w:pPr>
            <w:r>
              <w:rPr>
                <w:rFonts w:ascii="Calibri" w:hAnsi="Calibri" w:cs="Calibri"/>
                <w:color w:val="000000"/>
              </w:rPr>
              <w:t>0.33</w:t>
            </w:r>
          </w:p>
        </w:tc>
      </w:tr>
      <w:tr w:rsidR="003912E3" w14:paraId="06B477AA" w14:textId="77777777" w:rsidTr="007B31A8">
        <w:tc>
          <w:tcPr>
            <w:tcW w:w="2344" w:type="dxa"/>
          </w:tcPr>
          <w:p w14:paraId="4C46A9E7" w14:textId="77777777" w:rsidR="003912E3" w:rsidRDefault="003912E3" w:rsidP="007B31A8">
            <w:pPr>
              <w:rPr>
                <w:rFonts w:eastAsiaTheme="minorEastAsia"/>
              </w:rPr>
            </w:pPr>
            <w:r>
              <w:rPr>
                <w:rFonts w:eastAsiaTheme="minorEastAsia"/>
              </w:rPr>
              <w:t>Peltier Plates (@ 5V)</w:t>
            </w:r>
          </w:p>
        </w:tc>
        <w:tc>
          <w:tcPr>
            <w:tcW w:w="981" w:type="dxa"/>
          </w:tcPr>
          <w:p w14:paraId="4DF0F196" w14:textId="77777777" w:rsidR="003912E3" w:rsidRDefault="003912E3" w:rsidP="007B31A8">
            <w:pPr>
              <w:rPr>
                <w:rFonts w:eastAsiaTheme="minorEastAsia"/>
              </w:rPr>
            </w:pPr>
            <w:r>
              <w:rPr>
                <w:rFonts w:eastAsiaTheme="minorEastAsia"/>
              </w:rPr>
              <w:t>5</w:t>
            </w:r>
          </w:p>
        </w:tc>
        <w:tc>
          <w:tcPr>
            <w:tcW w:w="3150" w:type="dxa"/>
          </w:tcPr>
          <w:p w14:paraId="2F70EC32" w14:textId="77777777" w:rsidR="003912E3" w:rsidRDefault="003912E3" w:rsidP="007B31A8">
            <w:pPr>
              <w:rPr>
                <w:rFonts w:eastAsiaTheme="minorEastAsia"/>
              </w:rPr>
            </w:pPr>
            <w:r>
              <w:rPr>
                <w:rFonts w:eastAsiaTheme="minorEastAsia"/>
              </w:rPr>
              <w:t>1.5 [3]</w:t>
            </w:r>
          </w:p>
        </w:tc>
        <w:tc>
          <w:tcPr>
            <w:tcW w:w="1412" w:type="dxa"/>
          </w:tcPr>
          <w:p w14:paraId="1A2218CD" w14:textId="77777777" w:rsidR="003912E3" w:rsidRDefault="003912E3" w:rsidP="007B31A8">
            <w:pPr>
              <w:rPr>
                <w:rFonts w:eastAsiaTheme="minorEastAsia"/>
              </w:rPr>
            </w:pPr>
            <w:r>
              <w:rPr>
                <w:rFonts w:eastAsiaTheme="minorEastAsia"/>
              </w:rPr>
              <w:t>2</w:t>
            </w:r>
          </w:p>
        </w:tc>
        <w:tc>
          <w:tcPr>
            <w:tcW w:w="1648" w:type="dxa"/>
            <w:vAlign w:val="bottom"/>
          </w:tcPr>
          <w:p w14:paraId="291E33C3" w14:textId="77777777" w:rsidR="003912E3" w:rsidRDefault="003912E3" w:rsidP="007B31A8">
            <w:pPr>
              <w:rPr>
                <w:rFonts w:eastAsiaTheme="minorEastAsia"/>
              </w:rPr>
            </w:pPr>
            <w:r>
              <w:rPr>
                <w:rFonts w:ascii="Calibri" w:hAnsi="Calibri" w:cs="Calibri"/>
                <w:color w:val="000000"/>
              </w:rPr>
              <w:t>3.3</w:t>
            </w:r>
          </w:p>
        </w:tc>
      </w:tr>
      <w:tr w:rsidR="003912E3" w14:paraId="257977E6" w14:textId="77777777" w:rsidTr="007B31A8">
        <w:tc>
          <w:tcPr>
            <w:tcW w:w="2344" w:type="dxa"/>
          </w:tcPr>
          <w:p w14:paraId="545F7499" w14:textId="77777777" w:rsidR="003912E3" w:rsidRDefault="003912E3" w:rsidP="007B31A8">
            <w:pPr>
              <w:rPr>
                <w:rFonts w:eastAsiaTheme="minorEastAsia"/>
              </w:rPr>
            </w:pPr>
            <w:r>
              <w:rPr>
                <w:rFonts w:eastAsiaTheme="minorEastAsia"/>
              </w:rPr>
              <w:t>Bed heater element (AC power)</w:t>
            </w:r>
          </w:p>
        </w:tc>
        <w:tc>
          <w:tcPr>
            <w:tcW w:w="981" w:type="dxa"/>
          </w:tcPr>
          <w:p w14:paraId="6D08E221" w14:textId="77777777" w:rsidR="003912E3" w:rsidRDefault="003912E3" w:rsidP="007B31A8">
            <w:pPr>
              <w:rPr>
                <w:rFonts w:eastAsiaTheme="minorEastAsia"/>
              </w:rPr>
            </w:pPr>
            <w:r>
              <w:rPr>
                <w:rFonts w:eastAsiaTheme="minorEastAsia"/>
              </w:rPr>
              <w:t>AC</w:t>
            </w:r>
          </w:p>
        </w:tc>
        <w:tc>
          <w:tcPr>
            <w:tcW w:w="3150" w:type="dxa"/>
          </w:tcPr>
          <w:p w14:paraId="08D7EFF2" w14:textId="77777777" w:rsidR="003912E3" w:rsidRDefault="003912E3" w:rsidP="007B31A8">
            <w:pPr>
              <w:rPr>
                <w:rFonts w:eastAsiaTheme="minorEastAsia"/>
              </w:rPr>
            </w:pPr>
            <w:r>
              <w:rPr>
                <w:rFonts w:eastAsiaTheme="minorEastAsia"/>
              </w:rPr>
              <w:t>4.1</w:t>
            </w:r>
          </w:p>
        </w:tc>
        <w:tc>
          <w:tcPr>
            <w:tcW w:w="1412" w:type="dxa"/>
          </w:tcPr>
          <w:p w14:paraId="5F1CD660" w14:textId="77777777" w:rsidR="003912E3" w:rsidRDefault="003912E3" w:rsidP="007B31A8">
            <w:pPr>
              <w:rPr>
                <w:rFonts w:eastAsiaTheme="minorEastAsia"/>
              </w:rPr>
            </w:pPr>
            <w:r>
              <w:rPr>
                <w:rFonts w:eastAsiaTheme="minorEastAsia"/>
              </w:rPr>
              <w:t>1</w:t>
            </w:r>
          </w:p>
        </w:tc>
        <w:tc>
          <w:tcPr>
            <w:tcW w:w="1648" w:type="dxa"/>
            <w:vAlign w:val="bottom"/>
          </w:tcPr>
          <w:p w14:paraId="70591B4E" w14:textId="77777777" w:rsidR="003912E3" w:rsidRDefault="003912E3" w:rsidP="007B31A8">
            <w:pPr>
              <w:rPr>
                <w:rFonts w:eastAsiaTheme="minorEastAsia"/>
              </w:rPr>
            </w:pPr>
            <w:r>
              <w:rPr>
                <w:rFonts w:ascii="Calibri" w:hAnsi="Calibri" w:cs="Calibri"/>
                <w:color w:val="000000"/>
              </w:rPr>
              <w:t>4.1</w:t>
            </w:r>
          </w:p>
        </w:tc>
      </w:tr>
      <w:tr w:rsidR="003912E3" w14:paraId="05244FE1" w14:textId="77777777" w:rsidTr="007B31A8">
        <w:tc>
          <w:tcPr>
            <w:tcW w:w="2344" w:type="dxa"/>
          </w:tcPr>
          <w:p w14:paraId="3FF97012" w14:textId="77777777" w:rsidR="003912E3" w:rsidRDefault="003912E3" w:rsidP="007B31A8">
            <w:pPr>
              <w:rPr>
                <w:rFonts w:eastAsiaTheme="minorEastAsia"/>
              </w:rPr>
            </w:pPr>
          </w:p>
        </w:tc>
        <w:tc>
          <w:tcPr>
            <w:tcW w:w="981" w:type="dxa"/>
          </w:tcPr>
          <w:p w14:paraId="5F4D413F" w14:textId="77777777" w:rsidR="003912E3" w:rsidRDefault="003912E3" w:rsidP="007B31A8">
            <w:pPr>
              <w:rPr>
                <w:rFonts w:eastAsiaTheme="minorEastAsia"/>
              </w:rPr>
            </w:pPr>
          </w:p>
        </w:tc>
        <w:tc>
          <w:tcPr>
            <w:tcW w:w="3150" w:type="dxa"/>
          </w:tcPr>
          <w:p w14:paraId="31CCFE81" w14:textId="77777777" w:rsidR="003912E3" w:rsidRDefault="003912E3" w:rsidP="007B31A8">
            <w:pPr>
              <w:rPr>
                <w:rFonts w:eastAsiaTheme="minorEastAsia"/>
              </w:rPr>
            </w:pPr>
          </w:p>
        </w:tc>
        <w:tc>
          <w:tcPr>
            <w:tcW w:w="1412" w:type="dxa"/>
          </w:tcPr>
          <w:p w14:paraId="204C74EE" w14:textId="77777777" w:rsidR="003912E3" w:rsidRPr="00F11B24" w:rsidRDefault="003912E3" w:rsidP="007B31A8">
            <w:pPr>
              <w:rPr>
                <w:rFonts w:eastAsiaTheme="minorEastAsia"/>
                <w:b/>
                <w:bCs/>
              </w:rPr>
            </w:pPr>
            <w:r w:rsidRPr="00F11B24">
              <w:rPr>
                <w:rFonts w:eastAsiaTheme="minorEastAsia"/>
                <w:b/>
                <w:bCs/>
              </w:rPr>
              <w:t>Summation:</w:t>
            </w:r>
          </w:p>
        </w:tc>
        <w:tc>
          <w:tcPr>
            <w:tcW w:w="1648" w:type="dxa"/>
          </w:tcPr>
          <w:p w14:paraId="302E8EAD" w14:textId="77777777" w:rsidR="003912E3" w:rsidRDefault="003912E3" w:rsidP="007B31A8">
            <w:pPr>
              <w:rPr>
                <w:rFonts w:eastAsiaTheme="minorEastAsia"/>
              </w:rPr>
            </w:pPr>
            <w:r>
              <w:rPr>
                <w:rFonts w:eastAsiaTheme="minorEastAsia"/>
              </w:rPr>
              <w:t>17.226 A</w:t>
            </w:r>
          </w:p>
        </w:tc>
      </w:tr>
    </w:tbl>
    <w:p w14:paraId="5D1913B9" w14:textId="77777777" w:rsidR="003912E3" w:rsidRDefault="003912E3" w:rsidP="003912E3">
      <w:pPr>
        <w:rPr>
          <w:rFonts w:eastAsiaTheme="minorEastAsia"/>
        </w:rPr>
      </w:pPr>
    </w:p>
    <w:p w14:paraId="67E4144B" w14:textId="79D91E78" w:rsidR="003912E3" w:rsidRPr="00EC14E0" w:rsidRDefault="003912E3" w:rsidP="003912E3">
      <w:pPr>
        <w:rPr>
          <w:rFonts w:eastAsiaTheme="minorEastAsia"/>
        </w:rPr>
      </w:pPr>
      <w:r>
        <w:rPr>
          <w:rFonts w:eastAsiaTheme="minorEastAsia"/>
        </w:rPr>
        <w:t xml:space="preserve">We are using 17.226A for the primary AC connection. We need 14.1A for our power supply since the heated bed doesn’t contribute to the load on the power supply.  The power supply we chose was a </w:t>
      </w:r>
      <w:proofErr w:type="spellStart"/>
      <w:r>
        <w:rPr>
          <w:rFonts w:eastAsiaTheme="minorEastAsia"/>
        </w:rPr>
        <w:t>Meanswell</w:t>
      </w:r>
      <w:proofErr w:type="spellEnd"/>
      <w:r>
        <w:rPr>
          <w:rFonts w:eastAsiaTheme="minorEastAsia"/>
        </w:rPr>
        <w:t xml:space="preserve"> 24V/21A power supply. This gives us wiggle-room, so we aren’t always stressing our power supply. The price difference between a 24V/15A and 24V/21A power supply was negligible.</w:t>
      </w:r>
    </w:p>
    <w:p w14:paraId="61DBFD08" w14:textId="54F475D6" w:rsidR="00765608" w:rsidRDefault="00765608" w:rsidP="00765608">
      <w:pPr>
        <w:pStyle w:val="Heading2"/>
        <w:numPr>
          <w:ilvl w:val="1"/>
          <w:numId w:val="1"/>
        </w:numPr>
      </w:pPr>
      <w:r>
        <w:t>Initial Movement Analysis</w:t>
      </w:r>
    </w:p>
    <w:p w14:paraId="4820D4B2" w14:textId="0278D605" w:rsidR="00765608" w:rsidRDefault="00765608" w:rsidP="00765608">
      <w:pPr>
        <w:pStyle w:val="Heading2"/>
        <w:numPr>
          <w:ilvl w:val="1"/>
          <w:numId w:val="1"/>
        </w:numPr>
      </w:pPr>
      <w:r>
        <w:t>Initial Thermal Analysis</w:t>
      </w:r>
    </w:p>
    <w:p w14:paraId="21864B75" w14:textId="4F86FEA9" w:rsidR="00765608" w:rsidRPr="00765608" w:rsidRDefault="00765608" w:rsidP="00765608"/>
    <w:p w14:paraId="7DEA8F9C" w14:textId="7DA45BA6" w:rsidR="00624314" w:rsidRDefault="00624314" w:rsidP="00624314">
      <w:pPr>
        <w:pStyle w:val="Heading1"/>
        <w:numPr>
          <w:ilvl w:val="0"/>
          <w:numId w:val="1"/>
        </w:numPr>
        <w:ind w:left="360"/>
      </w:pPr>
      <w:r>
        <w:t>Schedule</w:t>
      </w:r>
    </w:p>
    <w:tbl>
      <w:tblPr>
        <w:tblStyle w:val="TableGrid"/>
        <w:tblW w:w="9715" w:type="dxa"/>
        <w:tblLook w:val="04A0" w:firstRow="1" w:lastRow="0" w:firstColumn="1" w:lastColumn="0" w:noHBand="0" w:noVBand="1"/>
      </w:tblPr>
      <w:tblGrid>
        <w:gridCol w:w="2215"/>
        <w:gridCol w:w="1830"/>
        <w:gridCol w:w="5670"/>
      </w:tblGrid>
      <w:tr w:rsidR="001424B9" w14:paraId="280FBAC2" w14:textId="77777777" w:rsidTr="001424B9">
        <w:tc>
          <w:tcPr>
            <w:tcW w:w="2215" w:type="dxa"/>
          </w:tcPr>
          <w:p w14:paraId="715C8413" w14:textId="3CFD4AB8" w:rsidR="001424B9" w:rsidRDefault="001424B9" w:rsidP="00B87FBA">
            <w:r>
              <w:t>Week</w:t>
            </w:r>
          </w:p>
        </w:tc>
        <w:tc>
          <w:tcPr>
            <w:tcW w:w="1830" w:type="dxa"/>
          </w:tcPr>
          <w:p w14:paraId="052E4DF6" w14:textId="558200C1" w:rsidR="001424B9" w:rsidRDefault="001424B9" w:rsidP="00B87FBA">
            <w:r>
              <w:t>Date</w:t>
            </w:r>
          </w:p>
        </w:tc>
        <w:tc>
          <w:tcPr>
            <w:tcW w:w="5670" w:type="dxa"/>
          </w:tcPr>
          <w:p w14:paraId="5C719AC6" w14:textId="3A4A0D06" w:rsidR="001424B9" w:rsidRDefault="001424B9" w:rsidP="00B87FBA">
            <w:r>
              <w:t>Timeline</w:t>
            </w:r>
          </w:p>
        </w:tc>
      </w:tr>
      <w:tr w:rsidR="001424B9" w14:paraId="5875811E" w14:textId="77777777" w:rsidTr="001424B9">
        <w:tc>
          <w:tcPr>
            <w:tcW w:w="2215" w:type="dxa"/>
          </w:tcPr>
          <w:p w14:paraId="13C48648" w14:textId="0261C547" w:rsidR="001424B9" w:rsidRDefault="001424B9" w:rsidP="00B87FBA">
            <w:r>
              <w:t>Week 1</w:t>
            </w:r>
          </w:p>
        </w:tc>
        <w:tc>
          <w:tcPr>
            <w:tcW w:w="1830" w:type="dxa"/>
          </w:tcPr>
          <w:p w14:paraId="7E7C7AA4" w14:textId="205E65C0" w:rsidR="001424B9" w:rsidRDefault="001424B9" w:rsidP="00B87FBA">
            <w:r>
              <w:t>01/18 – 01/21</w:t>
            </w:r>
          </w:p>
        </w:tc>
        <w:tc>
          <w:tcPr>
            <w:tcW w:w="5670" w:type="dxa"/>
          </w:tcPr>
          <w:p w14:paraId="0879E170" w14:textId="7D040D8E" w:rsidR="001424B9" w:rsidRDefault="001424B9" w:rsidP="00B87FBA">
            <w:r>
              <w:t>Capstone introduction</w:t>
            </w:r>
          </w:p>
        </w:tc>
      </w:tr>
      <w:tr w:rsidR="001424B9" w14:paraId="3107B2CD" w14:textId="77777777" w:rsidTr="001424B9">
        <w:tc>
          <w:tcPr>
            <w:tcW w:w="2215" w:type="dxa"/>
          </w:tcPr>
          <w:p w14:paraId="07794061" w14:textId="229DDCAE" w:rsidR="001424B9" w:rsidRDefault="001424B9" w:rsidP="00B87FBA">
            <w:r>
              <w:t>Week 2</w:t>
            </w:r>
          </w:p>
        </w:tc>
        <w:tc>
          <w:tcPr>
            <w:tcW w:w="1830" w:type="dxa"/>
          </w:tcPr>
          <w:p w14:paraId="2EE736A3" w14:textId="711B0612" w:rsidR="001424B9" w:rsidRDefault="001424B9" w:rsidP="00B87FBA">
            <w:r>
              <w:t>01/24 – 01/28</w:t>
            </w:r>
          </w:p>
        </w:tc>
        <w:tc>
          <w:tcPr>
            <w:tcW w:w="5670" w:type="dxa"/>
          </w:tcPr>
          <w:p w14:paraId="7727E3C7" w14:textId="3D495828" w:rsidR="001424B9" w:rsidRDefault="001424B9" w:rsidP="00B87FBA">
            <w:r>
              <w:t>Project selection</w:t>
            </w:r>
          </w:p>
        </w:tc>
      </w:tr>
      <w:tr w:rsidR="001424B9" w14:paraId="3B59DB82" w14:textId="77777777" w:rsidTr="001424B9">
        <w:tc>
          <w:tcPr>
            <w:tcW w:w="2215" w:type="dxa"/>
          </w:tcPr>
          <w:p w14:paraId="200999EF" w14:textId="18F0253D" w:rsidR="001424B9" w:rsidRDefault="001424B9" w:rsidP="00B87FBA">
            <w:r>
              <w:t>Week 3</w:t>
            </w:r>
          </w:p>
        </w:tc>
        <w:tc>
          <w:tcPr>
            <w:tcW w:w="1830" w:type="dxa"/>
          </w:tcPr>
          <w:p w14:paraId="0F63314D" w14:textId="1E6B4CC1" w:rsidR="001424B9" w:rsidRDefault="001424B9" w:rsidP="00B87FBA">
            <w:r>
              <w:t>01/31 – 02/04</w:t>
            </w:r>
          </w:p>
        </w:tc>
        <w:tc>
          <w:tcPr>
            <w:tcW w:w="5670" w:type="dxa"/>
          </w:tcPr>
          <w:p w14:paraId="52E08D8D" w14:textId="77777777" w:rsidR="001424B9" w:rsidRDefault="001424B9" w:rsidP="00B87FBA">
            <w:r>
              <w:t>Part selection for movement system</w:t>
            </w:r>
          </w:p>
          <w:p w14:paraId="2A7EF011" w14:textId="77777777" w:rsidR="001424B9" w:rsidRDefault="001424B9" w:rsidP="00B87FBA">
            <w:r>
              <w:t>CAD all parts for movement system for future analysis</w:t>
            </w:r>
          </w:p>
          <w:p w14:paraId="32D89F6A" w14:textId="31CDB7CF" w:rsidR="001424B9" w:rsidRDefault="001424B9" w:rsidP="00B87FBA">
            <w:r>
              <w:t>Setup project requirements</w:t>
            </w:r>
          </w:p>
          <w:p w14:paraId="6B670DBE" w14:textId="266B4F9D" w:rsidR="001424B9" w:rsidRDefault="001424B9" w:rsidP="00B87FBA">
            <w:r>
              <w:t>Initial budget</w:t>
            </w:r>
          </w:p>
        </w:tc>
      </w:tr>
      <w:tr w:rsidR="001424B9" w14:paraId="2B3E8EB7" w14:textId="77777777" w:rsidTr="001424B9">
        <w:tc>
          <w:tcPr>
            <w:tcW w:w="2215" w:type="dxa"/>
          </w:tcPr>
          <w:p w14:paraId="14586A71" w14:textId="2D2F6C1E" w:rsidR="001424B9" w:rsidRDefault="001424B9" w:rsidP="00B87FBA">
            <w:r>
              <w:t>Week 4</w:t>
            </w:r>
          </w:p>
        </w:tc>
        <w:tc>
          <w:tcPr>
            <w:tcW w:w="1830" w:type="dxa"/>
          </w:tcPr>
          <w:p w14:paraId="0146D097" w14:textId="183A5665" w:rsidR="001424B9" w:rsidRDefault="001424B9" w:rsidP="00B87FBA">
            <w:r>
              <w:t>02/07 – 02/11</w:t>
            </w:r>
          </w:p>
        </w:tc>
        <w:tc>
          <w:tcPr>
            <w:tcW w:w="5670" w:type="dxa"/>
          </w:tcPr>
          <w:p w14:paraId="254B1DF9" w14:textId="77777777" w:rsidR="001424B9" w:rsidRDefault="001424B9" w:rsidP="00B87FBA">
            <w:r>
              <w:t xml:space="preserve">Continue </w:t>
            </w:r>
            <w:proofErr w:type="spellStart"/>
            <w:r>
              <w:t>CADIng</w:t>
            </w:r>
            <w:proofErr w:type="spellEnd"/>
            <w:r>
              <w:t xml:space="preserve"> all parts for the movement system</w:t>
            </w:r>
          </w:p>
          <w:p w14:paraId="62E927D3" w14:textId="77777777" w:rsidR="001424B9" w:rsidRDefault="001424B9" w:rsidP="00B87FBA">
            <w:r>
              <w:t>Design case for mounting electronics</w:t>
            </w:r>
          </w:p>
          <w:p w14:paraId="14BCD37A" w14:textId="77F769A0" w:rsidR="001424B9" w:rsidRDefault="001424B9" w:rsidP="00B87FBA">
            <w:r>
              <w:t>Determine a Z-axis mechanism for movement</w:t>
            </w:r>
          </w:p>
        </w:tc>
      </w:tr>
      <w:tr w:rsidR="001424B9" w14:paraId="5427A4EF" w14:textId="77777777" w:rsidTr="001424B9">
        <w:tc>
          <w:tcPr>
            <w:tcW w:w="2215" w:type="dxa"/>
          </w:tcPr>
          <w:p w14:paraId="2FA6EBD7" w14:textId="17FFBAD1" w:rsidR="001424B9" w:rsidRDefault="001424B9" w:rsidP="00B87FBA">
            <w:r>
              <w:t>Week 5</w:t>
            </w:r>
          </w:p>
        </w:tc>
        <w:tc>
          <w:tcPr>
            <w:tcW w:w="1830" w:type="dxa"/>
          </w:tcPr>
          <w:p w14:paraId="19F5D7CA" w14:textId="77A22863" w:rsidR="001424B9" w:rsidRDefault="001424B9" w:rsidP="00B87FBA">
            <w:r>
              <w:t>02/14 – 02/18</w:t>
            </w:r>
          </w:p>
        </w:tc>
        <w:tc>
          <w:tcPr>
            <w:tcW w:w="5670" w:type="dxa"/>
          </w:tcPr>
          <w:p w14:paraId="4DFA59D8" w14:textId="77777777" w:rsidR="001424B9" w:rsidRDefault="001424B9" w:rsidP="00B87FBA">
            <w:r>
              <w:t>Design Y tensioning mechanism</w:t>
            </w:r>
          </w:p>
          <w:p w14:paraId="621B3D8C" w14:textId="77777777" w:rsidR="001424B9" w:rsidRDefault="001424B9" w:rsidP="00B87FBA">
            <w:r>
              <w:t>Install movement system into frame</w:t>
            </w:r>
          </w:p>
          <w:p w14:paraId="07641F4A" w14:textId="4A150292" w:rsidR="00DC134D" w:rsidRDefault="00DC134D" w:rsidP="00B87FBA">
            <w:r>
              <w:t>Preliminary report/presentation</w:t>
            </w:r>
          </w:p>
        </w:tc>
      </w:tr>
      <w:tr w:rsidR="001424B9" w14:paraId="1CF5F5EA" w14:textId="77777777" w:rsidTr="001424B9">
        <w:tc>
          <w:tcPr>
            <w:tcW w:w="2215" w:type="dxa"/>
          </w:tcPr>
          <w:p w14:paraId="213178CD" w14:textId="5150A5D5" w:rsidR="001424B9" w:rsidRDefault="001424B9" w:rsidP="00B87FBA">
            <w:r>
              <w:t>Week 6</w:t>
            </w:r>
          </w:p>
        </w:tc>
        <w:tc>
          <w:tcPr>
            <w:tcW w:w="1830" w:type="dxa"/>
          </w:tcPr>
          <w:p w14:paraId="6624E70D" w14:textId="0437521A" w:rsidR="001424B9" w:rsidRDefault="001424B9" w:rsidP="00B87FBA">
            <w:r>
              <w:t>02/21 – 02/25</w:t>
            </w:r>
          </w:p>
        </w:tc>
        <w:tc>
          <w:tcPr>
            <w:tcW w:w="5670" w:type="dxa"/>
          </w:tcPr>
          <w:p w14:paraId="20BD693F" w14:textId="77777777" w:rsidR="001424B9" w:rsidRDefault="001424B9" w:rsidP="00B87FBA">
            <w:r>
              <w:t>Make movement system work</w:t>
            </w:r>
          </w:p>
          <w:p w14:paraId="30C0C49A" w14:textId="29835DFE" w:rsidR="001424B9" w:rsidRDefault="001424B9" w:rsidP="00B87FBA">
            <w:r>
              <w:t>Install electronics/ run wiring</w:t>
            </w:r>
          </w:p>
        </w:tc>
      </w:tr>
      <w:tr w:rsidR="001424B9" w14:paraId="52250584" w14:textId="77777777" w:rsidTr="001424B9">
        <w:tc>
          <w:tcPr>
            <w:tcW w:w="2215" w:type="dxa"/>
          </w:tcPr>
          <w:p w14:paraId="0C507009" w14:textId="41A0700D" w:rsidR="001424B9" w:rsidRDefault="001424B9" w:rsidP="00B87FBA">
            <w:r>
              <w:t>Week 7</w:t>
            </w:r>
          </w:p>
        </w:tc>
        <w:tc>
          <w:tcPr>
            <w:tcW w:w="1830" w:type="dxa"/>
          </w:tcPr>
          <w:p w14:paraId="50B2EBF3" w14:textId="110E5B4E" w:rsidR="001424B9" w:rsidRDefault="001424B9" w:rsidP="00B87FBA">
            <w:r>
              <w:t>02/28 – 03/04</w:t>
            </w:r>
          </w:p>
        </w:tc>
        <w:tc>
          <w:tcPr>
            <w:tcW w:w="5670" w:type="dxa"/>
          </w:tcPr>
          <w:p w14:paraId="3621BD2B" w14:textId="77777777" w:rsidR="001424B9" w:rsidRDefault="001424B9" w:rsidP="00B87FBA">
            <w:r>
              <w:t>Debug movement system</w:t>
            </w:r>
          </w:p>
          <w:p w14:paraId="7B129EFE" w14:textId="19E87C59" w:rsidR="001424B9" w:rsidRDefault="001424B9" w:rsidP="00B87FBA">
            <w:r>
              <w:t>Design/replace parts that need it</w:t>
            </w:r>
          </w:p>
        </w:tc>
      </w:tr>
      <w:tr w:rsidR="001424B9" w14:paraId="0976B03E" w14:textId="77777777" w:rsidTr="001424B9">
        <w:tc>
          <w:tcPr>
            <w:tcW w:w="2215" w:type="dxa"/>
          </w:tcPr>
          <w:p w14:paraId="22CCD517" w14:textId="72AD068C" w:rsidR="001424B9" w:rsidRDefault="001424B9" w:rsidP="00B87FBA">
            <w:r>
              <w:t>Week 8</w:t>
            </w:r>
          </w:p>
        </w:tc>
        <w:tc>
          <w:tcPr>
            <w:tcW w:w="1830" w:type="dxa"/>
          </w:tcPr>
          <w:p w14:paraId="5100CEF8" w14:textId="1EF3E3D5" w:rsidR="001424B9" w:rsidRDefault="001424B9" w:rsidP="00B87FBA">
            <w:r>
              <w:t>03/07 – 03/11</w:t>
            </w:r>
          </w:p>
        </w:tc>
        <w:tc>
          <w:tcPr>
            <w:tcW w:w="5670" w:type="dxa"/>
          </w:tcPr>
          <w:p w14:paraId="5E0349C7" w14:textId="77777777" w:rsidR="001424B9" w:rsidRDefault="001424B9" w:rsidP="00B87FBA">
            <w:r>
              <w:t>Calibrate printer w/o heated chamber</w:t>
            </w:r>
          </w:p>
          <w:p w14:paraId="2710EEB1" w14:textId="66244467" w:rsidR="001424B9" w:rsidRDefault="001424B9" w:rsidP="00B87FBA">
            <w:r>
              <w:t>Start thermal analysis</w:t>
            </w:r>
          </w:p>
        </w:tc>
      </w:tr>
      <w:tr w:rsidR="001424B9" w14:paraId="4727E84C" w14:textId="77777777" w:rsidTr="001424B9">
        <w:tc>
          <w:tcPr>
            <w:tcW w:w="2215" w:type="dxa"/>
          </w:tcPr>
          <w:p w14:paraId="4DD6D0EA" w14:textId="4A6F4752" w:rsidR="001424B9" w:rsidRDefault="001424B9" w:rsidP="00B87FBA">
            <w:r>
              <w:t>Week 9</w:t>
            </w:r>
          </w:p>
        </w:tc>
        <w:tc>
          <w:tcPr>
            <w:tcW w:w="1830" w:type="dxa"/>
          </w:tcPr>
          <w:p w14:paraId="7E82714E" w14:textId="43A686BE" w:rsidR="001424B9" w:rsidRDefault="001424B9" w:rsidP="00B87FBA">
            <w:r>
              <w:t>03/14 – 03/18</w:t>
            </w:r>
          </w:p>
        </w:tc>
        <w:tc>
          <w:tcPr>
            <w:tcW w:w="5670" w:type="dxa"/>
          </w:tcPr>
          <w:p w14:paraId="284508C4" w14:textId="77777777" w:rsidR="001424B9" w:rsidRDefault="001424B9" w:rsidP="00B87FBA">
            <w:r>
              <w:t>Determine thermal materials and order it</w:t>
            </w:r>
          </w:p>
          <w:p w14:paraId="6D41C2EE" w14:textId="19E7B425" w:rsidR="00B31440" w:rsidRDefault="00B31440" w:rsidP="00B87FBA">
            <w:r>
              <w:t>Critical design report/presentation</w:t>
            </w:r>
          </w:p>
        </w:tc>
      </w:tr>
      <w:tr w:rsidR="001424B9" w14:paraId="2738B0D6" w14:textId="77777777" w:rsidTr="001424B9">
        <w:tc>
          <w:tcPr>
            <w:tcW w:w="2215" w:type="dxa"/>
          </w:tcPr>
          <w:p w14:paraId="7F0BD72C" w14:textId="4CFA1C6F" w:rsidR="001424B9" w:rsidRDefault="001424B9" w:rsidP="00B87FBA">
            <w:r>
              <w:t>Week 10</w:t>
            </w:r>
          </w:p>
        </w:tc>
        <w:tc>
          <w:tcPr>
            <w:tcW w:w="1830" w:type="dxa"/>
          </w:tcPr>
          <w:p w14:paraId="7068A93F" w14:textId="013E2FF3" w:rsidR="001424B9" w:rsidRDefault="001424B9" w:rsidP="00B87FBA">
            <w:r>
              <w:t>03/21 – 03/25</w:t>
            </w:r>
          </w:p>
        </w:tc>
        <w:tc>
          <w:tcPr>
            <w:tcW w:w="5670" w:type="dxa"/>
          </w:tcPr>
          <w:p w14:paraId="7A31BCC3" w14:textId="1A3C71C5" w:rsidR="001424B9" w:rsidRDefault="001424B9" w:rsidP="00B87FBA">
            <w:r>
              <w:t>Install thermal materials and get printer up to temperature</w:t>
            </w:r>
          </w:p>
        </w:tc>
      </w:tr>
      <w:tr w:rsidR="001424B9" w14:paraId="2AB99098" w14:textId="77777777" w:rsidTr="001424B9">
        <w:tc>
          <w:tcPr>
            <w:tcW w:w="2215" w:type="dxa"/>
          </w:tcPr>
          <w:p w14:paraId="3E732516" w14:textId="2178B997" w:rsidR="001424B9" w:rsidRDefault="001424B9" w:rsidP="00B87FBA">
            <w:r>
              <w:lastRenderedPageBreak/>
              <w:t>Week 11</w:t>
            </w:r>
          </w:p>
        </w:tc>
        <w:tc>
          <w:tcPr>
            <w:tcW w:w="1830" w:type="dxa"/>
          </w:tcPr>
          <w:p w14:paraId="3F0C915C" w14:textId="379F1412" w:rsidR="001424B9" w:rsidRDefault="001424B9" w:rsidP="00B87FBA">
            <w:r>
              <w:t>03/28 – 04/01</w:t>
            </w:r>
          </w:p>
        </w:tc>
        <w:tc>
          <w:tcPr>
            <w:tcW w:w="5670" w:type="dxa"/>
          </w:tcPr>
          <w:p w14:paraId="603159C6" w14:textId="6FADB3AE" w:rsidR="001424B9" w:rsidRDefault="001424B9" w:rsidP="00B87FBA">
            <w:r>
              <w:t>Run test prints at max temperatures</w:t>
            </w:r>
          </w:p>
        </w:tc>
      </w:tr>
      <w:tr w:rsidR="001424B9" w14:paraId="4F94F6B9" w14:textId="77777777" w:rsidTr="001424B9">
        <w:tc>
          <w:tcPr>
            <w:tcW w:w="2215" w:type="dxa"/>
          </w:tcPr>
          <w:p w14:paraId="78757B40" w14:textId="7C23AD3C" w:rsidR="001424B9" w:rsidRDefault="001424B9" w:rsidP="00B87FBA">
            <w:r>
              <w:t>Week 12</w:t>
            </w:r>
          </w:p>
        </w:tc>
        <w:tc>
          <w:tcPr>
            <w:tcW w:w="1830" w:type="dxa"/>
          </w:tcPr>
          <w:p w14:paraId="3D2046CB" w14:textId="048E073B" w:rsidR="001424B9" w:rsidRDefault="001424B9" w:rsidP="00B87FBA">
            <w:r>
              <w:t>04/04 – 04/08</w:t>
            </w:r>
          </w:p>
        </w:tc>
        <w:tc>
          <w:tcPr>
            <w:tcW w:w="5670" w:type="dxa"/>
          </w:tcPr>
          <w:p w14:paraId="1A48AD5E" w14:textId="1C61C3EC" w:rsidR="001424B9" w:rsidRDefault="001424B9" w:rsidP="00B87FBA">
            <w:r>
              <w:t>Debug thermal/electrical issues</w:t>
            </w:r>
          </w:p>
        </w:tc>
      </w:tr>
      <w:tr w:rsidR="001424B9" w14:paraId="533A19E9" w14:textId="77777777" w:rsidTr="001424B9">
        <w:tc>
          <w:tcPr>
            <w:tcW w:w="2215" w:type="dxa"/>
          </w:tcPr>
          <w:p w14:paraId="60459345" w14:textId="1DD9F908" w:rsidR="001424B9" w:rsidRDefault="001424B9" w:rsidP="00B87FBA">
            <w:r>
              <w:t>Week 13</w:t>
            </w:r>
          </w:p>
        </w:tc>
        <w:tc>
          <w:tcPr>
            <w:tcW w:w="1830" w:type="dxa"/>
          </w:tcPr>
          <w:p w14:paraId="7426E8E8" w14:textId="2307E0DE" w:rsidR="001424B9" w:rsidRDefault="001424B9" w:rsidP="00B87FBA">
            <w:r>
              <w:t>04/11 – 04/15</w:t>
            </w:r>
          </w:p>
        </w:tc>
        <w:tc>
          <w:tcPr>
            <w:tcW w:w="5670" w:type="dxa"/>
          </w:tcPr>
          <w:p w14:paraId="40BAEFBC" w14:textId="77777777" w:rsidR="00506982" w:rsidRDefault="001424B9" w:rsidP="00B87FBA">
            <w:r>
              <w:t>Debug thermal/electrical issues</w:t>
            </w:r>
          </w:p>
          <w:p w14:paraId="13C20465" w14:textId="4AC8C0EB" w:rsidR="00506982" w:rsidRDefault="00506982" w:rsidP="00B87FBA">
            <w:r>
              <w:t>Create final report</w:t>
            </w:r>
          </w:p>
        </w:tc>
      </w:tr>
      <w:tr w:rsidR="001424B9" w14:paraId="26BB2162" w14:textId="77777777" w:rsidTr="001424B9">
        <w:tc>
          <w:tcPr>
            <w:tcW w:w="2215" w:type="dxa"/>
          </w:tcPr>
          <w:p w14:paraId="07B4F07F" w14:textId="759212FF" w:rsidR="001424B9" w:rsidRDefault="001424B9" w:rsidP="00B87FBA">
            <w:r>
              <w:t>Week 14</w:t>
            </w:r>
          </w:p>
        </w:tc>
        <w:tc>
          <w:tcPr>
            <w:tcW w:w="1830" w:type="dxa"/>
          </w:tcPr>
          <w:p w14:paraId="45956F61" w14:textId="63287F1E" w:rsidR="001424B9" w:rsidRDefault="001424B9" w:rsidP="00B87FBA">
            <w:r>
              <w:t>04/18 – 04/22</w:t>
            </w:r>
          </w:p>
        </w:tc>
        <w:tc>
          <w:tcPr>
            <w:tcW w:w="5670" w:type="dxa"/>
          </w:tcPr>
          <w:p w14:paraId="10DEA931" w14:textId="15173851" w:rsidR="001424B9" w:rsidRDefault="00506982" w:rsidP="00B87FBA">
            <w:r>
              <w:t xml:space="preserve">Work </w:t>
            </w:r>
            <w:r w:rsidR="0001144E">
              <w:t>on</w:t>
            </w:r>
            <w:r w:rsidR="001424B9">
              <w:t xml:space="preserve"> final report and presentation</w:t>
            </w:r>
          </w:p>
        </w:tc>
      </w:tr>
      <w:tr w:rsidR="001424B9" w14:paraId="471DE42A" w14:textId="77777777" w:rsidTr="001424B9">
        <w:tc>
          <w:tcPr>
            <w:tcW w:w="2215" w:type="dxa"/>
          </w:tcPr>
          <w:p w14:paraId="5DD31606" w14:textId="11BF006E" w:rsidR="001424B9" w:rsidRDefault="001424B9" w:rsidP="00B87FBA">
            <w:r>
              <w:t>Week 15</w:t>
            </w:r>
          </w:p>
        </w:tc>
        <w:tc>
          <w:tcPr>
            <w:tcW w:w="1830" w:type="dxa"/>
          </w:tcPr>
          <w:p w14:paraId="12A38CD2" w14:textId="6980C8C1" w:rsidR="001424B9" w:rsidRDefault="001424B9" w:rsidP="00B87FBA">
            <w:r>
              <w:t>04/25 – 04/29</w:t>
            </w:r>
          </w:p>
        </w:tc>
        <w:tc>
          <w:tcPr>
            <w:tcW w:w="5670" w:type="dxa"/>
          </w:tcPr>
          <w:p w14:paraId="275E1D6C" w14:textId="495797EF" w:rsidR="001424B9" w:rsidRDefault="001424B9" w:rsidP="00B87FBA">
            <w:r>
              <w:t>Finish final report/presentation and dry run presentation</w:t>
            </w:r>
          </w:p>
        </w:tc>
      </w:tr>
    </w:tbl>
    <w:p w14:paraId="255CF2CE" w14:textId="77777777" w:rsidR="00B87FBA" w:rsidRPr="00B87FBA" w:rsidRDefault="00B87FBA" w:rsidP="00B87FBA"/>
    <w:p w14:paraId="2A945334" w14:textId="2194D496" w:rsidR="00624314" w:rsidRDefault="00624314" w:rsidP="00624314">
      <w:pPr>
        <w:pStyle w:val="Heading1"/>
        <w:numPr>
          <w:ilvl w:val="0"/>
          <w:numId w:val="1"/>
        </w:numPr>
        <w:ind w:left="360"/>
      </w:pPr>
      <w:r>
        <w:t>Preliminary Budget</w:t>
      </w:r>
    </w:p>
    <w:tbl>
      <w:tblPr>
        <w:tblStyle w:val="TableGrid"/>
        <w:tblW w:w="10255" w:type="dxa"/>
        <w:tblLook w:val="04A0" w:firstRow="1" w:lastRow="0" w:firstColumn="1" w:lastColumn="0" w:noHBand="0" w:noVBand="1"/>
      </w:tblPr>
      <w:tblGrid>
        <w:gridCol w:w="2965"/>
        <w:gridCol w:w="4050"/>
        <w:gridCol w:w="3240"/>
      </w:tblGrid>
      <w:tr w:rsidR="007D6FE8" w14:paraId="512ED514" w14:textId="77777777" w:rsidTr="007D6FE8">
        <w:tc>
          <w:tcPr>
            <w:tcW w:w="2965" w:type="dxa"/>
            <w:vAlign w:val="bottom"/>
          </w:tcPr>
          <w:p w14:paraId="3361AE14" w14:textId="7C266567" w:rsidR="007D6FE8" w:rsidRDefault="007D6FE8" w:rsidP="007D6FE8">
            <w:r>
              <w:rPr>
                <w:rFonts w:ascii="Calibri" w:hAnsi="Calibri" w:cs="Calibri"/>
                <w:color w:val="000000"/>
              </w:rPr>
              <w:t>Name</w:t>
            </w:r>
          </w:p>
        </w:tc>
        <w:tc>
          <w:tcPr>
            <w:tcW w:w="4050" w:type="dxa"/>
            <w:vAlign w:val="bottom"/>
          </w:tcPr>
          <w:p w14:paraId="455FFAA6" w14:textId="680D0FFC" w:rsidR="007D6FE8" w:rsidRDefault="007D6FE8" w:rsidP="007D6FE8">
            <w:r>
              <w:rPr>
                <w:rFonts w:ascii="Calibri" w:hAnsi="Calibri" w:cs="Calibri"/>
                <w:color w:val="000000"/>
              </w:rPr>
              <w:t>Cost</w:t>
            </w:r>
          </w:p>
        </w:tc>
        <w:tc>
          <w:tcPr>
            <w:tcW w:w="3240" w:type="dxa"/>
            <w:vAlign w:val="bottom"/>
          </w:tcPr>
          <w:p w14:paraId="0E1F93CA" w14:textId="582B2238" w:rsidR="007D6FE8" w:rsidRDefault="007D6FE8" w:rsidP="007D6FE8">
            <w:r>
              <w:rPr>
                <w:rFonts w:ascii="Calibri" w:hAnsi="Calibri" w:cs="Calibri"/>
                <w:color w:val="000000"/>
              </w:rPr>
              <w:t>Quantity</w:t>
            </w:r>
          </w:p>
        </w:tc>
      </w:tr>
      <w:tr w:rsidR="007D6FE8" w14:paraId="3A21364C" w14:textId="77777777" w:rsidTr="007D6FE8">
        <w:tc>
          <w:tcPr>
            <w:tcW w:w="2965" w:type="dxa"/>
            <w:vAlign w:val="bottom"/>
          </w:tcPr>
          <w:p w14:paraId="0CB14B7E" w14:textId="6A5D75CA" w:rsidR="007D6FE8" w:rsidRDefault="007D6FE8" w:rsidP="007D6FE8">
            <w:r>
              <w:rPr>
                <w:rFonts w:ascii="Calibri" w:hAnsi="Calibri" w:cs="Calibri"/>
                <w:color w:val="000000"/>
              </w:rPr>
              <w:t>SKR 2</w:t>
            </w:r>
          </w:p>
        </w:tc>
        <w:tc>
          <w:tcPr>
            <w:tcW w:w="4050" w:type="dxa"/>
            <w:vAlign w:val="bottom"/>
          </w:tcPr>
          <w:p w14:paraId="08A9D17B" w14:textId="1E7CBE58" w:rsidR="007D6FE8" w:rsidRDefault="007D6FE8" w:rsidP="007D6FE8">
            <w:r>
              <w:rPr>
                <w:rFonts w:ascii="Calibri" w:hAnsi="Calibri" w:cs="Calibri"/>
                <w:color w:val="000000"/>
              </w:rPr>
              <w:t>49.99</w:t>
            </w:r>
          </w:p>
        </w:tc>
        <w:tc>
          <w:tcPr>
            <w:tcW w:w="3240" w:type="dxa"/>
            <w:vAlign w:val="bottom"/>
          </w:tcPr>
          <w:p w14:paraId="75D611B4" w14:textId="329F0864" w:rsidR="007D6FE8" w:rsidRDefault="007D6FE8" w:rsidP="007D6FE8">
            <w:r>
              <w:rPr>
                <w:rFonts w:ascii="Calibri" w:hAnsi="Calibri" w:cs="Calibri"/>
                <w:color w:val="000000"/>
              </w:rPr>
              <w:t>1</w:t>
            </w:r>
          </w:p>
        </w:tc>
      </w:tr>
      <w:tr w:rsidR="007D6FE8" w14:paraId="28A1859F" w14:textId="77777777" w:rsidTr="007D6FE8">
        <w:tc>
          <w:tcPr>
            <w:tcW w:w="2965" w:type="dxa"/>
            <w:vAlign w:val="bottom"/>
          </w:tcPr>
          <w:p w14:paraId="272CC8B8" w14:textId="3499D63A" w:rsidR="007D6FE8" w:rsidRDefault="007D6FE8" w:rsidP="007D6FE8">
            <w:proofErr w:type="spellStart"/>
            <w:r>
              <w:rPr>
                <w:rFonts w:ascii="Calibri" w:hAnsi="Calibri" w:cs="Calibri"/>
                <w:color w:val="000000"/>
              </w:rPr>
              <w:t>Rpi</w:t>
            </w:r>
            <w:proofErr w:type="spellEnd"/>
          </w:p>
        </w:tc>
        <w:tc>
          <w:tcPr>
            <w:tcW w:w="4050" w:type="dxa"/>
            <w:vAlign w:val="bottom"/>
          </w:tcPr>
          <w:p w14:paraId="7C1CFCC7" w14:textId="0CBC3E93" w:rsidR="007D6FE8" w:rsidRDefault="007D6FE8" w:rsidP="007D6FE8">
            <w:r>
              <w:rPr>
                <w:rFonts w:ascii="Calibri" w:hAnsi="Calibri" w:cs="Calibri"/>
                <w:color w:val="000000"/>
              </w:rPr>
              <w:t>34.99</w:t>
            </w:r>
          </w:p>
        </w:tc>
        <w:tc>
          <w:tcPr>
            <w:tcW w:w="3240" w:type="dxa"/>
            <w:vAlign w:val="bottom"/>
          </w:tcPr>
          <w:p w14:paraId="7F1A587F" w14:textId="2CB9362A" w:rsidR="007D6FE8" w:rsidRDefault="007D6FE8" w:rsidP="007D6FE8">
            <w:r>
              <w:rPr>
                <w:rFonts w:ascii="Calibri" w:hAnsi="Calibri" w:cs="Calibri"/>
                <w:color w:val="000000"/>
              </w:rPr>
              <w:t>1</w:t>
            </w:r>
          </w:p>
        </w:tc>
      </w:tr>
      <w:tr w:rsidR="007D6FE8" w14:paraId="4A8B8D60" w14:textId="77777777" w:rsidTr="007D6FE8">
        <w:tc>
          <w:tcPr>
            <w:tcW w:w="2965" w:type="dxa"/>
            <w:vAlign w:val="bottom"/>
          </w:tcPr>
          <w:p w14:paraId="578FF9F4" w14:textId="585FBBE7" w:rsidR="007D6FE8" w:rsidRDefault="007D6FE8" w:rsidP="007D6FE8">
            <w:r>
              <w:rPr>
                <w:rFonts w:ascii="Calibri" w:hAnsi="Calibri" w:cs="Calibri"/>
                <w:color w:val="000000"/>
              </w:rPr>
              <w:t>Buck Converter</w:t>
            </w:r>
          </w:p>
        </w:tc>
        <w:tc>
          <w:tcPr>
            <w:tcW w:w="4050" w:type="dxa"/>
            <w:vAlign w:val="bottom"/>
          </w:tcPr>
          <w:p w14:paraId="4974F3A3" w14:textId="6BB8742B" w:rsidR="007D6FE8" w:rsidRDefault="007D6FE8" w:rsidP="007D6FE8">
            <w:r>
              <w:rPr>
                <w:rFonts w:ascii="Calibri" w:hAnsi="Calibri" w:cs="Calibri"/>
                <w:color w:val="000000"/>
              </w:rPr>
              <w:t>9.99</w:t>
            </w:r>
          </w:p>
        </w:tc>
        <w:tc>
          <w:tcPr>
            <w:tcW w:w="3240" w:type="dxa"/>
            <w:vAlign w:val="bottom"/>
          </w:tcPr>
          <w:p w14:paraId="26B38092" w14:textId="1E4D7B00" w:rsidR="007D6FE8" w:rsidRDefault="007D6FE8" w:rsidP="007D6FE8">
            <w:r>
              <w:rPr>
                <w:rFonts w:ascii="Calibri" w:hAnsi="Calibri" w:cs="Calibri"/>
                <w:color w:val="000000"/>
              </w:rPr>
              <w:t>1</w:t>
            </w:r>
          </w:p>
        </w:tc>
      </w:tr>
      <w:tr w:rsidR="007D6FE8" w14:paraId="32D1F365" w14:textId="77777777" w:rsidTr="007D6FE8">
        <w:tc>
          <w:tcPr>
            <w:tcW w:w="2965" w:type="dxa"/>
            <w:vAlign w:val="bottom"/>
          </w:tcPr>
          <w:p w14:paraId="66BB7BB5" w14:textId="1953C18F" w:rsidR="007D6FE8" w:rsidRDefault="007D6FE8" w:rsidP="007D6FE8">
            <w:r>
              <w:rPr>
                <w:rFonts w:ascii="Calibri" w:hAnsi="Calibri" w:cs="Calibri"/>
                <w:color w:val="000000"/>
              </w:rPr>
              <w:t>LCD</w:t>
            </w:r>
          </w:p>
        </w:tc>
        <w:tc>
          <w:tcPr>
            <w:tcW w:w="4050" w:type="dxa"/>
            <w:vAlign w:val="bottom"/>
          </w:tcPr>
          <w:p w14:paraId="4185C045" w14:textId="3D354206" w:rsidR="007D6FE8" w:rsidRDefault="007D6FE8" w:rsidP="007D6FE8">
            <w:r>
              <w:rPr>
                <w:rFonts w:ascii="Calibri" w:hAnsi="Calibri" w:cs="Calibri"/>
                <w:color w:val="000000"/>
              </w:rPr>
              <w:t>16.95</w:t>
            </w:r>
          </w:p>
        </w:tc>
        <w:tc>
          <w:tcPr>
            <w:tcW w:w="3240" w:type="dxa"/>
            <w:vAlign w:val="bottom"/>
          </w:tcPr>
          <w:p w14:paraId="432DF806" w14:textId="3F32A710" w:rsidR="007D6FE8" w:rsidRDefault="007D6FE8" w:rsidP="007D6FE8">
            <w:r>
              <w:rPr>
                <w:rFonts w:ascii="Calibri" w:hAnsi="Calibri" w:cs="Calibri"/>
                <w:color w:val="000000"/>
              </w:rPr>
              <w:t>1</w:t>
            </w:r>
          </w:p>
        </w:tc>
      </w:tr>
      <w:tr w:rsidR="007D6FE8" w14:paraId="411F971F" w14:textId="77777777" w:rsidTr="007D6FE8">
        <w:tc>
          <w:tcPr>
            <w:tcW w:w="2965" w:type="dxa"/>
            <w:vAlign w:val="bottom"/>
          </w:tcPr>
          <w:p w14:paraId="3B734029" w14:textId="153FE436" w:rsidR="007D6FE8" w:rsidRDefault="007D6FE8" w:rsidP="007D6FE8">
            <w:r>
              <w:rPr>
                <w:rFonts w:ascii="Calibri" w:hAnsi="Calibri" w:cs="Calibri"/>
                <w:color w:val="000000"/>
              </w:rPr>
              <w:t>SSR</w:t>
            </w:r>
          </w:p>
        </w:tc>
        <w:tc>
          <w:tcPr>
            <w:tcW w:w="4050" w:type="dxa"/>
            <w:vAlign w:val="bottom"/>
          </w:tcPr>
          <w:p w14:paraId="4F712FE6" w14:textId="4F22A576" w:rsidR="007D6FE8" w:rsidRDefault="007D6FE8" w:rsidP="007D6FE8">
            <w:r>
              <w:rPr>
                <w:rFonts w:ascii="Calibri" w:hAnsi="Calibri" w:cs="Calibri"/>
                <w:color w:val="000000"/>
              </w:rPr>
              <w:t>10.49</w:t>
            </w:r>
          </w:p>
        </w:tc>
        <w:tc>
          <w:tcPr>
            <w:tcW w:w="3240" w:type="dxa"/>
            <w:vAlign w:val="bottom"/>
          </w:tcPr>
          <w:p w14:paraId="44475D93" w14:textId="7F328265" w:rsidR="007D6FE8" w:rsidRDefault="007D6FE8" w:rsidP="007D6FE8">
            <w:r>
              <w:rPr>
                <w:rFonts w:ascii="Calibri" w:hAnsi="Calibri" w:cs="Calibri"/>
                <w:color w:val="000000"/>
              </w:rPr>
              <w:t>3</w:t>
            </w:r>
          </w:p>
        </w:tc>
      </w:tr>
      <w:tr w:rsidR="007D6FE8" w14:paraId="07A99F6B" w14:textId="77777777" w:rsidTr="007D6FE8">
        <w:tc>
          <w:tcPr>
            <w:tcW w:w="2965" w:type="dxa"/>
            <w:vAlign w:val="bottom"/>
          </w:tcPr>
          <w:p w14:paraId="73F5650A" w14:textId="4743B874" w:rsidR="007D6FE8" w:rsidRDefault="007D6FE8" w:rsidP="007D6FE8">
            <w:r>
              <w:rPr>
                <w:rFonts w:ascii="Calibri" w:hAnsi="Calibri" w:cs="Calibri"/>
                <w:color w:val="000000"/>
              </w:rPr>
              <w:t>Fuses</w:t>
            </w:r>
          </w:p>
        </w:tc>
        <w:tc>
          <w:tcPr>
            <w:tcW w:w="4050" w:type="dxa"/>
            <w:vAlign w:val="bottom"/>
          </w:tcPr>
          <w:p w14:paraId="2832163D" w14:textId="0C081B67" w:rsidR="007D6FE8" w:rsidRDefault="007D6FE8" w:rsidP="007D6FE8">
            <w:r>
              <w:rPr>
                <w:rFonts w:ascii="Calibri" w:hAnsi="Calibri" w:cs="Calibri"/>
                <w:color w:val="000000"/>
              </w:rPr>
              <w:t>8.47</w:t>
            </w:r>
          </w:p>
        </w:tc>
        <w:tc>
          <w:tcPr>
            <w:tcW w:w="3240" w:type="dxa"/>
            <w:vAlign w:val="bottom"/>
          </w:tcPr>
          <w:p w14:paraId="248BE154" w14:textId="2E0FE90E" w:rsidR="007D6FE8" w:rsidRDefault="007D6FE8" w:rsidP="007D6FE8">
            <w:r>
              <w:rPr>
                <w:rFonts w:ascii="Calibri" w:hAnsi="Calibri" w:cs="Calibri"/>
                <w:color w:val="000000"/>
              </w:rPr>
              <w:t>1</w:t>
            </w:r>
          </w:p>
        </w:tc>
      </w:tr>
      <w:tr w:rsidR="007D6FE8" w14:paraId="1A70076F" w14:textId="77777777" w:rsidTr="007D6FE8">
        <w:tc>
          <w:tcPr>
            <w:tcW w:w="2965" w:type="dxa"/>
            <w:vAlign w:val="bottom"/>
          </w:tcPr>
          <w:p w14:paraId="11558B57" w14:textId="336C7F20" w:rsidR="007D6FE8" w:rsidRDefault="007D6FE8" w:rsidP="007D6FE8">
            <w:r>
              <w:rPr>
                <w:rFonts w:ascii="Calibri" w:hAnsi="Calibri" w:cs="Calibri"/>
                <w:color w:val="000000"/>
              </w:rPr>
              <w:t>Power Supply</w:t>
            </w:r>
          </w:p>
        </w:tc>
        <w:tc>
          <w:tcPr>
            <w:tcW w:w="4050" w:type="dxa"/>
            <w:vAlign w:val="bottom"/>
          </w:tcPr>
          <w:p w14:paraId="19CF3650" w14:textId="6455BB93" w:rsidR="007D6FE8" w:rsidRDefault="007D6FE8" w:rsidP="007D6FE8">
            <w:r>
              <w:rPr>
                <w:rFonts w:ascii="Calibri" w:hAnsi="Calibri" w:cs="Calibri"/>
                <w:color w:val="000000"/>
              </w:rPr>
              <w:t>35.99</w:t>
            </w:r>
          </w:p>
        </w:tc>
        <w:tc>
          <w:tcPr>
            <w:tcW w:w="3240" w:type="dxa"/>
            <w:vAlign w:val="bottom"/>
          </w:tcPr>
          <w:p w14:paraId="3D636D42" w14:textId="4809E525" w:rsidR="007D6FE8" w:rsidRDefault="007D6FE8" w:rsidP="007D6FE8">
            <w:r>
              <w:rPr>
                <w:rFonts w:ascii="Calibri" w:hAnsi="Calibri" w:cs="Calibri"/>
                <w:color w:val="000000"/>
              </w:rPr>
              <w:t>1</w:t>
            </w:r>
          </w:p>
        </w:tc>
      </w:tr>
      <w:tr w:rsidR="007D6FE8" w14:paraId="7BF782DD" w14:textId="77777777" w:rsidTr="007D6FE8">
        <w:tc>
          <w:tcPr>
            <w:tcW w:w="2965" w:type="dxa"/>
            <w:vAlign w:val="bottom"/>
          </w:tcPr>
          <w:p w14:paraId="56D9E0A6" w14:textId="67463B0C" w:rsidR="007D6FE8" w:rsidRDefault="007D6FE8" w:rsidP="007D6FE8">
            <w:r>
              <w:rPr>
                <w:rFonts w:ascii="Calibri" w:hAnsi="Calibri" w:cs="Calibri"/>
                <w:color w:val="000000"/>
              </w:rPr>
              <w:t>Aluminum Extrusions</w:t>
            </w:r>
          </w:p>
        </w:tc>
        <w:tc>
          <w:tcPr>
            <w:tcW w:w="4050" w:type="dxa"/>
            <w:vAlign w:val="bottom"/>
          </w:tcPr>
          <w:p w14:paraId="7F8C2A66" w14:textId="0C542563" w:rsidR="007D6FE8" w:rsidRDefault="007D6FE8" w:rsidP="007D6FE8">
            <w:r>
              <w:rPr>
                <w:rFonts w:ascii="Calibri" w:hAnsi="Calibri" w:cs="Calibri"/>
                <w:color w:val="000000"/>
              </w:rPr>
              <w:t>23.25</w:t>
            </w:r>
          </w:p>
        </w:tc>
        <w:tc>
          <w:tcPr>
            <w:tcW w:w="3240" w:type="dxa"/>
            <w:vAlign w:val="bottom"/>
          </w:tcPr>
          <w:p w14:paraId="3F43930D" w14:textId="132AFB45" w:rsidR="007D6FE8" w:rsidRDefault="007D6FE8" w:rsidP="007D6FE8">
            <w:r>
              <w:rPr>
                <w:rFonts w:ascii="Calibri" w:hAnsi="Calibri" w:cs="Calibri"/>
                <w:color w:val="000000"/>
              </w:rPr>
              <w:t>2</w:t>
            </w:r>
          </w:p>
        </w:tc>
      </w:tr>
      <w:tr w:rsidR="007D6FE8" w14:paraId="75C95B03" w14:textId="77777777" w:rsidTr="007D6FE8">
        <w:tc>
          <w:tcPr>
            <w:tcW w:w="2965" w:type="dxa"/>
            <w:vAlign w:val="bottom"/>
          </w:tcPr>
          <w:p w14:paraId="61645C28" w14:textId="69CE2964" w:rsidR="007D6FE8" w:rsidRDefault="007D6FE8" w:rsidP="007D6FE8">
            <w:r>
              <w:rPr>
                <w:rFonts w:ascii="Calibri" w:hAnsi="Calibri" w:cs="Calibri"/>
                <w:color w:val="000000"/>
              </w:rPr>
              <w:t>High power motor</w:t>
            </w:r>
          </w:p>
        </w:tc>
        <w:tc>
          <w:tcPr>
            <w:tcW w:w="4050" w:type="dxa"/>
            <w:vAlign w:val="bottom"/>
          </w:tcPr>
          <w:p w14:paraId="62305EBE" w14:textId="2516DA0A" w:rsidR="007D6FE8" w:rsidRDefault="007D6FE8" w:rsidP="007D6FE8">
            <w:r>
              <w:rPr>
                <w:rFonts w:ascii="Calibri" w:hAnsi="Calibri" w:cs="Calibri"/>
                <w:color w:val="000000"/>
              </w:rPr>
              <w:t>13.99</w:t>
            </w:r>
          </w:p>
        </w:tc>
        <w:tc>
          <w:tcPr>
            <w:tcW w:w="3240" w:type="dxa"/>
            <w:vAlign w:val="bottom"/>
          </w:tcPr>
          <w:p w14:paraId="74AF94A8" w14:textId="78B77D02" w:rsidR="007D6FE8" w:rsidRDefault="007D6FE8" w:rsidP="007D6FE8">
            <w:r>
              <w:rPr>
                <w:rFonts w:ascii="Calibri" w:hAnsi="Calibri" w:cs="Calibri"/>
                <w:color w:val="000000"/>
              </w:rPr>
              <w:t>2</w:t>
            </w:r>
          </w:p>
        </w:tc>
      </w:tr>
      <w:tr w:rsidR="007D6FE8" w14:paraId="09981CE9" w14:textId="77777777" w:rsidTr="007D6FE8">
        <w:tc>
          <w:tcPr>
            <w:tcW w:w="2965" w:type="dxa"/>
            <w:vAlign w:val="bottom"/>
          </w:tcPr>
          <w:p w14:paraId="48B56DE9" w14:textId="691A8F0D" w:rsidR="007D6FE8" w:rsidRDefault="007D6FE8" w:rsidP="007D6FE8">
            <w:r>
              <w:rPr>
                <w:rFonts w:ascii="Calibri" w:hAnsi="Calibri" w:cs="Calibri"/>
                <w:color w:val="000000"/>
              </w:rPr>
              <w:t>Low power motor</w:t>
            </w:r>
          </w:p>
        </w:tc>
        <w:tc>
          <w:tcPr>
            <w:tcW w:w="4050" w:type="dxa"/>
            <w:vAlign w:val="bottom"/>
          </w:tcPr>
          <w:p w14:paraId="73466C2B" w14:textId="3AEEE5B3" w:rsidR="007D6FE8" w:rsidRDefault="007D6FE8" w:rsidP="007D6FE8">
            <w:r>
              <w:rPr>
                <w:rFonts w:ascii="Calibri" w:hAnsi="Calibri" w:cs="Calibri"/>
                <w:color w:val="000000"/>
              </w:rPr>
              <w:t>10.99</w:t>
            </w:r>
          </w:p>
        </w:tc>
        <w:tc>
          <w:tcPr>
            <w:tcW w:w="3240" w:type="dxa"/>
            <w:vAlign w:val="bottom"/>
          </w:tcPr>
          <w:p w14:paraId="6FB0965E" w14:textId="79EEE727" w:rsidR="007D6FE8" w:rsidRDefault="007D6FE8" w:rsidP="007D6FE8">
            <w:r>
              <w:rPr>
                <w:rFonts w:ascii="Calibri" w:hAnsi="Calibri" w:cs="Calibri"/>
                <w:color w:val="000000"/>
              </w:rPr>
              <w:t>2</w:t>
            </w:r>
          </w:p>
        </w:tc>
      </w:tr>
      <w:tr w:rsidR="007D6FE8" w14:paraId="24C27A3C" w14:textId="77777777" w:rsidTr="007D6FE8">
        <w:tc>
          <w:tcPr>
            <w:tcW w:w="2965" w:type="dxa"/>
            <w:vAlign w:val="bottom"/>
          </w:tcPr>
          <w:p w14:paraId="2B99D4E9" w14:textId="34EAF0C6" w:rsidR="007D6FE8" w:rsidRDefault="007D6FE8" w:rsidP="007D6FE8">
            <w:r>
              <w:rPr>
                <w:rFonts w:ascii="Calibri" w:hAnsi="Calibri" w:cs="Calibri"/>
                <w:color w:val="000000"/>
              </w:rPr>
              <w:t>Extruder</w:t>
            </w:r>
          </w:p>
        </w:tc>
        <w:tc>
          <w:tcPr>
            <w:tcW w:w="4050" w:type="dxa"/>
            <w:vAlign w:val="bottom"/>
          </w:tcPr>
          <w:p w14:paraId="4789C64F" w14:textId="342399D2" w:rsidR="007D6FE8" w:rsidRDefault="007D6FE8" w:rsidP="007D6FE8">
            <w:r>
              <w:rPr>
                <w:rFonts w:ascii="Calibri" w:hAnsi="Calibri" w:cs="Calibri"/>
                <w:color w:val="000000"/>
              </w:rPr>
              <w:t>12.99</w:t>
            </w:r>
          </w:p>
        </w:tc>
        <w:tc>
          <w:tcPr>
            <w:tcW w:w="3240" w:type="dxa"/>
            <w:vAlign w:val="bottom"/>
          </w:tcPr>
          <w:p w14:paraId="0B89B279" w14:textId="54D0E87A" w:rsidR="007D6FE8" w:rsidRDefault="007D6FE8" w:rsidP="007D6FE8">
            <w:r>
              <w:rPr>
                <w:rFonts w:ascii="Calibri" w:hAnsi="Calibri" w:cs="Calibri"/>
                <w:color w:val="000000"/>
              </w:rPr>
              <w:t>1</w:t>
            </w:r>
          </w:p>
        </w:tc>
      </w:tr>
      <w:tr w:rsidR="007D6FE8" w14:paraId="3A432485" w14:textId="77777777" w:rsidTr="007D6FE8">
        <w:tc>
          <w:tcPr>
            <w:tcW w:w="2965" w:type="dxa"/>
            <w:vAlign w:val="bottom"/>
          </w:tcPr>
          <w:p w14:paraId="53D80B84" w14:textId="000FD4D2" w:rsidR="007D6FE8" w:rsidRDefault="007D6FE8" w:rsidP="007D6FE8">
            <w:r>
              <w:rPr>
                <w:rFonts w:ascii="Calibri" w:hAnsi="Calibri" w:cs="Calibri"/>
                <w:color w:val="000000"/>
              </w:rPr>
              <w:t>Peltier Plates + heatsinks</w:t>
            </w:r>
          </w:p>
        </w:tc>
        <w:tc>
          <w:tcPr>
            <w:tcW w:w="4050" w:type="dxa"/>
            <w:vAlign w:val="bottom"/>
          </w:tcPr>
          <w:p w14:paraId="223E97E1" w14:textId="7A642AF7" w:rsidR="007D6FE8" w:rsidRDefault="007D6FE8" w:rsidP="007D6FE8">
            <w:r>
              <w:rPr>
                <w:rFonts w:ascii="Calibri" w:hAnsi="Calibri" w:cs="Calibri"/>
                <w:color w:val="000000"/>
              </w:rPr>
              <w:t>31.35</w:t>
            </w:r>
          </w:p>
        </w:tc>
        <w:tc>
          <w:tcPr>
            <w:tcW w:w="3240" w:type="dxa"/>
            <w:vAlign w:val="bottom"/>
          </w:tcPr>
          <w:p w14:paraId="56554CCF" w14:textId="77777777" w:rsidR="007D6FE8" w:rsidRDefault="007D6FE8" w:rsidP="007D6FE8"/>
        </w:tc>
      </w:tr>
      <w:tr w:rsidR="007D6FE8" w14:paraId="25E404CD" w14:textId="77777777" w:rsidTr="007D6FE8">
        <w:tc>
          <w:tcPr>
            <w:tcW w:w="2965" w:type="dxa"/>
            <w:vAlign w:val="bottom"/>
          </w:tcPr>
          <w:p w14:paraId="3CDCCB13" w14:textId="6FD14C27" w:rsidR="007D6FE8" w:rsidRDefault="007D6FE8" w:rsidP="007D6FE8">
            <w:r>
              <w:rPr>
                <w:rFonts w:ascii="Calibri" w:hAnsi="Calibri" w:cs="Calibri"/>
                <w:color w:val="000000"/>
              </w:rPr>
              <w:t>24V fans</w:t>
            </w:r>
          </w:p>
        </w:tc>
        <w:tc>
          <w:tcPr>
            <w:tcW w:w="4050" w:type="dxa"/>
            <w:vAlign w:val="bottom"/>
          </w:tcPr>
          <w:p w14:paraId="7D6759B0" w14:textId="4B63568C" w:rsidR="007D6FE8" w:rsidRDefault="007D6FE8" w:rsidP="007D6FE8">
            <w:r>
              <w:rPr>
                <w:rFonts w:ascii="Calibri" w:hAnsi="Calibri" w:cs="Calibri"/>
                <w:color w:val="000000"/>
              </w:rPr>
              <w:t>11.99</w:t>
            </w:r>
          </w:p>
        </w:tc>
        <w:tc>
          <w:tcPr>
            <w:tcW w:w="3240" w:type="dxa"/>
            <w:vAlign w:val="bottom"/>
          </w:tcPr>
          <w:p w14:paraId="00E8A137" w14:textId="3CFC25BB" w:rsidR="007D6FE8" w:rsidRDefault="007D6FE8" w:rsidP="007D6FE8">
            <w:r>
              <w:rPr>
                <w:rFonts w:ascii="Calibri" w:hAnsi="Calibri" w:cs="Calibri"/>
                <w:color w:val="000000"/>
              </w:rPr>
              <w:t>1</w:t>
            </w:r>
          </w:p>
        </w:tc>
      </w:tr>
      <w:tr w:rsidR="007D6FE8" w14:paraId="2FDB1928" w14:textId="77777777" w:rsidTr="007D6FE8">
        <w:tc>
          <w:tcPr>
            <w:tcW w:w="2965" w:type="dxa"/>
            <w:vAlign w:val="bottom"/>
          </w:tcPr>
          <w:p w14:paraId="3798E139" w14:textId="2DF772A6" w:rsidR="007D6FE8" w:rsidRDefault="007D6FE8" w:rsidP="007D6FE8">
            <w:r>
              <w:rPr>
                <w:rFonts w:ascii="Calibri" w:hAnsi="Calibri" w:cs="Calibri"/>
                <w:color w:val="000000"/>
              </w:rPr>
              <w:t>pi camera + 6ft cable</w:t>
            </w:r>
          </w:p>
        </w:tc>
        <w:tc>
          <w:tcPr>
            <w:tcW w:w="4050" w:type="dxa"/>
            <w:vAlign w:val="bottom"/>
          </w:tcPr>
          <w:p w14:paraId="7F051CBF" w14:textId="08F6049A" w:rsidR="007D6FE8" w:rsidRDefault="007D6FE8" w:rsidP="007D6FE8">
            <w:r>
              <w:rPr>
                <w:rFonts w:ascii="Calibri" w:hAnsi="Calibri" w:cs="Calibri"/>
                <w:color w:val="000000"/>
              </w:rPr>
              <w:t>15.04</w:t>
            </w:r>
          </w:p>
        </w:tc>
        <w:tc>
          <w:tcPr>
            <w:tcW w:w="3240" w:type="dxa"/>
            <w:vAlign w:val="bottom"/>
          </w:tcPr>
          <w:p w14:paraId="022CD1D0" w14:textId="77777777" w:rsidR="007D6FE8" w:rsidRDefault="007D6FE8" w:rsidP="007D6FE8"/>
        </w:tc>
      </w:tr>
      <w:tr w:rsidR="007D6FE8" w14:paraId="06F2FAC6" w14:textId="77777777" w:rsidTr="007D6FE8">
        <w:tc>
          <w:tcPr>
            <w:tcW w:w="2965" w:type="dxa"/>
            <w:vAlign w:val="bottom"/>
          </w:tcPr>
          <w:p w14:paraId="0360D64C" w14:textId="611B478F" w:rsidR="007D6FE8" w:rsidRDefault="007D6FE8" w:rsidP="007D6FE8">
            <w:r>
              <w:rPr>
                <w:rFonts w:ascii="Calibri" w:hAnsi="Calibri" w:cs="Calibri"/>
                <w:color w:val="000000"/>
              </w:rPr>
              <w:t>End stops</w:t>
            </w:r>
          </w:p>
        </w:tc>
        <w:tc>
          <w:tcPr>
            <w:tcW w:w="4050" w:type="dxa"/>
            <w:vAlign w:val="bottom"/>
          </w:tcPr>
          <w:p w14:paraId="3509CF04" w14:textId="6E951AF4" w:rsidR="007D6FE8" w:rsidRDefault="007D6FE8" w:rsidP="007D6FE8">
            <w:r>
              <w:rPr>
                <w:rFonts w:ascii="Calibri" w:hAnsi="Calibri" w:cs="Calibri"/>
                <w:color w:val="000000"/>
              </w:rPr>
              <w:t>9.99</w:t>
            </w:r>
          </w:p>
        </w:tc>
        <w:tc>
          <w:tcPr>
            <w:tcW w:w="3240" w:type="dxa"/>
            <w:vAlign w:val="bottom"/>
          </w:tcPr>
          <w:p w14:paraId="5457A923" w14:textId="6937F2F5" w:rsidR="007D6FE8" w:rsidRDefault="007D6FE8" w:rsidP="007D6FE8">
            <w:r>
              <w:rPr>
                <w:rFonts w:ascii="Calibri" w:hAnsi="Calibri" w:cs="Calibri"/>
                <w:color w:val="000000"/>
              </w:rPr>
              <w:t>2</w:t>
            </w:r>
          </w:p>
        </w:tc>
      </w:tr>
      <w:tr w:rsidR="007D6FE8" w14:paraId="4AC0695D" w14:textId="77777777" w:rsidTr="007D6FE8">
        <w:tc>
          <w:tcPr>
            <w:tcW w:w="2965" w:type="dxa"/>
            <w:vAlign w:val="bottom"/>
          </w:tcPr>
          <w:p w14:paraId="328B36F4" w14:textId="51C36F84" w:rsidR="007D6FE8" w:rsidRDefault="007D6FE8" w:rsidP="007D6FE8">
            <w:r>
              <w:rPr>
                <w:rFonts w:ascii="Calibri" w:hAnsi="Calibri" w:cs="Calibri"/>
                <w:color w:val="000000"/>
              </w:rPr>
              <w:t>Mosquito hotend</w:t>
            </w:r>
          </w:p>
        </w:tc>
        <w:tc>
          <w:tcPr>
            <w:tcW w:w="4050" w:type="dxa"/>
            <w:vAlign w:val="bottom"/>
          </w:tcPr>
          <w:p w14:paraId="21C7EAE3" w14:textId="519A08B9" w:rsidR="007D6FE8" w:rsidRDefault="007D6FE8" w:rsidP="007D6FE8">
            <w:r>
              <w:rPr>
                <w:rFonts w:ascii="Calibri" w:hAnsi="Calibri" w:cs="Calibri"/>
                <w:color w:val="000000"/>
              </w:rPr>
              <w:t>149.99</w:t>
            </w:r>
          </w:p>
        </w:tc>
        <w:tc>
          <w:tcPr>
            <w:tcW w:w="3240" w:type="dxa"/>
            <w:vAlign w:val="bottom"/>
          </w:tcPr>
          <w:p w14:paraId="0D8ABB71" w14:textId="1D4D7F05" w:rsidR="007D6FE8" w:rsidRDefault="007D6FE8" w:rsidP="007D6FE8">
            <w:r>
              <w:rPr>
                <w:rFonts w:ascii="Calibri" w:hAnsi="Calibri" w:cs="Calibri"/>
                <w:color w:val="000000"/>
              </w:rPr>
              <w:t>1</w:t>
            </w:r>
          </w:p>
        </w:tc>
      </w:tr>
      <w:tr w:rsidR="007D6FE8" w14:paraId="14FE8908" w14:textId="77777777" w:rsidTr="007D6FE8">
        <w:tc>
          <w:tcPr>
            <w:tcW w:w="2965" w:type="dxa"/>
            <w:vAlign w:val="bottom"/>
          </w:tcPr>
          <w:p w14:paraId="5296E6D5" w14:textId="6A09F180" w:rsidR="007D6FE8" w:rsidRDefault="007D6FE8" w:rsidP="007D6FE8">
            <w:r>
              <w:rPr>
                <w:rFonts w:ascii="Calibri" w:hAnsi="Calibri" w:cs="Calibri"/>
                <w:color w:val="000000"/>
              </w:rPr>
              <w:t>mosquito thermistor</w:t>
            </w:r>
          </w:p>
        </w:tc>
        <w:tc>
          <w:tcPr>
            <w:tcW w:w="4050" w:type="dxa"/>
            <w:vAlign w:val="bottom"/>
          </w:tcPr>
          <w:p w14:paraId="02224F40" w14:textId="1A829D95" w:rsidR="007D6FE8" w:rsidRDefault="007D6FE8" w:rsidP="007D6FE8">
            <w:r>
              <w:rPr>
                <w:rFonts w:ascii="Calibri" w:hAnsi="Calibri" w:cs="Calibri"/>
                <w:color w:val="000000"/>
              </w:rPr>
              <w:t>69.99</w:t>
            </w:r>
          </w:p>
        </w:tc>
        <w:tc>
          <w:tcPr>
            <w:tcW w:w="3240" w:type="dxa"/>
            <w:vAlign w:val="bottom"/>
          </w:tcPr>
          <w:p w14:paraId="794703DE" w14:textId="1FE42E0E" w:rsidR="007D6FE8" w:rsidRDefault="007D6FE8" w:rsidP="007D6FE8">
            <w:r>
              <w:rPr>
                <w:rFonts w:ascii="Calibri" w:hAnsi="Calibri" w:cs="Calibri"/>
                <w:color w:val="000000"/>
              </w:rPr>
              <w:t>1</w:t>
            </w:r>
          </w:p>
        </w:tc>
      </w:tr>
      <w:tr w:rsidR="007D6FE8" w14:paraId="743033CC" w14:textId="77777777" w:rsidTr="007D6FE8">
        <w:tc>
          <w:tcPr>
            <w:tcW w:w="2965" w:type="dxa"/>
            <w:vAlign w:val="bottom"/>
          </w:tcPr>
          <w:p w14:paraId="03DBAC23" w14:textId="74E5949A" w:rsidR="007D6FE8" w:rsidRDefault="007D6FE8" w:rsidP="007D6FE8">
            <w:r>
              <w:rPr>
                <w:rFonts w:ascii="Calibri" w:hAnsi="Calibri" w:cs="Calibri"/>
                <w:color w:val="000000"/>
              </w:rPr>
              <w:t>heater cartridge</w:t>
            </w:r>
          </w:p>
        </w:tc>
        <w:tc>
          <w:tcPr>
            <w:tcW w:w="4050" w:type="dxa"/>
            <w:vAlign w:val="bottom"/>
          </w:tcPr>
          <w:p w14:paraId="1D675EFC" w14:textId="2682C651" w:rsidR="007D6FE8" w:rsidRDefault="007D6FE8" w:rsidP="007D6FE8">
            <w:r>
              <w:rPr>
                <w:rFonts w:ascii="Calibri" w:hAnsi="Calibri" w:cs="Calibri"/>
                <w:color w:val="000000"/>
              </w:rPr>
              <w:t>15.99</w:t>
            </w:r>
          </w:p>
        </w:tc>
        <w:tc>
          <w:tcPr>
            <w:tcW w:w="3240" w:type="dxa"/>
            <w:vAlign w:val="bottom"/>
          </w:tcPr>
          <w:p w14:paraId="21B399BA" w14:textId="01FEDA56" w:rsidR="007D6FE8" w:rsidRDefault="007D6FE8" w:rsidP="007D6FE8">
            <w:r>
              <w:rPr>
                <w:rFonts w:ascii="Calibri" w:hAnsi="Calibri" w:cs="Calibri"/>
                <w:color w:val="000000"/>
              </w:rPr>
              <w:t>1</w:t>
            </w:r>
          </w:p>
        </w:tc>
      </w:tr>
      <w:tr w:rsidR="007D6FE8" w14:paraId="5B38A6FB" w14:textId="77777777" w:rsidTr="007D6FE8">
        <w:tc>
          <w:tcPr>
            <w:tcW w:w="2965" w:type="dxa"/>
            <w:vAlign w:val="bottom"/>
          </w:tcPr>
          <w:p w14:paraId="783FFD5C" w14:textId="1C3EFDFB" w:rsidR="007D6FE8" w:rsidRDefault="007D6FE8" w:rsidP="007D6FE8">
            <w:r>
              <w:rPr>
                <w:rFonts w:ascii="Calibri" w:hAnsi="Calibri" w:cs="Calibri"/>
                <w:color w:val="000000"/>
              </w:rPr>
              <w:t>led strip</w:t>
            </w:r>
          </w:p>
        </w:tc>
        <w:tc>
          <w:tcPr>
            <w:tcW w:w="4050" w:type="dxa"/>
            <w:vAlign w:val="bottom"/>
          </w:tcPr>
          <w:p w14:paraId="49E7B41F" w14:textId="37A23D1B" w:rsidR="007D6FE8" w:rsidRDefault="007D6FE8" w:rsidP="007D6FE8">
            <w:r>
              <w:rPr>
                <w:rFonts w:ascii="Calibri" w:hAnsi="Calibri" w:cs="Calibri"/>
                <w:color w:val="000000"/>
              </w:rPr>
              <w:t>11.92</w:t>
            </w:r>
          </w:p>
        </w:tc>
        <w:tc>
          <w:tcPr>
            <w:tcW w:w="3240" w:type="dxa"/>
            <w:vAlign w:val="bottom"/>
          </w:tcPr>
          <w:p w14:paraId="58F5F349" w14:textId="660F141E" w:rsidR="007D6FE8" w:rsidRDefault="007D6FE8" w:rsidP="007D6FE8">
            <w:r>
              <w:rPr>
                <w:rFonts w:ascii="Calibri" w:hAnsi="Calibri" w:cs="Calibri"/>
                <w:color w:val="000000"/>
              </w:rPr>
              <w:t>1</w:t>
            </w:r>
          </w:p>
        </w:tc>
      </w:tr>
      <w:tr w:rsidR="007D6FE8" w14:paraId="392CEF37" w14:textId="77777777" w:rsidTr="007D6FE8">
        <w:tc>
          <w:tcPr>
            <w:tcW w:w="2965" w:type="dxa"/>
            <w:vAlign w:val="bottom"/>
          </w:tcPr>
          <w:p w14:paraId="276AC480" w14:textId="6B839E89" w:rsidR="007D6FE8" w:rsidRDefault="007D6FE8" w:rsidP="007D6FE8">
            <w:proofErr w:type="spellStart"/>
            <w:r>
              <w:rPr>
                <w:rFonts w:ascii="Calibri" w:hAnsi="Calibri" w:cs="Calibri"/>
                <w:color w:val="000000"/>
              </w:rPr>
              <w:t>Garolite</w:t>
            </w:r>
            <w:proofErr w:type="spellEnd"/>
          </w:p>
        </w:tc>
        <w:tc>
          <w:tcPr>
            <w:tcW w:w="4050" w:type="dxa"/>
            <w:vAlign w:val="bottom"/>
          </w:tcPr>
          <w:p w14:paraId="460129C2" w14:textId="3365CD3B" w:rsidR="007D6FE8" w:rsidRDefault="007D6FE8" w:rsidP="007D6FE8">
            <w:r>
              <w:rPr>
                <w:rFonts w:ascii="Calibri" w:hAnsi="Calibri" w:cs="Calibri"/>
                <w:color w:val="000000"/>
              </w:rPr>
              <w:t>15.95</w:t>
            </w:r>
          </w:p>
        </w:tc>
        <w:tc>
          <w:tcPr>
            <w:tcW w:w="3240" w:type="dxa"/>
            <w:vAlign w:val="bottom"/>
          </w:tcPr>
          <w:p w14:paraId="35ABC75A" w14:textId="637F13CB" w:rsidR="007D6FE8" w:rsidRDefault="007D6FE8" w:rsidP="007D6FE8">
            <w:r>
              <w:rPr>
                <w:rFonts w:ascii="Calibri" w:hAnsi="Calibri" w:cs="Calibri"/>
                <w:color w:val="000000"/>
              </w:rPr>
              <w:t>2</w:t>
            </w:r>
          </w:p>
        </w:tc>
      </w:tr>
      <w:tr w:rsidR="007D6FE8" w14:paraId="4A5565FF" w14:textId="77777777" w:rsidTr="007D6FE8">
        <w:tc>
          <w:tcPr>
            <w:tcW w:w="2965" w:type="dxa"/>
            <w:vAlign w:val="bottom"/>
          </w:tcPr>
          <w:p w14:paraId="0BE1E4C1" w14:textId="049854A4" w:rsidR="007D6FE8" w:rsidRDefault="007D6FE8" w:rsidP="007D6FE8">
            <w:r>
              <w:rPr>
                <w:rFonts w:ascii="Calibri" w:hAnsi="Calibri" w:cs="Calibri"/>
                <w:color w:val="000000"/>
              </w:rPr>
              <w:t>Heated bed</w:t>
            </w:r>
          </w:p>
        </w:tc>
        <w:tc>
          <w:tcPr>
            <w:tcW w:w="4050" w:type="dxa"/>
            <w:vAlign w:val="bottom"/>
          </w:tcPr>
          <w:p w14:paraId="7411766F" w14:textId="62F3C223" w:rsidR="007D6FE8" w:rsidRDefault="007D6FE8" w:rsidP="007D6FE8">
            <w:r>
              <w:rPr>
                <w:rFonts w:ascii="Calibri" w:hAnsi="Calibri" w:cs="Calibri"/>
                <w:color w:val="000000"/>
              </w:rPr>
              <w:t>159.99</w:t>
            </w:r>
          </w:p>
        </w:tc>
        <w:tc>
          <w:tcPr>
            <w:tcW w:w="3240" w:type="dxa"/>
            <w:vAlign w:val="bottom"/>
          </w:tcPr>
          <w:p w14:paraId="5CF9749D" w14:textId="3C6B9926" w:rsidR="007D6FE8" w:rsidRDefault="007D6FE8" w:rsidP="007D6FE8">
            <w:r>
              <w:rPr>
                <w:rFonts w:ascii="Calibri" w:hAnsi="Calibri" w:cs="Calibri"/>
                <w:color w:val="000000"/>
              </w:rPr>
              <w:t>1</w:t>
            </w:r>
          </w:p>
        </w:tc>
      </w:tr>
      <w:tr w:rsidR="007D6FE8" w14:paraId="6CCB3F00" w14:textId="77777777" w:rsidTr="007D6FE8">
        <w:tc>
          <w:tcPr>
            <w:tcW w:w="2965" w:type="dxa"/>
            <w:vAlign w:val="bottom"/>
          </w:tcPr>
          <w:p w14:paraId="4936CA3E" w14:textId="37A3DABF" w:rsidR="007D6FE8" w:rsidRDefault="007D6FE8" w:rsidP="007D6FE8">
            <w:r>
              <w:rPr>
                <w:rFonts w:ascii="Calibri" w:hAnsi="Calibri" w:cs="Calibri"/>
                <w:color w:val="000000"/>
              </w:rPr>
              <w:t>wires</w:t>
            </w:r>
          </w:p>
        </w:tc>
        <w:tc>
          <w:tcPr>
            <w:tcW w:w="4050" w:type="dxa"/>
            <w:vAlign w:val="bottom"/>
          </w:tcPr>
          <w:p w14:paraId="55F987DC" w14:textId="240B9A38" w:rsidR="007D6FE8" w:rsidRDefault="007D6FE8" w:rsidP="007D6FE8">
            <w:r>
              <w:rPr>
                <w:rFonts w:ascii="Calibri" w:hAnsi="Calibri" w:cs="Calibri"/>
                <w:color w:val="000000"/>
              </w:rPr>
              <w:t>20</w:t>
            </w:r>
          </w:p>
        </w:tc>
        <w:tc>
          <w:tcPr>
            <w:tcW w:w="3240" w:type="dxa"/>
            <w:vAlign w:val="bottom"/>
          </w:tcPr>
          <w:p w14:paraId="60DDECDE" w14:textId="6C281F19" w:rsidR="007D6FE8" w:rsidRDefault="007D6FE8" w:rsidP="007D6FE8">
            <w:r>
              <w:rPr>
                <w:rFonts w:ascii="Calibri" w:hAnsi="Calibri" w:cs="Calibri"/>
                <w:color w:val="000000"/>
              </w:rPr>
              <w:t>2</w:t>
            </w:r>
          </w:p>
        </w:tc>
      </w:tr>
      <w:tr w:rsidR="007D6FE8" w14:paraId="5A0250D7" w14:textId="77777777" w:rsidTr="007D6FE8">
        <w:tc>
          <w:tcPr>
            <w:tcW w:w="2965" w:type="dxa"/>
            <w:vAlign w:val="bottom"/>
          </w:tcPr>
          <w:p w14:paraId="4C3CDF3B" w14:textId="144FC5DC" w:rsidR="007D6FE8" w:rsidRDefault="007D6FE8" w:rsidP="007D6FE8">
            <w:r>
              <w:rPr>
                <w:rFonts w:ascii="Calibri" w:hAnsi="Calibri" w:cs="Calibri"/>
                <w:color w:val="000000"/>
              </w:rPr>
              <w:t>Lead screws</w:t>
            </w:r>
          </w:p>
        </w:tc>
        <w:tc>
          <w:tcPr>
            <w:tcW w:w="4050" w:type="dxa"/>
            <w:vAlign w:val="bottom"/>
          </w:tcPr>
          <w:p w14:paraId="564CBA91" w14:textId="53663607" w:rsidR="007D6FE8" w:rsidRDefault="007D6FE8" w:rsidP="007D6FE8">
            <w:r>
              <w:rPr>
                <w:rFonts w:ascii="Calibri" w:hAnsi="Calibri" w:cs="Calibri"/>
                <w:color w:val="000000"/>
              </w:rPr>
              <w:t>55</w:t>
            </w:r>
          </w:p>
        </w:tc>
        <w:tc>
          <w:tcPr>
            <w:tcW w:w="3240" w:type="dxa"/>
            <w:vAlign w:val="bottom"/>
          </w:tcPr>
          <w:p w14:paraId="589E283D" w14:textId="133391B9" w:rsidR="007D6FE8" w:rsidRDefault="007D6FE8" w:rsidP="007D6FE8">
            <w:r>
              <w:rPr>
                <w:rFonts w:ascii="Calibri" w:hAnsi="Calibri" w:cs="Calibri"/>
                <w:color w:val="000000"/>
              </w:rPr>
              <w:t>2</w:t>
            </w:r>
          </w:p>
        </w:tc>
      </w:tr>
      <w:tr w:rsidR="007D6FE8" w14:paraId="01A0E211" w14:textId="77777777" w:rsidTr="007D6FE8">
        <w:tc>
          <w:tcPr>
            <w:tcW w:w="2965" w:type="dxa"/>
            <w:vAlign w:val="bottom"/>
          </w:tcPr>
          <w:p w14:paraId="25E435F4" w14:textId="3C6A1E41" w:rsidR="007D6FE8" w:rsidRDefault="007D6FE8" w:rsidP="007D6FE8">
            <w:r>
              <w:rPr>
                <w:rFonts w:ascii="Calibri" w:hAnsi="Calibri" w:cs="Calibri"/>
                <w:color w:val="000000"/>
              </w:rPr>
              <w:t>anti-backlash nuts</w:t>
            </w:r>
          </w:p>
        </w:tc>
        <w:tc>
          <w:tcPr>
            <w:tcW w:w="4050" w:type="dxa"/>
            <w:vAlign w:val="bottom"/>
          </w:tcPr>
          <w:p w14:paraId="3EF6900E" w14:textId="4E17785B" w:rsidR="007D6FE8" w:rsidRDefault="007D6FE8" w:rsidP="007D6FE8">
            <w:r>
              <w:rPr>
                <w:rFonts w:ascii="Calibri" w:hAnsi="Calibri" w:cs="Calibri"/>
                <w:color w:val="000000"/>
              </w:rPr>
              <w:t>10.98</w:t>
            </w:r>
          </w:p>
        </w:tc>
        <w:tc>
          <w:tcPr>
            <w:tcW w:w="3240" w:type="dxa"/>
            <w:vAlign w:val="bottom"/>
          </w:tcPr>
          <w:p w14:paraId="14014EB1" w14:textId="7571259B" w:rsidR="007D6FE8" w:rsidRDefault="007D6FE8" w:rsidP="007D6FE8">
            <w:r>
              <w:rPr>
                <w:rFonts w:ascii="Calibri" w:hAnsi="Calibri" w:cs="Calibri"/>
                <w:color w:val="000000"/>
              </w:rPr>
              <w:t>1</w:t>
            </w:r>
          </w:p>
        </w:tc>
      </w:tr>
      <w:tr w:rsidR="007D6FE8" w14:paraId="0A530339" w14:textId="77777777" w:rsidTr="007D6FE8">
        <w:tc>
          <w:tcPr>
            <w:tcW w:w="2965" w:type="dxa"/>
            <w:vAlign w:val="bottom"/>
          </w:tcPr>
          <w:p w14:paraId="140D621F" w14:textId="2CFC0127" w:rsidR="007D6FE8" w:rsidRDefault="007D6FE8" w:rsidP="007D6FE8">
            <w:r>
              <w:rPr>
                <w:rFonts w:ascii="Calibri" w:hAnsi="Calibri" w:cs="Calibri"/>
                <w:color w:val="000000"/>
              </w:rPr>
              <w:t>Insulation</w:t>
            </w:r>
          </w:p>
        </w:tc>
        <w:tc>
          <w:tcPr>
            <w:tcW w:w="4050" w:type="dxa"/>
            <w:vAlign w:val="bottom"/>
          </w:tcPr>
          <w:p w14:paraId="6079FEBA" w14:textId="5AC5112E" w:rsidR="007D6FE8" w:rsidRDefault="007D6FE8" w:rsidP="007D6FE8">
            <w:r>
              <w:rPr>
                <w:rFonts w:ascii="Calibri" w:hAnsi="Calibri" w:cs="Calibri"/>
                <w:color w:val="000000"/>
              </w:rPr>
              <w:t>100</w:t>
            </w:r>
          </w:p>
        </w:tc>
        <w:tc>
          <w:tcPr>
            <w:tcW w:w="3240" w:type="dxa"/>
            <w:vAlign w:val="bottom"/>
          </w:tcPr>
          <w:p w14:paraId="432E0524" w14:textId="5530EDA6" w:rsidR="007D6FE8" w:rsidRDefault="007D6FE8" w:rsidP="007D6FE8">
            <w:r>
              <w:rPr>
                <w:rFonts w:ascii="Calibri" w:hAnsi="Calibri" w:cs="Calibri"/>
                <w:color w:val="000000"/>
              </w:rPr>
              <w:t>1</w:t>
            </w:r>
          </w:p>
        </w:tc>
      </w:tr>
      <w:tr w:rsidR="007D6FE8" w14:paraId="1F7D8A6B" w14:textId="77777777" w:rsidTr="007D6FE8">
        <w:tc>
          <w:tcPr>
            <w:tcW w:w="2965" w:type="dxa"/>
            <w:vAlign w:val="bottom"/>
          </w:tcPr>
          <w:p w14:paraId="2DAF460C" w14:textId="5119CE46" w:rsidR="007D6FE8" w:rsidRDefault="007D6FE8" w:rsidP="007D6FE8">
            <w:r>
              <w:rPr>
                <w:rFonts w:ascii="Calibri" w:hAnsi="Calibri" w:cs="Calibri"/>
                <w:color w:val="000000"/>
              </w:rPr>
              <w:t>Kaolin cloth</w:t>
            </w:r>
          </w:p>
        </w:tc>
        <w:tc>
          <w:tcPr>
            <w:tcW w:w="4050" w:type="dxa"/>
            <w:vAlign w:val="bottom"/>
          </w:tcPr>
          <w:p w14:paraId="381F17DF" w14:textId="660B2C84" w:rsidR="007D6FE8" w:rsidRDefault="007D6FE8" w:rsidP="007D6FE8">
            <w:r>
              <w:rPr>
                <w:rFonts w:ascii="Calibri" w:hAnsi="Calibri" w:cs="Calibri"/>
                <w:color w:val="000000"/>
              </w:rPr>
              <w:t>20</w:t>
            </w:r>
          </w:p>
        </w:tc>
        <w:tc>
          <w:tcPr>
            <w:tcW w:w="3240" w:type="dxa"/>
            <w:vAlign w:val="bottom"/>
          </w:tcPr>
          <w:p w14:paraId="1BE393DD" w14:textId="55B7C308" w:rsidR="007D6FE8" w:rsidRDefault="007D6FE8" w:rsidP="007D6FE8">
            <w:r>
              <w:rPr>
                <w:rFonts w:ascii="Calibri" w:hAnsi="Calibri" w:cs="Calibri"/>
                <w:color w:val="000000"/>
              </w:rPr>
              <w:t>1</w:t>
            </w:r>
          </w:p>
        </w:tc>
      </w:tr>
      <w:tr w:rsidR="007D6FE8" w14:paraId="55AB060E" w14:textId="77777777" w:rsidTr="007D6FE8">
        <w:tc>
          <w:tcPr>
            <w:tcW w:w="2965" w:type="dxa"/>
            <w:vAlign w:val="bottom"/>
          </w:tcPr>
          <w:p w14:paraId="2E33EAA3" w14:textId="05C1E626" w:rsidR="007D6FE8" w:rsidRDefault="007D6FE8" w:rsidP="007D6FE8">
            <w:r>
              <w:rPr>
                <w:rFonts w:ascii="Calibri" w:hAnsi="Calibri" w:cs="Calibri"/>
                <w:color w:val="000000"/>
              </w:rPr>
              <w:t>High temp belt</w:t>
            </w:r>
          </w:p>
        </w:tc>
        <w:tc>
          <w:tcPr>
            <w:tcW w:w="4050" w:type="dxa"/>
            <w:vAlign w:val="bottom"/>
          </w:tcPr>
          <w:p w14:paraId="18BD38CC" w14:textId="7AA6E3EB" w:rsidR="007D6FE8" w:rsidRDefault="007D6FE8" w:rsidP="007D6FE8">
            <w:r>
              <w:rPr>
                <w:rFonts w:ascii="Calibri" w:hAnsi="Calibri" w:cs="Calibri"/>
                <w:color w:val="000000"/>
              </w:rPr>
              <w:t>11.99</w:t>
            </w:r>
          </w:p>
        </w:tc>
        <w:tc>
          <w:tcPr>
            <w:tcW w:w="3240" w:type="dxa"/>
            <w:vAlign w:val="bottom"/>
          </w:tcPr>
          <w:p w14:paraId="2E38ABD3" w14:textId="6F829D56" w:rsidR="007D6FE8" w:rsidRDefault="007D6FE8" w:rsidP="007D6FE8">
            <w:r>
              <w:rPr>
                <w:rFonts w:ascii="Calibri" w:hAnsi="Calibri" w:cs="Calibri"/>
                <w:color w:val="000000"/>
              </w:rPr>
              <w:t>1</w:t>
            </w:r>
          </w:p>
        </w:tc>
      </w:tr>
      <w:tr w:rsidR="00CE1EEB" w14:paraId="566DD8FC" w14:textId="77777777" w:rsidTr="00C24BDE">
        <w:tc>
          <w:tcPr>
            <w:tcW w:w="2965" w:type="dxa"/>
            <w:vAlign w:val="bottom"/>
          </w:tcPr>
          <w:p w14:paraId="1D142845" w14:textId="55748352" w:rsidR="00CE1EEB" w:rsidRDefault="00CE1EEB" w:rsidP="00CE1EEB">
            <w:r>
              <w:rPr>
                <w:rFonts w:ascii="Calibri" w:hAnsi="Calibri" w:cs="Calibri"/>
                <w:color w:val="000000"/>
              </w:rPr>
              <w:t>high temp wheels</w:t>
            </w:r>
          </w:p>
        </w:tc>
        <w:tc>
          <w:tcPr>
            <w:tcW w:w="4050" w:type="dxa"/>
            <w:vAlign w:val="bottom"/>
          </w:tcPr>
          <w:p w14:paraId="2959A919" w14:textId="71DED380" w:rsidR="00CE1EEB" w:rsidRDefault="00CE1EEB" w:rsidP="00CE1EEB">
            <w:r>
              <w:rPr>
                <w:rFonts w:ascii="Calibri" w:hAnsi="Calibri" w:cs="Calibri"/>
                <w:color w:val="000000"/>
              </w:rPr>
              <w:t>21.99</w:t>
            </w:r>
          </w:p>
        </w:tc>
        <w:tc>
          <w:tcPr>
            <w:tcW w:w="3240" w:type="dxa"/>
            <w:vAlign w:val="bottom"/>
          </w:tcPr>
          <w:p w14:paraId="6FB8E93D" w14:textId="0C64D93A" w:rsidR="00CE1EEB" w:rsidRDefault="00CE1EEB" w:rsidP="00CE1EEB">
            <w:r>
              <w:rPr>
                <w:rFonts w:ascii="Calibri" w:hAnsi="Calibri" w:cs="Calibri"/>
                <w:color w:val="000000"/>
              </w:rPr>
              <w:t>1</w:t>
            </w:r>
          </w:p>
        </w:tc>
      </w:tr>
      <w:tr w:rsidR="00CE1EEB" w14:paraId="01ECED0E" w14:textId="77777777" w:rsidTr="00C24BDE">
        <w:tc>
          <w:tcPr>
            <w:tcW w:w="2965" w:type="dxa"/>
            <w:vAlign w:val="bottom"/>
          </w:tcPr>
          <w:p w14:paraId="04D6AD9D" w14:textId="13EE4623" w:rsidR="00CE1EEB" w:rsidRDefault="00CE1EEB" w:rsidP="00CE1EEB">
            <w:r>
              <w:rPr>
                <w:rFonts w:ascii="Calibri" w:hAnsi="Calibri" w:cs="Calibri"/>
                <w:color w:val="000000"/>
              </w:rPr>
              <w:t>breaker</w:t>
            </w:r>
          </w:p>
        </w:tc>
        <w:tc>
          <w:tcPr>
            <w:tcW w:w="4050" w:type="dxa"/>
            <w:vAlign w:val="bottom"/>
          </w:tcPr>
          <w:p w14:paraId="3ACF04E7" w14:textId="37056BCE" w:rsidR="00CE1EEB" w:rsidRDefault="00CE1EEB" w:rsidP="00CE1EEB">
            <w:r>
              <w:rPr>
                <w:rFonts w:ascii="Calibri" w:hAnsi="Calibri" w:cs="Calibri"/>
                <w:color w:val="000000"/>
              </w:rPr>
              <w:t>9.99</w:t>
            </w:r>
          </w:p>
        </w:tc>
        <w:tc>
          <w:tcPr>
            <w:tcW w:w="3240" w:type="dxa"/>
            <w:vAlign w:val="bottom"/>
          </w:tcPr>
          <w:p w14:paraId="32FBD37B" w14:textId="6605956D" w:rsidR="00CE1EEB" w:rsidRDefault="00CE1EEB" w:rsidP="00CE1EEB">
            <w:r>
              <w:rPr>
                <w:rFonts w:ascii="Calibri" w:hAnsi="Calibri" w:cs="Calibri"/>
                <w:color w:val="000000"/>
              </w:rPr>
              <w:t>1</w:t>
            </w:r>
          </w:p>
        </w:tc>
      </w:tr>
      <w:tr w:rsidR="00CE1EEB" w14:paraId="25CAE075" w14:textId="77777777" w:rsidTr="00C24BDE">
        <w:tc>
          <w:tcPr>
            <w:tcW w:w="2965" w:type="dxa"/>
            <w:vAlign w:val="bottom"/>
          </w:tcPr>
          <w:p w14:paraId="739C5A16" w14:textId="7F425D65" w:rsidR="00CE1EEB" w:rsidRDefault="00CE1EEB" w:rsidP="00CE1EEB">
            <w:r>
              <w:rPr>
                <w:rFonts w:ascii="Calibri" w:hAnsi="Calibri" w:cs="Calibri"/>
                <w:color w:val="000000"/>
              </w:rPr>
              <w:t>outlets</w:t>
            </w:r>
          </w:p>
        </w:tc>
        <w:tc>
          <w:tcPr>
            <w:tcW w:w="4050" w:type="dxa"/>
            <w:vAlign w:val="bottom"/>
          </w:tcPr>
          <w:p w14:paraId="5038E278" w14:textId="3005F3FD" w:rsidR="00CE1EEB" w:rsidRDefault="00CE1EEB" w:rsidP="00CE1EEB">
            <w:r>
              <w:rPr>
                <w:rFonts w:ascii="Calibri" w:hAnsi="Calibri" w:cs="Calibri"/>
                <w:color w:val="000000"/>
              </w:rPr>
              <w:t>9.99</w:t>
            </w:r>
          </w:p>
        </w:tc>
        <w:tc>
          <w:tcPr>
            <w:tcW w:w="3240" w:type="dxa"/>
            <w:vAlign w:val="bottom"/>
          </w:tcPr>
          <w:p w14:paraId="315505C3" w14:textId="6F6DF3F8" w:rsidR="00CE1EEB" w:rsidRDefault="00CE1EEB" w:rsidP="00CE1EEB">
            <w:r>
              <w:rPr>
                <w:rFonts w:ascii="Calibri" w:hAnsi="Calibri" w:cs="Calibri"/>
                <w:color w:val="000000"/>
              </w:rPr>
              <w:t>1</w:t>
            </w:r>
          </w:p>
        </w:tc>
      </w:tr>
      <w:tr w:rsidR="00CE1EEB" w14:paraId="36772FBA" w14:textId="77777777" w:rsidTr="00C24BDE">
        <w:tc>
          <w:tcPr>
            <w:tcW w:w="2965" w:type="dxa"/>
            <w:vAlign w:val="bottom"/>
          </w:tcPr>
          <w:p w14:paraId="1C54C4A1" w14:textId="683560BC" w:rsidR="00CE1EEB" w:rsidRDefault="00CE1EEB" w:rsidP="00CE1EEB">
            <w:r>
              <w:rPr>
                <w:rFonts w:ascii="Calibri" w:hAnsi="Calibri" w:cs="Calibri"/>
                <w:color w:val="000000"/>
              </w:rPr>
              <w:t>switches</w:t>
            </w:r>
          </w:p>
        </w:tc>
        <w:tc>
          <w:tcPr>
            <w:tcW w:w="4050" w:type="dxa"/>
            <w:vAlign w:val="bottom"/>
          </w:tcPr>
          <w:p w14:paraId="7B081BE4" w14:textId="62CCFF03" w:rsidR="00CE1EEB" w:rsidRDefault="00CE1EEB" w:rsidP="00CE1EEB">
            <w:r>
              <w:rPr>
                <w:rFonts w:ascii="Calibri" w:hAnsi="Calibri" w:cs="Calibri"/>
                <w:color w:val="000000"/>
              </w:rPr>
              <w:t>9.99</w:t>
            </w:r>
          </w:p>
        </w:tc>
        <w:tc>
          <w:tcPr>
            <w:tcW w:w="3240" w:type="dxa"/>
            <w:vAlign w:val="bottom"/>
          </w:tcPr>
          <w:p w14:paraId="0122FE01" w14:textId="6D5FF373" w:rsidR="00CE1EEB" w:rsidRDefault="00CE1EEB" w:rsidP="00CE1EEB">
            <w:r>
              <w:rPr>
                <w:rFonts w:ascii="Calibri" w:hAnsi="Calibri" w:cs="Calibri"/>
                <w:color w:val="000000"/>
              </w:rPr>
              <w:t>1</w:t>
            </w:r>
          </w:p>
        </w:tc>
      </w:tr>
      <w:tr w:rsidR="00CE1EEB" w14:paraId="45B1D303" w14:textId="77777777" w:rsidTr="00C24BDE">
        <w:tc>
          <w:tcPr>
            <w:tcW w:w="2965" w:type="dxa"/>
            <w:vAlign w:val="bottom"/>
          </w:tcPr>
          <w:p w14:paraId="2DB59C68" w14:textId="150B690F" w:rsidR="00CE1EEB" w:rsidRDefault="00CE1EEB" w:rsidP="00CE1EEB">
            <w:r>
              <w:rPr>
                <w:rFonts w:ascii="Calibri" w:hAnsi="Calibri" w:cs="Calibri"/>
                <w:color w:val="000000"/>
              </w:rPr>
              <w:t>sheet metal</w:t>
            </w:r>
          </w:p>
        </w:tc>
        <w:tc>
          <w:tcPr>
            <w:tcW w:w="4050" w:type="dxa"/>
            <w:vAlign w:val="bottom"/>
          </w:tcPr>
          <w:p w14:paraId="2B3DFDF3" w14:textId="71CA15AD" w:rsidR="00CE1EEB" w:rsidRDefault="00CE1EEB" w:rsidP="00CE1EEB">
            <w:r>
              <w:rPr>
                <w:rFonts w:ascii="Calibri" w:hAnsi="Calibri" w:cs="Calibri"/>
                <w:color w:val="000000"/>
              </w:rPr>
              <w:t>30</w:t>
            </w:r>
          </w:p>
        </w:tc>
        <w:tc>
          <w:tcPr>
            <w:tcW w:w="3240" w:type="dxa"/>
            <w:vAlign w:val="bottom"/>
          </w:tcPr>
          <w:p w14:paraId="044427A7" w14:textId="70AE74A6" w:rsidR="00CE1EEB" w:rsidRDefault="00CE1EEB" w:rsidP="00CE1EEB">
            <w:r>
              <w:rPr>
                <w:rFonts w:ascii="Calibri" w:hAnsi="Calibri" w:cs="Calibri"/>
                <w:color w:val="000000"/>
              </w:rPr>
              <w:t>1</w:t>
            </w:r>
          </w:p>
        </w:tc>
      </w:tr>
      <w:tr w:rsidR="00CE1EEB" w14:paraId="7C8D1DF4" w14:textId="77777777" w:rsidTr="00C24BDE">
        <w:tc>
          <w:tcPr>
            <w:tcW w:w="2965" w:type="dxa"/>
            <w:vAlign w:val="bottom"/>
          </w:tcPr>
          <w:p w14:paraId="32CCEE79" w14:textId="6FBDE63C" w:rsidR="00CE1EEB" w:rsidRDefault="00CE1EEB" w:rsidP="00CE1EEB">
            <w:r>
              <w:rPr>
                <w:rFonts w:ascii="Calibri" w:hAnsi="Calibri" w:cs="Calibri"/>
                <w:color w:val="000000"/>
              </w:rPr>
              <w:t>frame</w:t>
            </w:r>
          </w:p>
        </w:tc>
        <w:tc>
          <w:tcPr>
            <w:tcW w:w="4050" w:type="dxa"/>
            <w:vAlign w:val="bottom"/>
          </w:tcPr>
          <w:p w14:paraId="7AE57756" w14:textId="63367538" w:rsidR="00CE1EEB" w:rsidRDefault="00CE1EEB" w:rsidP="00CE1EEB">
            <w:r>
              <w:rPr>
                <w:rFonts w:ascii="Calibri" w:hAnsi="Calibri" w:cs="Calibri"/>
                <w:color w:val="000000"/>
              </w:rPr>
              <w:t>0</w:t>
            </w:r>
          </w:p>
        </w:tc>
        <w:tc>
          <w:tcPr>
            <w:tcW w:w="3240" w:type="dxa"/>
            <w:vAlign w:val="bottom"/>
          </w:tcPr>
          <w:p w14:paraId="50202736" w14:textId="3B3BD510" w:rsidR="00CE1EEB" w:rsidRDefault="00CE1EEB" w:rsidP="00CE1EEB">
            <w:r>
              <w:rPr>
                <w:rFonts w:ascii="Calibri" w:hAnsi="Calibri" w:cs="Calibri"/>
                <w:color w:val="000000"/>
              </w:rPr>
              <w:t>1</w:t>
            </w:r>
          </w:p>
        </w:tc>
      </w:tr>
      <w:tr w:rsidR="00CE1EEB" w14:paraId="6581578B" w14:textId="77777777" w:rsidTr="00C24BDE">
        <w:tc>
          <w:tcPr>
            <w:tcW w:w="2965" w:type="dxa"/>
            <w:vAlign w:val="bottom"/>
          </w:tcPr>
          <w:p w14:paraId="4F2A324F" w14:textId="016999FD" w:rsidR="00CE1EEB" w:rsidRDefault="00CE1EEB" w:rsidP="00CE1EEB">
            <w:proofErr w:type="spellStart"/>
            <w:r>
              <w:rPr>
                <w:rFonts w:ascii="Calibri" w:hAnsi="Calibri" w:cs="Calibri"/>
                <w:color w:val="000000"/>
              </w:rPr>
              <w:t>bowden</w:t>
            </w:r>
            <w:proofErr w:type="spellEnd"/>
            <w:r>
              <w:rPr>
                <w:rFonts w:ascii="Calibri" w:hAnsi="Calibri" w:cs="Calibri"/>
                <w:color w:val="000000"/>
              </w:rPr>
              <w:t xml:space="preserve"> setup</w:t>
            </w:r>
          </w:p>
        </w:tc>
        <w:tc>
          <w:tcPr>
            <w:tcW w:w="4050" w:type="dxa"/>
            <w:vAlign w:val="bottom"/>
          </w:tcPr>
          <w:p w14:paraId="20D8D6B8" w14:textId="4B4523D9" w:rsidR="00CE1EEB" w:rsidRDefault="00CE1EEB" w:rsidP="00CE1EEB">
            <w:r>
              <w:rPr>
                <w:rFonts w:ascii="Calibri" w:hAnsi="Calibri" w:cs="Calibri"/>
                <w:color w:val="000000"/>
              </w:rPr>
              <w:t>19.99</w:t>
            </w:r>
          </w:p>
        </w:tc>
        <w:tc>
          <w:tcPr>
            <w:tcW w:w="3240" w:type="dxa"/>
            <w:vAlign w:val="bottom"/>
          </w:tcPr>
          <w:p w14:paraId="39B21867" w14:textId="367D2ABA" w:rsidR="00CE1EEB" w:rsidRDefault="00CE1EEB" w:rsidP="00CE1EEB">
            <w:r>
              <w:rPr>
                <w:rFonts w:ascii="Calibri" w:hAnsi="Calibri" w:cs="Calibri"/>
                <w:color w:val="000000"/>
              </w:rPr>
              <w:t>1</w:t>
            </w:r>
          </w:p>
        </w:tc>
      </w:tr>
      <w:tr w:rsidR="00CE1EEB" w14:paraId="096A46B0" w14:textId="77777777" w:rsidTr="00C24BDE">
        <w:tc>
          <w:tcPr>
            <w:tcW w:w="2965" w:type="dxa"/>
            <w:vAlign w:val="bottom"/>
          </w:tcPr>
          <w:p w14:paraId="38394487" w14:textId="7ADD0047" w:rsidR="00CE1EEB" w:rsidRDefault="00CE1EEB" w:rsidP="00CE1EEB">
            <w:r>
              <w:rPr>
                <w:rFonts w:ascii="Calibri" w:hAnsi="Calibri" w:cs="Calibri"/>
                <w:color w:val="000000"/>
              </w:rPr>
              <w:t>printed parts (estimate)</w:t>
            </w:r>
          </w:p>
        </w:tc>
        <w:tc>
          <w:tcPr>
            <w:tcW w:w="4050" w:type="dxa"/>
            <w:vAlign w:val="bottom"/>
          </w:tcPr>
          <w:p w14:paraId="0806D39A" w14:textId="0B60946A" w:rsidR="00CE1EEB" w:rsidRDefault="00CE1EEB" w:rsidP="00CE1EEB">
            <w:r>
              <w:rPr>
                <w:rFonts w:ascii="Calibri" w:hAnsi="Calibri" w:cs="Calibri"/>
                <w:color w:val="000000"/>
              </w:rPr>
              <w:t>100</w:t>
            </w:r>
          </w:p>
        </w:tc>
        <w:tc>
          <w:tcPr>
            <w:tcW w:w="3240" w:type="dxa"/>
            <w:vAlign w:val="bottom"/>
          </w:tcPr>
          <w:p w14:paraId="08F06549" w14:textId="132A5A49" w:rsidR="00CE1EEB" w:rsidRDefault="00CE1EEB" w:rsidP="00CE1EEB">
            <w:r>
              <w:rPr>
                <w:rFonts w:ascii="Calibri" w:hAnsi="Calibri" w:cs="Calibri"/>
                <w:color w:val="000000"/>
              </w:rPr>
              <w:t>1</w:t>
            </w:r>
          </w:p>
        </w:tc>
      </w:tr>
      <w:tr w:rsidR="00CE1EEB" w14:paraId="462BEAB5" w14:textId="77777777" w:rsidTr="00C24BDE">
        <w:tc>
          <w:tcPr>
            <w:tcW w:w="2965" w:type="dxa"/>
            <w:vAlign w:val="bottom"/>
          </w:tcPr>
          <w:p w14:paraId="1A2F8BEF" w14:textId="5AD669B3" w:rsidR="00CE1EEB" w:rsidRDefault="00CE1EEB" w:rsidP="00CE1EEB">
            <w:proofErr w:type="spellStart"/>
            <w:r>
              <w:rPr>
                <w:rFonts w:ascii="Calibri" w:hAnsi="Calibri" w:cs="Calibri"/>
                <w:color w:val="000000"/>
              </w:rPr>
              <w:t>wifi</w:t>
            </w:r>
            <w:proofErr w:type="spellEnd"/>
            <w:r>
              <w:rPr>
                <w:rFonts w:ascii="Calibri" w:hAnsi="Calibri" w:cs="Calibri"/>
                <w:color w:val="000000"/>
              </w:rPr>
              <w:t xml:space="preserve"> adapter</w:t>
            </w:r>
          </w:p>
        </w:tc>
        <w:tc>
          <w:tcPr>
            <w:tcW w:w="4050" w:type="dxa"/>
            <w:vAlign w:val="bottom"/>
          </w:tcPr>
          <w:p w14:paraId="2D18051A" w14:textId="6EA1E74B" w:rsidR="00CE1EEB" w:rsidRDefault="00CE1EEB" w:rsidP="00CE1EEB">
            <w:r>
              <w:rPr>
                <w:rFonts w:ascii="Calibri" w:hAnsi="Calibri" w:cs="Calibri"/>
                <w:color w:val="000000"/>
              </w:rPr>
              <w:t>10.55</w:t>
            </w:r>
          </w:p>
        </w:tc>
        <w:tc>
          <w:tcPr>
            <w:tcW w:w="3240" w:type="dxa"/>
            <w:vAlign w:val="bottom"/>
          </w:tcPr>
          <w:p w14:paraId="0D886F8B" w14:textId="54331E55" w:rsidR="00CE1EEB" w:rsidRDefault="00CE1EEB" w:rsidP="00CE1EEB">
            <w:r>
              <w:rPr>
                <w:rFonts w:ascii="Calibri" w:hAnsi="Calibri" w:cs="Calibri"/>
                <w:color w:val="000000"/>
              </w:rPr>
              <w:t>1</w:t>
            </w:r>
          </w:p>
        </w:tc>
      </w:tr>
      <w:tr w:rsidR="00CE1EEB" w14:paraId="7D63BF89" w14:textId="77777777" w:rsidTr="00C24BDE">
        <w:tc>
          <w:tcPr>
            <w:tcW w:w="2965" w:type="dxa"/>
            <w:vAlign w:val="bottom"/>
          </w:tcPr>
          <w:p w14:paraId="0FD46F0F" w14:textId="481F86E8" w:rsidR="00CE1EEB" w:rsidRDefault="00CE1EEB" w:rsidP="00CE1EEB">
            <w:proofErr w:type="spellStart"/>
            <w:r>
              <w:rPr>
                <w:rFonts w:ascii="Calibri" w:hAnsi="Calibri" w:cs="Calibri"/>
                <w:color w:val="000000"/>
              </w:rPr>
              <w:lastRenderedPageBreak/>
              <w:t>bltouch</w:t>
            </w:r>
            <w:proofErr w:type="spellEnd"/>
          </w:p>
        </w:tc>
        <w:tc>
          <w:tcPr>
            <w:tcW w:w="4050" w:type="dxa"/>
            <w:vAlign w:val="bottom"/>
          </w:tcPr>
          <w:p w14:paraId="63B5507D" w14:textId="7C875EED" w:rsidR="00CE1EEB" w:rsidRDefault="00CE1EEB" w:rsidP="00CE1EEB">
            <w:r>
              <w:rPr>
                <w:rFonts w:ascii="Calibri" w:hAnsi="Calibri" w:cs="Calibri"/>
                <w:color w:val="000000"/>
              </w:rPr>
              <w:t>40.26</w:t>
            </w:r>
          </w:p>
        </w:tc>
        <w:tc>
          <w:tcPr>
            <w:tcW w:w="3240" w:type="dxa"/>
            <w:vAlign w:val="bottom"/>
          </w:tcPr>
          <w:p w14:paraId="3DDDB489" w14:textId="70519278" w:rsidR="00CE1EEB" w:rsidRDefault="00CE1EEB" w:rsidP="00CE1EEB">
            <w:r>
              <w:rPr>
                <w:rFonts w:ascii="Calibri" w:hAnsi="Calibri" w:cs="Calibri"/>
                <w:color w:val="000000"/>
              </w:rPr>
              <w:t>1</w:t>
            </w:r>
          </w:p>
        </w:tc>
      </w:tr>
      <w:tr w:rsidR="00CE1EEB" w14:paraId="126D5E2A" w14:textId="77777777" w:rsidTr="00C24BDE">
        <w:tc>
          <w:tcPr>
            <w:tcW w:w="2965" w:type="dxa"/>
            <w:vAlign w:val="bottom"/>
          </w:tcPr>
          <w:p w14:paraId="2E0858EC" w14:textId="046D06D9" w:rsidR="00CE1EEB" w:rsidRDefault="00CE1EEB" w:rsidP="00CE1EEB">
            <w:r>
              <w:rPr>
                <w:rFonts w:ascii="Calibri" w:hAnsi="Calibri" w:cs="Calibri"/>
                <w:color w:val="000000"/>
              </w:rPr>
              <w:t>capacitors</w:t>
            </w:r>
          </w:p>
        </w:tc>
        <w:tc>
          <w:tcPr>
            <w:tcW w:w="4050" w:type="dxa"/>
            <w:vAlign w:val="bottom"/>
          </w:tcPr>
          <w:p w14:paraId="11481F04" w14:textId="65AC730B" w:rsidR="00CE1EEB" w:rsidRDefault="00CE1EEB" w:rsidP="00CE1EEB">
            <w:r>
              <w:rPr>
                <w:rFonts w:ascii="Calibri" w:hAnsi="Calibri" w:cs="Calibri"/>
                <w:color w:val="000000"/>
              </w:rPr>
              <w:t>11.65</w:t>
            </w:r>
          </w:p>
        </w:tc>
        <w:tc>
          <w:tcPr>
            <w:tcW w:w="3240" w:type="dxa"/>
            <w:vAlign w:val="bottom"/>
          </w:tcPr>
          <w:p w14:paraId="16DAA8A8" w14:textId="23C66063" w:rsidR="00CE1EEB" w:rsidRDefault="00CE1EEB" w:rsidP="00CE1EEB">
            <w:r>
              <w:rPr>
                <w:rFonts w:ascii="Calibri" w:hAnsi="Calibri" w:cs="Calibri"/>
                <w:color w:val="000000"/>
              </w:rPr>
              <w:t>1</w:t>
            </w:r>
          </w:p>
        </w:tc>
      </w:tr>
      <w:tr w:rsidR="006C45B2" w14:paraId="35E6239F" w14:textId="77777777" w:rsidTr="00C24BDE">
        <w:tc>
          <w:tcPr>
            <w:tcW w:w="2965" w:type="dxa"/>
            <w:vAlign w:val="bottom"/>
          </w:tcPr>
          <w:p w14:paraId="37A5FA12" w14:textId="3B9B9605" w:rsidR="006C45B2" w:rsidRPr="002F33E5" w:rsidRDefault="006C45B2" w:rsidP="006C45B2">
            <w:pPr>
              <w:rPr>
                <w:rFonts w:ascii="Calibri" w:hAnsi="Calibri" w:cs="Calibri"/>
                <w:b/>
                <w:bCs/>
                <w:color w:val="000000"/>
              </w:rPr>
            </w:pPr>
            <w:r w:rsidRPr="002F33E5">
              <w:rPr>
                <w:rFonts w:ascii="Calibri" w:hAnsi="Calibri" w:cs="Calibri"/>
                <w:b/>
                <w:bCs/>
                <w:color w:val="000000"/>
              </w:rPr>
              <w:t>Total:</w:t>
            </w:r>
          </w:p>
        </w:tc>
        <w:tc>
          <w:tcPr>
            <w:tcW w:w="4050" w:type="dxa"/>
            <w:vAlign w:val="bottom"/>
          </w:tcPr>
          <w:p w14:paraId="75775948" w14:textId="5AD7207F" w:rsidR="006C45B2" w:rsidRPr="002F33E5" w:rsidRDefault="006C45B2" w:rsidP="006C45B2">
            <w:pPr>
              <w:rPr>
                <w:rFonts w:ascii="Calibri" w:hAnsi="Calibri" w:cs="Calibri"/>
                <w:b/>
                <w:bCs/>
                <w:color w:val="000000"/>
              </w:rPr>
            </w:pPr>
            <w:r w:rsidRPr="002F33E5">
              <w:rPr>
                <w:rFonts w:ascii="Calibri" w:hAnsi="Calibri" w:cs="Calibri"/>
                <w:b/>
                <w:bCs/>
                <w:color w:val="000000"/>
              </w:rPr>
              <w:t>1626.43</w:t>
            </w:r>
          </w:p>
        </w:tc>
        <w:tc>
          <w:tcPr>
            <w:tcW w:w="3240" w:type="dxa"/>
            <w:vAlign w:val="bottom"/>
          </w:tcPr>
          <w:p w14:paraId="7EA909B3" w14:textId="77777777" w:rsidR="006C45B2" w:rsidRDefault="006C45B2" w:rsidP="006C45B2">
            <w:pPr>
              <w:rPr>
                <w:rFonts w:ascii="Calibri" w:hAnsi="Calibri" w:cs="Calibri"/>
                <w:color w:val="000000"/>
              </w:rPr>
            </w:pPr>
          </w:p>
        </w:tc>
      </w:tr>
      <w:tr w:rsidR="006C45B2" w14:paraId="642DCBB6" w14:textId="77777777" w:rsidTr="00C24BDE">
        <w:tc>
          <w:tcPr>
            <w:tcW w:w="2965" w:type="dxa"/>
            <w:vAlign w:val="bottom"/>
          </w:tcPr>
          <w:p w14:paraId="549A0428" w14:textId="0A068A72" w:rsidR="006C45B2" w:rsidRPr="002F33E5" w:rsidRDefault="006C45B2" w:rsidP="006C45B2">
            <w:pPr>
              <w:rPr>
                <w:rFonts w:ascii="Calibri" w:hAnsi="Calibri" w:cs="Calibri"/>
                <w:b/>
                <w:bCs/>
                <w:color w:val="000000"/>
              </w:rPr>
            </w:pPr>
            <w:r w:rsidRPr="002F33E5">
              <w:rPr>
                <w:rFonts w:ascii="Calibri" w:hAnsi="Calibri" w:cs="Calibri"/>
                <w:b/>
                <w:bCs/>
                <w:color w:val="000000"/>
              </w:rPr>
              <w:t>30% price increase</w:t>
            </w:r>
          </w:p>
        </w:tc>
        <w:tc>
          <w:tcPr>
            <w:tcW w:w="4050" w:type="dxa"/>
            <w:vAlign w:val="bottom"/>
          </w:tcPr>
          <w:p w14:paraId="339E48C6" w14:textId="37F9F6E1" w:rsidR="006C45B2" w:rsidRPr="002F33E5" w:rsidRDefault="006C45B2" w:rsidP="006C45B2">
            <w:pPr>
              <w:rPr>
                <w:rFonts w:ascii="Calibri" w:hAnsi="Calibri" w:cs="Calibri"/>
                <w:b/>
                <w:bCs/>
                <w:color w:val="000000"/>
              </w:rPr>
            </w:pPr>
            <w:r w:rsidRPr="002F33E5">
              <w:rPr>
                <w:rFonts w:ascii="Calibri" w:hAnsi="Calibri" w:cs="Calibri"/>
                <w:b/>
                <w:bCs/>
                <w:color w:val="000000"/>
              </w:rPr>
              <w:t>2114.359</w:t>
            </w:r>
          </w:p>
        </w:tc>
        <w:tc>
          <w:tcPr>
            <w:tcW w:w="3240" w:type="dxa"/>
            <w:vAlign w:val="bottom"/>
          </w:tcPr>
          <w:p w14:paraId="5A5AB064" w14:textId="77777777" w:rsidR="006C45B2" w:rsidRDefault="006C45B2" w:rsidP="006C45B2">
            <w:pPr>
              <w:rPr>
                <w:rFonts w:ascii="Calibri" w:hAnsi="Calibri" w:cs="Calibri"/>
                <w:color w:val="000000"/>
              </w:rPr>
            </w:pPr>
          </w:p>
        </w:tc>
      </w:tr>
    </w:tbl>
    <w:p w14:paraId="65AC3EEE" w14:textId="77777777" w:rsidR="007D6FE8" w:rsidRPr="007D6FE8" w:rsidRDefault="007D6FE8" w:rsidP="007D6FE8"/>
    <w:p w14:paraId="1748AB5D" w14:textId="0A7126F9" w:rsidR="00624314" w:rsidRDefault="00624314" w:rsidP="00624314">
      <w:pPr>
        <w:pStyle w:val="Heading1"/>
        <w:numPr>
          <w:ilvl w:val="0"/>
          <w:numId w:val="1"/>
        </w:numPr>
        <w:ind w:left="360"/>
      </w:pPr>
      <w:r>
        <w:t>Conclusions and Next Steps</w:t>
      </w:r>
    </w:p>
    <w:p w14:paraId="31F0CAE4" w14:textId="382E29DD" w:rsidR="00B87FBA" w:rsidRPr="00B87FBA" w:rsidRDefault="00B1141C" w:rsidP="00B87FBA">
      <w:r>
        <w:t xml:space="preserve">The next steps </w:t>
      </w:r>
      <w:r w:rsidR="006B172D">
        <w:t>are the continue following our schedule. In the coming weeks, we will build our movement system and verify functionality as a 3D printer without a heated chamber. We hope to have this done before the critical design report is due. After that, we will be able to perform full thermal analysis after we have determined our movement systems and begin designing our heated chamber. Of course, when building our movement system, we are selecting components that can withstand ambient temperatures of 80</w:t>
      </w:r>
      <w:r w:rsidR="006B172D" w:rsidRPr="006B172D">
        <w:t xml:space="preserve"> </w:t>
      </w:r>
      <w:r w:rsidR="006B172D">
        <w:t>°C.</w:t>
      </w:r>
      <w:r w:rsidR="00225C01">
        <w:t xml:space="preserve"> At the time of writing, we are perfecting the design of our Z-movement system, overcoming the obstacles of a very tall build volume.</w:t>
      </w:r>
    </w:p>
    <w:p w14:paraId="59E2CE79" w14:textId="77777777" w:rsidR="00624314" w:rsidRDefault="00624314" w:rsidP="00624314">
      <w:pPr>
        <w:pStyle w:val="Heading1"/>
        <w:numPr>
          <w:ilvl w:val="0"/>
          <w:numId w:val="1"/>
        </w:numPr>
        <w:ind w:left="360"/>
      </w:pPr>
      <w:r>
        <w:t>Bibliography</w:t>
      </w:r>
    </w:p>
    <w:p w14:paraId="6D17E0EE" w14:textId="6639C727" w:rsidR="00624314" w:rsidRDefault="001424B9" w:rsidP="00624314">
      <w:r>
        <w:t xml:space="preserve">[1] </w:t>
      </w:r>
      <w:hyperlink r:id="rId5" w:history="1">
        <w:r w:rsidR="00B70B37" w:rsidRPr="00E25608">
          <w:rPr>
            <w:rStyle w:val="Hyperlink"/>
          </w:rPr>
          <w:t>https://all3dp.com/1/peek-3d-printer/</w:t>
        </w:r>
      </w:hyperlink>
    </w:p>
    <w:p w14:paraId="008F05EA" w14:textId="0E184E97" w:rsidR="00B70B37" w:rsidRDefault="00B70B37" w:rsidP="00624314">
      <w:r>
        <w:t xml:space="preserve">[2] </w:t>
      </w:r>
      <w:r w:rsidRPr="00B70B37">
        <w:t>https://learn.adafruit.com/rgb-led-strips/current-draw</w:t>
      </w:r>
    </w:p>
    <w:p w14:paraId="0DA093DF" w14:textId="0DCFCDD5" w:rsidR="00B70B37" w:rsidRDefault="00B70B37" w:rsidP="00624314">
      <w:r>
        <w:t xml:space="preserve">[3] </w:t>
      </w:r>
      <w:r w:rsidRPr="00B70B37">
        <w:t>https://cdn-reichelt.de/documents/datenblatt/C800/TECB1.pdf</w:t>
      </w:r>
    </w:p>
    <w:p w14:paraId="02BC3446" w14:textId="3AE7B024" w:rsidR="00B70B37" w:rsidRDefault="00B70B37" w:rsidP="00624314">
      <w:r>
        <w:t xml:space="preserve">[4] </w:t>
      </w:r>
      <w:r w:rsidRPr="00B70B37">
        <w:t>https://www.sliceengineering.com/products/50w-heater-cartridge</w:t>
      </w:r>
    </w:p>
    <w:p w14:paraId="4668C7A1" w14:textId="58171D12" w:rsidR="00B70B37" w:rsidRDefault="00B70B37" w:rsidP="00624314">
      <w:r>
        <w:t xml:space="preserve">[5] </w:t>
      </w:r>
      <w:r w:rsidRPr="00B70B37">
        <w:t>https://linuxhint.com/raspberry_pi_3_power_requirements/</w:t>
      </w:r>
    </w:p>
    <w:p w14:paraId="2D4AC4BA" w14:textId="71FA01C5" w:rsidR="00B70B37" w:rsidRDefault="00B70B37" w:rsidP="00624314">
      <w:r>
        <w:t>[6]</w:t>
      </w:r>
      <w:r w:rsidR="0013726E">
        <w:t xml:space="preserve"> </w:t>
      </w:r>
      <w:r w:rsidR="0013726E" w:rsidRPr="0013726E">
        <w:t>https://www.statista.com/statistics/590113/worldwide-market-for-3d-printing/</w:t>
      </w:r>
    </w:p>
    <w:p w14:paraId="173709F7" w14:textId="4E339646" w:rsidR="00B70B37" w:rsidRDefault="00B70B37" w:rsidP="00624314">
      <w:r>
        <w:t>[7]</w:t>
      </w:r>
      <w:r w:rsidR="00DB081A">
        <w:t xml:space="preserve"> </w:t>
      </w:r>
      <w:hyperlink r:id="rId6" w:history="1">
        <w:r w:rsidR="00DB081A" w:rsidRPr="00E25608">
          <w:rPr>
            <w:rStyle w:val="Hyperlink"/>
          </w:rPr>
          <w:t>https://www.yahoo.com/video/10-biggest-industries-world-2021-150703784.html</w:t>
        </w:r>
      </w:hyperlink>
    </w:p>
    <w:p w14:paraId="1B15648C" w14:textId="31FA6A4A" w:rsidR="00DB081A" w:rsidRDefault="00DB081A" w:rsidP="00624314">
      <w:r>
        <w:t>[8]</w:t>
      </w:r>
      <w:r w:rsidR="00444DE6">
        <w:t xml:space="preserve"> </w:t>
      </w:r>
      <w:r w:rsidR="00444DE6" w:rsidRPr="00444DE6">
        <w:t>https://www.hobbyelectronics.net/review_dctodcmodule.html</w:t>
      </w:r>
    </w:p>
    <w:p w14:paraId="11428DB6" w14:textId="1C0CB2EE" w:rsidR="00DB081A" w:rsidRDefault="00DB081A" w:rsidP="00624314">
      <w:r>
        <w:t>[9]</w:t>
      </w:r>
    </w:p>
    <w:p w14:paraId="2E3922C3" w14:textId="1DFCB691" w:rsidR="00DB081A" w:rsidRDefault="00DB081A" w:rsidP="00624314">
      <w:r>
        <w:t>[10]</w:t>
      </w:r>
    </w:p>
    <w:p w14:paraId="02F49DFD" w14:textId="1D34BF96" w:rsidR="00DB081A" w:rsidRDefault="00DB081A" w:rsidP="00624314">
      <w:r>
        <w:t>[11]</w:t>
      </w:r>
    </w:p>
    <w:p w14:paraId="0BA6B131" w14:textId="155AAC5F" w:rsidR="00DB081A" w:rsidRDefault="00DB081A" w:rsidP="00624314">
      <w:r>
        <w:t>[12]</w:t>
      </w:r>
    </w:p>
    <w:p w14:paraId="529372E1" w14:textId="29212F83" w:rsidR="00DB081A" w:rsidRDefault="00DB081A" w:rsidP="00624314">
      <w:r>
        <w:t>[13]</w:t>
      </w:r>
    </w:p>
    <w:p w14:paraId="79288270" w14:textId="53F36837" w:rsidR="00DB081A" w:rsidRDefault="00DB081A" w:rsidP="00624314">
      <w:r>
        <w:t>[14]</w:t>
      </w:r>
    </w:p>
    <w:p w14:paraId="26FA8CC0" w14:textId="72431B52" w:rsidR="00B317CB" w:rsidRPr="004111C6" w:rsidRDefault="00DB081A" w:rsidP="004111C6">
      <w:r>
        <w:t>[15]</w:t>
      </w:r>
    </w:p>
    <w:sectPr w:rsidR="00B317CB" w:rsidRPr="00411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8F"/>
    <w:multiLevelType w:val="multilevel"/>
    <w:tmpl w:val="79EE1638"/>
    <w:lvl w:ilvl="0">
      <w:start w:val="1"/>
      <w:numFmt w:val="decimal"/>
      <w:lvlText w:val="%1."/>
      <w:lvlJc w:val="left"/>
      <w:pPr>
        <w:ind w:left="720" w:hanging="360"/>
      </w:p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D975FAF"/>
    <w:multiLevelType w:val="hybridMultilevel"/>
    <w:tmpl w:val="0AACD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A0310C"/>
    <w:multiLevelType w:val="hybridMultilevel"/>
    <w:tmpl w:val="C2E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jQwMLQ0sjQzNjNV0lEKTi0uzszPAykwrQUAaJLvsiwAAAA="/>
  </w:docVars>
  <w:rsids>
    <w:rsidRoot w:val="009D3B46"/>
    <w:rsid w:val="00000003"/>
    <w:rsid w:val="0001144E"/>
    <w:rsid w:val="00081886"/>
    <w:rsid w:val="00085AD0"/>
    <w:rsid w:val="00097E51"/>
    <w:rsid w:val="000B7E08"/>
    <w:rsid w:val="000F0353"/>
    <w:rsid w:val="00115BC3"/>
    <w:rsid w:val="00123EA7"/>
    <w:rsid w:val="0013253C"/>
    <w:rsid w:val="0013726E"/>
    <w:rsid w:val="001424B9"/>
    <w:rsid w:val="001430D6"/>
    <w:rsid w:val="00165118"/>
    <w:rsid w:val="00184834"/>
    <w:rsid w:val="001B67BD"/>
    <w:rsid w:val="001B7F86"/>
    <w:rsid w:val="001C71BA"/>
    <w:rsid w:val="001F5302"/>
    <w:rsid w:val="00203BF0"/>
    <w:rsid w:val="00225C01"/>
    <w:rsid w:val="002503CD"/>
    <w:rsid w:val="00262368"/>
    <w:rsid w:val="00285E2C"/>
    <w:rsid w:val="002A4AE0"/>
    <w:rsid w:val="002A674C"/>
    <w:rsid w:val="002D0C22"/>
    <w:rsid w:val="002F1304"/>
    <w:rsid w:val="002F33E5"/>
    <w:rsid w:val="002F48CF"/>
    <w:rsid w:val="002F4B96"/>
    <w:rsid w:val="00301218"/>
    <w:rsid w:val="00307CC1"/>
    <w:rsid w:val="00310601"/>
    <w:rsid w:val="003107E4"/>
    <w:rsid w:val="00324150"/>
    <w:rsid w:val="00325ABA"/>
    <w:rsid w:val="0034431E"/>
    <w:rsid w:val="003637F4"/>
    <w:rsid w:val="003679A6"/>
    <w:rsid w:val="00372A23"/>
    <w:rsid w:val="00390F13"/>
    <w:rsid w:val="003912E3"/>
    <w:rsid w:val="003D2B51"/>
    <w:rsid w:val="003E3559"/>
    <w:rsid w:val="003E7138"/>
    <w:rsid w:val="00403156"/>
    <w:rsid w:val="004111C6"/>
    <w:rsid w:val="00414B67"/>
    <w:rsid w:val="00444DE6"/>
    <w:rsid w:val="00451FE5"/>
    <w:rsid w:val="004A0B18"/>
    <w:rsid w:val="004C4185"/>
    <w:rsid w:val="004E2E3B"/>
    <w:rsid w:val="00506982"/>
    <w:rsid w:val="00507DCC"/>
    <w:rsid w:val="00547EB7"/>
    <w:rsid w:val="005752A2"/>
    <w:rsid w:val="0058234D"/>
    <w:rsid w:val="005D0D86"/>
    <w:rsid w:val="006005D6"/>
    <w:rsid w:val="00620071"/>
    <w:rsid w:val="00624314"/>
    <w:rsid w:val="00643229"/>
    <w:rsid w:val="006456A8"/>
    <w:rsid w:val="006847C7"/>
    <w:rsid w:val="00690DC5"/>
    <w:rsid w:val="006B172D"/>
    <w:rsid w:val="006B23AA"/>
    <w:rsid w:val="006C45B2"/>
    <w:rsid w:val="006C6AEB"/>
    <w:rsid w:val="006C79D2"/>
    <w:rsid w:val="006E61EE"/>
    <w:rsid w:val="006E79FE"/>
    <w:rsid w:val="00700118"/>
    <w:rsid w:val="007138F6"/>
    <w:rsid w:val="00724875"/>
    <w:rsid w:val="007278D3"/>
    <w:rsid w:val="00735815"/>
    <w:rsid w:val="00742B60"/>
    <w:rsid w:val="00745054"/>
    <w:rsid w:val="00765608"/>
    <w:rsid w:val="00767DA6"/>
    <w:rsid w:val="0077091F"/>
    <w:rsid w:val="00790BBB"/>
    <w:rsid w:val="007B5D14"/>
    <w:rsid w:val="007C4AAC"/>
    <w:rsid w:val="007D64EF"/>
    <w:rsid w:val="007D6FE8"/>
    <w:rsid w:val="007F0A3D"/>
    <w:rsid w:val="007F6E35"/>
    <w:rsid w:val="008002FE"/>
    <w:rsid w:val="00802EF5"/>
    <w:rsid w:val="00803253"/>
    <w:rsid w:val="00812335"/>
    <w:rsid w:val="00814A7A"/>
    <w:rsid w:val="00816FAB"/>
    <w:rsid w:val="008855B0"/>
    <w:rsid w:val="00887F8C"/>
    <w:rsid w:val="008B4556"/>
    <w:rsid w:val="008D1FA5"/>
    <w:rsid w:val="008E1399"/>
    <w:rsid w:val="008E1C40"/>
    <w:rsid w:val="008F2376"/>
    <w:rsid w:val="00910F4C"/>
    <w:rsid w:val="00915A0C"/>
    <w:rsid w:val="0092682D"/>
    <w:rsid w:val="00933DFD"/>
    <w:rsid w:val="009429D4"/>
    <w:rsid w:val="009710DF"/>
    <w:rsid w:val="00982CA4"/>
    <w:rsid w:val="009B3302"/>
    <w:rsid w:val="009B5939"/>
    <w:rsid w:val="009D3B46"/>
    <w:rsid w:val="009E6EAF"/>
    <w:rsid w:val="00A105FD"/>
    <w:rsid w:val="00A53D71"/>
    <w:rsid w:val="00A63B9C"/>
    <w:rsid w:val="00A74AFA"/>
    <w:rsid w:val="00A84D7E"/>
    <w:rsid w:val="00AE5EF5"/>
    <w:rsid w:val="00AF5600"/>
    <w:rsid w:val="00B01DF8"/>
    <w:rsid w:val="00B1141C"/>
    <w:rsid w:val="00B23061"/>
    <w:rsid w:val="00B310E5"/>
    <w:rsid w:val="00B31440"/>
    <w:rsid w:val="00B317CB"/>
    <w:rsid w:val="00B70B37"/>
    <w:rsid w:val="00B73965"/>
    <w:rsid w:val="00B754CA"/>
    <w:rsid w:val="00B87FBA"/>
    <w:rsid w:val="00BF6F3E"/>
    <w:rsid w:val="00C0090B"/>
    <w:rsid w:val="00C11BFC"/>
    <w:rsid w:val="00C25FA4"/>
    <w:rsid w:val="00C32BE7"/>
    <w:rsid w:val="00C521A1"/>
    <w:rsid w:val="00C55D13"/>
    <w:rsid w:val="00C56D98"/>
    <w:rsid w:val="00C63EE6"/>
    <w:rsid w:val="00C641D1"/>
    <w:rsid w:val="00C73715"/>
    <w:rsid w:val="00C97C60"/>
    <w:rsid w:val="00CD7E27"/>
    <w:rsid w:val="00CE1EEB"/>
    <w:rsid w:val="00D033E4"/>
    <w:rsid w:val="00D34209"/>
    <w:rsid w:val="00D563E9"/>
    <w:rsid w:val="00D6634A"/>
    <w:rsid w:val="00D76588"/>
    <w:rsid w:val="00D827DD"/>
    <w:rsid w:val="00DB081A"/>
    <w:rsid w:val="00DB3BBA"/>
    <w:rsid w:val="00DC134D"/>
    <w:rsid w:val="00DD4D1B"/>
    <w:rsid w:val="00DD54E9"/>
    <w:rsid w:val="00E13966"/>
    <w:rsid w:val="00E277D7"/>
    <w:rsid w:val="00E42430"/>
    <w:rsid w:val="00E63FBA"/>
    <w:rsid w:val="00E77FF1"/>
    <w:rsid w:val="00E81B91"/>
    <w:rsid w:val="00E86B2F"/>
    <w:rsid w:val="00E90165"/>
    <w:rsid w:val="00EA17BE"/>
    <w:rsid w:val="00EC14E0"/>
    <w:rsid w:val="00EC4F71"/>
    <w:rsid w:val="00EF0578"/>
    <w:rsid w:val="00EF079E"/>
    <w:rsid w:val="00EF39E2"/>
    <w:rsid w:val="00F0296D"/>
    <w:rsid w:val="00F117AE"/>
    <w:rsid w:val="00F11B24"/>
    <w:rsid w:val="00F2295C"/>
    <w:rsid w:val="00FA4C0E"/>
    <w:rsid w:val="00FB0BDF"/>
    <w:rsid w:val="00FB7D21"/>
    <w:rsid w:val="00FC74B4"/>
    <w:rsid w:val="00FE67E1"/>
    <w:rsid w:val="00FF0043"/>
    <w:rsid w:val="00FF50ED"/>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6872"/>
  <w15:chartTrackingRefBased/>
  <w15:docId w15:val="{7AD75AFA-001A-4AC0-975D-805B2B2A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7C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7CB"/>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stoneSubTitle">
    <w:name w:val="CapstoneSubTitle"/>
    <w:basedOn w:val="Normal"/>
    <w:link w:val="CapstoneSubTitleChar"/>
    <w:uiPriority w:val="99"/>
    <w:rsid w:val="00C56D98"/>
    <w:pPr>
      <w:spacing w:after="0" w:line="240" w:lineRule="auto"/>
      <w:jc w:val="center"/>
    </w:pPr>
    <w:rPr>
      <w:rFonts w:ascii="Times New Roman" w:eastAsia="Calibri" w:hAnsi="Times New Roman" w:cs="Times New Roman"/>
      <w:b/>
      <w:sz w:val="28"/>
      <w:szCs w:val="28"/>
    </w:rPr>
  </w:style>
  <w:style w:type="paragraph" w:customStyle="1" w:styleId="CapstoneTitleTextBox">
    <w:name w:val="CapstoneTitleTextBox"/>
    <w:basedOn w:val="Normal"/>
    <w:link w:val="CapstoneTitleTextBoxChar"/>
    <w:uiPriority w:val="99"/>
    <w:rsid w:val="00C56D98"/>
    <w:pPr>
      <w:spacing w:after="0" w:line="240" w:lineRule="auto"/>
      <w:jc w:val="center"/>
    </w:pPr>
    <w:rPr>
      <w:rFonts w:ascii="Times New Roman" w:eastAsia="Calibri" w:hAnsi="Times New Roman" w:cs="Times New Roman"/>
      <w:b/>
      <w:sz w:val="24"/>
    </w:rPr>
  </w:style>
  <w:style w:type="character" w:customStyle="1" w:styleId="CapstoneSubTitleChar">
    <w:name w:val="CapstoneSubTitle Char"/>
    <w:basedOn w:val="DefaultParagraphFont"/>
    <w:link w:val="CapstoneSubTitle"/>
    <w:uiPriority w:val="99"/>
    <w:locked/>
    <w:rsid w:val="00C56D98"/>
    <w:rPr>
      <w:rFonts w:ascii="Times New Roman" w:eastAsia="Calibri" w:hAnsi="Times New Roman" w:cs="Times New Roman"/>
      <w:b/>
      <w:sz w:val="28"/>
      <w:szCs w:val="28"/>
    </w:rPr>
  </w:style>
  <w:style w:type="paragraph" w:customStyle="1" w:styleId="CapstoneAbstractText">
    <w:name w:val="CapstoneAbstractText"/>
    <w:basedOn w:val="Normal"/>
    <w:link w:val="CapstoneAbstractTextChar"/>
    <w:uiPriority w:val="99"/>
    <w:rsid w:val="00C56D98"/>
    <w:pPr>
      <w:spacing w:after="0" w:line="240" w:lineRule="auto"/>
    </w:pPr>
    <w:rPr>
      <w:rFonts w:ascii="Times New Roman" w:eastAsia="Calibri" w:hAnsi="Times New Roman" w:cs="Times New Roman"/>
      <w:sz w:val="24"/>
      <w:szCs w:val="24"/>
    </w:rPr>
  </w:style>
  <w:style w:type="character" w:customStyle="1" w:styleId="CapstoneTitleTextBoxChar">
    <w:name w:val="CapstoneTitleTextBox Char"/>
    <w:basedOn w:val="DefaultParagraphFont"/>
    <w:link w:val="CapstoneTitleTextBox"/>
    <w:uiPriority w:val="99"/>
    <w:locked/>
    <w:rsid w:val="00C56D98"/>
    <w:rPr>
      <w:rFonts w:ascii="Times New Roman" w:eastAsia="Calibri" w:hAnsi="Times New Roman" w:cs="Times New Roman"/>
      <w:b/>
      <w:sz w:val="24"/>
    </w:rPr>
  </w:style>
  <w:style w:type="character" w:customStyle="1" w:styleId="CapstoneAbstractTextChar">
    <w:name w:val="CapstoneAbstractText Char"/>
    <w:basedOn w:val="DefaultParagraphFont"/>
    <w:link w:val="CapstoneAbstractText"/>
    <w:uiPriority w:val="99"/>
    <w:locked/>
    <w:rsid w:val="00C56D98"/>
    <w:rPr>
      <w:rFonts w:ascii="Times New Roman" w:eastAsia="Calibri" w:hAnsi="Times New Roman" w:cs="Times New Roman"/>
      <w:sz w:val="24"/>
      <w:szCs w:val="24"/>
    </w:rPr>
  </w:style>
  <w:style w:type="character" w:styleId="CommentReference">
    <w:name w:val="annotation reference"/>
    <w:basedOn w:val="DefaultParagraphFont"/>
    <w:uiPriority w:val="99"/>
    <w:semiHidden/>
    <w:rsid w:val="00C56D98"/>
    <w:rPr>
      <w:rFonts w:cs="Times New Roman"/>
      <w:sz w:val="16"/>
      <w:szCs w:val="16"/>
    </w:rPr>
  </w:style>
  <w:style w:type="paragraph" w:styleId="CommentText">
    <w:name w:val="annotation text"/>
    <w:basedOn w:val="Normal"/>
    <w:link w:val="CommentTextChar"/>
    <w:uiPriority w:val="99"/>
    <w:semiHidden/>
    <w:rsid w:val="00C56D98"/>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C56D98"/>
    <w:rPr>
      <w:rFonts w:ascii="Calibri" w:eastAsia="Calibri" w:hAnsi="Calibri" w:cs="Times New Roman"/>
      <w:sz w:val="20"/>
      <w:szCs w:val="20"/>
    </w:rPr>
  </w:style>
  <w:style w:type="character" w:customStyle="1" w:styleId="Heading1Char">
    <w:name w:val="Heading 1 Char"/>
    <w:basedOn w:val="DefaultParagraphFont"/>
    <w:link w:val="Heading1"/>
    <w:uiPriority w:val="9"/>
    <w:rsid w:val="00B317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17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3FBA"/>
    <w:pPr>
      <w:ind w:left="720"/>
      <w:contextualSpacing/>
    </w:pPr>
  </w:style>
  <w:style w:type="table" w:styleId="TableGrid">
    <w:name w:val="Table Grid"/>
    <w:basedOn w:val="TableNormal"/>
    <w:uiPriority w:val="39"/>
    <w:rsid w:val="008D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FA5"/>
    <w:rPr>
      <w:color w:val="0000FF"/>
      <w:u w:val="single"/>
    </w:rPr>
  </w:style>
  <w:style w:type="character" w:styleId="PlaceholderText">
    <w:name w:val="Placeholder Text"/>
    <w:basedOn w:val="DefaultParagraphFont"/>
    <w:uiPriority w:val="99"/>
    <w:semiHidden/>
    <w:rsid w:val="00451FE5"/>
    <w:rPr>
      <w:color w:val="808080"/>
    </w:rPr>
  </w:style>
  <w:style w:type="character" w:customStyle="1" w:styleId="hgkelc">
    <w:name w:val="hgkelc"/>
    <w:basedOn w:val="DefaultParagraphFont"/>
    <w:rsid w:val="00E77FF1"/>
  </w:style>
  <w:style w:type="character" w:styleId="UnresolvedMention">
    <w:name w:val="Unresolved Mention"/>
    <w:basedOn w:val="DefaultParagraphFont"/>
    <w:uiPriority w:val="99"/>
    <w:semiHidden/>
    <w:unhideWhenUsed/>
    <w:rsid w:val="00B70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3053">
      <w:bodyDiv w:val="1"/>
      <w:marLeft w:val="0"/>
      <w:marRight w:val="0"/>
      <w:marTop w:val="0"/>
      <w:marBottom w:val="0"/>
      <w:divBdr>
        <w:top w:val="none" w:sz="0" w:space="0" w:color="auto"/>
        <w:left w:val="none" w:sz="0" w:space="0" w:color="auto"/>
        <w:bottom w:val="none" w:sz="0" w:space="0" w:color="auto"/>
        <w:right w:val="none" w:sz="0" w:space="0" w:color="auto"/>
      </w:divBdr>
    </w:div>
    <w:div w:id="620696433">
      <w:bodyDiv w:val="1"/>
      <w:marLeft w:val="0"/>
      <w:marRight w:val="0"/>
      <w:marTop w:val="0"/>
      <w:marBottom w:val="0"/>
      <w:divBdr>
        <w:top w:val="none" w:sz="0" w:space="0" w:color="auto"/>
        <w:left w:val="none" w:sz="0" w:space="0" w:color="auto"/>
        <w:bottom w:val="none" w:sz="0" w:space="0" w:color="auto"/>
        <w:right w:val="none" w:sz="0" w:space="0" w:color="auto"/>
      </w:divBdr>
    </w:div>
    <w:div w:id="769738584">
      <w:bodyDiv w:val="1"/>
      <w:marLeft w:val="0"/>
      <w:marRight w:val="0"/>
      <w:marTop w:val="0"/>
      <w:marBottom w:val="0"/>
      <w:divBdr>
        <w:top w:val="none" w:sz="0" w:space="0" w:color="auto"/>
        <w:left w:val="none" w:sz="0" w:space="0" w:color="auto"/>
        <w:bottom w:val="none" w:sz="0" w:space="0" w:color="auto"/>
        <w:right w:val="none" w:sz="0" w:space="0" w:color="auto"/>
      </w:divBdr>
    </w:div>
    <w:div w:id="1032269519">
      <w:bodyDiv w:val="1"/>
      <w:marLeft w:val="0"/>
      <w:marRight w:val="0"/>
      <w:marTop w:val="0"/>
      <w:marBottom w:val="0"/>
      <w:divBdr>
        <w:top w:val="none" w:sz="0" w:space="0" w:color="auto"/>
        <w:left w:val="none" w:sz="0" w:space="0" w:color="auto"/>
        <w:bottom w:val="none" w:sz="0" w:space="0" w:color="auto"/>
        <w:right w:val="none" w:sz="0" w:space="0" w:color="auto"/>
      </w:divBdr>
    </w:div>
    <w:div w:id="1119375140">
      <w:bodyDiv w:val="1"/>
      <w:marLeft w:val="0"/>
      <w:marRight w:val="0"/>
      <w:marTop w:val="0"/>
      <w:marBottom w:val="0"/>
      <w:divBdr>
        <w:top w:val="none" w:sz="0" w:space="0" w:color="auto"/>
        <w:left w:val="none" w:sz="0" w:space="0" w:color="auto"/>
        <w:bottom w:val="none" w:sz="0" w:space="0" w:color="auto"/>
        <w:right w:val="none" w:sz="0" w:space="0" w:color="auto"/>
      </w:divBdr>
    </w:div>
    <w:div w:id="1168522809">
      <w:bodyDiv w:val="1"/>
      <w:marLeft w:val="0"/>
      <w:marRight w:val="0"/>
      <w:marTop w:val="0"/>
      <w:marBottom w:val="0"/>
      <w:divBdr>
        <w:top w:val="none" w:sz="0" w:space="0" w:color="auto"/>
        <w:left w:val="none" w:sz="0" w:space="0" w:color="auto"/>
        <w:bottom w:val="none" w:sz="0" w:space="0" w:color="auto"/>
        <w:right w:val="none" w:sz="0" w:space="0" w:color="auto"/>
      </w:divBdr>
    </w:div>
    <w:div w:id="1194032257">
      <w:bodyDiv w:val="1"/>
      <w:marLeft w:val="0"/>
      <w:marRight w:val="0"/>
      <w:marTop w:val="0"/>
      <w:marBottom w:val="0"/>
      <w:divBdr>
        <w:top w:val="none" w:sz="0" w:space="0" w:color="auto"/>
        <w:left w:val="none" w:sz="0" w:space="0" w:color="auto"/>
        <w:bottom w:val="none" w:sz="0" w:space="0" w:color="auto"/>
        <w:right w:val="none" w:sz="0" w:space="0" w:color="auto"/>
      </w:divBdr>
    </w:div>
    <w:div w:id="1656956150">
      <w:bodyDiv w:val="1"/>
      <w:marLeft w:val="0"/>
      <w:marRight w:val="0"/>
      <w:marTop w:val="0"/>
      <w:marBottom w:val="0"/>
      <w:divBdr>
        <w:top w:val="none" w:sz="0" w:space="0" w:color="auto"/>
        <w:left w:val="none" w:sz="0" w:space="0" w:color="auto"/>
        <w:bottom w:val="none" w:sz="0" w:space="0" w:color="auto"/>
        <w:right w:val="none" w:sz="0" w:space="0" w:color="auto"/>
      </w:divBdr>
    </w:div>
    <w:div w:id="19237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ahoo.com/video/10-biggest-industries-world-2021-150703784.html" TargetMode="External"/><Relationship Id="rId5" Type="http://schemas.openxmlformats.org/officeDocument/2006/relationships/hyperlink" Target="https://all3dp.com/1/peek-3d-prin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7</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Booth</dc:creator>
  <cp:keywords/>
  <dc:description/>
  <cp:lastModifiedBy>Joshua Booth</cp:lastModifiedBy>
  <cp:revision>161</cp:revision>
  <dcterms:created xsi:type="dcterms:W3CDTF">2022-02-08T21:23:00Z</dcterms:created>
  <dcterms:modified xsi:type="dcterms:W3CDTF">2022-02-14T19:58:00Z</dcterms:modified>
</cp:coreProperties>
</file>