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365B88" wp14:paraId="208BA87C" wp14:textId="3428D954">
      <w:pPr>
        <w:pStyle w:val="Heading1"/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SWEETAFFINITY.COM – ESPECIFICAÇÃO TÉCNICA E FUNCIONAL</w:t>
      </w:r>
    </w:p>
    <w:p xmlns:wp14="http://schemas.microsoft.com/office/word/2010/wordml" w:rsidP="1E365B88" wp14:paraId="62CBA5C1" wp14:textId="4CB9AB96">
      <w:pPr>
        <w:pStyle w:val="Heading2"/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FASE 1: INICIALIZAÇÃO DA API E AUTENTICAÇÃO NATIVA (SELF-HOSTED)</w:t>
      </w:r>
    </w:p>
    <w:p xmlns:wp14="http://schemas.microsoft.com/office/word/2010/wordml" w:rsidP="1E365B88" wp14:paraId="4633B2CB" wp14:textId="518D2F38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Status: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Homologado / Concluído</w:t>
      </w:r>
    </w:p>
    <w:p xmlns:wp14="http://schemas.microsoft.com/office/word/2010/wordml" w:rsidP="1E365B88" wp14:paraId="7FF4C684" wp14:textId="5D0DCE27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Data: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28 de Junho de 2026</w:t>
      </w:r>
    </w:p>
    <w:p xmlns:wp14="http://schemas.microsoft.com/office/word/2010/wordml" w:rsidP="1E365B88" wp14:paraId="5D8FEE45" wp14:textId="6546B867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Autor: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João Francisco do Carmo Neto</w:t>
      </w:r>
    </w:p>
    <w:p xmlns:wp14="http://schemas.microsoft.com/office/word/2010/wordml" w:rsidP="1E365B88" wp14:paraId="2F870C8C" wp14:textId="1B4A806A">
      <w:pPr>
        <w:pStyle w:val="Heading3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1. OBJETIVO VISÃO GERAL</w:t>
      </w:r>
    </w:p>
    <w:p xmlns:wp14="http://schemas.microsoft.com/office/word/2010/wordml" w:rsidP="1E365B88" wp14:paraId="6B537CBA" wp14:textId="4EDDDD15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Este documento especifica a implementação técnica e o comportamento funcional da </w:t>
      </w: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Fase 1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do ecossistema SweetAffinity.com. O escopo desta fase compreende a inicialização do servidor backend utilizando o framework Fastify sobre TypeScript, a integração nativa com o banco de dados relacional PostgreSQL e o cache/rate-limit em Redis, e o desenvolvimento do fluxo completo de autenticação e gerenciamento de sessões sem o uso de dependências externas de BaaS (como Supabase).</w:t>
      </w:r>
    </w:p>
    <w:p xmlns:wp14="http://schemas.microsoft.com/office/word/2010/wordml" w:rsidP="1E365B88" wp14:paraId="24972700" wp14:textId="5F40C0E7">
      <w:pPr>
        <w:pStyle w:val="Heading3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2. ARQUITETURA E PILHA VISÃO TÉCNICA</w:t>
      </w:r>
    </w:p>
    <w:p xmlns:wp14="http://schemas.microsoft.com/office/word/2010/wordml" w:rsidP="1E365B88" wp14:paraId="13092969" wp14:textId="2550420F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O backend foi arquitetado no padrão Monorepo desacoplado em Workspaces. A camada do servidor central localiza-se estritamente no diretório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packages/backend/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E365B88" wp14:paraId="097EDFE6" wp14:textId="14CF6E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Runtime: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Node.js (Ambiente ESM nativo)</w:t>
      </w:r>
    </w:p>
    <w:p xmlns:wp14="http://schemas.microsoft.com/office/word/2010/wordml" w:rsidP="1E365B88" wp14:paraId="39EB47D1" wp14:textId="2DC0BB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Framework Core: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Fastify (v4.x)</w:t>
      </w:r>
    </w:p>
    <w:p xmlns:wp14="http://schemas.microsoft.com/office/word/2010/wordml" w:rsidP="1E365B88" wp14:paraId="5B26951F" wp14:textId="32812C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Engine de Execução/Watch: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tsx watch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(via TypeScript Node)</w:t>
      </w:r>
    </w:p>
    <w:p xmlns:wp14="http://schemas.microsoft.com/office/word/2010/wordml" w:rsidP="1E365B88" wp14:paraId="5A8C5005" wp14:textId="22971E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Banco de Dados Relacional: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PostgreSQL (Container local via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pg.Pool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</w:t>
      </w:r>
    </w:p>
    <w:p xmlns:wp14="http://schemas.microsoft.com/office/word/2010/wordml" w:rsidP="1E365B88" wp14:paraId="1EEF4031" wp14:textId="65AA029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Camada de Cache e Segurança: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Redis (Container local via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ioredis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</w:t>
      </w:r>
    </w:p>
    <w:p xmlns:wp14="http://schemas.microsoft.com/office/word/2010/wordml" w:rsidP="1E365B88" wp14:paraId="57E75D29" wp14:textId="433AF8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Criptografia: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bcrypt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(Cifragem de credenciais locais)</w:t>
      </w:r>
    </w:p>
    <w:p xmlns:wp14="http://schemas.microsoft.com/office/word/2010/wordml" w:rsidP="1E365B88" wp14:paraId="23CB303E" wp14:textId="7E3E6F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Token de Sessão: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@fastify/jwt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(Assinatura simétrica local)</w:t>
      </w:r>
    </w:p>
    <w:p xmlns:wp14="http://schemas.microsoft.com/office/word/2010/wordml" w:rsidP="1E365B88" wp14:paraId="710D061A" wp14:textId="2452BEB1">
      <w:pPr>
        <w:pStyle w:val="Heading3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3. ESPECIFICAÇÃO FUNCIONAL (REGRAS DE NEGÓCIO)</w:t>
      </w:r>
    </w:p>
    <w:p xmlns:wp14="http://schemas.microsoft.com/office/word/2010/wordml" w:rsidP="1E365B88" wp14:paraId="262BC95D" wp14:textId="37304E77">
      <w:pPr>
        <w:pStyle w:val="Heading4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3.1 Fluxo de Cadastro (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/auth/register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</w:t>
      </w:r>
    </w:p>
    <w:p xmlns:wp14="http://schemas.microsoft.com/office/word/2010/wordml" w:rsidP="1E365B88" wp14:paraId="2E830DEC" wp14:textId="22A42C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Comportamento: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Permite a entrada de novos usuários na plataforma. O usuário deve informar chaves obrigatórias como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email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password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(senha) e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profile_type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(os tipos permitidos de perfil são estritamente restritos a: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Baby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Daddy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ou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Mommy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xmlns:wp14="http://schemas.microsoft.com/office/word/2010/wordml" w:rsidP="1E365B88" wp14:paraId="56985915" wp14:textId="2BEA79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Regra de Validação: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* O sistema verifica se o e-mail enviado já possui registro ativo ou inativo na tabela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public.users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Caso exista, retorna erro impeditivo (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400 Bad Request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xmlns:wp14="http://schemas.microsoft.com/office/word/2010/wordml" w:rsidP="1E365B88" wp14:paraId="133438BF" wp14:textId="30F283B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 senha enviada em texto limpo passa por um processo de hash assimétrico com fator de custo (</w:t>
      </w:r>
      <w:r w:rsidRPr="1E365B88" w:rsidR="089E2CDF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salt rounds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 seguro antes de ser gravada, garantindo conformidade com políticas de privacidade e proteção a vazamentos.</w:t>
      </w:r>
    </w:p>
    <w:p xmlns:wp14="http://schemas.microsoft.com/office/word/2010/wordml" w:rsidP="1E365B88" wp14:paraId="4E9C2B9D" wp14:textId="5E51DCC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Persistência: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Cria de forma transacional um registro na tabela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users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(com status padrão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active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) e cria a linha espelho na tabela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profiles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 os dados visuais básicos zerados.</w:t>
      </w:r>
    </w:p>
    <w:p xmlns:wp14="http://schemas.microsoft.com/office/word/2010/wordml" w:rsidP="1E365B88" wp14:paraId="60B6F597" wp14:textId="0CB6ADE6">
      <w:pPr>
        <w:pStyle w:val="Heading4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3.2 Fluxo de Login (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/auth/login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</w:t>
      </w:r>
    </w:p>
    <w:p xmlns:wp14="http://schemas.microsoft.com/office/word/2010/wordml" w:rsidP="1E365B88" wp14:paraId="3121F908" wp14:textId="0DCCF2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Comportamento: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Valida a identidade do usuário para liberação de acessos nas rotas privadas.</w:t>
      </w:r>
    </w:p>
    <w:p xmlns:wp14="http://schemas.microsoft.com/office/word/2010/wordml" w:rsidP="1E365B88" wp14:paraId="3964D64C" wp14:textId="75AA98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Regra de Validação:</w:t>
      </w:r>
    </w:p>
    <w:p xmlns:wp14="http://schemas.microsoft.com/office/word/2010/wordml" w:rsidP="1E365B88" wp14:paraId="4DD887E4" wp14:textId="17D7651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O e-mail é buscado na base PostgreSQL. Se não for encontrado, retorna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401 Unauthorized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 mensagem genérica (evitando engenharia reversa de e-mails existentes).</w:t>
      </w:r>
    </w:p>
    <w:p xmlns:wp14="http://schemas.microsoft.com/office/word/2010/wordml" w:rsidP="1E365B88" wp14:paraId="652B4D14" wp14:textId="0A8D1EF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Caso o usuário seja encontrado, o hash da senha gravado é comparado via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bcrypt.compare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 a senha digitada. Se divergir, retorna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401 Unauthorized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E365B88" wp14:paraId="326EC259" wp14:textId="67EA6E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Geração de Payload: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 bem-sucedido, gera um Token JWT simétrico assinado localmente com expiração definida (ex: 24h), contendo no payload as informações de segurança: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{ id, email, profile_type, role }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E365B88" wp14:paraId="33E1B1C3" wp14:textId="6F80E490">
      <w:pPr>
        <w:pStyle w:val="Heading4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3.3 Fluxo de Desconexão (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/auth/logout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</w:t>
      </w:r>
    </w:p>
    <w:p xmlns:wp14="http://schemas.microsoft.com/office/word/2010/wordml" w:rsidP="1E365B88" wp14:paraId="4B2B8DB0" wp14:textId="1B7C164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Comportamento: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Invalida a sessão visual no Frontend.</w:t>
      </w:r>
    </w:p>
    <w:p xmlns:wp14="http://schemas.microsoft.com/office/word/2010/wordml" w:rsidP="1E365B88" wp14:paraId="17C3E962" wp14:textId="3399EB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Abordagem Autônoma: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Como utilizamos JWT puro em modelo Stateless para simplificar a arquitetura inicial, o endpoint limpa os cabeçalhos de resposta locais, e o Frontend destrói o token guardado no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localStorage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sweet_token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xmlns:wp14="http://schemas.microsoft.com/office/word/2010/wordml" w:rsidP="1E365B88" wp14:paraId="1338E3ED" wp14:textId="1884D939">
      <w:pPr>
        <w:pStyle w:val="Heading3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4. ESPECIFICAÇÃO TÉCNICA E ENDPOINTS</w:t>
      </w:r>
    </w:p>
    <w:p xmlns:wp14="http://schemas.microsoft.com/office/word/2010/wordml" w:rsidP="1E365B88" wp14:paraId="3DD9B5C8" wp14:textId="45AB6682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As rotas foram acopladas no ecossistema utilizando o barramento nativo de plugins do Fastify sob o prefixo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/auth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E365B88" wp14:paraId="331BAFAA" wp14:textId="1A739814">
      <w:pPr>
        <w:pStyle w:val="Heading4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4.1 Contrato da API: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POST /auth/register</w:t>
      </w:r>
    </w:p>
    <w:p xmlns:wp14="http://schemas.microsoft.com/office/word/2010/wordml" w:rsidP="1E365B88" wp14:paraId="2974B905" wp14:textId="1AB375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Payload de Entrada (JSON):</w:t>
      </w:r>
    </w:p>
    <w:p xmlns:wp14="http://schemas.microsoft.com/office/word/2010/wordml" w:rsidP="1E365B88" wp14:paraId="53B585AC" wp14:textId="21551F1A">
      <w:pPr>
        <w:shd w:val="clear" w:color="auto" w:fill="141414"/>
        <w:spacing w:before="0" w:beforeAutospacing="off" w:after="0" w:afterAutospacing="off"/>
        <w:ind w:left="-240" w:right="-240"/>
      </w:pPr>
      <w:r w:rsidRPr="1E365B88" w:rsidR="089E2CDF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pt-BR"/>
        </w:rPr>
        <w:t>JSON</w:t>
      </w:r>
    </w:p>
    <w:p xmlns:wp14="http://schemas.microsoft.com/office/word/2010/wordml" w:rsidP="1E365B88" wp14:paraId="112EA600" wp14:textId="1E84620B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</w:pP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{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"email"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</w:t>
      </w:r>
      <w:hyperlink r:id="R9a49d404231c4651">
        <w:r w:rsidRPr="1E365B88" w:rsidR="089E2CDF">
          <w:rPr>
            <w:rStyle w:val="Hyperlink"/>
            <w:b w:val="0"/>
            <w:bCs w:val="0"/>
            <w:i w:val="0"/>
            <w:iCs w:val="0"/>
            <w:noProof w:val="0"/>
            <w:lang w:val="pt-BR"/>
          </w:rPr>
          <w:t>usuario@exemplo.com</w:t>
        </w:r>
      </w:hyperlink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"password"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"SenhaForteProtegida123"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"profile_type"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"Baby"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}</w:t>
      </w:r>
      <w:r>
        <w:br/>
      </w:r>
    </w:p>
    <w:p xmlns:wp14="http://schemas.microsoft.com/office/word/2010/wordml" w:rsidP="1E365B88" wp14:paraId="050C1DB8" wp14:textId="4051E23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Resposta de Sucesso (211 Created):</w:t>
      </w:r>
    </w:p>
    <w:p xmlns:wp14="http://schemas.microsoft.com/office/word/2010/wordml" w:rsidP="1E365B88" wp14:paraId="04746673" wp14:textId="51630315">
      <w:pPr>
        <w:shd w:val="clear" w:color="auto" w:fill="141414"/>
        <w:spacing w:before="0" w:beforeAutospacing="off" w:after="0" w:afterAutospacing="off"/>
        <w:ind w:left="-240" w:right="-240"/>
      </w:pPr>
      <w:r w:rsidRPr="1E365B88" w:rsidR="089E2CDF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pt-BR"/>
        </w:rPr>
        <w:t>JSON</w:t>
      </w:r>
    </w:p>
    <w:p xmlns:wp14="http://schemas.microsoft.com/office/word/2010/wordml" w:rsidP="1E365B88" wp14:paraId="1E24CEA3" wp14:textId="687CEB42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</w:pP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{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"message"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"Usuário registrado com sucesso."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"user"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: {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"id"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"uuid-gerado-no-postgres"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"email"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</w:t>
      </w:r>
      <w:hyperlink r:id="Rb64c0aebf2434348">
        <w:r w:rsidRPr="1E365B88" w:rsidR="089E2CDF">
          <w:rPr>
            <w:rStyle w:val="Hyperlink"/>
            <w:b w:val="0"/>
            <w:bCs w:val="0"/>
            <w:i w:val="0"/>
            <w:iCs w:val="0"/>
            <w:noProof w:val="0"/>
            <w:lang w:val="pt-BR"/>
          </w:rPr>
          <w:t>usuario@exemplo.com</w:t>
        </w:r>
      </w:hyperlink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"profile_type"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"Baby"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}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}</w:t>
      </w:r>
      <w:r>
        <w:br/>
      </w:r>
    </w:p>
    <w:p xmlns:wp14="http://schemas.microsoft.com/office/word/2010/wordml" w:rsidP="1E365B88" wp14:paraId="217AC5B6" wp14:textId="2364A934">
      <w:pPr>
        <w:pStyle w:val="Heading4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4.2 Contrato da API: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POST /auth/login</w:t>
      </w:r>
    </w:p>
    <w:p xmlns:wp14="http://schemas.microsoft.com/office/word/2010/wordml" w:rsidP="1E365B88" wp14:paraId="26400F35" wp14:textId="26A5D32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Payload de Entrada (JSON):</w:t>
      </w:r>
    </w:p>
    <w:p xmlns:wp14="http://schemas.microsoft.com/office/word/2010/wordml" w:rsidP="1E365B88" wp14:paraId="7C866156" wp14:textId="0EE55FB8">
      <w:pPr>
        <w:shd w:val="clear" w:color="auto" w:fill="141414"/>
        <w:spacing w:before="0" w:beforeAutospacing="off" w:after="0" w:afterAutospacing="off"/>
        <w:ind w:left="-240" w:right="-240"/>
      </w:pPr>
      <w:r w:rsidRPr="1E365B88" w:rsidR="089E2CDF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pt-BR"/>
        </w:rPr>
        <w:t>JSON</w:t>
      </w:r>
    </w:p>
    <w:p xmlns:wp14="http://schemas.microsoft.com/office/word/2010/wordml" w:rsidP="1E365B88" wp14:paraId="58092D9F" wp14:textId="25F6F071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</w:pP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{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"email"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</w:t>
      </w:r>
      <w:hyperlink r:id="Raf86fdc5c8ba4030">
        <w:r w:rsidRPr="1E365B88" w:rsidR="089E2CDF">
          <w:rPr>
            <w:rStyle w:val="Hyperlink"/>
            <w:b w:val="0"/>
            <w:bCs w:val="0"/>
            <w:i w:val="0"/>
            <w:iCs w:val="0"/>
            <w:noProof w:val="0"/>
            <w:lang w:val="pt-BR"/>
          </w:rPr>
          <w:t>usuario@exemplo.com</w:t>
        </w:r>
      </w:hyperlink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"password"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"SenhaForteProtegida123"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}</w:t>
      </w:r>
      <w:r>
        <w:br/>
      </w:r>
    </w:p>
    <w:p xmlns:wp14="http://schemas.microsoft.com/office/word/2010/wordml" w:rsidP="1E365B88" wp14:paraId="25D38405" wp14:textId="59D5A73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Resposta de Sucesso (200 OK):</w:t>
      </w:r>
    </w:p>
    <w:p xmlns:wp14="http://schemas.microsoft.com/office/word/2010/wordml" w:rsidP="1E365B88" wp14:paraId="061D6A62" wp14:textId="4970DA45">
      <w:pPr>
        <w:shd w:val="clear" w:color="auto" w:fill="141414"/>
        <w:spacing w:before="0" w:beforeAutospacing="off" w:after="0" w:afterAutospacing="off"/>
        <w:ind w:left="-240" w:right="-240"/>
      </w:pPr>
      <w:r w:rsidRPr="1E365B88" w:rsidR="089E2CDF">
        <w:rPr>
          <w:rFonts w:ascii="Aptos" w:hAnsi="Aptos" w:eastAsia="Aptos" w:cs="Aptos"/>
          <w:noProof w:val="0"/>
          <w:color w:val="FFFFFF" w:themeColor="background1" w:themeTint="FF" w:themeShade="FF"/>
          <w:sz w:val="24"/>
          <w:szCs w:val="24"/>
          <w:lang w:val="pt-BR"/>
        </w:rPr>
        <w:t>JSON</w:t>
      </w:r>
    </w:p>
    <w:p xmlns:wp14="http://schemas.microsoft.com/office/word/2010/wordml" w:rsidP="1E365B88" wp14:paraId="4A10798F" wp14:textId="2E714E4E">
      <w:pPr>
        <w:shd w:val="clear" w:color="auto" w:fill="141414"/>
        <w:spacing w:before="0" w:beforeAutospacing="off" w:after="0" w:afterAutospacing="off"/>
        <w:ind w:left="-240" w:right="-240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</w:pP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{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"message"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"Autenticação bem-sucedida."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"token"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"eyJhbGciOiJIUzI1NiIsInR5cCI6IkpXVCJ9..."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"user"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: {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"id"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"uuid-usuario"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"email"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</w:t>
      </w:r>
      <w:hyperlink r:id="Rc3ea895e78184246">
        <w:r w:rsidRPr="1E365B88" w:rsidR="089E2CDF">
          <w:rPr>
            <w:rStyle w:val="Hyperlink"/>
            <w:b w:val="0"/>
            <w:bCs w:val="0"/>
            <w:i w:val="0"/>
            <w:iCs w:val="0"/>
            <w:noProof w:val="0"/>
            <w:lang w:val="pt-BR"/>
          </w:rPr>
          <w:t>usuario@exemplo.com</w:t>
        </w:r>
      </w:hyperlink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,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 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96DA"/>
          <w:sz w:val="21"/>
          <w:szCs w:val="21"/>
          <w:lang w:val="pt-BR"/>
        </w:rPr>
        <w:t>"profile_type"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: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60D673"/>
          <w:sz w:val="21"/>
          <w:szCs w:val="21"/>
          <w:lang w:val="pt-BR"/>
        </w:rPr>
        <w:t>"Baby"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 xml:space="preserve">  }</w:t>
      </w:r>
      <w:r>
        <w:br/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FFFFFF" w:themeColor="background1" w:themeTint="FF" w:themeShade="FF"/>
          <w:sz w:val="21"/>
          <w:szCs w:val="21"/>
          <w:lang w:val="pt-BR"/>
        </w:rPr>
        <w:t>}</w:t>
      </w:r>
      <w:r>
        <w:br/>
      </w:r>
    </w:p>
    <w:p xmlns:wp14="http://schemas.microsoft.com/office/word/2010/wordml" w:rsidP="1E365B88" wp14:paraId="3185267A" wp14:textId="00D85FD8">
      <w:pPr>
        <w:pStyle w:val="Heading3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5. MIDDLEWARE DE SEGURANÇA GLOBAL</w:t>
      </w:r>
    </w:p>
    <w:p xmlns:wp14="http://schemas.microsoft.com/office/word/2010/wordml" w:rsidP="1E365B88" wp14:paraId="63D502C6" wp14:textId="49BBEF10">
      <w:pPr>
        <w:pStyle w:val="Heading4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5.1 Proteção JWT Interna</w:t>
      </w:r>
    </w:p>
    <w:p xmlns:wp14="http://schemas.microsoft.com/office/word/2010/wordml" w:rsidP="1E365B88" wp14:paraId="72FCB64A" wp14:textId="13D473FF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As rotas privadas das fases subsequentes utilizam o hook de ciclo de vida pré-handler do Fastify (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request.jwtVerify()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). O middleware extrai o token enviado no cabeçalho HTTP padrão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Authorization: Bearer &lt;TOKEN&gt;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Se for adulterado ou estiver expirado, barra a requisição de forma imediata retornando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401 Unauthorized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E365B88" wp14:paraId="2B84CD5B" wp14:textId="23ABCEE9">
      <w:pPr>
        <w:pStyle w:val="Heading4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5.2 Segurança de Borda: Rate Limiting por IP (Substituição ao reCAPTCHA)</w:t>
      </w:r>
    </w:p>
    <w:p xmlns:wp14="http://schemas.microsoft.com/office/word/2010/wordml" w:rsidP="1E365B88" wp14:paraId="37E9DC19" wp14:textId="3B196F31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Para mitigar ataques de força bruta no endpoint de Login e cadastros em massa de bots no Register, foi injetado o plugin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@fastify/rate-limit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conectado ao container local do Redis.</w:t>
      </w:r>
    </w:p>
    <w:p xmlns:wp14="http://schemas.microsoft.com/office/word/2010/wordml" w:rsidP="1E365B88" wp14:paraId="4E049FE4" wp14:textId="015A72D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Métrica: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Máximo de 100 requisições por minuto por IP.</w:t>
      </w:r>
    </w:p>
    <w:p xmlns:wp14="http://schemas.microsoft.com/office/word/2010/wordml" w:rsidP="1E365B88" wp14:paraId="6115BBC2" wp14:textId="23495C2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Penalidade: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IP que estourar a cota é bloqueado temporariamente, recebendo o código HTTP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429 Too Many Requests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E365B88" wp14:paraId="2FD13F73" wp14:textId="12EB37D8">
      <w:pPr>
        <w:pStyle w:val="Heading3"/>
        <w:spacing w:before="0" w:before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6. PLANO DE TESTES E HOMOLOGAÇÃO</w:t>
      </w:r>
    </w:p>
    <w:p xmlns:wp14="http://schemas.microsoft.com/office/word/2010/wordml" w:rsidP="1E365B88" wp14:paraId="17104B38" wp14:textId="285AC55A">
      <w:pPr>
        <w:spacing w:before="0" w:beforeAutospacing="off" w:after="0" w:afterAutospacing="off"/>
      </w:pP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 certificar a estabilidade da Fase 1, o servidor deve rodar localmente por meio do terminal integrado e responder com sucesso aos testes de chamadas de cliente (Postman / Insomnia):</w:t>
      </w:r>
    </w:p>
    <w:p xmlns:wp14="http://schemas.microsoft.com/office/word/2010/wordml" w:rsidP="1E365B88" wp14:paraId="66FE59F1" wp14:textId="32882F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Validação de Saúde (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GET /health</w:t>
      </w: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):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Deve retornar o status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online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com conexões íntegras de banco de dados e cache.</w:t>
      </w:r>
    </w:p>
    <w:p xmlns:wp14="http://schemas.microsoft.com/office/word/2010/wordml" w:rsidP="1E365B88" wp14:paraId="1B90E10B" wp14:textId="3F4DD15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Validação de Duplicidade: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Tentar cadastrar o mesmo e-mail duas vezes consecutivas deve disparar tratamento de exceção com código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400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E365B88" wp14:paraId="1E207724" wp14:textId="79B0F72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E365B88" w:rsidR="089E2CDF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Validação de Invasão: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Chamar rotas que exijam autenticação sem enviar o token gerado no Login deve ser barrado com erro </w:t>
      </w:r>
      <w:r w:rsidRPr="1E365B88" w:rsidR="089E2CDF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pt-BR"/>
        </w:rPr>
        <w:t>401</w:t>
      </w:r>
      <w:r w:rsidRPr="1E365B88" w:rsidR="089E2CDF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e60fc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ccdc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b92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4c1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3c5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f52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1a9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1f3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29F3EE"/>
    <w:rsid w:val="089E2CDF"/>
    <w:rsid w:val="1E365B88"/>
    <w:rsid w:val="2329F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4151"/>
  <w15:chartTrackingRefBased/>
  <w15:docId w15:val="{F7BBDEF6-69C1-431B-8BC0-FCFFDB004D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365B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365B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E365B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E365B8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E365B8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E365B8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uario@exemplo.com" TargetMode="External" Id="R9a49d404231c4651" /><Relationship Type="http://schemas.openxmlformats.org/officeDocument/2006/relationships/hyperlink" Target="mailto:usuario@exemplo.com" TargetMode="External" Id="Rb64c0aebf2434348" /><Relationship Type="http://schemas.openxmlformats.org/officeDocument/2006/relationships/hyperlink" Target="mailto:usuario@exemplo.com" TargetMode="External" Id="Raf86fdc5c8ba4030" /><Relationship Type="http://schemas.openxmlformats.org/officeDocument/2006/relationships/hyperlink" Target="mailto:usuario@exemplo.com" TargetMode="External" Id="Rc3ea895e78184246" /><Relationship Type="http://schemas.openxmlformats.org/officeDocument/2006/relationships/numbering" Target="numbering.xml" Id="R0f1d9fe1a93742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2026-06-28T05:09:08.5779359Z</dcterms:created>
  <dcterms:modified xsi:type="dcterms:W3CDTF">2026-06-28T05:10:40.4028482Z</dcterms:modified>
  <dc:creator>João Neto</dc:creator>
  <lastModifiedBy>João Neto</lastModifiedBy>
</coreProperties>
</file>