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243.0" w:type="dxa"/>
        <w:jc w:val="left"/>
        <w:tblInd w:w="562.0" w:type="dxa"/>
        <w:tblLayout w:type="fixed"/>
        <w:tblLook w:val="0000"/>
      </w:tblPr>
      <w:tblGrid>
        <w:gridCol w:w="2428"/>
        <w:gridCol w:w="5815"/>
        <w:tblGridChange w:id="0">
          <w:tblGrid>
            <w:gridCol w:w="2428"/>
            <w:gridCol w:w="5815"/>
          </w:tblGrid>
        </w:tblGridChange>
      </w:tblGrid>
      <w:tr>
        <w:trPr>
          <w:cantSplit w:val="0"/>
          <w:trHeight w:val="118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" w:before="5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09815" cy="649604"/>
                  <wp:effectExtent b="0" l="0" r="0" t="0"/>
                  <wp:docPr id="3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815" cy="6496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176" w:lineRule="auto"/>
              <w:ind w:left="0" w:right="36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9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Universidad de Jaén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6" w:lineRule="auto"/>
              <w:ind w:left="0" w:right="283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9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Departamento de Informática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50" w:lineRule="auto"/>
              <w:ind w:left="51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50"/>
                <w:szCs w:val="5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9"/>
                <w:sz w:val="50"/>
                <w:szCs w:val="50"/>
                <w:u w:val="none"/>
                <w:shd w:fill="auto" w:val="clear"/>
                <w:vertAlign w:val="baseline"/>
                <w:rtl w:val="0"/>
              </w:rPr>
              <w:t xml:space="preserve">Práctica nº 2-3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11" w:lineRule="auto"/>
              <w:ind w:left="517" w:right="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9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Inteligencia de Negocio y en la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4" w:line="240" w:lineRule="auto"/>
              <w:ind w:left="334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Evaluación offline de Sistemas de Recomendación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pStyle w:val="Heading1"/>
        <w:spacing w:before="296" w:lineRule="auto"/>
        <w:ind w:firstLine="566"/>
        <w:rPr/>
      </w:pPr>
      <w:r w:rsidDel="00000000" w:rsidR="00000000" w:rsidRPr="00000000">
        <w:rPr>
          <w:color w:val="000009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" w:line="240" w:lineRule="auto"/>
        <w:ind w:left="566" w:right="709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9"/>
          <w:sz w:val="20"/>
          <w:szCs w:val="20"/>
          <w:u w:val="none"/>
          <w:shd w:fill="auto" w:val="clear"/>
          <w:vertAlign w:val="baseline"/>
          <w:rtl w:val="0"/>
        </w:rPr>
        <w:t xml:space="preserve">En esta práctica se pretende familiarizar al estudiante con la implementación de métodos filtrado colaborativo con la librería Cornac, así como su evaluación.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ind w:firstLine="566"/>
        <w:rPr/>
      </w:pPr>
      <w:r w:rsidDel="00000000" w:rsidR="00000000" w:rsidRPr="00000000">
        <w:rPr>
          <w:color w:val="000009"/>
          <w:rtl w:val="0"/>
        </w:rPr>
        <w:t xml:space="preserve">CONSIDERACIONES GENERALES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" w:line="240" w:lineRule="auto"/>
        <w:ind w:left="566" w:right="71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9"/>
          <w:sz w:val="20"/>
          <w:szCs w:val="20"/>
          <w:u w:val="none"/>
          <w:shd w:fill="auto" w:val="clear"/>
          <w:vertAlign w:val="baseline"/>
          <w:rtl w:val="0"/>
        </w:rPr>
        <w:t xml:space="preserve">En esta práctica los alumnos trabajarán individualmente o en grupos de 2 alumnos y se basarán en métodos implementados en prácticas anteriores.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" w:line="240" w:lineRule="auto"/>
        <w:ind w:left="566" w:right="70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9"/>
          <w:sz w:val="20"/>
          <w:szCs w:val="20"/>
          <w:u w:val="none"/>
          <w:shd w:fill="auto" w:val="clear"/>
          <w:vertAlign w:val="baseline"/>
          <w:rtl w:val="0"/>
        </w:rPr>
        <w:t xml:space="preserve">Para evaluar un sistema de recomendación es necesario dividir el conjunto de datos disponibles en dos particiones: la de entrenamiento y la de prueba. La partición de entrenamiento son los datos de los que dispone el sistema de recomendación para sus cálculos y la partición de evaluación se utiliza para comparar los resultados del sistema de recomendación con los valores correctos.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4" w:right="701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9"/>
          <w:sz w:val="20"/>
          <w:szCs w:val="20"/>
          <w:u w:val="none"/>
          <w:shd w:fill="auto" w:val="clear"/>
          <w:vertAlign w:val="baseline"/>
          <w:rtl w:val="0"/>
        </w:rPr>
        <w:t xml:space="preserve">En este caso vamos a utilizar una metodología para la partición del conjunto de datos para su evaluación basada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9"/>
          <w:sz w:val="20"/>
          <w:szCs w:val="20"/>
          <w:u w:val="none"/>
          <w:shd w:fill="auto" w:val="clear"/>
          <w:vertAlign w:val="baseline"/>
          <w:rtl w:val="0"/>
        </w:rPr>
        <w:t xml:space="preserve">5-fold-cross-validation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9"/>
          <w:sz w:val="20"/>
          <w:szCs w:val="20"/>
          <w:u w:val="none"/>
          <w:shd w:fill="auto" w:val="clear"/>
          <w:vertAlign w:val="baseline"/>
          <w:rtl w:val="0"/>
        </w:rPr>
        <w:t xml:space="preserve">(training 80% - test 20%). Los conjuntos de training y test correspondientes a las 5 particiones necesarias se proporcionan mediante dos ficheros para cada partición: ratings_train_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9"/>
          <w:sz w:val="20"/>
          <w:szCs w:val="20"/>
          <w:u w:val="none"/>
          <w:shd w:fill="auto" w:val="clear"/>
          <w:vertAlign w:val="baseline"/>
          <w:rtl w:val="0"/>
        </w:rPr>
        <w:t xml:space="preserve">numparticion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9"/>
          <w:sz w:val="20"/>
          <w:szCs w:val="20"/>
          <w:u w:val="none"/>
          <w:shd w:fill="auto" w:val="clear"/>
          <w:vertAlign w:val="baseline"/>
          <w:rtl w:val="0"/>
        </w:rPr>
        <w:t xml:space="preserve">y ratings_test_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9"/>
          <w:sz w:val="20"/>
          <w:szCs w:val="20"/>
          <w:u w:val="none"/>
          <w:shd w:fill="auto" w:val="clear"/>
          <w:vertAlign w:val="baseline"/>
          <w:rtl w:val="0"/>
        </w:rPr>
        <w:t xml:space="preserve">numparticion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9"/>
          <w:sz w:val="20"/>
          <w:szCs w:val="20"/>
          <w:u w:val="none"/>
          <w:shd w:fill="auto" w:val="clear"/>
          <w:vertAlign w:val="baseline"/>
          <w:rtl w:val="0"/>
        </w:rPr>
        <w:t xml:space="preserve">. Descargar el fichero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9"/>
          <w:sz w:val="20"/>
          <w:szCs w:val="20"/>
          <w:u w:val="none"/>
          <w:shd w:fill="auto" w:val="clear"/>
          <w:vertAlign w:val="baseline"/>
          <w:rtl w:val="0"/>
        </w:rPr>
        <w:t xml:space="preserve">rs-cour-dataset-validation.zip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9"/>
          <w:sz w:val="20"/>
          <w:szCs w:val="20"/>
          <w:u w:val="none"/>
          <w:shd w:fill="auto" w:val="clear"/>
          <w:vertAlign w:val="baseline"/>
          <w:rtl w:val="0"/>
        </w:rPr>
        <w:t xml:space="preserve">de docencia virtual.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26" w:lineRule="auto"/>
        <w:ind w:left="566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color w:val="000009"/>
          <w:rtl w:val="0"/>
        </w:rPr>
        <w:t xml:space="preserve">Descripción de las particiones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9"/>
          <w:sz w:val="20"/>
          <w:szCs w:val="20"/>
          <w:u w:val="none"/>
          <w:shd w:fill="auto" w:val="clear"/>
          <w:vertAlign w:val="baseline"/>
          <w:rtl w:val="0"/>
        </w:rPr>
        <w:t xml:space="preserve">En la base de datos proporcionada aparecen las siguientes tablas: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86"/>
        </w:tabs>
        <w:spacing w:after="0" w:before="2" w:line="240" w:lineRule="auto"/>
        <w:ind w:left="1286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9"/>
          <w:sz w:val="20"/>
          <w:szCs w:val="20"/>
          <w:u w:val="none"/>
          <w:shd w:fill="auto" w:val="clear"/>
          <w:vertAlign w:val="baseline"/>
          <w:rtl w:val="0"/>
        </w:rPr>
        <w:t xml:space="preserve">ratings_train_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9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9"/>
          <w:sz w:val="20"/>
          <w:szCs w:val="20"/>
          <w:u w:val="none"/>
          <w:shd w:fill="auto" w:val="clear"/>
          <w:vertAlign w:val="baseline"/>
          <w:rtl w:val="0"/>
        </w:rPr>
        <w:t xml:space="preserve">: Tabla con las valoraciones de entrenamiento para la partición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9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9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3"/>
        </w:tabs>
        <w:spacing w:after="0" w:before="129" w:line="245" w:lineRule="auto"/>
        <w:ind w:left="1643" w:right="0" w:hanging="356.9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9"/>
          <w:sz w:val="20"/>
          <w:szCs w:val="20"/>
          <w:u w:val="none"/>
          <w:shd w:fill="auto" w:val="clear"/>
          <w:vertAlign w:val="baseline"/>
          <w:rtl w:val="0"/>
        </w:rPr>
        <w:t xml:space="preserve">iduser: identificador del usuario que hace la valoración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3"/>
        </w:tabs>
        <w:spacing w:after="0" w:before="0" w:line="241" w:lineRule="auto"/>
        <w:ind w:left="1643" w:right="0" w:hanging="356.9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9"/>
          <w:sz w:val="20"/>
          <w:szCs w:val="20"/>
          <w:u w:val="none"/>
          <w:shd w:fill="auto" w:val="clear"/>
          <w:vertAlign w:val="baseline"/>
          <w:rtl w:val="0"/>
        </w:rPr>
        <w:t xml:space="preserve">iditem: identificador del producto que recibe la valoración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3"/>
        </w:tabs>
        <w:spacing w:after="0" w:before="0" w:line="249" w:lineRule="auto"/>
        <w:ind w:left="1643" w:right="0" w:hanging="356.9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9"/>
          <w:sz w:val="20"/>
          <w:szCs w:val="20"/>
          <w:u w:val="none"/>
          <w:shd w:fill="auto" w:val="clear"/>
          <w:vertAlign w:val="baseline"/>
          <w:rtl w:val="0"/>
        </w:rPr>
        <w:t xml:space="preserve">rating: valor de la valoración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86"/>
        </w:tabs>
        <w:spacing w:after="0" w:before="164" w:line="240" w:lineRule="auto"/>
        <w:ind w:left="1286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9"/>
          <w:sz w:val="20"/>
          <w:szCs w:val="20"/>
          <w:u w:val="none"/>
          <w:shd w:fill="auto" w:val="clear"/>
          <w:vertAlign w:val="baseline"/>
          <w:rtl w:val="0"/>
        </w:rPr>
        <w:t xml:space="preserve">ratings_test_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9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9"/>
          <w:sz w:val="20"/>
          <w:szCs w:val="20"/>
          <w:u w:val="none"/>
          <w:shd w:fill="auto" w:val="clear"/>
          <w:vertAlign w:val="baseline"/>
          <w:rtl w:val="0"/>
        </w:rPr>
        <w:t xml:space="preserve">: Tabla con las valoraciones de prueba para la partición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9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9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3"/>
        </w:tabs>
        <w:spacing w:after="0" w:before="133" w:line="245" w:lineRule="auto"/>
        <w:ind w:left="1643" w:right="0" w:hanging="356.9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9"/>
          <w:sz w:val="20"/>
          <w:szCs w:val="20"/>
          <w:u w:val="none"/>
          <w:shd w:fill="auto" w:val="clear"/>
          <w:vertAlign w:val="baseline"/>
          <w:rtl w:val="0"/>
        </w:rPr>
        <w:t xml:space="preserve">iduser: identificador del usuario que hace la valoración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3"/>
        </w:tabs>
        <w:spacing w:after="0" w:before="0" w:line="240" w:lineRule="auto"/>
        <w:ind w:left="1643" w:right="0" w:hanging="356.9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9"/>
          <w:sz w:val="20"/>
          <w:szCs w:val="20"/>
          <w:u w:val="none"/>
          <w:shd w:fill="auto" w:val="clear"/>
          <w:vertAlign w:val="baseline"/>
          <w:rtl w:val="0"/>
        </w:rPr>
        <w:t xml:space="preserve">iditem: identificador del producto que recibe la valoración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3"/>
        </w:tabs>
        <w:spacing w:after="0" w:before="0" w:line="248.00000000000006" w:lineRule="auto"/>
        <w:ind w:left="1643" w:right="0" w:hanging="356.9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9"/>
          <w:sz w:val="20"/>
          <w:szCs w:val="20"/>
          <w:u w:val="none"/>
          <w:shd w:fill="auto" w:val="clear"/>
          <w:vertAlign w:val="baseline"/>
          <w:rtl w:val="0"/>
        </w:rPr>
        <w:t xml:space="preserve">rating: valor de la valoración.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0" w:lineRule="auto"/>
        <w:ind w:left="833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9"/>
          <w:sz w:val="20"/>
          <w:szCs w:val="20"/>
          <w:u w:val="none"/>
          <w:shd w:fill="auto" w:val="clear"/>
          <w:vertAlign w:val="baseline"/>
          <w:rtl w:val="0"/>
        </w:rPr>
        <w:t xml:space="preserve">De los distintos tipos de pruebas de evaluación que se pueden realizar en un Sistema de Recomendación.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29" w:lineRule="auto"/>
        <w:ind w:left="566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9"/>
          <w:sz w:val="20"/>
          <w:szCs w:val="20"/>
          <w:u w:val="none"/>
          <w:shd w:fill="auto" w:val="clear"/>
          <w:vertAlign w:val="baseline"/>
          <w:rtl w:val="0"/>
        </w:rPr>
        <w:t xml:space="preserve">En esta práctica nos vamos a centrar en las pruebas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9"/>
          <w:sz w:val="20"/>
          <w:szCs w:val="20"/>
          <w:u w:val="none"/>
          <w:shd w:fill="auto" w:val="clear"/>
          <w:vertAlign w:val="baseline"/>
          <w:rtl w:val="0"/>
        </w:rPr>
        <w:t xml:space="preserve">offline.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" w:right="698" w:firstLine="26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9"/>
          <w:sz w:val="20"/>
          <w:szCs w:val="20"/>
          <w:u w:val="none"/>
          <w:shd w:fill="auto" w:val="clear"/>
          <w:vertAlign w:val="baseline"/>
          <w:rtl w:val="0"/>
        </w:rPr>
        <w:t xml:space="preserve">Los sistemas de recomendación pueden ser evaluados atendiendo a distintas propiedades de las recomendaciones proporcionadas. En esta práctica nos vamos a centrar en evaluar sus capacidades de predicción utilizando métricas de precisión, de uso y de ranking.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color w:val="000009"/>
          <w:rtl w:val="0"/>
        </w:rPr>
        <w:t xml:space="preserve">EJERCICIOS PROPUESTOS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" w:line="240" w:lineRule="auto"/>
        <w:ind w:left="56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9"/>
          <w:sz w:val="20"/>
          <w:szCs w:val="20"/>
          <w:u w:val="none"/>
          <w:shd w:fill="auto" w:val="clear"/>
          <w:vertAlign w:val="baseline"/>
          <w:rtl w:val="0"/>
        </w:rPr>
        <w:t xml:space="preserve">Realizar los siguientes ejercicios: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84"/>
        </w:tabs>
        <w:spacing w:after="0" w:before="0" w:line="240" w:lineRule="auto"/>
        <w:ind w:left="1284" w:right="140" w:hanging="35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9"/>
          <w:sz w:val="20"/>
          <w:szCs w:val="20"/>
          <w:u w:val="none"/>
          <w:shd w:fill="auto" w:val="clear"/>
          <w:vertAlign w:val="baseline"/>
          <w:rtl w:val="0"/>
        </w:rPr>
        <w:t xml:space="preserve">Establecer los siguientes algoritmos de recomendación a evaluar, considerando todas las combinaciones posibles entre los valores de parámetros especificados.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4"/>
        </w:tabs>
        <w:spacing w:after="0" w:before="0" w:line="252.00000000000003" w:lineRule="auto"/>
        <w:ind w:left="1644" w:right="0" w:hanging="357.999999999999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9"/>
          <w:sz w:val="20"/>
          <w:szCs w:val="20"/>
          <w:u w:val="none"/>
          <w:shd w:fill="auto" w:val="clear"/>
          <w:vertAlign w:val="baseline"/>
          <w:rtl w:val="0"/>
        </w:rPr>
        <w:t xml:space="preserve">SRCF: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9"/>
          <w:sz w:val="22"/>
          <w:szCs w:val="22"/>
          <w:u w:val="none"/>
          <w:shd w:fill="auto" w:val="clear"/>
          <w:vertAlign w:val="baseline"/>
          <w:rtl w:val="0"/>
        </w:rPr>
        <w:t xml:space="preserve">KnnUserUser (KNNWithMeans) con k=10, 20, 30 y similitud Coseno y Pearson.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52.00000000000003" w:lineRule="auto"/>
        <w:ind w:left="1644" w:firstLine="0"/>
        <w:rPr/>
      </w:pPr>
      <w:r w:rsidDel="00000000" w:rsidR="00000000" w:rsidRPr="00000000">
        <w:rPr>
          <w:color w:val="000009"/>
          <w:rtl w:val="0"/>
        </w:rPr>
        <w:t xml:space="preserve">Lista de recomendaciones N=3, 5,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2"/>
        </w:tabs>
        <w:spacing w:after="0" w:before="4" w:line="252.00000000000003" w:lineRule="auto"/>
        <w:ind w:left="1642" w:right="0" w:hanging="355.99999999999994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9"/>
          <w:sz w:val="20"/>
          <w:szCs w:val="20"/>
          <w:u w:val="none"/>
          <w:shd w:fill="auto" w:val="clear"/>
          <w:vertAlign w:val="baseline"/>
          <w:rtl w:val="0"/>
        </w:rPr>
        <w:t xml:space="preserve">SRCF: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9"/>
          <w:sz w:val="22"/>
          <w:szCs w:val="22"/>
          <w:u w:val="none"/>
          <w:shd w:fill="auto" w:val="clear"/>
          <w:vertAlign w:val="baseline"/>
          <w:rtl w:val="0"/>
        </w:rPr>
        <w:t xml:space="preserve">KnnItemItem (KNNWithMeans) con k=10, 20, 30 y similitud Coseno y Pearson.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52.00000000000003" w:lineRule="auto"/>
        <w:ind w:left="1644" w:firstLine="0"/>
        <w:rPr/>
      </w:pPr>
      <w:r w:rsidDel="00000000" w:rsidR="00000000" w:rsidRPr="00000000">
        <w:rPr>
          <w:color w:val="000009"/>
          <w:rtl w:val="0"/>
        </w:rPr>
        <w:t xml:space="preserve">Lista de recomendaciones N=3, 5,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4"/>
        </w:tabs>
        <w:spacing w:after="0" w:before="1" w:line="240" w:lineRule="auto"/>
        <w:ind w:left="1644" w:right="0" w:hanging="357.999999999999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9"/>
          <w:sz w:val="20"/>
          <w:szCs w:val="20"/>
          <w:u w:val="none"/>
          <w:shd w:fill="auto" w:val="clear"/>
          <w:vertAlign w:val="baseline"/>
          <w:rtl w:val="0"/>
        </w:rPr>
        <w:t xml:space="preserve">SRCF: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SVD con 5, 10, 20, 30 factores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2"/>
        </w:tabs>
        <w:spacing w:after="0" w:before="2" w:line="240" w:lineRule="auto"/>
        <w:ind w:left="1642" w:right="0" w:hanging="355.99999999999994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9"/>
          <w:sz w:val="20"/>
          <w:szCs w:val="20"/>
          <w:u w:val="none"/>
          <w:shd w:fill="auto" w:val="clear"/>
          <w:vertAlign w:val="baseline"/>
          <w:rtl w:val="0"/>
        </w:rPr>
        <w:t xml:space="preserve">SRCF: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SVDpp con 5, 10, 20, 30 factores.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4"/>
        </w:tabs>
        <w:spacing w:after="0" w:before="1" w:line="240" w:lineRule="auto"/>
        <w:ind w:left="1644" w:right="0" w:hanging="357.999999999999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9"/>
          <w:sz w:val="20"/>
          <w:szCs w:val="20"/>
          <w:u w:val="none"/>
          <w:shd w:fill="auto" w:val="clear"/>
          <w:vertAlign w:val="baseline"/>
          <w:rtl w:val="0"/>
        </w:rPr>
        <w:t xml:space="preserve">El sistema de recomendación basado en contenido implementado en la clase práctica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82"/>
          <w:tab w:val="left" w:leader="none" w:pos="1286"/>
        </w:tabs>
        <w:spacing w:after="0" w:before="0" w:line="240" w:lineRule="auto"/>
        <w:ind w:left="1286" w:right="698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9"/>
          <w:sz w:val="20"/>
          <w:szCs w:val="20"/>
          <w:u w:val="none"/>
          <w:shd w:fill="auto" w:val="clear"/>
          <w:vertAlign w:val="baseline"/>
          <w:rtl w:val="0"/>
        </w:rPr>
        <w:t xml:space="preserve">Para cada escenario, calcular los valores de las métricas MAE, Precision/Recall/F1, y NDCG.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86"/>
        </w:tabs>
        <w:spacing w:after="0" w:before="0" w:line="226" w:lineRule="auto"/>
        <w:ind w:left="1286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9"/>
          <w:sz w:val="20"/>
          <w:szCs w:val="20"/>
          <w:u w:val="none"/>
          <w:shd w:fill="auto" w:val="clear"/>
          <w:vertAlign w:val="baseline"/>
          <w:rtl w:val="0"/>
        </w:rPr>
        <w:t xml:space="preserve">Mostrar una tabla comparando los valores obtenidos.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86"/>
        </w:tabs>
        <w:spacing w:after="0" w:before="0" w:line="229" w:lineRule="auto"/>
        <w:ind w:left="1286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9"/>
          <w:sz w:val="20"/>
          <w:szCs w:val="20"/>
          <w:u w:val="none"/>
          <w:shd w:fill="auto" w:val="clear"/>
          <w:vertAlign w:val="baseline"/>
          <w:rtl w:val="0"/>
        </w:rPr>
        <w:t xml:space="preserve">Hacer un análisis comparativo teniendo en cuenta la tabla anterior.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" w:lineRule="auto"/>
        <w:ind w:left="56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9"/>
          <w:sz w:val="20"/>
          <w:szCs w:val="20"/>
          <w:u w:val="none"/>
          <w:shd w:fill="auto" w:val="clear"/>
          <w:vertAlign w:val="baseline"/>
          <w:rtl w:val="0"/>
        </w:rPr>
        <w:t xml:space="preserve">IMPORTANTE: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9"/>
          <w:sz w:val="20"/>
          <w:szCs w:val="20"/>
          <w:u w:val="single"/>
          <w:shd w:fill="auto" w:val="clear"/>
          <w:vertAlign w:val="baseline"/>
          <w:rtl w:val="0"/>
        </w:rPr>
        <w:t xml:space="preserve">Leer detenidamente tanto este apartado como el de “RESULTADOS A ENTREGAR”,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" w:lineRule="auto"/>
        <w:ind w:left="56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9"/>
          <w:sz w:val="20"/>
          <w:szCs w:val="20"/>
          <w:u w:val="single"/>
          <w:shd w:fill="auto" w:val="clear"/>
          <w:vertAlign w:val="baseline"/>
          <w:rtl w:val="0"/>
        </w:rPr>
        <w:t xml:space="preserve">antes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9"/>
          <w:sz w:val="20"/>
          <w:szCs w:val="20"/>
          <w:u w:val="none"/>
          <w:shd w:fill="auto" w:val="clear"/>
          <w:vertAlign w:val="baseline"/>
          <w:rtl w:val="0"/>
        </w:rPr>
        <w:t xml:space="preserve">de comenzar a resolver los ejercicios.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ind w:firstLine="566"/>
        <w:rPr/>
      </w:pPr>
      <w:r w:rsidDel="00000000" w:rsidR="00000000" w:rsidRPr="00000000">
        <w:rPr>
          <w:color w:val="000009"/>
          <w:rtl w:val="0"/>
        </w:rPr>
        <w:t xml:space="preserve">RESULTADOS A ENTREGAR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84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9"/>
          <w:sz w:val="20"/>
          <w:szCs w:val="20"/>
          <w:u w:val="none"/>
          <w:shd w:fill="auto" w:val="clear"/>
          <w:vertAlign w:val="baseline"/>
          <w:rtl w:val="0"/>
        </w:rPr>
        <w:t xml:space="preserve">Cada alumno debe entregar: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9"/>
        </w:tabs>
        <w:spacing w:after="0" w:before="0" w:line="240" w:lineRule="auto"/>
        <w:ind w:left="1209" w:right="1229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9"/>
          <w:sz w:val="20"/>
          <w:szCs w:val="20"/>
          <w:u w:val="none"/>
          <w:shd w:fill="auto" w:val="clear"/>
          <w:vertAlign w:val="baseline"/>
          <w:rtl w:val="0"/>
        </w:rPr>
        <w:t xml:space="preserve">Un archivo doc/pdf que contenga una descripción del proceso de evaluación y los resultados obtenidos. Así como una valoración de dichos resultados. Más detalles del informe en la carpeta compartida.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9"/>
        </w:tabs>
        <w:spacing w:after="0" w:before="0" w:line="229" w:lineRule="auto"/>
        <w:ind w:left="1209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6860" w:w="11930" w:orient="portrait"/>
          <w:pgMar w:bottom="280" w:top="1420" w:left="1133" w:right="992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9"/>
          <w:sz w:val="20"/>
          <w:szCs w:val="20"/>
          <w:u w:val="none"/>
          <w:shd w:fill="auto" w:val="clear"/>
          <w:vertAlign w:val="baseline"/>
          <w:rtl w:val="0"/>
        </w:rPr>
        <w:t xml:space="preserve">El código utilizado para obtener los resultados.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6" w:lineRule="auto"/>
        <w:ind w:left="266" w:firstLine="0"/>
        <w:rPr/>
      </w:pPr>
      <w:r w:rsidDel="00000000" w:rsidR="00000000" w:rsidRPr="00000000">
        <w:rPr>
          <w:rtl w:val="0"/>
        </w:rPr>
        <w:t xml:space="preserve">Pautas sobre el uso de Cornac.</w:t>
      </w:r>
    </w:p>
    <w:p w:rsidR="00000000" w:rsidDel="00000000" w:rsidP="00000000" w:rsidRDefault="00000000" w:rsidRPr="00000000" w14:paraId="00000039">
      <w:pPr>
        <w:spacing w:line="246" w:lineRule="auto"/>
        <w:ind w:left="26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6" w:lineRule="auto"/>
        <w:ind w:left="266" w:firstLine="0"/>
        <w:rPr/>
      </w:pPr>
      <w:r w:rsidDel="00000000" w:rsidR="00000000" w:rsidRPr="00000000">
        <w:rPr>
          <w:rtl w:val="0"/>
        </w:rPr>
        <w:t xml:space="preserve">Carga de los datos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131997</wp:posOffset>
            </wp:positionH>
            <wp:positionV relativeFrom="paragraph">
              <wp:posOffset>279594</wp:posOffset>
            </wp:positionV>
            <wp:extent cx="6226175" cy="2064385"/>
            <wp:effectExtent b="0" l="0" r="0" t="0"/>
            <wp:wrapSquare wrapText="bothSides" distB="0" distT="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6175" cy="20643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spacing w:line="246" w:lineRule="auto"/>
        <w:ind w:left="26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6" w:lineRule="auto"/>
        <w:ind w:left="266" w:firstLine="0"/>
        <w:rPr/>
      </w:pPr>
      <w:bookmarkStart w:colFirst="0" w:colLast="0" w:name="_heading=h.3algwg2onjps" w:id="0"/>
      <w:bookmarkEnd w:id="0"/>
      <w:r w:rsidDel="00000000" w:rsidR="00000000" w:rsidRPr="00000000">
        <w:rPr>
          <w:rtl w:val="0"/>
        </w:rPr>
        <w:t xml:space="preserve">Ejecución del experimento:</w:t>
      </w:r>
    </w:p>
    <w:p w:rsidR="00000000" w:rsidDel="00000000" w:rsidP="00000000" w:rsidRDefault="00000000" w:rsidRPr="00000000" w14:paraId="0000003D">
      <w:pPr>
        <w:spacing w:line="246" w:lineRule="auto"/>
        <w:ind w:left="266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112287</wp:posOffset>
            </wp:positionH>
            <wp:positionV relativeFrom="paragraph">
              <wp:posOffset>216866</wp:posOffset>
            </wp:positionV>
            <wp:extent cx="6226175" cy="5219700"/>
            <wp:effectExtent b="0" l="0" r="0" t="0"/>
            <wp:wrapSquare wrapText="bothSides" distB="0" distT="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6175" cy="5219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spacing w:line="246" w:lineRule="auto"/>
        <w:ind w:left="266" w:firstLine="0"/>
        <w:rPr/>
      </w:pPr>
      <w:r w:rsidDel="00000000" w:rsidR="00000000" w:rsidRPr="00000000">
        <w:rPr>
          <w:rtl w:val="0"/>
        </w:rPr>
      </w:r>
    </w:p>
    <w:sectPr>
      <w:type w:val="nextPage"/>
      <w:pgSz w:h="16860" w:w="11930" w:orient="portrait"/>
      <w:pgMar w:bottom="280" w:top="1480" w:left="1133" w:right="99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1209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color w:val="000009"/>
        <w:sz w:val="20"/>
        <w:szCs w:val="20"/>
      </w:rPr>
    </w:lvl>
    <w:lvl w:ilvl="1">
      <w:start w:val="0"/>
      <w:numFmt w:val="bullet"/>
      <w:lvlText w:val="•"/>
      <w:lvlJc w:val="left"/>
      <w:pPr>
        <w:ind w:left="2059" w:hanging="360"/>
      </w:pPr>
      <w:rPr/>
    </w:lvl>
    <w:lvl w:ilvl="2">
      <w:start w:val="0"/>
      <w:numFmt w:val="bullet"/>
      <w:lvlText w:val="•"/>
      <w:lvlJc w:val="left"/>
      <w:pPr>
        <w:ind w:left="2919" w:hanging="360"/>
      </w:pPr>
      <w:rPr/>
    </w:lvl>
    <w:lvl w:ilvl="3">
      <w:start w:val="0"/>
      <w:numFmt w:val="bullet"/>
      <w:lvlText w:val="•"/>
      <w:lvlJc w:val="left"/>
      <w:pPr>
        <w:ind w:left="3778" w:hanging="360"/>
      </w:pPr>
      <w:rPr/>
    </w:lvl>
    <w:lvl w:ilvl="4">
      <w:start w:val="0"/>
      <w:numFmt w:val="bullet"/>
      <w:lvlText w:val="•"/>
      <w:lvlJc w:val="left"/>
      <w:pPr>
        <w:ind w:left="4638" w:hanging="360"/>
      </w:pPr>
      <w:rPr/>
    </w:lvl>
    <w:lvl w:ilvl="5">
      <w:start w:val="0"/>
      <w:numFmt w:val="bullet"/>
      <w:lvlText w:val="•"/>
      <w:lvlJc w:val="left"/>
      <w:pPr>
        <w:ind w:left="5497" w:hanging="360"/>
      </w:pPr>
      <w:rPr/>
    </w:lvl>
    <w:lvl w:ilvl="6">
      <w:start w:val="0"/>
      <w:numFmt w:val="bullet"/>
      <w:lvlText w:val="•"/>
      <w:lvlJc w:val="left"/>
      <w:pPr>
        <w:ind w:left="6357" w:hanging="360"/>
      </w:pPr>
      <w:rPr/>
    </w:lvl>
    <w:lvl w:ilvl="7">
      <w:start w:val="0"/>
      <w:numFmt w:val="bullet"/>
      <w:lvlText w:val="•"/>
      <w:lvlJc w:val="left"/>
      <w:pPr>
        <w:ind w:left="7217" w:hanging="360"/>
      </w:pPr>
      <w:rPr/>
    </w:lvl>
    <w:lvl w:ilvl="8">
      <w:start w:val="0"/>
      <w:numFmt w:val="bullet"/>
      <w:lvlText w:val="•"/>
      <w:lvlJc w:val="left"/>
      <w:pPr>
        <w:ind w:left="8076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284" w:hanging="357.9999999999999"/>
      </w:pPr>
      <w:rPr>
        <w:rFonts w:ascii="Times New Roman" w:cs="Times New Roman" w:eastAsia="Times New Roman" w:hAnsi="Times New Roman"/>
        <w:b w:val="0"/>
        <w:bCs w:val="0"/>
        <w:i w:val="0"/>
        <w:iCs w:val="0"/>
        <w:color w:val="000009"/>
        <w:sz w:val="20"/>
        <w:szCs w:val="20"/>
      </w:rPr>
    </w:lvl>
    <w:lvl w:ilvl="1">
      <w:start w:val="1"/>
      <w:numFmt w:val="lowerLetter"/>
      <w:lvlText w:val="%2)"/>
      <w:lvlJc w:val="left"/>
      <w:pPr>
        <w:ind w:left="1644" w:hanging="357.9999999999998"/>
      </w:pPr>
      <w:rPr>
        <w:rFonts w:ascii="Times New Roman" w:cs="Times New Roman" w:eastAsia="Times New Roman" w:hAnsi="Times New Roman"/>
        <w:b w:val="0"/>
        <w:bCs w:val="0"/>
        <w:i w:val="0"/>
        <w:iCs w:val="0"/>
        <w:color w:val="000009"/>
        <w:sz w:val="20"/>
        <w:szCs w:val="20"/>
      </w:rPr>
    </w:lvl>
    <w:lvl w:ilvl="2">
      <w:start w:val="0"/>
      <w:numFmt w:val="bullet"/>
      <w:lvlText w:val="•"/>
      <w:lvlJc w:val="left"/>
      <w:pPr>
        <w:ind w:left="2546" w:hanging="358"/>
      </w:pPr>
      <w:rPr/>
    </w:lvl>
    <w:lvl w:ilvl="3">
      <w:start w:val="0"/>
      <w:numFmt w:val="bullet"/>
      <w:lvlText w:val="•"/>
      <w:lvlJc w:val="left"/>
      <w:pPr>
        <w:ind w:left="3452" w:hanging="358"/>
      </w:pPr>
      <w:rPr/>
    </w:lvl>
    <w:lvl w:ilvl="4">
      <w:start w:val="0"/>
      <w:numFmt w:val="bullet"/>
      <w:lvlText w:val="•"/>
      <w:lvlJc w:val="left"/>
      <w:pPr>
        <w:ind w:left="4358" w:hanging="358"/>
      </w:pPr>
      <w:rPr/>
    </w:lvl>
    <w:lvl w:ilvl="5">
      <w:start w:val="0"/>
      <w:numFmt w:val="bullet"/>
      <w:lvlText w:val="•"/>
      <w:lvlJc w:val="left"/>
      <w:pPr>
        <w:ind w:left="5264" w:hanging="358"/>
      </w:pPr>
      <w:rPr/>
    </w:lvl>
    <w:lvl w:ilvl="6">
      <w:start w:val="0"/>
      <w:numFmt w:val="bullet"/>
      <w:lvlText w:val="•"/>
      <w:lvlJc w:val="left"/>
      <w:pPr>
        <w:ind w:left="6171" w:hanging="357.9999999999991"/>
      </w:pPr>
      <w:rPr/>
    </w:lvl>
    <w:lvl w:ilvl="7">
      <w:start w:val="0"/>
      <w:numFmt w:val="bullet"/>
      <w:lvlText w:val="•"/>
      <w:lvlJc w:val="left"/>
      <w:pPr>
        <w:ind w:left="7077" w:hanging="357.9999999999991"/>
      </w:pPr>
      <w:rPr/>
    </w:lvl>
    <w:lvl w:ilvl="8">
      <w:start w:val="0"/>
      <w:numFmt w:val="bullet"/>
      <w:lvlText w:val="•"/>
      <w:lvlJc w:val="left"/>
      <w:pPr>
        <w:ind w:left="7983" w:hanging="358"/>
      </w:pPr>
      <w:rPr/>
    </w:lvl>
  </w:abstractNum>
  <w:abstractNum w:abstractNumId="3">
    <w:lvl w:ilvl="0">
      <w:start w:val="0"/>
      <w:numFmt w:val="bullet"/>
      <w:lvlText w:val="●"/>
      <w:lvlJc w:val="left"/>
      <w:pPr>
        <w:ind w:left="1286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color w:val="000009"/>
        <w:sz w:val="22"/>
        <w:szCs w:val="22"/>
      </w:rPr>
    </w:lvl>
    <w:lvl w:ilvl="1">
      <w:start w:val="0"/>
      <w:numFmt w:val="bullet"/>
      <w:lvlText w:val="◦"/>
      <w:lvlJc w:val="left"/>
      <w:pPr>
        <w:ind w:left="1644" w:hanging="357.9999999999998"/>
      </w:pPr>
      <w:rPr>
        <w:rFonts w:ascii="Courier New" w:cs="Courier New" w:eastAsia="Courier New" w:hAnsi="Courier New"/>
        <w:b w:val="0"/>
        <w:bCs w:val="0"/>
        <w:i w:val="0"/>
        <w:iCs w:val="0"/>
        <w:color w:val="000009"/>
        <w:sz w:val="22"/>
        <w:szCs w:val="22"/>
      </w:rPr>
    </w:lvl>
    <w:lvl w:ilvl="2">
      <w:start w:val="0"/>
      <w:numFmt w:val="bullet"/>
      <w:lvlText w:val="•"/>
      <w:lvlJc w:val="left"/>
      <w:pPr>
        <w:ind w:left="2546" w:hanging="358"/>
      </w:pPr>
      <w:rPr/>
    </w:lvl>
    <w:lvl w:ilvl="3">
      <w:start w:val="0"/>
      <w:numFmt w:val="bullet"/>
      <w:lvlText w:val="•"/>
      <w:lvlJc w:val="left"/>
      <w:pPr>
        <w:ind w:left="3452" w:hanging="358"/>
      </w:pPr>
      <w:rPr/>
    </w:lvl>
    <w:lvl w:ilvl="4">
      <w:start w:val="0"/>
      <w:numFmt w:val="bullet"/>
      <w:lvlText w:val="•"/>
      <w:lvlJc w:val="left"/>
      <w:pPr>
        <w:ind w:left="4358" w:hanging="358"/>
      </w:pPr>
      <w:rPr/>
    </w:lvl>
    <w:lvl w:ilvl="5">
      <w:start w:val="0"/>
      <w:numFmt w:val="bullet"/>
      <w:lvlText w:val="•"/>
      <w:lvlJc w:val="left"/>
      <w:pPr>
        <w:ind w:left="5264" w:hanging="358"/>
      </w:pPr>
      <w:rPr/>
    </w:lvl>
    <w:lvl w:ilvl="6">
      <w:start w:val="0"/>
      <w:numFmt w:val="bullet"/>
      <w:lvlText w:val="•"/>
      <w:lvlJc w:val="left"/>
      <w:pPr>
        <w:ind w:left="6171" w:hanging="357.9999999999991"/>
      </w:pPr>
      <w:rPr/>
    </w:lvl>
    <w:lvl w:ilvl="7">
      <w:start w:val="0"/>
      <w:numFmt w:val="bullet"/>
      <w:lvlText w:val="•"/>
      <w:lvlJc w:val="left"/>
      <w:pPr>
        <w:ind w:left="7077" w:hanging="357.9999999999991"/>
      </w:pPr>
      <w:rPr/>
    </w:lvl>
    <w:lvl w:ilvl="8">
      <w:start w:val="0"/>
      <w:numFmt w:val="bullet"/>
      <w:lvlText w:val="•"/>
      <w:lvlJc w:val="left"/>
      <w:pPr>
        <w:ind w:left="7983" w:hanging="358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566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jc w:val="center"/>
    </w:pPr>
    <w:rPr>
      <w:b w:val="1"/>
      <w:bCs w:val="1"/>
    </w:rPr>
  </w:style>
  <w:style w:type="paragraph" w:styleId="Heading3">
    <w:name w:val="heading 3"/>
    <w:basedOn w:val="Normal"/>
    <w:next w:val="Normal"/>
    <w:pPr>
      <w:spacing w:before="6" w:lineRule="auto"/>
      <w:ind w:left="1286" w:right="706" w:hanging="3.0000000000001137"/>
      <w:jc w:val="both"/>
    </w:pPr>
    <w:rPr>
      <w:b w:val="1"/>
      <w:b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X4oCdS2Rvz2mpwT0ead+2J5ksg==">CgMxLjAyDmguM2FsZ3dnMm9uanBzOAByITF5VUxlT01GRnNPZ3Q2TTRZRWEyc1FyMWczSVVya0RwSQ==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2025-05-07T00:00:00Z</vt:lpwstr>
  </property>
  <property fmtid="{D5CDD505-2E9C-101B-9397-08002B2CF9AE}" pid="3" name="Creator">
    <vt:lpwstr>Microsoft® Word 2019</vt:lpwstr>
  </property>
  <property fmtid="{D5CDD505-2E9C-101B-9397-08002B2CF9AE}" pid="4" name="LastSaved">
    <vt:lpwstr>2026-05-05T00:00:00Z</vt:lpwstr>
  </property>
  <property fmtid="{D5CDD505-2E9C-101B-9397-08002B2CF9AE}" pid="5" name="Producer">
    <vt:lpwstr>Microsoft® Word 2019</vt:lpwstr>
  </property>
</Properties>
</file>