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CF288" w14:textId="77777777" w:rsidR="00093B38" w:rsidRPr="00093B38" w:rsidRDefault="00093B38" w:rsidP="00093B3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r w:rsidRPr="00093B38">
        <w:rPr>
          <w:rFonts w:ascii="Times New Roman" w:eastAsia="Times New Roman" w:hAnsi="Times New Roman" w:cs="Times New Roman"/>
          <w:b/>
          <w:bCs/>
          <w:color w:val="000000"/>
          <w:kern w:val="36"/>
          <w:sz w:val="48"/>
          <w:szCs w:val="48"/>
          <w14:ligatures w14:val="none"/>
        </w:rPr>
        <w:t>Repaso para el Examen de Ingeniería de Software / Software Engineering Exam Review</w:t>
      </w:r>
    </w:p>
    <w:p w14:paraId="34D6B39A"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1. Software, What is It?</w:t>
      </w:r>
    </w:p>
    <w:p w14:paraId="2BB4E8F2"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Software is a set of instructions, data, or programs used to operate computers and execute specific tasks. It includes code, scripts, applications, and associated documentation. Unlike hardware, software is intangible and can be easily updated or modified.</w:t>
      </w:r>
    </w:p>
    <w:p w14:paraId="56596920"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A web browser like Google Chrome is software that interprets HTML code to display websites, manages user data, and runs scripts for interactive features.</w:t>
      </w:r>
    </w:p>
    <w:p w14:paraId="3F22C8F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Understand that software is essential for hardware functionality; distinguish between compiled (e.g., C++) and interpreted (e.g., Python) software. Key for exam: Role in problem-solving and its evolution from simple programs to complex systems.</w:t>
      </w:r>
    </w:p>
    <w:p w14:paraId="34848B7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El software es un conjunto de instrucciones, datos o programas utilizados para operar computadoras y ejecutar tareas específicas. Incluye código, scripts, aplicaciones y documentación asociada. A diferencia del hardware, el software es intangible y se puede actualizar o modificar fácilmente.</w:t>
      </w:r>
    </w:p>
    <w:p w14:paraId="5BE8197E"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Un navegador web como Google Chrome es software que interpreta código HTML para mostrar sitios web, gestiona datos de usuarios y ejecuta scripts para funciones interactivas.</w:t>
      </w:r>
    </w:p>
    <w:p w14:paraId="7226E3DE"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Entiende que el software es esencial para el funcionamiento del hardware; distingue entre software compilado (ej., C++) e interpretado (ej., Python). Clave para el examen: Su rol en la resolución de problemas y su evolución de programas simples a sistemas complejos.</w:t>
      </w:r>
    </w:p>
    <w:p w14:paraId="5900A778"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2. Types of Software</w:t>
      </w:r>
    </w:p>
    <w:p w14:paraId="09258F1F"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Software is categorized based on purpose and functionality. Main types include system software (manages hardware), application software (user tasks), embedded software (in devices), real-time software (time-sensitive), and AI/ML software (learning-based).</w:t>
      </w:r>
    </w:p>
    <w:p w14:paraId="00F05AA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System software: Windows OS manages resources; Application: Microsoft Word for document editing; Embedded: Firmware in a smartwatch.</w:t>
      </w:r>
    </w:p>
    <w:p w14:paraId="1FD26999"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Know pros/cons of each type (e.g., real-time requires low latency). Exam focus: Classification and when to use each, like embedded for IoT devices.</w:t>
      </w:r>
    </w:p>
    <w:p w14:paraId="6629DD82"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lastRenderedPageBreak/>
        <w:t>Explicación en Español:</w:t>
      </w:r>
      <w:r w:rsidRPr="00093B38">
        <w:rPr>
          <w:rFonts w:ascii="Times New Roman" w:eastAsia="Times New Roman" w:hAnsi="Times New Roman" w:cs="Times New Roman"/>
          <w:color w:val="000000"/>
          <w:kern w:val="0"/>
          <w14:ligatures w14:val="none"/>
        </w:rPr>
        <w:t xml:space="preserve"> El software se categoriza según su propósito y funcionalidad. Los tipos principales incluyen software de sistema (gestiona hardware), software de aplicación (tareas de usuario), software embebido (en dispositivos), software en tiempo real (sensible al tiempo) y software de IA/ML (basado en aprendizaje).</w:t>
      </w:r>
    </w:p>
    <w:p w14:paraId="6F23C224"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Software de sistema: Windows OS gestiona recursos; Aplicación: Microsoft Word para edición de documentos; Embebido: Firmware en un reloj inteligente.</w:t>
      </w:r>
    </w:p>
    <w:p w14:paraId="49DBD59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Conoce pros/contras de cada tipo (ej., en tiempo real requiere baja latencia). Enfoque del examen: Clasificación y cuándo usar cada uno, como embebido para dispositivos IoT.</w:t>
      </w:r>
    </w:p>
    <w:p w14:paraId="119ECF84"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3. How Do Engineers Approach Development?</w:t>
      </w:r>
    </w:p>
    <w:p w14:paraId="148BA883"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Engineers use structured methodologies like waterfall (sequential) or agile (iterative) to plan, design, code, test, and maintain software. The approach depends on project scope, team size, and requirements volatility.</w:t>
      </w:r>
    </w:p>
    <w:p w14:paraId="4CCC6DD9"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In agile, a team develops a mobile app in sprints, gathering feedback after each iteration to refine features.</w:t>
      </w:r>
    </w:p>
    <w:p w14:paraId="599F09E1"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Emphasize risk management and adaptability. Important: Compare predictive vs. adaptive approaches; engineers prioritize quality, efficiency, and user needs.</w:t>
      </w:r>
    </w:p>
    <w:p w14:paraId="454AD3BB"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Los ingenieros usan metodologías estructuradas como waterfall (secuencial) o agile (iterativa) para planificar, diseñar, codificar, probar y mantener software. El enfoque depende del alcance del proyecto, tamaño del equipo y volatilidad de requisitos.</w:t>
      </w:r>
    </w:p>
    <w:p w14:paraId="62A9825A"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En agile, un equipo desarrolla una app móvil en sprints, recolectando feedback después de cada iteración para refinar características.</w:t>
      </w:r>
    </w:p>
    <w:p w14:paraId="1BFA933C"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Enfatiza la gestión de riesgos y adaptabilidad. Importante: Compara enfoques predictivos vs. adaptativos; los ingenieros priorizan calidad, eficiencia y necesidades del usuario.</w:t>
      </w:r>
    </w:p>
    <w:p w14:paraId="76EF24C8"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4. What is Software Engineering?</w:t>
      </w:r>
    </w:p>
    <w:p w14:paraId="4F631181"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Software engineering applies engineering principles to software development, ensuring reliable, efficient, and maintainable systems. It involves processes, tools, and methods to handle complexity.</w:t>
      </w:r>
    </w:p>
    <w:p w14:paraId="26A35DA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Designing a banking app with security protocols, scalability for users, and modular code for easy updates.</w:t>
      </w:r>
    </w:p>
    <w:p w14:paraId="644C96B3"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lastRenderedPageBreak/>
        <w:t>Important Points:</w:t>
      </w:r>
      <w:r w:rsidRPr="00093B38">
        <w:rPr>
          <w:rFonts w:ascii="Times New Roman" w:eastAsia="Times New Roman" w:hAnsi="Times New Roman" w:cs="Times New Roman"/>
          <w:color w:val="000000"/>
          <w:kern w:val="0"/>
          <w14:ligatures w14:val="none"/>
        </w:rPr>
        <w:t xml:space="preserve"> It's a discipline like civil engineering but deals with abstract code. Key: Focus on lifecycle, ethics, and metrics like cost and time.</w:t>
      </w:r>
    </w:p>
    <w:p w14:paraId="693E325B"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La ingeniería de software aplica principios de ingeniería al desarrollo de software, asegurando sistemas confiables, eficientes y mantenibles. Involucra procesos, herramientas y métodos para manejar complejidad.</w:t>
      </w:r>
    </w:p>
    <w:p w14:paraId="121ECB64"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Diseñar una app bancaria con protocolos de seguridad, escalabilidad para usuarios y código modular para actualizaciones fáciles.</w:t>
      </w:r>
    </w:p>
    <w:p w14:paraId="426D783F"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Es una disciplina como la ingeniería civil pero trata con código abstracto. Clave: Enfoque en ciclo de vida, ética y métricas como costo y tiempo.</w:t>
      </w:r>
    </w:p>
    <w:p w14:paraId="7CAAD636"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5. Commonalities and Differences with Other Disciplines</w:t>
      </w:r>
    </w:p>
    <w:p w14:paraId="40E8C0D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Commonalities: Problem-solving, design, project management, ethics. Differences: Software is malleable (easy changes), intangible, and iterative, unlike physical engineering where changes are costly.</w:t>
      </w:r>
    </w:p>
    <w:p w14:paraId="3C3ACF3F"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Like mechanical engineering, both use prototypes; but software prototypes (e.g., wireframes) are cheaper to iterate than physical ones.</w:t>
      </w:r>
    </w:p>
    <w:p w14:paraId="372D873E"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Highlight interdisciplinary aspects (e.g., with electrical engineering in embedded systems). Exam: Be ready to discuss why software engineering is unique in agility.</w:t>
      </w:r>
    </w:p>
    <w:p w14:paraId="68AA29D1"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Comunalidades: Resolución de problemas, diseño, gestión de proyectos, ética. Diferencias: El software es maleable (cambios fáciles), intangible e iterativo, a diferencia de la ingeniería física donde los cambios son costosos.</w:t>
      </w:r>
    </w:p>
    <w:p w14:paraId="63131E06"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Como la ingeniería mecánica, ambos usan prototipos; pero prototipos de software (ej., wireframes) son más baratos de iterar que los físicos.</w:t>
      </w:r>
    </w:p>
    <w:p w14:paraId="6F73C9FB"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Destaca aspectos interdisciplinarios (ej., con ingeniería eléctrica en sistemas embebidos). Examen: Prepárate para discutir por qué la ingeniería de software es única en agilidad.</w:t>
      </w:r>
    </w:p>
    <w:p w14:paraId="4818A169"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6. Software Life Cycles</w:t>
      </w:r>
    </w:p>
    <w:p w14:paraId="73F52351"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SLC models the phases from requirements to retirement. Models: Waterfall (linear), Iterative (cycles), Agile (flexible), V-Model (testing-integrated).</w:t>
      </w:r>
    </w:p>
    <w:p w14:paraId="1E58C30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Waterfall for a government database: Requirements → Design → Implementation → Testing → Deployment.</w:t>
      </w:r>
    </w:p>
    <w:p w14:paraId="4E3EACE6"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lastRenderedPageBreak/>
        <w:t>Important Points:</w:t>
      </w:r>
      <w:r w:rsidRPr="00093B38">
        <w:rPr>
          <w:rFonts w:ascii="Times New Roman" w:eastAsia="Times New Roman" w:hAnsi="Times New Roman" w:cs="Times New Roman"/>
          <w:color w:val="000000"/>
          <w:kern w:val="0"/>
          <w14:ligatures w14:val="none"/>
        </w:rPr>
        <w:t xml:space="preserve"> Choose based on project (e.g., agile for uncertain requirements). Documents: Specs, plans. Key: Pros/cons, like waterfall's predictability vs. agile's adaptability.</w:t>
      </w:r>
    </w:p>
    <w:p w14:paraId="557BC6B9"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Los ciclos de vida del software modelan fases desde requisitos hasta retiro. Modelos: Waterfall (lineal), Iterativo (ciclos), Agile (flexible), V-Model (integrado con pruebas).</w:t>
      </w:r>
    </w:p>
    <w:p w14:paraId="088398E1"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Waterfall para una base de datos gubernamental: Requisitos → Diseño → Implementación → Pruebas → Despliegue.</w:t>
      </w:r>
    </w:p>
    <w:p w14:paraId="3B8C91E8"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Elige según el proyecto (ej., agile para requisitos inciertos). Documentos: Especs, planes. Clave: Pros/contras, como predictibilidad de waterfall vs. adaptabilidad de agile.</w:t>
      </w:r>
    </w:p>
    <w:p w14:paraId="1AC64487"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7. Version Control</w:t>
      </w:r>
    </w:p>
    <w:p w14:paraId="433FC150"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Tracks code changes for collaboration. Concepts: Snapshots (full versions), deltas (changes). Git: Workflow, branches, merging, rebasing, cherry-picking.</w:t>
      </w:r>
    </w:p>
    <w:p w14:paraId="7FE804D5"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In Git, create a feature branch, commit changes, merge to main after review.</w:t>
      </w:r>
    </w:p>
    <w:p w14:paraId="030E595E"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Prevents conflicts; essential for teams. Exam: Explain Git commands (e.g., git rebase for clean history) and bug handling.</w:t>
      </w:r>
    </w:p>
    <w:p w14:paraId="58871389"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Rastrea cambios en código para colaboración. Conceptos: Snapshots (versiones completas), deltas (cambios). Git: Flujo de trabajo, branches, merging, rebasing, cherry-picking.</w:t>
      </w:r>
    </w:p>
    <w:p w14:paraId="510544F0"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En Git, crea una branch de feature, commit cambios, merge a main después de revisión.</w:t>
      </w:r>
    </w:p>
    <w:p w14:paraId="523297AF"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Previene conflictos; esencial para equipos. Examen: Explica comandos Git (ej., git rebase para historia limpia) y manejo de bugs.</w:t>
      </w:r>
    </w:p>
    <w:p w14:paraId="79F1EF02"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8. Requirements Analysis</w:t>
      </w:r>
    </w:p>
    <w:p w14:paraId="516B2925"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Gathering and validating needs from stakeholders. Includes functional (what) and non-functional (how well) requirements.</w:t>
      </w:r>
    </w:p>
    <w:p w14:paraId="17164F3B"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For an e-commerce site: Functional - add to cart; Non-functional - load in &lt;2 seconds.</w:t>
      </w:r>
    </w:p>
    <w:p w14:paraId="4DEA354B"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Use techniques like interviews; documents specs. Key: Identify stakeholders, ensure completeness to avoid rework.</w:t>
      </w:r>
    </w:p>
    <w:p w14:paraId="2D0B5431"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Recopilación y validación de necesidades de stakeholders. Incluye requisitos funcionales (qué) y no funcionales (cómo de bien).</w:t>
      </w:r>
    </w:p>
    <w:p w14:paraId="26A99C64"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lastRenderedPageBreak/>
        <w:t>Ejemplo:</w:t>
      </w:r>
      <w:r w:rsidRPr="00093B38">
        <w:rPr>
          <w:rFonts w:ascii="Times New Roman" w:eastAsia="Times New Roman" w:hAnsi="Times New Roman" w:cs="Times New Roman"/>
          <w:color w:val="000000"/>
          <w:kern w:val="0"/>
          <w14:ligatures w14:val="none"/>
        </w:rPr>
        <w:t xml:space="preserve"> Para un sitio e-commerce: Funcional - agregar al carrito; No funcional - cargar en &lt;2 segundos.</w:t>
      </w:r>
    </w:p>
    <w:p w14:paraId="53E171D5"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Usa técnicas como entrevistas; documenta specs. Clave: Identifica stakeholders, asegura completitud para evitar re-trabajo.</w:t>
      </w:r>
    </w:p>
    <w:p w14:paraId="0AD8D97D"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9. Reusability</w:t>
      </w:r>
    </w:p>
    <w:p w14:paraId="3C1C5379"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Designing components for multiple uses to save time. Why: Efficiency, consistency. Why not: Overhead. Tools: Frameworks, slots/hooks, product lines.</w:t>
      </w:r>
    </w:p>
    <w:p w14:paraId="25BB123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React hooks like useState reused across components for state management.</w:t>
      </w:r>
    </w:p>
    <w:p w14:paraId="14B77A5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Balances generality vs. specificity. Exam: Discuss frameworks (e.g., slots in Vue) and product lines for variants.</w:t>
      </w:r>
    </w:p>
    <w:p w14:paraId="5DDE1135"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Diseñar componentes para usos múltiples para ahorrar tiempo. Por qué: Eficiencia, consistencia. Por qué no: Overhead. Herramientas: Frameworks, slots/hooks, líneas de productos.</w:t>
      </w:r>
    </w:p>
    <w:p w14:paraId="2B470CC6"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Hooks de React como useState reutilizados en componentes para gestión de estado.</w:t>
      </w:r>
    </w:p>
    <w:p w14:paraId="5FC1DEB2"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Equilibra generalidad vs. especificidad. Examen: Discute frameworks (ej., slots en Vue) y líneas de productos para variantes.</w:t>
      </w:r>
    </w:p>
    <w:p w14:paraId="2B89398B"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10. Unified Modeling Language (UML)</w:t>
      </w:r>
    </w:p>
    <w:p w14:paraId="4A714C08"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Visual language for system modeling. Includes diagrams for structure, behavior, interactions.</w:t>
      </w:r>
    </w:p>
    <w:p w14:paraId="777EB422"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Class diagram showing relationships between objects in a library system.</w:t>
      </w:r>
    </w:p>
    <w:p w14:paraId="52D16566"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Standardized; helps communication. Key: Know when to use (e.g., UML for design phase).</w:t>
      </w:r>
    </w:p>
    <w:p w14:paraId="462BED38"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Lenguaje visual para modelado de sistemas. Incluye diagramas para estructura, comportamiento, interacciones.</w:t>
      </w:r>
    </w:p>
    <w:p w14:paraId="1E385E2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Diagrama de clases mostrando relaciones entre objetos en un sistema de biblioteca.</w:t>
      </w:r>
    </w:p>
    <w:p w14:paraId="7380CBB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Estandarizado; ayuda en comunicación. Clave: Sabe cuándo usar (ej., UML en fase de diseño).</w:t>
      </w:r>
    </w:p>
    <w:p w14:paraId="2F142B9C"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11. Design Patterns</w:t>
      </w:r>
    </w:p>
    <w:p w14:paraId="33D9CA60"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lastRenderedPageBreak/>
        <w:t>Explanation in English:</w:t>
      </w:r>
      <w:r w:rsidRPr="00093B38">
        <w:rPr>
          <w:rFonts w:ascii="Times New Roman" w:eastAsia="Times New Roman" w:hAnsi="Times New Roman" w:cs="Times New Roman"/>
          <w:color w:val="000000"/>
          <w:kern w:val="0"/>
          <w14:ligatures w14:val="none"/>
        </w:rPr>
        <w:t xml:space="preserve"> Reusable solutions to common problems. Categories: Creational (object creation), Structural (organization), Behavioral (interaction).</w:t>
      </w:r>
    </w:p>
    <w:p w14:paraId="4535A263"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Singleton pattern ensures one instance (e.g., database connection).</w:t>
      </w:r>
    </w:p>
    <w:p w14:paraId="35A37DD1"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From GoF book; choose appropriately (e.g., Observer for notifications). Exam: When each is suitable.</w:t>
      </w:r>
    </w:p>
    <w:p w14:paraId="5C1E8A33"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Soluciones reutilizables a problemas comunes. Categorías: Creacional (creación de objetos), Estructural (organización), Comportamental (interacción).</w:t>
      </w:r>
    </w:p>
    <w:p w14:paraId="1AA8A71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Patrón Singleton asegura una instancia (ej., conexión a base de datos).</w:t>
      </w:r>
    </w:p>
    <w:p w14:paraId="531FBC2E"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Del libro GoF; elige apropiadamente (ej., Observer para notificaciones). Examen: Cuándo cada uno es adecuado.</w:t>
      </w:r>
    </w:p>
    <w:p w14:paraId="038316D8"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12. Interactions and Behavior</w:t>
      </w:r>
    </w:p>
    <w:p w14:paraId="570FFFAF"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Models how components interact/behave. Diagrams: Sequence (time order), State (transitions), Activity (workflows with forks/joins/swimlanes).</w:t>
      </w:r>
    </w:p>
    <w:p w14:paraId="1BD0C4A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Sequence diagram for login: User → Server → Database.</w:t>
      </w:r>
    </w:p>
    <w:p w14:paraId="3314F99C"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Use for dynamic views. Key: Draw methods (e.g., swimlanes for responsibilities).</w:t>
      </w:r>
    </w:p>
    <w:p w14:paraId="46B89F54"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Modela cómo componentes interactúan/comportan. Diagramas: Secuencia (orden temporal), Estado (transiciones), Actividad (flujos con forks/joins/swimlanes).</w:t>
      </w:r>
    </w:p>
    <w:p w14:paraId="33C52232"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Diagrama de secuencia para login: Usuario → Servidor → Base de datos.</w:t>
      </w:r>
    </w:p>
    <w:p w14:paraId="2CBDB959"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Usa para vistas dinámicas. Clave: Dibuja métodos (ej., swimlanes para responsabilidades).</w:t>
      </w:r>
    </w:p>
    <w:p w14:paraId="057C555D"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13. Scrum</w:t>
      </w:r>
    </w:p>
    <w:p w14:paraId="0DE395F3"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Agile framework with sprints, roles (product owner, scrum master), meetings (daily stand-ups), and documents (backlogs).</w:t>
      </w:r>
    </w:p>
    <w:p w14:paraId="6EFC317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Team plans sprint, reviews progress daily, retrospects at end.</w:t>
      </w:r>
    </w:p>
    <w:p w14:paraId="5C037AA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Promotes iteration and feedback. Exam: Team structure, meetings.</w:t>
      </w:r>
    </w:p>
    <w:p w14:paraId="0C8618D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Framework agile con sprints, roles (product owner, scrum master), reuniones (stand-ups diarios) y documentos (backlogs).</w:t>
      </w:r>
    </w:p>
    <w:p w14:paraId="0F73A95B"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lastRenderedPageBreak/>
        <w:t>Ejemplo:</w:t>
      </w:r>
      <w:r w:rsidRPr="00093B38">
        <w:rPr>
          <w:rFonts w:ascii="Times New Roman" w:eastAsia="Times New Roman" w:hAnsi="Times New Roman" w:cs="Times New Roman"/>
          <w:color w:val="000000"/>
          <w:kern w:val="0"/>
          <w14:ligatures w14:val="none"/>
        </w:rPr>
        <w:t xml:space="preserve"> Equipo planea sprint, revisa progreso diario, retrospectiva al final.</w:t>
      </w:r>
    </w:p>
    <w:p w14:paraId="6334B2D7"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Promueve iteración y feedback. Examen: Estructura de equipo, reuniones.</w:t>
      </w:r>
    </w:p>
    <w:p w14:paraId="77BDD771"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14. Software Testing</w:t>
      </w:r>
    </w:p>
    <w:p w14:paraId="48FEF520"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Verifies software meets specs. Types: Functional vs. structural; strategies (big bang, sandwich); tools (stubs/drivers). Vs. Debugging: Testing finds bugs, debugging fixes.</w:t>
      </w:r>
    </w:p>
    <w:p w14:paraId="780E95D4"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Unit test checks a function; integration tests combined modules.</w:t>
      </w:r>
    </w:p>
    <w:p w14:paraId="6296D19C"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Covers faults (syntax, logic). Key: Strategies for coverage.</w:t>
      </w:r>
    </w:p>
    <w:p w14:paraId="4EF44794"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Verifica que software cumpla specs. Tipos: Funcional vs. estructural; estrategias (big bang, sandwich); herramientas (stubs/drivers). Vs. Debugging: Testing encuentra bugs, debugging corrige.</w:t>
      </w:r>
    </w:p>
    <w:p w14:paraId="0C6AE6EA"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Prueba unitaria verifica función; integración prueba módulos combinados.</w:t>
      </w:r>
    </w:p>
    <w:p w14:paraId="7C2952EE"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Cubre fallos (sintaxis, lógica). Clave: Estrategias para cobertura.</w:t>
      </w:r>
    </w:p>
    <w:p w14:paraId="585F6FF1"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15. Peopleware</w:t>
      </w:r>
    </w:p>
    <w:p w14:paraId="60565793"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Human factors in development. Hierarchy of needs (Maslow), social styles, stress, good teams vs. teamicide, lizard logic, manager attributes.</w:t>
      </w:r>
    </w:p>
    <w:p w14:paraId="6B6A993C"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Example:</w:t>
      </w:r>
      <w:r w:rsidRPr="00093B38">
        <w:rPr>
          <w:rFonts w:ascii="Times New Roman" w:eastAsia="Times New Roman" w:hAnsi="Times New Roman" w:cs="Times New Roman"/>
          <w:color w:val="000000"/>
          <w:kern w:val="0"/>
          <w14:ligatures w14:val="none"/>
        </w:rPr>
        <w:t xml:space="preserve"> Addressing unmet needs (e.g., belonging) to reduce stress and improve productivity.</w:t>
      </w:r>
    </w:p>
    <w:p w14:paraId="73859625"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Focus on psychology for better teams. Exam: Conflicts from styles, good manager traits (empathy).</w:t>
      </w:r>
    </w:p>
    <w:p w14:paraId="66DDF350"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Factores humanos en desarrollo. Jerarquía de necesidades (Maslow), estilos sociales, estrés, buenos equipos vs. teamicide, lógica de lagarto, atributos de gerente.</w:t>
      </w:r>
    </w:p>
    <w:p w14:paraId="6BCC373A"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Abordar necesidades no satisfechas (ej., pertenencia) para reducir estrés y mejorar productividad.</w:t>
      </w:r>
    </w:p>
    <w:p w14:paraId="146F8CE1"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Enfoque en psicología para mejores equipos. Examen: Conflictos de estilos, traits de buen gerente (empatía).</w:t>
      </w:r>
    </w:p>
    <w:p w14:paraId="167C614B" w14:textId="77777777" w:rsidR="00093B38" w:rsidRPr="00093B38" w:rsidRDefault="00093B38" w:rsidP="00093B3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093B38">
        <w:rPr>
          <w:rFonts w:ascii="Times New Roman" w:eastAsia="Times New Roman" w:hAnsi="Times New Roman" w:cs="Times New Roman"/>
          <w:b/>
          <w:bCs/>
          <w:color w:val="000000"/>
          <w:kern w:val="0"/>
          <w:sz w:val="36"/>
          <w:szCs w:val="36"/>
          <w14:ligatures w14:val="none"/>
        </w:rPr>
        <w:t>16. Code of Ethics and Professional Practice</w:t>
      </w:r>
    </w:p>
    <w:p w14:paraId="3CAD2DA6"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Explanation in English:</w:t>
      </w:r>
      <w:r w:rsidRPr="00093B38">
        <w:rPr>
          <w:rFonts w:ascii="Times New Roman" w:eastAsia="Times New Roman" w:hAnsi="Times New Roman" w:cs="Times New Roman"/>
          <w:color w:val="000000"/>
          <w:kern w:val="0"/>
          <w14:ligatures w14:val="none"/>
        </w:rPr>
        <w:t xml:space="preserve"> Guidelines (ACM/IEEE) for ethical behavior: Public interest, quality, stakeholders. Includes development practices, attributes (reliability).</w:t>
      </w:r>
    </w:p>
    <w:p w14:paraId="5ABD0402"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lastRenderedPageBreak/>
        <w:t>Example:</w:t>
      </w:r>
      <w:r w:rsidRPr="00093B38">
        <w:rPr>
          <w:rFonts w:ascii="Times New Roman" w:eastAsia="Times New Roman" w:hAnsi="Times New Roman" w:cs="Times New Roman"/>
          <w:color w:val="000000"/>
          <w:kern w:val="0"/>
          <w14:ligatures w14:val="none"/>
        </w:rPr>
        <w:t xml:space="preserve"> Refusing to release buggy software to avoid harm.</w:t>
      </w:r>
    </w:p>
    <w:p w14:paraId="204F9E3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Important Points:</w:t>
      </w:r>
      <w:r w:rsidRPr="00093B38">
        <w:rPr>
          <w:rFonts w:ascii="Times New Roman" w:eastAsia="Times New Roman" w:hAnsi="Times New Roman" w:cs="Times New Roman"/>
          <w:color w:val="000000"/>
          <w:kern w:val="0"/>
          <w14:ligatures w14:val="none"/>
        </w:rPr>
        <w:t xml:space="preserve"> Balances stakeholders; professional growth. Key: Ethical dilemmas in projects.</w:t>
      </w:r>
    </w:p>
    <w:p w14:paraId="29765803"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Explicación en Español:</w:t>
      </w:r>
      <w:r w:rsidRPr="00093B38">
        <w:rPr>
          <w:rFonts w:ascii="Times New Roman" w:eastAsia="Times New Roman" w:hAnsi="Times New Roman" w:cs="Times New Roman"/>
          <w:color w:val="000000"/>
          <w:kern w:val="0"/>
          <w14:ligatures w14:val="none"/>
        </w:rPr>
        <w:t xml:space="preserve"> Guías (ACM/IEEE) para comportamiento ético: Interés público, calidad, stakeholders. Incluye prácticas de desarrollo, atributos (confiabilidad).</w:t>
      </w:r>
    </w:p>
    <w:p w14:paraId="3C1B3A5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Ejemplo:</w:t>
      </w:r>
      <w:r w:rsidRPr="00093B38">
        <w:rPr>
          <w:rFonts w:ascii="Times New Roman" w:eastAsia="Times New Roman" w:hAnsi="Times New Roman" w:cs="Times New Roman"/>
          <w:color w:val="000000"/>
          <w:kern w:val="0"/>
          <w14:ligatures w14:val="none"/>
        </w:rPr>
        <w:t xml:space="preserve"> Rechazar liberar software con bugs para evitar daño.</w:t>
      </w:r>
    </w:p>
    <w:p w14:paraId="7B9AE25D" w14:textId="77777777" w:rsidR="00093B38" w:rsidRPr="00093B38" w:rsidRDefault="00093B38" w:rsidP="00093B38">
      <w:pPr>
        <w:spacing w:before="100" w:beforeAutospacing="1" w:after="100" w:afterAutospacing="1" w:line="240" w:lineRule="auto"/>
        <w:rPr>
          <w:rFonts w:ascii="Times New Roman" w:eastAsia="Times New Roman" w:hAnsi="Times New Roman" w:cs="Times New Roman"/>
          <w:color w:val="000000"/>
          <w:kern w:val="0"/>
          <w14:ligatures w14:val="none"/>
        </w:rPr>
      </w:pPr>
      <w:r w:rsidRPr="00093B38">
        <w:rPr>
          <w:rFonts w:ascii="Times New Roman" w:eastAsia="Times New Roman" w:hAnsi="Times New Roman" w:cs="Times New Roman"/>
          <w:b/>
          <w:bCs/>
          <w:color w:val="000000"/>
          <w:kern w:val="0"/>
          <w14:ligatures w14:val="none"/>
        </w:rPr>
        <w:t>Puntos Importantes:</w:t>
      </w:r>
      <w:r w:rsidRPr="00093B38">
        <w:rPr>
          <w:rFonts w:ascii="Times New Roman" w:eastAsia="Times New Roman" w:hAnsi="Times New Roman" w:cs="Times New Roman"/>
          <w:color w:val="000000"/>
          <w:kern w:val="0"/>
          <w14:ligatures w14:val="none"/>
        </w:rPr>
        <w:t xml:space="preserve"> Equilibra stakeholders; crecimiento profesional. Clave: Dilemas éticos en proyectos.</w:t>
      </w:r>
    </w:p>
    <w:p w14:paraId="59D7F302" w14:textId="77777777" w:rsidR="006729F5" w:rsidRDefault="006729F5"/>
    <w:sectPr w:rsidR="006729F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B38"/>
    <w:rsid w:val="00093B38"/>
    <w:rsid w:val="006729F5"/>
    <w:rsid w:val="00733E06"/>
    <w:rsid w:val="00C506D3"/>
    <w:rsid w:val="00F06190"/>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5525A76E"/>
  <w15:chartTrackingRefBased/>
  <w15:docId w15:val="{BBA4F242-5213-2F45-A84B-F539E972E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B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3B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B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B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B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B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B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B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B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B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3B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B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B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B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B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B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B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B38"/>
    <w:rPr>
      <w:rFonts w:eastAsiaTheme="majorEastAsia" w:cstheme="majorBidi"/>
      <w:color w:val="272727" w:themeColor="text1" w:themeTint="D8"/>
    </w:rPr>
  </w:style>
  <w:style w:type="paragraph" w:styleId="Title">
    <w:name w:val="Title"/>
    <w:basedOn w:val="Normal"/>
    <w:next w:val="Normal"/>
    <w:link w:val="TitleChar"/>
    <w:uiPriority w:val="10"/>
    <w:qFormat/>
    <w:rsid w:val="00093B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B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B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B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B38"/>
    <w:pPr>
      <w:spacing w:before="160"/>
      <w:jc w:val="center"/>
    </w:pPr>
    <w:rPr>
      <w:i/>
      <w:iCs/>
      <w:color w:val="404040" w:themeColor="text1" w:themeTint="BF"/>
    </w:rPr>
  </w:style>
  <w:style w:type="character" w:customStyle="1" w:styleId="QuoteChar">
    <w:name w:val="Quote Char"/>
    <w:basedOn w:val="DefaultParagraphFont"/>
    <w:link w:val="Quote"/>
    <w:uiPriority w:val="29"/>
    <w:rsid w:val="00093B38"/>
    <w:rPr>
      <w:i/>
      <w:iCs/>
      <w:color w:val="404040" w:themeColor="text1" w:themeTint="BF"/>
    </w:rPr>
  </w:style>
  <w:style w:type="paragraph" w:styleId="ListParagraph">
    <w:name w:val="List Paragraph"/>
    <w:basedOn w:val="Normal"/>
    <w:uiPriority w:val="34"/>
    <w:qFormat/>
    <w:rsid w:val="00093B38"/>
    <w:pPr>
      <w:ind w:left="720"/>
      <w:contextualSpacing/>
    </w:pPr>
  </w:style>
  <w:style w:type="character" w:styleId="IntenseEmphasis">
    <w:name w:val="Intense Emphasis"/>
    <w:basedOn w:val="DefaultParagraphFont"/>
    <w:uiPriority w:val="21"/>
    <w:qFormat/>
    <w:rsid w:val="00093B38"/>
    <w:rPr>
      <w:i/>
      <w:iCs/>
      <w:color w:val="0F4761" w:themeColor="accent1" w:themeShade="BF"/>
    </w:rPr>
  </w:style>
  <w:style w:type="paragraph" w:styleId="IntenseQuote">
    <w:name w:val="Intense Quote"/>
    <w:basedOn w:val="Normal"/>
    <w:next w:val="Normal"/>
    <w:link w:val="IntenseQuoteChar"/>
    <w:uiPriority w:val="30"/>
    <w:qFormat/>
    <w:rsid w:val="00093B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B38"/>
    <w:rPr>
      <w:i/>
      <w:iCs/>
      <w:color w:val="0F4761" w:themeColor="accent1" w:themeShade="BF"/>
    </w:rPr>
  </w:style>
  <w:style w:type="character" w:styleId="IntenseReference">
    <w:name w:val="Intense Reference"/>
    <w:basedOn w:val="DefaultParagraphFont"/>
    <w:uiPriority w:val="32"/>
    <w:qFormat/>
    <w:rsid w:val="00093B38"/>
    <w:rPr>
      <w:b/>
      <w:bCs/>
      <w:smallCaps/>
      <w:color w:val="0F4761" w:themeColor="accent1" w:themeShade="BF"/>
      <w:spacing w:val="5"/>
    </w:rPr>
  </w:style>
  <w:style w:type="paragraph" w:styleId="NormalWeb">
    <w:name w:val="Normal (Web)"/>
    <w:basedOn w:val="Normal"/>
    <w:uiPriority w:val="99"/>
    <w:semiHidden/>
    <w:unhideWhenUsed/>
    <w:rsid w:val="00093B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93B3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2230</Words>
  <Characters>12712</Characters>
  <Application>Microsoft Office Word</Application>
  <DocSecurity>0</DocSecurity>
  <Lines>105</Lines>
  <Paragraphs>29</Paragraphs>
  <ScaleCrop>false</ScaleCrop>
  <Company/>
  <LinksUpToDate>false</LinksUpToDate>
  <CharactersWithSpaces>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Felipe Florez Giraldo</dc:creator>
  <cp:keywords/>
  <dc:description/>
  <cp:lastModifiedBy>Juan Felipe Florez Giraldo</cp:lastModifiedBy>
  <cp:revision>2</cp:revision>
  <dcterms:created xsi:type="dcterms:W3CDTF">2025-10-24T19:38:00Z</dcterms:created>
  <dcterms:modified xsi:type="dcterms:W3CDTF">2025-10-27T14:14:00Z</dcterms:modified>
</cp:coreProperties>
</file>