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comes before the first paragraph</w:t>
      </w:r>
    </w:p>
    <w:p>
      <w:r>
        <w:t>Lorem ipsum dolor sit amet.</w:t>
      </w:r>
      <w:r>
        <w:rPr>
          <w:b/>
        </w:rPr>
        <w:t>bold</w:t>
      </w:r>
      <w:r>
        <w:t>and some</w:t>
      </w:r>
      <w:r>
        <w:rPr>
          <w:i/>
        </w:rPr>
        <w:t>italic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an unordered list</w:t>
      </w:r>
    </w:p>
    <w:p>
      <w:pPr>
        <w:pStyle w:val="ListNumber"/>
      </w:pPr>
      <w:r>
        <w:t>First item in an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  <w:tc>
          <w:tcPr>
            <w:tcW w:type="dxa" w:w="2880"/>
          </w:tcPr>
          <w:p>
            <w:r>
              <w:t>Column 3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