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46BB" w14:textId="489A603A" w:rsidR="00CD2212" w:rsidRDefault="00AF136C" w:rsidP="00CD2212">
      <w:pPr>
        <w:pBdr>
          <w:top w:val="single" w:sz="4" w:space="1" w:color="auto"/>
          <w:left w:val="single" w:sz="4" w:space="4" w:color="auto"/>
          <w:bottom w:val="single" w:sz="4" w:space="1" w:color="auto"/>
          <w:right w:val="single" w:sz="4" w:space="4" w:color="auto"/>
        </w:pBdr>
        <w:jc w:val="center"/>
        <w:rPr>
          <w:b/>
          <w:bCs/>
          <w:sz w:val="28"/>
          <w:szCs w:val="28"/>
        </w:rPr>
      </w:pPr>
      <w:r>
        <w:rPr>
          <w:b/>
          <w:bCs/>
          <w:sz w:val="28"/>
          <w:szCs w:val="28"/>
        </w:rPr>
        <w:t>Mise à niveau SIG</w:t>
      </w:r>
    </w:p>
    <w:p w14:paraId="71400FC1" w14:textId="0B82C8F2" w:rsidR="00BD67FE" w:rsidRDefault="00BD67FE"/>
    <w:p w14:paraId="5CA7D0A5" w14:textId="77777777" w:rsidR="00AF136C" w:rsidRDefault="00AF136C"/>
    <w:p w14:paraId="3363A5FC" w14:textId="10E3859F" w:rsidR="0090159B" w:rsidRDefault="0090159B"/>
    <w:p w14:paraId="0389ECC6" w14:textId="7214ED47" w:rsidR="0090159B" w:rsidRPr="00CD2212" w:rsidRDefault="0090159B" w:rsidP="00EE6012">
      <w:pPr>
        <w:jc w:val="both"/>
        <w:rPr>
          <w:b/>
          <w:bCs/>
        </w:rPr>
      </w:pPr>
      <w:r w:rsidRPr="00CD2212">
        <w:rPr>
          <w:b/>
          <w:bCs/>
        </w:rPr>
        <w:t>Données </w:t>
      </w:r>
      <w:r w:rsidR="00CD2212">
        <w:rPr>
          <w:b/>
          <w:bCs/>
        </w:rPr>
        <w:t xml:space="preserve">disponibles </w:t>
      </w:r>
      <w:r w:rsidRPr="00CD2212">
        <w:rPr>
          <w:b/>
          <w:bCs/>
        </w:rPr>
        <w:t>:</w:t>
      </w:r>
    </w:p>
    <w:p w14:paraId="32A65547" w14:textId="3E2D7899" w:rsidR="0090159B" w:rsidRPr="00020A13" w:rsidRDefault="00B03934" w:rsidP="00EE6012">
      <w:pPr>
        <w:pStyle w:val="Paragraphedeliste"/>
        <w:numPr>
          <w:ilvl w:val="0"/>
          <w:numId w:val="1"/>
        </w:numPr>
        <w:jc w:val="both"/>
      </w:pPr>
      <w:r w:rsidRPr="00020A13">
        <w:rPr>
          <w:b/>
          <w:bCs/>
        </w:rPr>
        <w:t>communes-</w:t>
      </w:r>
      <w:proofErr w:type="spellStart"/>
      <w:r w:rsidRPr="00020A13">
        <w:rPr>
          <w:b/>
          <w:bCs/>
        </w:rPr>
        <w:t>BFC</w:t>
      </w:r>
      <w:r w:rsidR="00F175FA" w:rsidRPr="00020A13">
        <w:rPr>
          <w:b/>
          <w:bCs/>
        </w:rPr>
        <w:t>.geoj</w:t>
      </w:r>
      <w:r w:rsidR="0090159B" w:rsidRPr="00020A13">
        <w:rPr>
          <w:b/>
          <w:bCs/>
        </w:rPr>
        <w:t>json</w:t>
      </w:r>
      <w:proofErr w:type="spellEnd"/>
      <w:r w:rsidR="00401561" w:rsidRPr="00020A13">
        <w:t xml:space="preserve"> fichier au format </w:t>
      </w:r>
      <w:proofErr w:type="spellStart"/>
      <w:r w:rsidR="00401561" w:rsidRPr="00020A13">
        <w:t>geojson</w:t>
      </w:r>
      <w:proofErr w:type="spellEnd"/>
      <w:r w:rsidR="00401561" w:rsidRPr="00020A13">
        <w:t xml:space="preserve"> des contours des communes de France (Lambert 93 RGF93)</w:t>
      </w:r>
      <w:r w:rsidR="008949E4" w:rsidRPr="00020A13">
        <w:t>.</w:t>
      </w:r>
    </w:p>
    <w:p w14:paraId="6448E945" w14:textId="5E42687F" w:rsidR="00C10F89" w:rsidRDefault="00C10F89" w:rsidP="00EE6012">
      <w:pPr>
        <w:pStyle w:val="Paragraphedeliste"/>
        <w:numPr>
          <w:ilvl w:val="0"/>
          <w:numId w:val="1"/>
        </w:numPr>
        <w:jc w:val="both"/>
      </w:pPr>
      <w:r>
        <w:rPr>
          <w:b/>
          <w:bCs/>
        </w:rPr>
        <w:t>AAV2020_BF</w:t>
      </w:r>
      <w:r w:rsidRPr="00A76597">
        <w:rPr>
          <w:b/>
          <w:bCs/>
        </w:rPr>
        <w:t>C</w:t>
      </w:r>
      <w:r w:rsidRPr="00A76597">
        <w:rPr>
          <w:b/>
        </w:rPr>
        <w:t>.csv</w:t>
      </w:r>
      <w:r>
        <w:t xml:space="preserve"> : extraction des communes de la région BFC et de l’aire d’attraction </w:t>
      </w:r>
      <w:r w:rsidR="00AF136C">
        <w:t xml:space="preserve">(champ AAV2020 = 28) </w:t>
      </w:r>
      <w:r>
        <w:t>à laquelle elles appartiennent (INSEE, 2022)</w:t>
      </w:r>
    </w:p>
    <w:p w14:paraId="0E9FAC65" w14:textId="26373AF2" w:rsidR="000574AF" w:rsidRDefault="000574AF" w:rsidP="00EE6012">
      <w:pPr>
        <w:pStyle w:val="Paragraphedeliste"/>
        <w:numPr>
          <w:ilvl w:val="0"/>
          <w:numId w:val="1"/>
        </w:numPr>
        <w:jc w:val="both"/>
      </w:pPr>
      <w:r w:rsidRPr="000574AF">
        <w:rPr>
          <w:b/>
          <w:bCs/>
        </w:rPr>
        <w:t>BPE-extraction.csv</w:t>
      </w:r>
      <w:r>
        <w:t xml:space="preserve"> fichier au format csv provenant de la base permanente des équipements (INSEE). Dans ce fichier, chaque entité correspond à un équipement localisé à l’aide de ses coordonnées en Lambert 93 RGF 93 (champs : LAMBERT_X, LAMBERT_Y)</w:t>
      </w:r>
    </w:p>
    <w:p w14:paraId="2FDD1022" w14:textId="6B42E658" w:rsidR="000574AF" w:rsidRDefault="000574AF" w:rsidP="00EE6012">
      <w:pPr>
        <w:pStyle w:val="Paragraphedeliste"/>
        <w:numPr>
          <w:ilvl w:val="0"/>
          <w:numId w:val="1"/>
        </w:numPr>
        <w:jc w:val="both"/>
      </w:pPr>
      <w:r w:rsidRPr="000574AF">
        <w:rPr>
          <w:b/>
          <w:bCs/>
        </w:rPr>
        <w:t>BPE21_ensemble_xy.pdf</w:t>
      </w:r>
      <w:r>
        <w:t> : le dictionnaire des variables du fichier BPE-extraction.csv</w:t>
      </w:r>
    </w:p>
    <w:p w14:paraId="008BA41A" w14:textId="73722F43" w:rsidR="00DF3C9F" w:rsidRDefault="00DF3C9F" w:rsidP="00EE6012">
      <w:pPr>
        <w:pStyle w:val="Paragraphedeliste"/>
        <w:numPr>
          <w:ilvl w:val="0"/>
          <w:numId w:val="1"/>
        </w:numPr>
        <w:jc w:val="both"/>
      </w:pPr>
      <w:r>
        <w:rPr>
          <w:b/>
          <w:bCs/>
        </w:rPr>
        <w:t>POP19_BF</w:t>
      </w:r>
      <w:r w:rsidRPr="00EF0593">
        <w:rPr>
          <w:b/>
          <w:bCs/>
        </w:rPr>
        <w:t>C</w:t>
      </w:r>
      <w:r w:rsidRPr="00EF0593">
        <w:rPr>
          <w:b/>
        </w:rPr>
        <w:t>.csv</w:t>
      </w:r>
      <w:r>
        <w:t> : recensement de la population 2019 pour les communes de la région BFC (INSEE)</w:t>
      </w:r>
    </w:p>
    <w:p w14:paraId="7E8C0BDB" w14:textId="39E59086" w:rsidR="00DF3C9F" w:rsidRDefault="00DF3C9F" w:rsidP="00EE6012">
      <w:pPr>
        <w:pStyle w:val="Paragraphedeliste"/>
        <w:numPr>
          <w:ilvl w:val="0"/>
          <w:numId w:val="1"/>
        </w:numPr>
        <w:jc w:val="both"/>
      </w:pPr>
      <w:r>
        <w:rPr>
          <w:b/>
          <w:bCs/>
        </w:rPr>
        <w:t>POP19_</w:t>
      </w:r>
      <w:r w:rsidRPr="00A76597">
        <w:rPr>
          <w:b/>
          <w:bCs/>
        </w:rPr>
        <w:t>metadonnees</w:t>
      </w:r>
      <w:r w:rsidRPr="00A76597">
        <w:rPr>
          <w:b/>
        </w:rPr>
        <w:t>.xlx</w:t>
      </w:r>
      <w:r>
        <w:t> : dictionnaire des variables des données du recensement de la population</w:t>
      </w:r>
    </w:p>
    <w:p w14:paraId="7B841EC3" w14:textId="703DB1F8" w:rsidR="00982263" w:rsidRDefault="00982263" w:rsidP="00982263">
      <w:pPr>
        <w:pStyle w:val="Paragraphedeliste"/>
        <w:numPr>
          <w:ilvl w:val="0"/>
          <w:numId w:val="1"/>
        </w:numPr>
        <w:jc w:val="both"/>
      </w:pPr>
      <w:r>
        <w:rPr>
          <w:b/>
          <w:bCs/>
        </w:rPr>
        <w:t>menagesfamilles</w:t>
      </w:r>
      <w:r w:rsidRPr="00982263">
        <w:rPr>
          <w:b/>
          <w:bCs/>
        </w:rPr>
        <w:t>.csv</w:t>
      </w:r>
      <w:r>
        <w:t xml:space="preserve"> : nombre d’enfants dans les ménages par classe d’âge par commune </w:t>
      </w:r>
    </w:p>
    <w:p w14:paraId="158D5DF7" w14:textId="29617380" w:rsidR="00982263" w:rsidRDefault="00982263" w:rsidP="00982263">
      <w:pPr>
        <w:pStyle w:val="Paragraphedeliste"/>
        <w:numPr>
          <w:ilvl w:val="0"/>
          <w:numId w:val="1"/>
        </w:numPr>
        <w:jc w:val="both"/>
      </w:pPr>
      <w:r>
        <w:rPr>
          <w:b/>
          <w:bCs/>
        </w:rPr>
        <w:t>menages_familles_dico</w:t>
      </w:r>
      <w:r w:rsidRPr="00A76597">
        <w:rPr>
          <w:b/>
        </w:rPr>
        <w:t>.docx</w:t>
      </w:r>
      <w:r>
        <w:t xml:space="preserve">: dictionnaire des variables du fichier </w:t>
      </w:r>
      <w:proofErr w:type="spellStart"/>
      <w:r>
        <w:t>Menagesfamilles</w:t>
      </w:r>
      <w:proofErr w:type="spellEnd"/>
    </w:p>
    <w:p w14:paraId="36E6432A" w14:textId="75B13447" w:rsidR="00982263" w:rsidRDefault="00982263" w:rsidP="00982263">
      <w:pPr>
        <w:pStyle w:val="Paragraphedeliste"/>
        <w:jc w:val="both"/>
      </w:pPr>
    </w:p>
    <w:p w14:paraId="07F3662D" w14:textId="540BD35D" w:rsidR="000574AF" w:rsidRDefault="000574AF" w:rsidP="00EE6012">
      <w:pPr>
        <w:jc w:val="both"/>
      </w:pPr>
    </w:p>
    <w:p w14:paraId="64B883A7" w14:textId="77777777" w:rsidR="00985D76" w:rsidRDefault="00985D76" w:rsidP="00EE6012">
      <w:pPr>
        <w:jc w:val="both"/>
      </w:pPr>
    </w:p>
    <w:p w14:paraId="5BD39132" w14:textId="453D9F9B" w:rsidR="000574AF" w:rsidRPr="00985D76" w:rsidRDefault="000574AF" w:rsidP="00EE6012">
      <w:pPr>
        <w:jc w:val="both"/>
        <w:rPr>
          <w:b/>
          <w:bCs/>
        </w:rPr>
      </w:pPr>
      <w:r w:rsidRPr="00985D76">
        <w:rPr>
          <w:b/>
          <w:bCs/>
        </w:rPr>
        <w:t xml:space="preserve">Objectifs : </w:t>
      </w:r>
      <w:r w:rsidR="00985D76" w:rsidRPr="00985D76">
        <w:rPr>
          <w:b/>
          <w:bCs/>
        </w:rPr>
        <w:t>caractériser</w:t>
      </w:r>
      <w:r w:rsidRPr="00985D76">
        <w:rPr>
          <w:b/>
          <w:bCs/>
        </w:rPr>
        <w:t xml:space="preserve"> </w:t>
      </w:r>
      <w:r w:rsidR="00735381">
        <w:rPr>
          <w:b/>
          <w:bCs/>
        </w:rPr>
        <w:t>la répartition</w:t>
      </w:r>
      <w:r w:rsidR="00985D76" w:rsidRPr="00985D76">
        <w:rPr>
          <w:b/>
          <w:bCs/>
        </w:rPr>
        <w:t xml:space="preserve"> </w:t>
      </w:r>
      <w:r w:rsidR="00735381">
        <w:rPr>
          <w:b/>
          <w:bCs/>
        </w:rPr>
        <w:t xml:space="preserve">des </w:t>
      </w:r>
      <w:r w:rsidRPr="00985D76">
        <w:rPr>
          <w:b/>
          <w:bCs/>
        </w:rPr>
        <w:t>équipements dans l’aire d’attraction de Dijon</w:t>
      </w:r>
    </w:p>
    <w:p w14:paraId="7246F9C5" w14:textId="77777777" w:rsidR="00985D76" w:rsidRDefault="00985D76" w:rsidP="00EE6012">
      <w:pPr>
        <w:jc w:val="both"/>
      </w:pPr>
    </w:p>
    <w:p w14:paraId="6393FBDD" w14:textId="77777777" w:rsidR="00985D76" w:rsidRPr="003F2268" w:rsidRDefault="00985D76" w:rsidP="00EE6012">
      <w:pPr>
        <w:jc w:val="both"/>
      </w:pPr>
    </w:p>
    <w:p w14:paraId="252B603C" w14:textId="77777777" w:rsidR="00985D76" w:rsidRDefault="00C10F89" w:rsidP="00EE6012">
      <w:pPr>
        <w:jc w:val="both"/>
        <w:rPr>
          <w:b/>
          <w:bCs/>
        </w:rPr>
      </w:pPr>
      <w:r>
        <w:rPr>
          <w:b/>
          <w:bCs/>
        </w:rPr>
        <w:t xml:space="preserve">1) </w:t>
      </w:r>
      <w:r w:rsidR="00BD67FE" w:rsidRPr="000574AF">
        <w:rPr>
          <w:b/>
          <w:bCs/>
        </w:rPr>
        <w:t xml:space="preserve">Préparation </w:t>
      </w:r>
      <w:r w:rsidR="00F175FA">
        <w:rPr>
          <w:b/>
          <w:bCs/>
        </w:rPr>
        <w:t xml:space="preserve">des </w:t>
      </w:r>
      <w:r w:rsidR="00BD67FE" w:rsidRPr="000574AF">
        <w:rPr>
          <w:b/>
          <w:bCs/>
        </w:rPr>
        <w:t>données </w:t>
      </w:r>
    </w:p>
    <w:p w14:paraId="255FC83B" w14:textId="38E786CE" w:rsidR="000574AF" w:rsidRDefault="00C10F89" w:rsidP="00EE6012">
      <w:pPr>
        <w:jc w:val="both"/>
      </w:pPr>
      <w:r w:rsidRPr="00C10F89">
        <w:t>On travaillera à l’échelon de l’a</w:t>
      </w:r>
      <w:r w:rsidR="008949E4" w:rsidRPr="00C10F89">
        <w:t>ire d’attraction de Dijon</w:t>
      </w:r>
      <w:r w:rsidRPr="00C10F89">
        <w:t xml:space="preserve"> (AAV2020 = 028)</w:t>
      </w:r>
      <w:r>
        <w:t xml:space="preserve">. </w:t>
      </w:r>
      <w:r w:rsidR="007C5FC7">
        <w:t>Il faut donc</w:t>
      </w:r>
      <w:r>
        <w:t xml:space="preserve"> préparer des fichiers ne contenant que les données de notre territoire de travail.</w:t>
      </w:r>
      <w:r w:rsidR="00F175FA">
        <w:t xml:space="preserve"> </w:t>
      </w:r>
    </w:p>
    <w:p w14:paraId="5A5B580D" w14:textId="33A37B57" w:rsidR="00826285" w:rsidRDefault="00C10F89" w:rsidP="00826285">
      <w:pPr>
        <w:pStyle w:val="Paragraphedeliste"/>
        <w:numPr>
          <w:ilvl w:val="0"/>
          <w:numId w:val="2"/>
        </w:numPr>
        <w:jc w:val="both"/>
      </w:pPr>
      <w:r>
        <w:t xml:space="preserve">Créer une couche vectorielle avec les communes de l’aire d’attraction de Dijon qu’on nommera : </w:t>
      </w:r>
      <w:proofErr w:type="spellStart"/>
      <w:r w:rsidRPr="001D3A3A">
        <w:rPr>
          <w:b/>
          <w:bCs/>
        </w:rPr>
        <w:t>Communes_AAVDijon</w:t>
      </w:r>
      <w:proofErr w:type="spellEnd"/>
    </w:p>
    <w:p w14:paraId="051513F0" w14:textId="2135E81C" w:rsidR="007C5FC7" w:rsidRPr="00900D86" w:rsidRDefault="00826285" w:rsidP="00EE6012">
      <w:pPr>
        <w:pStyle w:val="Paragraphedeliste"/>
        <w:numPr>
          <w:ilvl w:val="0"/>
          <w:numId w:val="2"/>
        </w:numPr>
        <w:jc w:val="both"/>
      </w:pPr>
      <w:r>
        <w:t xml:space="preserve">Après avoir importé le fichier csv des équipements de la région, créez une première couche vectorielle des équipements de la région BFC puis </w:t>
      </w:r>
      <w:r w:rsidR="00C10F89">
        <w:t>une</w:t>
      </w:r>
      <w:r>
        <w:t xml:space="preserve"> seconde</w:t>
      </w:r>
      <w:r w:rsidR="00C10F89">
        <w:t xml:space="preserve"> couche vectorielle avec les équipements de l’aire d’attraction de Dijon qu’on nommera : </w:t>
      </w:r>
      <w:proofErr w:type="spellStart"/>
      <w:r w:rsidR="00C10F89" w:rsidRPr="001D3A3A">
        <w:rPr>
          <w:b/>
          <w:bCs/>
        </w:rPr>
        <w:t>BPE_AAVDijon</w:t>
      </w:r>
      <w:proofErr w:type="spellEnd"/>
      <w:r w:rsidR="00CB4685">
        <w:rPr>
          <w:b/>
          <w:bCs/>
        </w:rPr>
        <w:t xml:space="preserve">. </w:t>
      </w:r>
    </w:p>
    <w:p w14:paraId="586284CE" w14:textId="34B0D73C" w:rsidR="00EE6012" w:rsidRDefault="00EE6012" w:rsidP="00EE6012">
      <w:pPr>
        <w:jc w:val="both"/>
      </w:pPr>
    </w:p>
    <w:p w14:paraId="7F3DFBA0" w14:textId="4258E3FC" w:rsidR="00EE6012" w:rsidRPr="00D27C99" w:rsidRDefault="00901D24" w:rsidP="00EE6012">
      <w:pPr>
        <w:jc w:val="both"/>
        <w:rPr>
          <w:b/>
          <w:bCs/>
        </w:rPr>
      </w:pPr>
      <w:r>
        <w:rPr>
          <w:b/>
          <w:bCs/>
        </w:rPr>
        <w:t>2) Présentation des</w:t>
      </w:r>
      <w:r w:rsidR="00EE6012" w:rsidRPr="00D27C99">
        <w:rPr>
          <w:b/>
          <w:bCs/>
        </w:rPr>
        <w:t xml:space="preserve"> </w:t>
      </w:r>
      <w:r>
        <w:rPr>
          <w:b/>
          <w:bCs/>
        </w:rPr>
        <w:t>c</w:t>
      </w:r>
      <w:r w:rsidR="00EE6012" w:rsidRPr="00D27C99">
        <w:rPr>
          <w:b/>
          <w:bCs/>
        </w:rPr>
        <w:t xml:space="preserve">aractéristiques démographiques </w:t>
      </w:r>
    </w:p>
    <w:p w14:paraId="7FC5CBCC" w14:textId="63C02054" w:rsidR="00985D76" w:rsidRDefault="00DF3C9F" w:rsidP="00DF3C9F">
      <w:pPr>
        <w:pStyle w:val="Paragraphedeliste"/>
        <w:numPr>
          <w:ilvl w:val="0"/>
          <w:numId w:val="4"/>
        </w:numPr>
        <w:jc w:val="both"/>
      </w:pPr>
      <w:r>
        <w:t>Réalisez l</w:t>
      </w:r>
      <w:r w:rsidR="00985D76">
        <w:t>es cartes suivantes </w:t>
      </w:r>
      <w:r w:rsidR="008B0A6D">
        <w:t xml:space="preserve"> en vous aidant des fichiers </w:t>
      </w:r>
      <w:r w:rsidR="008B0A6D">
        <w:rPr>
          <w:b/>
          <w:bCs/>
        </w:rPr>
        <w:t>POP19_BF</w:t>
      </w:r>
      <w:r w:rsidR="008B0A6D" w:rsidRPr="00EF0593">
        <w:rPr>
          <w:b/>
          <w:bCs/>
        </w:rPr>
        <w:t>C</w:t>
      </w:r>
      <w:r w:rsidR="008B0A6D" w:rsidRPr="00EF0593">
        <w:rPr>
          <w:b/>
        </w:rPr>
        <w:t>.csv</w:t>
      </w:r>
      <w:r w:rsidR="008B0A6D">
        <w:t xml:space="preserve"> et </w:t>
      </w:r>
      <w:r w:rsidR="008B0A6D">
        <w:rPr>
          <w:b/>
          <w:bCs/>
        </w:rPr>
        <w:t>menagesfamilles</w:t>
      </w:r>
      <w:r w:rsidR="008B0A6D" w:rsidRPr="00982263">
        <w:rPr>
          <w:b/>
          <w:bCs/>
        </w:rPr>
        <w:t>.csv</w:t>
      </w:r>
      <w:r w:rsidR="008B0A6D">
        <w:t xml:space="preserve">   </w:t>
      </w:r>
      <w:r w:rsidR="00985D76">
        <w:t>:</w:t>
      </w:r>
    </w:p>
    <w:p w14:paraId="16D3B23A" w14:textId="755A3987" w:rsidR="00DF3C9F" w:rsidRDefault="00985D76" w:rsidP="00985D76">
      <w:pPr>
        <w:pStyle w:val="Paragraphedeliste"/>
        <w:numPr>
          <w:ilvl w:val="1"/>
          <w:numId w:val="4"/>
        </w:numPr>
        <w:jc w:val="both"/>
      </w:pPr>
      <w:r>
        <w:rPr>
          <w:b/>
          <w:bCs/>
        </w:rPr>
        <w:t xml:space="preserve">Effectifs </w:t>
      </w:r>
      <w:r w:rsidR="00DF3C9F" w:rsidRPr="00985D76">
        <w:rPr>
          <w:b/>
          <w:bCs/>
        </w:rPr>
        <w:t xml:space="preserve"> de population</w:t>
      </w:r>
      <w:r w:rsidR="00DF3C9F">
        <w:t xml:space="preserve"> par commune dans l’aire d’attraction de Dijon.</w:t>
      </w:r>
    </w:p>
    <w:p w14:paraId="1D3C8655" w14:textId="77777777" w:rsidR="00682D29" w:rsidRPr="00682D29" w:rsidRDefault="00985D76" w:rsidP="00682D29">
      <w:pPr>
        <w:pStyle w:val="Paragraphedeliste"/>
        <w:numPr>
          <w:ilvl w:val="1"/>
          <w:numId w:val="4"/>
        </w:numPr>
        <w:jc w:val="both"/>
      </w:pPr>
      <w:r>
        <w:rPr>
          <w:b/>
          <w:bCs/>
        </w:rPr>
        <w:t xml:space="preserve">Densité de population </w:t>
      </w:r>
      <w:r w:rsidRPr="00932FA0">
        <w:t>par commune dans l’aire d’attraction de Dijon</w:t>
      </w:r>
    </w:p>
    <w:p w14:paraId="1F770B9F" w14:textId="77E60A69" w:rsidR="00682D29" w:rsidRDefault="00682D29" w:rsidP="00682D29">
      <w:pPr>
        <w:pStyle w:val="Paragraphedeliste"/>
        <w:numPr>
          <w:ilvl w:val="1"/>
          <w:numId w:val="4"/>
        </w:numPr>
        <w:jc w:val="both"/>
      </w:pPr>
      <w:r w:rsidRPr="00682D29">
        <w:rPr>
          <w:b/>
          <w:bCs/>
        </w:rPr>
        <w:t>Effectifs de moins de 3 ans</w:t>
      </w:r>
      <w:r>
        <w:t xml:space="preserve"> par commune dans l’aire d’attraction de Dijon</w:t>
      </w:r>
    </w:p>
    <w:p w14:paraId="2A166548" w14:textId="4E3C1A9B" w:rsidR="00946547" w:rsidRPr="00946547" w:rsidRDefault="00946547" w:rsidP="00682D29">
      <w:pPr>
        <w:pStyle w:val="Paragraphedeliste"/>
        <w:numPr>
          <w:ilvl w:val="1"/>
          <w:numId w:val="4"/>
        </w:numPr>
        <w:jc w:val="both"/>
      </w:pPr>
      <w:r>
        <w:rPr>
          <w:b/>
          <w:bCs/>
        </w:rPr>
        <w:t xml:space="preserve">Effectifs des 3-5 ans </w:t>
      </w:r>
      <w:r>
        <w:t>par commune dans l’aire d’attraction de Dijon</w:t>
      </w:r>
    </w:p>
    <w:p w14:paraId="1C591127" w14:textId="0656FCA9" w:rsidR="00946547" w:rsidRDefault="00946547" w:rsidP="00682D29">
      <w:pPr>
        <w:pStyle w:val="Paragraphedeliste"/>
        <w:numPr>
          <w:ilvl w:val="1"/>
          <w:numId w:val="4"/>
        </w:numPr>
        <w:jc w:val="both"/>
      </w:pPr>
      <w:r>
        <w:rPr>
          <w:b/>
          <w:bCs/>
        </w:rPr>
        <w:lastRenderedPageBreak/>
        <w:t xml:space="preserve">Effectifs des 6-10 ans </w:t>
      </w:r>
      <w:r>
        <w:t>par commune dans l’aire d’attraction de Dijon</w:t>
      </w:r>
    </w:p>
    <w:p w14:paraId="57DA3172" w14:textId="77777777" w:rsidR="0069605E" w:rsidRDefault="0069605E" w:rsidP="0069605E">
      <w:pPr>
        <w:jc w:val="both"/>
      </w:pPr>
    </w:p>
    <w:p w14:paraId="16B56049" w14:textId="0D91B85A" w:rsidR="0069605E" w:rsidRDefault="0069605E" w:rsidP="0069605E">
      <w:pPr>
        <w:jc w:val="both"/>
      </w:pPr>
      <w:r>
        <w:rPr>
          <w:noProof/>
        </w:rPr>
        <mc:AlternateContent>
          <mc:Choice Requires="wps">
            <w:drawing>
              <wp:inline distT="0" distB="0" distL="0" distR="0" wp14:anchorId="2A59FA16" wp14:editId="58663BE4">
                <wp:extent cx="5756910" cy="3932903"/>
                <wp:effectExtent l="0" t="0" r="8890" b="17145"/>
                <wp:docPr id="1690939075" name="Rectangle 1"/>
                <wp:cNvGraphicFramePr/>
                <a:graphic xmlns:a="http://schemas.openxmlformats.org/drawingml/2006/main">
                  <a:graphicData uri="http://schemas.microsoft.com/office/word/2010/wordprocessingShape">
                    <wps:wsp>
                      <wps:cNvSpPr/>
                      <wps:spPr>
                        <a:xfrm>
                          <a:off x="0" y="0"/>
                          <a:ext cx="5756910" cy="3932903"/>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D5E56EE" w14:textId="692F7AE1" w:rsidR="0069605E" w:rsidRDefault="0069605E" w:rsidP="0069605E">
                            <w:pPr>
                              <w:jc w:val="center"/>
                            </w:pPr>
                            <w:r>
                              <w:t>Carte des effectifs de population dans l’aire d’attraction de Dijon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59FA16" id="Rectangle 1" o:spid="_x0000_s1026" style="width:453.3pt;height:30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" fillcolor="white [3201]" strokecolor="black [3213]" strokeweight="1pt">
                <v:textbox>
                  <w:txbxContent>
                    <w:p w14:paraId="3D5E56EE" w14:textId="692F7AE1" w:rsidR="0069605E" w:rsidRDefault="0069605E" w:rsidP="0069605E">
                      <w:pPr>
                        <w:jc w:val="center"/>
                      </w:pPr>
                      <w:r>
                        <w:t>Carte des effectifs de population dans l’aire d’attraction de Dijon</w:t>
                      </w:r>
                    </w:p>
                  </w:txbxContent>
                </v:textbox>
                <w10:anchorlock/>
              </v:rect>
            </w:pict>
          </mc:Fallback>
        </mc:AlternateContent>
      </w:r>
    </w:p>
    <w:p w14:paraId="7A260411" w14:textId="77777777" w:rsidR="00682D29" w:rsidRPr="00985D76" w:rsidRDefault="00682D29" w:rsidP="0069605E">
      <w:pPr>
        <w:pStyle w:val="Paragraphedeliste"/>
        <w:ind w:left="1440"/>
        <w:jc w:val="both"/>
      </w:pPr>
    </w:p>
    <w:p w14:paraId="0EDB0BB5" w14:textId="512F8D2F" w:rsidR="0069605E" w:rsidRDefault="0069605E" w:rsidP="00682D29">
      <w:pPr>
        <w:jc w:val="both"/>
        <w:rPr>
          <w:b/>
          <w:bCs/>
        </w:rPr>
      </w:pPr>
      <w:r>
        <w:rPr>
          <w:noProof/>
        </w:rPr>
        <mc:AlternateContent>
          <mc:Choice Requires="wps">
            <w:drawing>
              <wp:inline distT="0" distB="0" distL="0" distR="0" wp14:anchorId="284833CC" wp14:editId="6514771D">
                <wp:extent cx="5756910" cy="3713807"/>
                <wp:effectExtent l="0" t="0" r="8890" b="7620"/>
                <wp:docPr id="411326706" name="Rectangle 1"/>
                <wp:cNvGraphicFramePr/>
                <a:graphic xmlns:a="http://schemas.openxmlformats.org/drawingml/2006/main">
                  <a:graphicData uri="http://schemas.microsoft.com/office/word/2010/wordprocessingShape">
                    <wps:wsp>
                      <wps:cNvSpPr/>
                      <wps:spPr>
                        <a:xfrm>
                          <a:off x="0" y="0"/>
                          <a:ext cx="5756910" cy="3713807"/>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925FACB" w14:textId="2946D24F" w:rsidR="0069605E" w:rsidRDefault="0069605E" w:rsidP="0069605E">
                            <w:pPr>
                              <w:jc w:val="center"/>
                            </w:pPr>
                            <w:r>
                              <w:t>Carte de la densité de population dans l’AA de Dijon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4833CC" id="_x0000_s1027" style="width:453.3pt;height:29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" fillcolor="white [3201]" strokecolor="black [3213]" strokeweight="1pt">
                <v:textbox>
                  <w:txbxContent>
                    <w:p w14:paraId="3925FACB" w14:textId="2946D24F" w:rsidR="0069605E" w:rsidRDefault="0069605E" w:rsidP="0069605E">
                      <w:pPr>
                        <w:jc w:val="center"/>
                      </w:pPr>
                      <w:r>
                        <w:t>Carte de la densité de population dans l’AA de Dijon</w:t>
                      </w:r>
                    </w:p>
                  </w:txbxContent>
                </v:textbox>
                <w10:anchorlock/>
              </v:rect>
            </w:pict>
          </mc:Fallback>
        </mc:AlternateContent>
      </w:r>
    </w:p>
    <w:p w14:paraId="78644E51" w14:textId="77777777" w:rsidR="0069605E" w:rsidRDefault="0069605E" w:rsidP="00682D29">
      <w:pPr>
        <w:jc w:val="both"/>
        <w:rPr>
          <w:b/>
          <w:bCs/>
        </w:rPr>
      </w:pPr>
    </w:p>
    <w:p w14:paraId="2D0471FE" w14:textId="77777777" w:rsidR="0069605E" w:rsidRDefault="0069605E" w:rsidP="00682D29">
      <w:pPr>
        <w:jc w:val="both"/>
        <w:rPr>
          <w:b/>
          <w:bCs/>
        </w:rPr>
      </w:pPr>
    </w:p>
    <w:p w14:paraId="7AABBFE7" w14:textId="2D28C610" w:rsidR="0069605E" w:rsidRDefault="0069605E" w:rsidP="00682D29">
      <w:pPr>
        <w:jc w:val="both"/>
        <w:rPr>
          <w:b/>
          <w:bCs/>
        </w:rPr>
      </w:pPr>
      <w:r>
        <w:rPr>
          <w:noProof/>
        </w:rPr>
        <w:lastRenderedPageBreak/>
        <mc:AlternateContent>
          <mc:Choice Requires="wps">
            <w:drawing>
              <wp:inline distT="0" distB="0" distL="0" distR="0" wp14:anchorId="6955876E" wp14:editId="5CB1F39C">
                <wp:extent cx="2841522" cy="2566219"/>
                <wp:effectExtent l="0" t="0" r="16510" b="12065"/>
                <wp:docPr id="918128289" name="Rectangle 1"/>
                <wp:cNvGraphicFramePr/>
                <a:graphic xmlns:a="http://schemas.openxmlformats.org/drawingml/2006/main">
                  <a:graphicData uri="http://schemas.microsoft.com/office/word/2010/wordprocessingShape">
                    <wps:wsp>
                      <wps:cNvSpPr/>
                      <wps:spPr>
                        <a:xfrm>
                          <a:off x="0" y="0"/>
                          <a:ext cx="2841522" cy="2566219"/>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17934C20" w14:textId="5A0E0422" w:rsidR="0069605E" w:rsidRDefault="0069605E" w:rsidP="0069605E">
                            <w:pPr>
                              <w:jc w:val="center"/>
                            </w:pPr>
                            <w:r>
                              <w:t>Carte des moins de 3 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55876E" id="_x0000_s1028" style="width:223.75pt;height:20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" fillcolor="white [3201]" strokecolor="black [3213]" strokeweight="1pt">
                <v:textbox>
                  <w:txbxContent>
                    <w:p w14:paraId="17934C20" w14:textId="5A0E0422" w:rsidR="0069605E" w:rsidRDefault="0069605E" w:rsidP="0069605E">
                      <w:pPr>
                        <w:jc w:val="center"/>
                      </w:pPr>
                      <w:r>
                        <w:t>Carte des moins de 3 ans</w:t>
                      </w:r>
                    </w:p>
                  </w:txbxContent>
                </v:textbox>
                <w10:anchorlock/>
              </v:rect>
            </w:pict>
          </mc:Fallback>
        </mc:AlternateContent>
      </w:r>
      <w:r>
        <w:rPr>
          <w:noProof/>
        </w:rPr>
        <mc:AlternateContent>
          <mc:Choice Requires="wps">
            <w:drawing>
              <wp:inline distT="0" distB="0" distL="0" distR="0" wp14:anchorId="10431D9F" wp14:editId="79D40D03">
                <wp:extent cx="2841522" cy="2566219"/>
                <wp:effectExtent l="0" t="0" r="16510" b="12065"/>
                <wp:docPr id="449889013" name="Rectangle 1"/>
                <wp:cNvGraphicFramePr/>
                <a:graphic xmlns:a="http://schemas.openxmlformats.org/drawingml/2006/main">
                  <a:graphicData uri="http://schemas.microsoft.com/office/word/2010/wordprocessingShape">
                    <wps:wsp>
                      <wps:cNvSpPr/>
                      <wps:spPr>
                        <a:xfrm>
                          <a:off x="0" y="0"/>
                          <a:ext cx="2841522" cy="2566219"/>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3121FF9" w14:textId="2DCA2C4D" w:rsidR="0069605E" w:rsidRDefault="0069605E" w:rsidP="0069605E">
                            <w:pPr>
                              <w:jc w:val="center"/>
                            </w:pPr>
                            <w:r>
                              <w:t>Carte des 3-5ans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431D9F" id="_x0000_s1029" style="width:223.75pt;height:20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" fillcolor="white [3201]" strokecolor="black [3213]" strokeweight="1pt">
                <v:textbox>
                  <w:txbxContent>
                    <w:p w14:paraId="53121FF9" w14:textId="2DCA2C4D" w:rsidR="0069605E" w:rsidRDefault="0069605E" w:rsidP="0069605E">
                      <w:pPr>
                        <w:jc w:val="center"/>
                      </w:pPr>
                      <w:r>
                        <w:t>Carte des 3-5ans</w:t>
                      </w:r>
                    </w:p>
                  </w:txbxContent>
                </v:textbox>
                <w10:anchorlock/>
              </v:rect>
            </w:pict>
          </mc:Fallback>
        </mc:AlternateContent>
      </w:r>
    </w:p>
    <w:p w14:paraId="7CF550C4" w14:textId="2F93DE2F" w:rsidR="0069605E" w:rsidRDefault="0069605E" w:rsidP="00682D29">
      <w:pPr>
        <w:jc w:val="both"/>
        <w:rPr>
          <w:b/>
          <w:bCs/>
        </w:rPr>
      </w:pPr>
      <w:r>
        <w:rPr>
          <w:noProof/>
        </w:rPr>
        <mc:AlternateContent>
          <mc:Choice Requires="wps">
            <w:drawing>
              <wp:inline distT="0" distB="0" distL="0" distR="0" wp14:anchorId="56BF8DAF" wp14:editId="0DAB5FE6">
                <wp:extent cx="2841522" cy="2566219"/>
                <wp:effectExtent l="0" t="0" r="16510" b="12065"/>
                <wp:docPr id="2123365301" name="Rectangle 1"/>
                <wp:cNvGraphicFramePr/>
                <a:graphic xmlns:a="http://schemas.openxmlformats.org/drawingml/2006/main">
                  <a:graphicData uri="http://schemas.microsoft.com/office/word/2010/wordprocessingShape">
                    <wps:wsp>
                      <wps:cNvSpPr/>
                      <wps:spPr>
                        <a:xfrm>
                          <a:off x="0" y="0"/>
                          <a:ext cx="2841522" cy="2566219"/>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40125B04" w14:textId="43C15640" w:rsidR="0069605E" w:rsidRDefault="0069605E" w:rsidP="0069605E">
                            <w:pPr>
                              <w:jc w:val="center"/>
                            </w:pPr>
                            <w:r>
                              <w:t>Carte des 6-10 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6BF8DAF" id="_x0000_s1030" style="width:223.75pt;height:202.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" fillcolor="white [3201]" strokecolor="black [3213]" strokeweight="1pt">
                <v:textbox>
                  <w:txbxContent>
                    <w:p w14:paraId="40125B04" w14:textId="43C15640" w:rsidR="0069605E" w:rsidRDefault="0069605E" w:rsidP="0069605E">
                      <w:pPr>
                        <w:jc w:val="center"/>
                      </w:pPr>
                      <w:r>
                        <w:t>Carte des 6-10 ans</w:t>
                      </w:r>
                    </w:p>
                  </w:txbxContent>
                </v:textbox>
                <w10:anchorlock/>
              </v:rect>
            </w:pict>
          </mc:Fallback>
        </mc:AlternateContent>
      </w:r>
    </w:p>
    <w:p w14:paraId="2AFBF298" w14:textId="0CFA974F" w:rsidR="0069605E" w:rsidRDefault="0069605E" w:rsidP="00682D29">
      <w:pPr>
        <w:jc w:val="both"/>
        <w:rPr>
          <w:b/>
          <w:bCs/>
        </w:rPr>
      </w:pPr>
    </w:p>
    <w:p w14:paraId="14A5B221" w14:textId="1CFEFB24" w:rsidR="00682D29" w:rsidRDefault="00901D24" w:rsidP="00682D29">
      <w:pPr>
        <w:jc w:val="both"/>
        <w:rPr>
          <w:b/>
          <w:bCs/>
        </w:rPr>
      </w:pPr>
      <w:r>
        <w:rPr>
          <w:b/>
          <w:bCs/>
        </w:rPr>
        <w:t>3)</w:t>
      </w:r>
      <w:r w:rsidR="00682D29">
        <w:rPr>
          <w:b/>
          <w:bCs/>
        </w:rPr>
        <w:t xml:space="preserve"> Accès aux équipements dans l’aire d’attraction de Dijon</w:t>
      </w:r>
    </w:p>
    <w:p w14:paraId="131224BD" w14:textId="64891543" w:rsidR="00BB5EE3" w:rsidRDefault="00BB5EE3" w:rsidP="00682D29">
      <w:pPr>
        <w:jc w:val="both"/>
        <w:rPr>
          <w:b/>
          <w:bCs/>
        </w:rPr>
      </w:pPr>
    </w:p>
    <w:p w14:paraId="7A01A29F" w14:textId="3F2190B4" w:rsidR="0065239F" w:rsidRDefault="0065239F" w:rsidP="00682D29">
      <w:pPr>
        <w:jc w:val="both"/>
      </w:pPr>
      <w:r>
        <w:t xml:space="preserve">Grâce au dictionnaire des variables, vous pouvez identifier dans la BPE les types d’équipement comme les bureaux de postes, les cinémas etc. (variable TYPEQU) ou encore des grands sous domaines d’équipements comme les </w:t>
      </w:r>
      <w:r w:rsidR="00946547">
        <w:t>établissements d’enseignement du premier degré</w:t>
      </w:r>
      <w:r>
        <w:t xml:space="preserve"> (variable SDOM).</w:t>
      </w:r>
    </w:p>
    <w:p w14:paraId="2ABE1944" w14:textId="77777777" w:rsidR="0065239F" w:rsidRPr="0065239F" w:rsidRDefault="0065239F" w:rsidP="00682D29">
      <w:pPr>
        <w:jc w:val="both"/>
      </w:pPr>
    </w:p>
    <w:p w14:paraId="2B82A039" w14:textId="01CA7B06" w:rsidR="00BB5EE3" w:rsidRPr="0065239F" w:rsidRDefault="00BB5EE3" w:rsidP="0065239F">
      <w:pPr>
        <w:jc w:val="both"/>
        <w:rPr>
          <w:b/>
          <w:bCs/>
        </w:rPr>
      </w:pPr>
      <w:r>
        <w:t xml:space="preserve">Réalisez les cartes </w:t>
      </w:r>
      <w:r w:rsidR="0065239F">
        <w:t>des types d’équipements suivants :</w:t>
      </w:r>
      <w:r w:rsidRPr="0065239F">
        <w:t> </w:t>
      </w:r>
    </w:p>
    <w:p w14:paraId="153566DE" w14:textId="68661587" w:rsidR="003C0E65" w:rsidRDefault="003C0E65" w:rsidP="00F96EEB">
      <w:pPr>
        <w:pStyle w:val="Paragraphedeliste"/>
        <w:numPr>
          <w:ilvl w:val="1"/>
          <w:numId w:val="5"/>
        </w:numPr>
        <w:jc w:val="both"/>
        <w:rPr>
          <w:b/>
          <w:bCs/>
        </w:rPr>
      </w:pPr>
      <w:r>
        <w:rPr>
          <w:b/>
          <w:bCs/>
        </w:rPr>
        <w:t>Localisation écoles maternelles</w:t>
      </w:r>
    </w:p>
    <w:p w14:paraId="589CC622" w14:textId="0794CEF4" w:rsidR="0040107A" w:rsidRDefault="003C0E65" w:rsidP="0040107A">
      <w:pPr>
        <w:pStyle w:val="Paragraphedeliste"/>
        <w:numPr>
          <w:ilvl w:val="1"/>
          <w:numId w:val="5"/>
        </w:numPr>
        <w:jc w:val="both"/>
        <w:rPr>
          <w:b/>
          <w:bCs/>
        </w:rPr>
      </w:pPr>
      <w:r>
        <w:rPr>
          <w:b/>
          <w:bCs/>
        </w:rPr>
        <w:t>Localisation écoles élémentaires</w:t>
      </w:r>
    </w:p>
    <w:p w14:paraId="1D80B5DD" w14:textId="77777777" w:rsidR="0040107A" w:rsidRDefault="0040107A" w:rsidP="0040107A">
      <w:pPr>
        <w:pStyle w:val="Paragraphedeliste"/>
        <w:ind w:left="1440"/>
        <w:jc w:val="both"/>
        <w:rPr>
          <w:b/>
          <w:bCs/>
        </w:rPr>
      </w:pPr>
    </w:p>
    <w:p w14:paraId="0355EB13" w14:textId="6EC76847" w:rsidR="0040107A" w:rsidRDefault="0040107A" w:rsidP="0040107A">
      <w:pPr>
        <w:pStyle w:val="Paragraphedeliste"/>
        <w:ind w:left="0"/>
        <w:jc w:val="both"/>
        <w:rPr>
          <w:b/>
          <w:bCs/>
        </w:rPr>
      </w:pPr>
    </w:p>
    <w:p w14:paraId="538812C5" w14:textId="77777777" w:rsidR="0040107A" w:rsidRDefault="0040107A" w:rsidP="0040107A">
      <w:pPr>
        <w:pStyle w:val="Paragraphedeliste"/>
        <w:ind w:left="0"/>
        <w:jc w:val="both"/>
        <w:rPr>
          <w:b/>
          <w:bCs/>
        </w:rPr>
      </w:pPr>
    </w:p>
    <w:p w14:paraId="440EFD0A" w14:textId="35A9AB47" w:rsidR="0040107A" w:rsidRDefault="0040107A" w:rsidP="0040107A">
      <w:pPr>
        <w:pStyle w:val="Paragraphedeliste"/>
        <w:ind w:left="0"/>
        <w:jc w:val="both"/>
        <w:rPr>
          <w:b/>
          <w:bCs/>
        </w:rPr>
      </w:pPr>
      <w:r>
        <w:rPr>
          <w:noProof/>
        </w:rPr>
        <w:lastRenderedPageBreak/>
        <mc:AlternateContent>
          <mc:Choice Requires="wps">
            <w:drawing>
              <wp:inline distT="0" distB="0" distL="0" distR="0" wp14:anchorId="491C809C" wp14:editId="771387EA">
                <wp:extent cx="5756910" cy="3713480"/>
                <wp:effectExtent l="0" t="0" r="8890" b="7620"/>
                <wp:docPr id="1938396831" name="Rectangle 1"/>
                <wp:cNvGraphicFramePr/>
                <a:graphic xmlns:a="http://schemas.openxmlformats.org/drawingml/2006/main">
                  <a:graphicData uri="http://schemas.microsoft.com/office/word/2010/wordprocessingShape">
                    <wps:wsp>
                      <wps:cNvSpPr/>
                      <wps:spPr>
                        <a:xfrm>
                          <a:off x="0" y="0"/>
                          <a:ext cx="5756910" cy="371348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0E0E4E8A" w14:textId="5236E867" w:rsidR="0040107A" w:rsidRDefault="0040107A" w:rsidP="0040107A">
                            <w:pPr>
                              <w:jc w:val="center"/>
                            </w:pPr>
                            <w:r>
                              <w:t>Carte de localisation des écoles maternelles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91C809C" id="_x0000_s1031" style="width:453.3pt;height:29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" fillcolor="white [3201]" strokecolor="black [3213]" strokeweight="1pt">
                <v:textbox>
                  <w:txbxContent>
                    <w:p w14:paraId="0E0E4E8A" w14:textId="5236E867" w:rsidR="0040107A" w:rsidRDefault="0040107A" w:rsidP="0040107A">
                      <w:pPr>
                        <w:jc w:val="center"/>
                      </w:pPr>
                      <w:r>
                        <w:t>Carte de localisation des écoles maternelles</w:t>
                      </w:r>
                    </w:p>
                  </w:txbxContent>
                </v:textbox>
                <w10:anchorlock/>
              </v:rect>
            </w:pict>
          </mc:Fallback>
        </mc:AlternateContent>
      </w:r>
    </w:p>
    <w:p w14:paraId="50EEBB53" w14:textId="77777777" w:rsidR="0040107A" w:rsidRDefault="0040107A" w:rsidP="0040107A">
      <w:pPr>
        <w:pStyle w:val="Paragraphedeliste"/>
        <w:ind w:left="0"/>
        <w:jc w:val="both"/>
        <w:rPr>
          <w:b/>
          <w:bCs/>
        </w:rPr>
      </w:pPr>
    </w:p>
    <w:p w14:paraId="04A9DA99" w14:textId="20F83D1E" w:rsidR="0040107A" w:rsidRPr="0040107A" w:rsidRDefault="0040107A" w:rsidP="0040107A">
      <w:pPr>
        <w:pStyle w:val="Paragraphedeliste"/>
        <w:ind w:left="0"/>
        <w:jc w:val="both"/>
        <w:rPr>
          <w:b/>
          <w:bCs/>
        </w:rPr>
      </w:pPr>
      <w:r>
        <w:rPr>
          <w:noProof/>
        </w:rPr>
        <mc:AlternateContent>
          <mc:Choice Requires="wps">
            <w:drawing>
              <wp:inline distT="0" distB="0" distL="0" distR="0" wp14:anchorId="6E4D58D3" wp14:editId="583CCAA5">
                <wp:extent cx="5756910" cy="3713480"/>
                <wp:effectExtent l="0" t="0" r="8890" b="7620"/>
                <wp:docPr id="152716303" name="Rectangle 1"/>
                <wp:cNvGraphicFramePr/>
                <a:graphic xmlns:a="http://schemas.openxmlformats.org/drawingml/2006/main">
                  <a:graphicData uri="http://schemas.microsoft.com/office/word/2010/wordprocessingShape">
                    <wps:wsp>
                      <wps:cNvSpPr/>
                      <wps:spPr>
                        <a:xfrm>
                          <a:off x="0" y="0"/>
                          <a:ext cx="5756910" cy="371348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690EEF7E" w14:textId="0B352769" w:rsidR="0040107A" w:rsidRDefault="0040107A" w:rsidP="0040107A">
                            <w:pPr>
                              <w:jc w:val="center"/>
                            </w:pPr>
                            <w:r>
                              <w:t>Carte de localisation des écoles él</w:t>
                            </w:r>
                            <w:r w:rsidR="00C36DB1">
                              <w:t>é</w:t>
                            </w:r>
                            <w:r>
                              <w:t>mentaires</w:t>
                            </w:r>
                          </w:p>
                          <w:p w14:paraId="0333C0EE" w14:textId="7558C1C7" w:rsidR="0040107A" w:rsidRDefault="0040107A" w:rsidP="004010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4D58D3" id="_x0000_s1032" style="width:453.3pt;height:29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" fillcolor="white [3201]" strokecolor="black [3213]" strokeweight="1pt">
                <v:textbox>
                  <w:txbxContent>
                    <w:p w14:paraId="690EEF7E" w14:textId="0B352769" w:rsidR="0040107A" w:rsidRDefault="0040107A" w:rsidP="0040107A">
                      <w:pPr>
                        <w:jc w:val="center"/>
                      </w:pPr>
                      <w:r>
                        <w:t>Carte de localisation des écoles él</w:t>
                      </w:r>
                      <w:r w:rsidR="00C36DB1">
                        <w:t>é</w:t>
                      </w:r>
                      <w:r>
                        <w:t>mentaires</w:t>
                      </w:r>
                    </w:p>
                    <w:p w14:paraId="0333C0EE" w14:textId="7558C1C7" w:rsidR="0040107A" w:rsidRDefault="0040107A" w:rsidP="0040107A">
                      <w:pPr>
                        <w:jc w:val="center"/>
                      </w:pPr>
                    </w:p>
                  </w:txbxContent>
                </v:textbox>
                <w10:anchorlock/>
              </v:rect>
            </w:pict>
          </mc:Fallback>
        </mc:AlternateContent>
      </w:r>
    </w:p>
    <w:p w14:paraId="141B1DFC" w14:textId="77777777" w:rsidR="0040107A" w:rsidRDefault="0040107A" w:rsidP="0065239F">
      <w:pPr>
        <w:jc w:val="both"/>
      </w:pPr>
    </w:p>
    <w:p w14:paraId="69D9C232" w14:textId="77777777" w:rsidR="0040107A" w:rsidRDefault="0040107A" w:rsidP="0065239F">
      <w:pPr>
        <w:jc w:val="both"/>
      </w:pPr>
    </w:p>
    <w:p w14:paraId="18129B3D" w14:textId="77777777" w:rsidR="0040107A" w:rsidRDefault="0040107A" w:rsidP="0065239F">
      <w:pPr>
        <w:jc w:val="both"/>
      </w:pPr>
    </w:p>
    <w:p w14:paraId="7C6A1A72" w14:textId="77777777" w:rsidR="0040107A" w:rsidRDefault="0040107A" w:rsidP="0065239F">
      <w:pPr>
        <w:jc w:val="both"/>
      </w:pPr>
    </w:p>
    <w:p w14:paraId="573A83F0" w14:textId="77777777" w:rsidR="0040107A" w:rsidRDefault="0040107A" w:rsidP="0065239F">
      <w:pPr>
        <w:jc w:val="both"/>
      </w:pPr>
    </w:p>
    <w:p w14:paraId="278BC550" w14:textId="77777777" w:rsidR="0040107A" w:rsidRDefault="0040107A" w:rsidP="0065239F">
      <w:pPr>
        <w:jc w:val="both"/>
      </w:pPr>
    </w:p>
    <w:p w14:paraId="640DD733" w14:textId="7AE4688C" w:rsidR="0065239F" w:rsidRDefault="0065239F" w:rsidP="0065239F">
      <w:pPr>
        <w:jc w:val="both"/>
      </w:pPr>
      <w:r>
        <w:lastRenderedPageBreak/>
        <w:t>Réalisez l</w:t>
      </w:r>
      <w:r w:rsidR="00AF136C">
        <w:t>a</w:t>
      </w:r>
      <w:r>
        <w:t xml:space="preserve"> carte des grands sous domaines d’équipements suivants :</w:t>
      </w:r>
      <w:r w:rsidRPr="0065239F">
        <w:t> </w:t>
      </w:r>
    </w:p>
    <w:p w14:paraId="0BDF8ED7" w14:textId="689D3B7A" w:rsidR="0040107A" w:rsidRPr="0040107A" w:rsidRDefault="0040107A" w:rsidP="0040107A">
      <w:pPr>
        <w:pStyle w:val="Paragraphedeliste"/>
        <w:numPr>
          <w:ilvl w:val="1"/>
          <w:numId w:val="4"/>
        </w:numPr>
        <w:jc w:val="both"/>
        <w:rPr>
          <w:b/>
          <w:bCs/>
        </w:rPr>
      </w:pPr>
      <w:r w:rsidRPr="0040107A">
        <w:rPr>
          <w:b/>
          <w:bCs/>
        </w:rPr>
        <w:t>Effectifs des établissements d’accueil du jeune enfant par commune</w:t>
      </w:r>
    </w:p>
    <w:p w14:paraId="4B22C38F" w14:textId="77777777" w:rsidR="0040107A" w:rsidRDefault="003C0E65" w:rsidP="0040107A">
      <w:pPr>
        <w:pStyle w:val="Paragraphedeliste"/>
        <w:numPr>
          <w:ilvl w:val="1"/>
          <w:numId w:val="4"/>
        </w:numPr>
        <w:jc w:val="both"/>
        <w:rPr>
          <w:b/>
          <w:bCs/>
        </w:rPr>
      </w:pPr>
      <w:r w:rsidRPr="003C0E65">
        <w:rPr>
          <w:b/>
          <w:bCs/>
        </w:rPr>
        <w:t>E</w:t>
      </w:r>
      <w:r>
        <w:rPr>
          <w:b/>
          <w:bCs/>
        </w:rPr>
        <w:t>ffectifs établissements e</w:t>
      </w:r>
      <w:r w:rsidRPr="003C0E65">
        <w:rPr>
          <w:b/>
          <w:bCs/>
        </w:rPr>
        <w:t>nseignement du premier degré</w:t>
      </w:r>
    </w:p>
    <w:p w14:paraId="0018330B" w14:textId="77777777" w:rsidR="00C36DB1" w:rsidRDefault="00C36DB1" w:rsidP="00C36DB1">
      <w:pPr>
        <w:pStyle w:val="Paragraphedeliste"/>
        <w:jc w:val="both"/>
        <w:rPr>
          <w:b/>
          <w:bCs/>
        </w:rPr>
      </w:pPr>
    </w:p>
    <w:p w14:paraId="3F59A720" w14:textId="18F6B24C" w:rsidR="0040107A" w:rsidRPr="00C36DB1" w:rsidRDefault="0040107A" w:rsidP="00C36DB1">
      <w:pPr>
        <w:jc w:val="both"/>
        <w:rPr>
          <w:b/>
          <w:bCs/>
        </w:rPr>
      </w:pPr>
      <w:r>
        <w:rPr>
          <w:noProof/>
        </w:rPr>
        <mc:AlternateContent>
          <mc:Choice Requires="wps">
            <w:drawing>
              <wp:inline distT="0" distB="0" distL="0" distR="0" wp14:anchorId="52805EBB" wp14:editId="495E57EA">
                <wp:extent cx="5756910" cy="3713480"/>
                <wp:effectExtent l="0" t="0" r="8890" b="7620"/>
                <wp:docPr id="176616934" name="Rectangle 1"/>
                <wp:cNvGraphicFramePr/>
                <a:graphic xmlns:a="http://schemas.openxmlformats.org/drawingml/2006/main">
                  <a:graphicData uri="http://schemas.microsoft.com/office/word/2010/wordprocessingShape">
                    <wps:wsp>
                      <wps:cNvSpPr/>
                      <wps:spPr>
                        <a:xfrm>
                          <a:off x="0" y="0"/>
                          <a:ext cx="5756910" cy="371348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6CC7BB6" w14:textId="77777777" w:rsidR="0040107A" w:rsidRDefault="0040107A" w:rsidP="0040107A">
                            <w:pPr>
                              <w:jc w:val="center"/>
                            </w:pPr>
                            <w:r>
                              <w:t>Carte des effectifs des EAJE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805EBB" id="_x0000_s1033" style="width:453.3pt;height:29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" fillcolor="white [3201]" strokecolor="black [3213]" strokeweight="1pt">
                <v:textbox>
                  <w:txbxContent>
                    <w:p w14:paraId="56CC7BB6" w14:textId="77777777" w:rsidR="0040107A" w:rsidRDefault="0040107A" w:rsidP="0040107A">
                      <w:pPr>
                        <w:jc w:val="center"/>
                      </w:pPr>
                      <w:r>
                        <w:t>Carte des effectifs des EAJE</w:t>
                      </w:r>
                    </w:p>
                  </w:txbxContent>
                </v:textbox>
                <w10:anchorlock/>
              </v:rect>
            </w:pict>
          </mc:Fallback>
        </mc:AlternateContent>
      </w:r>
    </w:p>
    <w:p w14:paraId="55CD4A6E" w14:textId="77777777" w:rsidR="00901D24" w:rsidRDefault="00901D24" w:rsidP="00BB5EE3">
      <w:pPr>
        <w:jc w:val="both"/>
      </w:pPr>
    </w:p>
    <w:p w14:paraId="7B7B2875" w14:textId="48652984" w:rsidR="00C36DB1" w:rsidRDefault="00C36DB1" w:rsidP="00BB5EE3">
      <w:pPr>
        <w:jc w:val="both"/>
      </w:pPr>
      <w:r>
        <w:rPr>
          <w:noProof/>
        </w:rPr>
        <mc:AlternateContent>
          <mc:Choice Requires="wps">
            <w:drawing>
              <wp:inline distT="0" distB="0" distL="0" distR="0" wp14:anchorId="6BF68CC9" wp14:editId="3D7A8246">
                <wp:extent cx="5756910" cy="3713480"/>
                <wp:effectExtent l="0" t="0" r="8890" b="7620"/>
                <wp:docPr id="479588235" name="Rectangle 1"/>
                <wp:cNvGraphicFramePr/>
                <a:graphic xmlns:a="http://schemas.openxmlformats.org/drawingml/2006/main">
                  <a:graphicData uri="http://schemas.microsoft.com/office/word/2010/wordprocessingShape">
                    <wps:wsp>
                      <wps:cNvSpPr/>
                      <wps:spPr>
                        <a:xfrm>
                          <a:off x="0" y="0"/>
                          <a:ext cx="5756910" cy="371348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3ECC150D" w14:textId="0098706B" w:rsidR="00C36DB1" w:rsidRDefault="00C36DB1" w:rsidP="00C36DB1">
                            <w:pPr>
                              <w:jc w:val="center"/>
                            </w:pPr>
                            <w:r>
                              <w:t xml:space="preserve">Carte des effectifs des </w:t>
                            </w:r>
                            <w:r>
                              <w:t>effectifs d’établissements du premier degré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F68CC9" id="_x0000_s1034" style="width:453.3pt;height:29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" fillcolor="white [3201]" strokecolor="black [3213]" strokeweight="1pt">
                <v:textbox>
                  <w:txbxContent>
                    <w:p w14:paraId="3ECC150D" w14:textId="0098706B" w:rsidR="00C36DB1" w:rsidRDefault="00C36DB1" w:rsidP="00C36DB1">
                      <w:pPr>
                        <w:jc w:val="center"/>
                      </w:pPr>
                      <w:r>
                        <w:t xml:space="preserve">Carte des effectifs des </w:t>
                      </w:r>
                      <w:r>
                        <w:t>effectifs d’établissements du premier degré</w:t>
                      </w:r>
                    </w:p>
                  </w:txbxContent>
                </v:textbox>
                <w10:anchorlock/>
              </v:rect>
            </w:pict>
          </mc:Fallback>
        </mc:AlternateContent>
      </w:r>
    </w:p>
    <w:p w14:paraId="7DDDF6F5" w14:textId="057FBF98" w:rsidR="00BB5EE3" w:rsidRPr="00BB5EE3" w:rsidRDefault="00BB5EE3" w:rsidP="00BB5EE3">
      <w:pPr>
        <w:jc w:val="both"/>
      </w:pPr>
    </w:p>
    <w:sectPr w:rsidR="00BB5EE3" w:rsidRPr="00BB5EE3" w:rsidSect="00F6394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802"/>
    <w:multiLevelType w:val="hybridMultilevel"/>
    <w:tmpl w:val="B6F09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209D6D77"/>
    <w:multiLevelType w:val="hybridMultilevel"/>
    <w:tmpl w:val="7190449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2646615"/>
    <w:multiLevelType w:val="hybridMultilevel"/>
    <w:tmpl w:val="0B7AC50C"/>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F2110B"/>
    <w:multiLevelType w:val="hybridMultilevel"/>
    <w:tmpl w:val="E960A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7B31D0"/>
    <w:multiLevelType w:val="hybridMultilevel"/>
    <w:tmpl w:val="55981F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7E43F61"/>
    <w:multiLevelType w:val="hybridMultilevel"/>
    <w:tmpl w:val="6BBA2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9485861">
    <w:abstractNumId w:val="0"/>
  </w:num>
  <w:num w:numId="2" w16cid:durableId="388846927">
    <w:abstractNumId w:val="3"/>
  </w:num>
  <w:num w:numId="3" w16cid:durableId="1874030012">
    <w:abstractNumId w:val="5"/>
  </w:num>
  <w:num w:numId="4" w16cid:durableId="360518304">
    <w:abstractNumId w:val="4"/>
  </w:num>
  <w:num w:numId="5" w16cid:durableId="2012177172">
    <w:abstractNumId w:val="2"/>
  </w:num>
  <w:num w:numId="6" w16cid:durableId="1835797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FE"/>
    <w:rsid w:val="00020A13"/>
    <w:rsid w:val="000574AF"/>
    <w:rsid w:val="000C1ED0"/>
    <w:rsid w:val="0012474B"/>
    <w:rsid w:val="00165236"/>
    <w:rsid w:val="001A3973"/>
    <w:rsid w:val="001B4595"/>
    <w:rsid w:val="001D3A3A"/>
    <w:rsid w:val="001F0BF2"/>
    <w:rsid w:val="002C06A3"/>
    <w:rsid w:val="00377C85"/>
    <w:rsid w:val="00380827"/>
    <w:rsid w:val="003C0E65"/>
    <w:rsid w:val="003F2268"/>
    <w:rsid w:val="0040107A"/>
    <w:rsid w:val="00401561"/>
    <w:rsid w:val="00427884"/>
    <w:rsid w:val="00453EFE"/>
    <w:rsid w:val="004D65E7"/>
    <w:rsid w:val="00501EF3"/>
    <w:rsid w:val="00585B3E"/>
    <w:rsid w:val="00592311"/>
    <w:rsid w:val="005C31B0"/>
    <w:rsid w:val="0065239F"/>
    <w:rsid w:val="006637FF"/>
    <w:rsid w:val="00682D29"/>
    <w:rsid w:val="0069605E"/>
    <w:rsid w:val="00735381"/>
    <w:rsid w:val="007C5FC7"/>
    <w:rsid w:val="00826285"/>
    <w:rsid w:val="008949E4"/>
    <w:rsid w:val="008B0A6D"/>
    <w:rsid w:val="00900D86"/>
    <w:rsid w:val="0090159B"/>
    <w:rsid w:val="00901D24"/>
    <w:rsid w:val="00932FA0"/>
    <w:rsid w:val="0094564A"/>
    <w:rsid w:val="00946547"/>
    <w:rsid w:val="00982263"/>
    <w:rsid w:val="00985D76"/>
    <w:rsid w:val="00996ED0"/>
    <w:rsid w:val="00A76597"/>
    <w:rsid w:val="00AF136C"/>
    <w:rsid w:val="00B03934"/>
    <w:rsid w:val="00BB5EE3"/>
    <w:rsid w:val="00BD67FE"/>
    <w:rsid w:val="00C10F89"/>
    <w:rsid w:val="00C36DB1"/>
    <w:rsid w:val="00CB1BEB"/>
    <w:rsid w:val="00CB4685"/>
    <w:rsid w:val="00CD2212"/>
    <w:rsid w:val="00D231BC"/>
    <w:rsid w:val="00D279C6"/>
    <w:rsid w:val="00D27C99"/>
    <w:rsid w:val="00DF3C9F"/>
    <w:rsid w:val="00EE6012"/>
    <w:rsid w:val="00EF0593"/>
    <w:rsid w:val="00F175FA"/>
    <w:rsid w:val="00F63949"/>
    <w:rsid w:val="00F71E55"/>
    <w:rsid w:val="00F96EEB"/>
    <w:rsid w:val="00FD75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18A6"/>
  <w14:defaultImageDpi w14:val="32767"/>
  <w15:chartTrackingRefBased/>
  <w15:docId w15:val="{686AD5CF-4D88-AC49-BF12-C1C981F0F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80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7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5</Pages>
  <Words>437</Words>
  <Characters>2407</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Fen-Chong</dc:creator>
  <cp:keywords/>
  <dc:description/>
  <cp:lastModifiedBy>Julie Fen-Chong</cp:lastModifiedBy>
  <cp:revision>34</cp:revision>
  <cp:lastPrinted>2022-11-29T09:50:00Z</cp:lastPrinted>
  <dcterms:created xsi:type="dcterms:W3CDTF">2022-11-22T12:37:00Z</dcterms:created>
  <dcterms:modified xsi:type="dcterms:W3CDTF">2023-09-10T20:02:00Z</dcterms:modified>
</cp:coreProperties>
</file>