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D5C93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蓝牙开发流程：</w:t>
      </w:r>
    </w:p>
    <w:p w14:paraId="75B56B96"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 xml:space="preserve">    该流程用于客户不调用aar开发，客户自行开发；</w:t>
      </w:r>
    </w:p>
    <w:p w14:paraId="67AD58E5">
      <w:r>
        <w:drawing>
          <wp:inline distT="0" distB="0" distL="114300" distR="114300">
            <wp:extent cx="5269865" cy="5279390"/>
            <wp:effectExtent l="0" t="0" r="698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F5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①获取蓝牙所有服务，然后找到以下服务，获取该服务的特征值</w:t>
      </w:r>
    </w:p>
    <w:p w14:paraId="7067AC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服务：0000fe0-0000-1000-8000-00805f9b34fb</w:t>
      </w:r>
    </w:p>
    <w:p w14:paraId="1E4068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②启用(订阅)以下特征值变化</w:t>
      </w:r>
    </w:p>
    <w:p w14:paraId="09D50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write：0000fe3-0000-1000-8000-00805f9b34fb</w:t>
      </w:r>
    </w:p>
    <w:p w14:paraId="22A4EB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notify：0000fe4-0000-1000-8000-00805f9b34fb</w:t>
      </w:r>
    </w:p>
    <w:p w14:paraId="442C3265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按键使用说明、模式切换、上报格式：</w:t>
      </w:r>
    </w:p>
    <w:p w14:paraId="6D7D9864">
      <w:pPr>
        <w:pStyle w:val="4"/>
        <w:keepNext w:val="0"/>
        <w:keepLines w:val="0"/>
        <w:widowControl/>
        <w:suppressLineNumbers w:val="0"/>
        <w:rPr>
          <w:rFonts w:hint="default"/>
          <w:woUserID w:val="1"/>
        </w:rPr>
      </w:pPr>
      <w:r>
        <w:t>1.按键的时候会先上传按键按下的</w:t>
      </w:r>
      <w:r>
        <w:rPr>
          <w:woUserID w:val="1"/>
        </w:rPr>
        <w:t>信息（可参考用户手册</w:t>
      </w:r>
      <w:r>
        <w:rPr>
          <w:woUserID w:val="2"/>
        </w:rPr>
        <w:t xml:space="preserve">指令 </w:t>
      </w:r>
      <w:r>
        <w:rPr>
          <w:rFonts w:hint="default" w:ascii="Calibri" w:hAnsi="Calibri" w:eastAsia="Calibri" w:cs="Calibri"/>
          <w:color w:val="000000"/>
          <w:kern w:val="2"/>
          <w:sz w:val="22"/>
          <w:szCs w:val="22"/>
          <w:lang w:val="en-US" w:eastAsia="zh-CN" w:bidi="ar"/>
          <w:woUserID w:val="2"/>
        </w:rPr>
        <w:t>RFM _REPORT_KEYSTA</w:t>
      </w:r>
      <w:r>
        <w:rPr>
          <w:rFonts w:hint="default" w:ascii="Calibri" w:hAnsi="Calibri" w:eastAsia="Calibri" w:cs="Calibri"/>
          <w:color w:val="000000"/>
          <w:kern w:val="2"/>
          <w:sz w:val="22"/>
          <w:szCs w:val="22"/>
          <w:lang w:eastAsia="zh-CN" w:bidi="ar"/>
          <w:woUserID w:val="1"/>
        </w:rPr>
        <w:t>）</w:t>
      </w:r>
    </w:p>
    <w:p w14:paraId="0859C1C0">
      <w:pPr>
        <w:pStyle w:val="4"/>
        <w:keepNext w:val="0"/>
        <w:keepLines w:val="0"/>
        <w:widowControl/>
        <w:suppressLineNumbers w:val="0"/>
        <w:rPr>
          <w:rFonts w:hint="default"/>
          <w:woUserID w:val="1"/>
        </w:rPr>
      </w:pPr>
      <w:r>
        <w:t>2.再上传</w:t>
      </w:r>
      <w:r>
        <w:rPr>
          <w:woUserID w:val="2"/>
        </w:rPr>
        <w:t>标签</w:t>
      </w:r>
      <w:r>
        <w:t>信息</w:t>
      </w:r>
      <w:r>
        <w:rPr>
          <w:woUserID w:val="1"/>
        </w:rPr>
        <w:t>（可</w:t>
      </w:r>
      <w:r>
        <w:rPr>
          <w:woUserID w:val="2"/>
        </w:rPr>
        <w:t>参考</w:t>
      </w:r>
      <w:r>
        <w:rPr>
          <w:woUserID w:val="1"/>
        </w:rPr>
        <w:t>用户手册</w:t>
      </w:r>
      <w:r>
        <w:rPr>
          <w:woUserID w:val="2"/>
        </w:rPr>
        <w:t xml:space="preserve">指令 </w:t>
      </w:r>
      <w:r>
        <w:rPr>
          <w:rFonts w:hint="default" w:ascii="Calibri" w:hAnsi="Calibri" w:eastAsia="Calibri" w:cs="Calibri"/>
          <w:color w:val="000000"/>
          <w:kern w:val="2"/>
          <w:sz w:val="22"/>
          <w:szCs w:val="22"/>
          <w:lang w:val="en-US" w:eastAsia="zh-CN" w:bidi="ar"/>
          <w:woUserID w:val="2"/>
        </w:rPr>
        <w:t>RFM_INVENTORYISO_CONTINUE</w:t>
      </w:r>
      <w:r>
        <w:rPr>
          <w:rFonts w:hint="default" w:ascii="Calibri" w:hAnsi="Calibri" w:eastAsia="Calibri" w:cs="Calibri"/>
          <w:color w:val="000000"/>
          <w:kern w:val="2"/>
          <w:sz w:val="22"/>
          <w:szCs w:val="22"/>
          <w:lang w:eastAsia="zh-CN" w:bidi="ar"/>
          <w:woUserID w:val="1"/>
        </w:rPr>
        <w:t>）</w:t>
      </w:r>
    </w:p>
    <w:p w14:paraId="4D2CBFF8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t>3.</w:t>
      </w:r>
      <w:r>
        <w:rPr>
          <w:woUserID w:val="1"/>
        </w:rPr>
        <w:t>不同模块切换（</w:t>
      </w:r>
      <w:r>
        <w:rPr>
          <w:rFonts w:hint="eastAsia"/>
          <w:lang w:val="en-US" w:eastAsia="zh-CN"/>
        </w:rPr>
        <w:t>可参考用户手册</w:t>
      </w:r>
      <w:bookmarkStart w:id="0" w:name="_Toc1994766691"/>
      <w:r>
        <w:rPr>
          <w:rFonts w:hint="default"/>
          <w:lang w:eastAsia="zh-CN"/>
          <w:woUserID w:val="1"/>
        </w:rPr>
        <w:t>指令</w:t>
      </w:r>
      <w:r>
        <w:t>RFM_SET_GET_READMODE</w:t>
      </w:r>
      <w:bookmarkEnd w:id="0"/>
      <w: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该命令设置/获取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读码模式</w:t>
      </w:r>
      <w:r>
        <w:rPr>
          <w:rFonts w:hint="default"/>
          <w:lang w:eastAsia="zh-CN"/>
        </w:rPr>
        <w:t>；用于不同模块切换，条码和RFID模块；</w:t>
      </w:r>
      <w:bookmarkStart w:id="1" w:name="_GoBack"/>
      <w:bookmarkEnd w:id="1"/>
      <w:r>
        <w:rPr>
          <w:rFonts w:hint="default"/>
          <w:lang w:eastAsia="zh-CN"/>
          <w:woUserID w:val="1"/>
        </w:rPr>
        <w:t>）</w:t>
      </w:r>
    </w:p>
    <w:p w14:paraId="72CBABAD"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4.</w:t>
      </w:r>
      <w:r>
        <w:rPr>
          <w:rFonts w:hint="default"/>
          <w:lang w:eastAsia="zh-CN"/>
          <w:woUserID w:val="2"/>
        </w:rPr>
        <w:t>条码</w:t>
      </w:r>
      <w:r>
        <w:rPr>
          <w:rFonts w:hint="default"/>
          <w:lang w:eastAsia="zh-CN"/>
          <w:woUserID w:val="1"/>
        </w:rPr>
        <w:t>上报</w:t>
      </w:r>
      <w:r>
        <w:rPr>
          <w:rFonts w:hint="default"/>
          <w:lang w:eastAsia="zh-CN"/>
          <w:woUserID w:val="2"/>
        </w:rPr>
        <w:t>格式</w:t>
      </w:r>
      <w:r>
        <w:rPr>
          <w:rFonts w:hint="default"/>
          <w:lang w:eastAsia="zh-CN"/>
          <w:woUserID w:val="1"/>
        </w:rPr>
        <w:t>如下</w:t>
      </w:r>
    </w:p>
    <w:p w14:paraId="15D5710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HEAD：CF（头，固定不变）</w:t>
      </w:r>
    </w:p>
    <w:p w14:paraId="6EA2192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ADDR：00（设备地址，一般为00）</w:t>
      </w:r>
    </w:p>
    <w:p w14:paraId="1451017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CMD：0001（指令，固定不变）</w:t>
      </w:r>
    </w:p>
    <w:p w14:paraId="5548DD9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LEN：1byte（长度）</w:t>
      </w:r>
    </w:p>
    <w:p w14:paraId="5EDF502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STATUS：1byte（状态，仅有00是成功）</w:t>
      </w:r>
    </w:p>
    <w:p w14:paraId="4C4175A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RSSI：2byte（不适用，返回0000） </w:t>
      </w:r>
    </w:p>
    <w:p w14:paraId="1375A08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ANT：1byte（不适用，返回00）</w:t>
      </w:r>
    </w:p>
    <w:p w14:paraId="4DF2CB6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CHANNEL ：1byte（不适用，返回00）</w:t>
      </w:r>
    </w:p>
    <w:p w14:paraId="31B99AE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DATA_LEN ：1byte（条码长度）</w:t>
      </w:r>
    </w:p>
    <w:p w14:paraId="1278A15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 ：Nbyte（条码）长度由DATA_LEN决定，前1byte固定为02，后2byte固定为030D，中间为条码数据，格式是ASCII</w:t>
      </w:r>
    </w:p>
    <w:p w14:paraId="3880BFB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CHECK：2byte（校验码）</w:t>
      </w:r>
    </w:p>
    <w:p w14:paraId="4326CCD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RFID上报格式如下</w:t>
      </w:r>
    </w:p>
    <w:p w14:paraId="3F80529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HEAD：CF（头，固定不变）</w:t>
      </w:r>
    </w:p>
    <w:p w14:paraId="1FEA044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ADDR：00（设备地址，一般为00）</w:t>
      </w:r>
    </w:p>
    <w:p w14:paraId="37311F5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CMD：0001（指令，固定不变）</w:t>
      </w:r>
    </w:p>
    <w:p w14:paraId="0EA6182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LEN：1byte（长度）</w:t>
      </w:r>
    </w:p>
    <w:p w14:paraId="2C5594D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STATUS：1byte（状态，仅有00是成功）</w:t>
      </w:r>
    </w:p>
    <w:p w14:paraId="7A491E2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RSSI：2byte（响应的RSSI,带符号，负数，使用补码格式） FE C0表示-32dbm</w:t>
      </w:r>
    </w:p>
    <w:p w14:paraId="4FEFFBD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ANT：1byte（天线）bit0表示天线1，bit1表示天线2，以此类推</w:t>
      </w:r>
    </w:p>
    <w:p w14:paraId="3526BF0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CHANNEL ：1byte（信道）从0开始，0表示0信道，1表示1信道，以此类推</w:t>
      </w:r>
    </w:p>
    <w:p w14:paraId="4C7265F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DATA_LEN ：1byte（标签长度）</w:t>
      </w:r>
    </w:p>
    <w:p w14:paraId="73D112D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DATA ：Nbyte（标签）长度由DATA_LEN决定</w:t>
      </w:r>
    </w:p>
    <w:p w14:paraId="7A4399B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CHECK：2byte（校验码）</w:t>
      </w:r>
    </w:p>
    <w:p w14:paraId="72AF97E6">
      <w:pPr>
        <w:pStyle w:val="4"/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 w14:paraId="693FE1EC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FD9DF"/>
    <w:multiLevelType w:val="singleLevel"/>
    <w:tmpl w:val="CA5FD9D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DF8E6A"/>
    <w:multiLevelType w:val="singleLevel"/>
    <w:tmpl w:val="6BDF8E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8BF2A26"/>
    <w:multiLevelType w:val="singleLevel"/>
    <w:tmpl w:val="78BF2A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625E"/>
    <w:rsid w:val="3EF35041"/>
    <w:rsid w:val="42106FB2"/>
    <w:rsid w:val="4D4A3C8F"/>
    <w:rsid w:val="59BE0FC3"/>
    <w:rsid w:val="5B4D2000"/>
    <w:rsid w:val="5BEE4385"/>
    <w:rsid w:val="6FFFC3E2"/>
    <w:rsid w:val="72EE112B"/>
    <w:rsid w:val="7768625E"/>
    <w:rsid w:val="7B3F875E"/>
    <w:rsid w:val="7F6F34F8"/>
    <w:rsid w:val="F4E7F1C1"/>
    <w:rsid w:val="FBFB840F"/>
    <w:rsid w:val="FDFB2B76"/>
    <w:rsid w:val="FFD47ABD"/>
    <w:rsid w:val="FF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next w:val="1"/>
    <w:unhideWhenUsed/>
    <w:qFormat/>
    <w:uiPriority w:val="9"/>
    <w:pPr>
      <w:keepNext/>
      <w:keepLines/>
      <w:spacing w:after="193" w:line="259" w:lineRule="auto"/>
      <w:ind w:left="10" w:hanging="10"/>
      <w:outlineLvl w:val="2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528</Words>
  <Characters>919</Characters>
  <Lines>0</Lines>
  <Paragraphs>0</Paragraphs>
  <TotalTime>2</TotalTime>
  <ScaleCrop>false</ScaleCrop>
  <LinksUpToDate>false</LinksUpToDate>
  <CharactersWithSpaces>937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2025-03-04T18:06:00Z</dcterms:created>
  <dc:creator>死不瞑目的怨念凝视</dc:creator>
  <cp:lastModifiedBy>死不瞑目的怨念凝视</cp:lastModifiedBy>
  <dcterms:modified xsi:type="dcterms:W3CDTF">2025-03-04T03:56:53Z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E6D725D5B72D454CBA9B4D276A41C010_11</vt:lpwstr>
  </property>
  <property fmtid="{D5CDD505-2E9C-101B-9397-08002B2CF9AE}" pid="4" name="KSOTemplateDocerSaveRecord">
    <vt:lpwstr>eyJoZGlkIjoiYTUzN2ZiMjI3YTU4M2NlNjkzNTlkOWRlNDIyODQ4YWQiLCJ1c2VySWQiOiIyNDYyNDc5MjUifQ==</vt:lpwstr>
  </property>
</Properties>
</file>