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1B06BD" w:rsidP="001B06BD">
      <w:pPr>
        <w:pStyle w:val="Ttulo"/>
      </w:pPr>
      <w:r>
        <w:t>Figuras geométricas</w:t>
      </w:r>
    </w:p>
    <w:p w:rsidR="00DD2DFC" w:rsidRPr="00DD2DFC" w:rsidRDefault="00DD2DFC" w:rsidP="00DD2DFC">
      <w:r>
        <w:t>José Luis Fernández Pérez, 29 de mayo de 2015.</w:t>
      </w:r>
    </w:p>
    <w:p w:rsidR="001B06BD" w:rsidRDefault="001B06BD" w:rsidP="001B06BD"/>
    <w:p w:rsidR="001B06BD" w:rsidRDefault="001B06BD" w:rsidP="00DD2DFC">
      <w:pPr>
        <w:pStyle w:val="Ttulo1"/>
      </w:pPr>
      <w:r>
        <w:t>Análisis de requisitos</w:t>
      </w:r>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proofErr w:type="spellStart"/>
      <w:r>
        <w:rPr>
          <w:lang w:eastAsia="es-ES"/>
        </w:rPr>
        <w:t>Tetaedro</w:t>
      </w:r>
      <w:proofErr w:type="spellEnd"/>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w:t>
      </w:r>
      <w:proofErr w:type="gramStart"/>
      <w:r>
        <w:t>gráfica polígonos regulares</w:t>
      </w:r>
      <w:proofErr w:type="gramEnd"/>
      <w:r>
        <w:t xml:space="preserve"> 3D. La forma de introducir los datos de esos polígonos será mediante </w:t>
      </w:r>
    </w:p>
    <w:p w:rsidR="00F57D3E" w:rsidRDefault="001B06BD" w:rsidP="00DD2DFC">
      <w:pPr>
        <w:pStyle w:val="Ttulo1"/>
      </w:pPr>
      <w:r>
        <w:t>Diseño</w:t>
      </w:r>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 xml:space="preserve">La implementación del menú en modo texto se utiliza una clase previamente creada para otros casos prácticos llamada </w:t>
      </w:r>
      <w:proofErr w:type="spellStart"/>
      <w:r>
        <w:t>Utils</w:t>
      </w:r>
      <w:proofErr w:type="spellEnd"/>
      <w:r>
        <w:t xml:space="preserve"> </w:t>
      </w:r>
      <w:proofErr w:type="spellStart"/>
      <w:r>
        <w:t>Console</w:t>
      </w:r>
      <w:proofErr w:type="spellEnd"/>
      <w:r>
        <w:t xml:space="preserve"> que se encuentra liberada en </w:t>
      </w:r>
      <w:proofErr w:type="spellStart"/>
      <w:r>
        <w:t>GitHub</w:t>
      </w:r>
      <w:proofErr w:type="spellEnd"/>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proofErr w:type="spellStart"/>
      <w:r w:rsidR="00E74A7F">
        <w:t>estár</w:t>
      </w:r>
      <w:proofErr w:type="spellEnd"/>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lastRenderedPageBreak/>
        <w:t xml:space="preserve">Se entienden que todas las figuras geométricas de 2D y 3D tienen algo en común: son figuras con una posición y un color. Gran parte de las figuras en 2D son </w:t>
      </w:r>
      <w:proofErr w:type="spellStart"/>
      <w:r>
        <w:t>Poligonos</w:t>
      </w:r>
      <w:proofErr w:type="spellEnd"/>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0659BD" w:rsidP="001B06BD">
      <w:r>
        <w:rPr>
          <w:noProof/>
          <w:lang w:eastAsia="es-ES"/>
        </w:rPr>
        <w:lastRenderedPageBreak/>
        <w:drawing>
          <wp:anchor distT="0" distB="0" distL="114300" distR="114300" simplePos="0" relativeHeight="251658240" behindDoc="1" locked="0" layoutInCell="1" allowOverlap="1" wp14:anchorId="0530222A" wp14:editId="229B4661">
            <wp:simplePos x="0" y="0"/>
            <wp:positionH relativeFrom="column">
              <wp:posOffset>-689610</wp:posOffset>
            </wp:positionH>
            <wp:positionV relativeFrom="paragraph">
              <wp:posOffset>-499745</wp:posOffset>
            </wp:positionV>
            <wp:extent cx="6677025" cy="6955790"/>
            <wp:effectExtent l="0" t="0" r="9525" b="0"/>
            <wp:wrapTight wrapText="bothSides">
              <wp:wrapPolygon edited="0">
                <wp:start x="0" y="0"/>
                <wp:lineTo x="0" y="21533"/>
                <wp:lineTo x="21569" y="21533"/>
                <wp:lineTo x="21569"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677025" cy="6955790"/>
                    </a:xfrm>
                    <a:prstGeom prst="rect">
                      <a:avLst/>
                    </a:prstGeom>
                  </pic:spPr>
                </pic:pic>
              </a:graphicData>
            </a:graphic>
            <wp14:sizeRelH relativeFrom="page">
              <wp14:pctWidth>0</wp14:pctWidth>
            </wp14:sizeRelH>
            <wp14:sizeRelV relativeFrom="page">
              <wp14:pctHeight>0</wp14:pctHeight>
            </wp14:sizeRelV>
          </wp:anchor>
        </w:drawing>
      </w:r>
    </w:p>
    <w:p w:rsidR="00041318" w:rsidRDefault="00F33973" w:rsidP="001B06BD">
      <w:r>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0659BD" w:rsidP="001B06BD">
      <w:bookmarkStart w:id="0" w:name="_GoBack"/>
      <w:r>
        <w:rPr>
          <w:noProof/>
          <w:lang w:eastAsia="es-ES"/>
        </w:rPr>
        <w:lastRenderedPageBreak/>
        <w:drawing>
          <wp:inline distT="0" distB="0" distL="0" distR="0">
            <wp:extent cx="4705350" cy="49815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bookmarkEnd w:id="0"/>
    </w:p>
    <w:p w:rsidR="00E74A7F" w:rsidRPr="001B06BD" w:rsidRDefault="00E74A7F" w:rsidP="001B06BD"/>
    <w:sectPr w:rsidR="00E74A7F"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B63" w:rsidRDefault="00127B63" w:rsidP="00F57D3E">
      <w:pPr>
        <w:spacing w:after="0" w:line="240" w:lineRule="auto"/>
      </w:pPr>
      <w:r>
        <w:separator/>
      </w:r>
    </w:p>
  </w:endnote>
  <w:endnote w:type="continuationSeparator" w:id="0">
    <w:p w:rsidR="00127B63" w:rsidRDefault="00127B63"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B63" w:rsidRDefault="00127B63" w:rsidP="00F57D3E">
      <w:pPr>
        <w:spacing w:after="0" w:line="240" w:lineRule="auto"/>
      </w:pPr>
      <w:r>
        <w:separator/>
      </w:r>
    </w:p>
  </w:footnote>
  <w:footnote w:type="continuationSeparator" w:id="0">
    <w:p w:rsidR="00127B63" w:rsidRDefault="00127B63"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41318"/>
    <w:rsid w:val="000659BD"/>
    <w:rsid w:val="00127B63"/>
    <w:rsid w:val="001B06BD"/>
    <w:rsid w:val="004F2C47"/>
    <w:rsid w:val="00A76116"/>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AF810-F5E0-4161-8873-F3735FF0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6</cp:revision>
  <dcterms:created xsi:type="dcterms:W3CDTF">2015-05-26T10:32:00Z</dcterms:created>
  <dcterms:modified xsi:type="dcterms:W3CDTF">2015-05-27T11:20:00Z</dcterms:modified>
</cp:coreProperties>
</file>