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F724A2" w:rsidRPr="00F724A2" w:rsidRDefault="00F724A2" w:rsidP="00F724A2"/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3F7519" w:rsidRPr="00CD3100" w:rsidRDefault="003F7519" w:rsidP="003F7519">
      <w:pPr>
        <w:pStyle w:val="Ttulo"/>
        <w:jc w:val="right"/>
        <w:rPr>
          <w:lang w:val="es-CO"/>
        </w:rPr>
      </w:pPr>
      <w:r w:rsidRPr="00CD3100">
        <w:rPr>
          <w:lang w:val="es-CO"/>
        </w:rPr>
        <w:t>Módulo PQRS2 – Comunidad Colciencias</w:t>
      </w:r>
    </w:p>
    <w:p w:rsidR="003F7519" w:rsidRDefault="003F7519" w:rsidP="003F7519">
      <w:pPr>
        <w:pStyle w:val="Ttulo"/>
        <w:jc w:val="right"/>
        <w:rPr>
          <w:rFonts w:cs="Arial"/>
          <w:sz w:val="32"/>
          <w:szCs w:val="32"/>
          <w:lang w:val="es-CO"/>
        </w:rPr>
      </w:pPr>
      <w:r w:rsidRPr="0013196A">
        <w:rPr>
          <w:rFonts w:cs="Arial"/>
          <w:sz w:val="32"/>
          <w:szCs w:val="32"/>
          <w:lang w:val="es-CO"/>
        </w:rPr>
        <w:t xml:space="preserve"> </w:t>
      </w:r>
      <w:r w:rsidR="006F27F5">
        <w:rPr>
          <w:rFonts w:cs="Arial"/>
          <w:sz w:val="32"/>
          <w:szCs w:val="32"/>
          <w:lang w:val="es-CO"/>
        </w:rPr>
        <w:t xml:space="preserve">Plan de </w:t>
      </w:r>
      <w:r w:rsidR="00040800">
        <w:rPr>
          <w:rFonts w:cs="Arial"/>
          <w:sz w:val="32"/>
          <w:szCs w:val="32"/>
          <w:lang w:val="es-CO"/>
        </w:rPr>
        <w:t>Medición</w:t>
      </w:r>
    </w:p>
    <w:p w:rsidR="003F7519" w:rsidRPr="003F7519" w:rsidRDefault="003F7519" w:rsidP="003F7519"/>
    <w:p w:rsidR="00F724A2" w:rsidRPr="0013196A" w:rsidRDefault="00F724A2" w:rsidP="00F724A2">
      <w:pPr>
        <w:pStyle w:val="Ttulo"/>
        <w:jc w:val="right"/>
        <w:rPr>
          <w:rFonts w:cs="Arial"/>
          <w:sz w:val="32"/>
          <w:szCs w:val="32"/>
          <w:lang w:val="es-CO"/>
        </w:rPr>
      </w:pPr>
      <w:r w:rsidRPr="0013196A">
        <w:rPr>
          <w:rFonts w:cs="Arial"/>
          <w:sz w:val="32"/>
          <w:szCs w:val="32"/>
          <w:lang w:val="es-CO"/>
        </w:rPr>
        <w:t>Versión 1.0</w:t>
      </w:r>
    </w:p>
    <w:p w:rsidR="00F724A2" w:rsidRPr="0013196A" w:rsidRDefault="00F724A2" w:rsidP="00F724A2">
      <w:pPr>
        <w:tabs>
          <w:tab w:val="left" w:pos="7929"/>
        </w:tabs>
        <w:jc w:val="right"/>
        <w:rPr>
          <w:rFonts w:ascii="Arial" w:hAnsi="Arial" w:cs="Arial"/>
          <w:sz w:val="24"/>
          <w:szCs w:val="24"/>
        </w:rPr>
      </w:pPr>
    </w:p>
    <w:p w:rsidR="000A035F" w:rsidRDefault="000A035F"/>
    <w:p w:rsidR="00F724A2" w:rsidRDefault="00F724A2"/>
    <w:p w:rsidR="00F724A2" w:rsidRDefault="00F724A2"/>
    <w:p w:rsidR="00F724A2" w:rsidRDefault="00F724A2"/>
    <w:p w:rsidR="00F724A2" w:rsidRDefault="00F724A2"/>
    <w:p w:rsidR="00F724A2" w:rsidRDefault="00F724A2"/>
    <w:p w:rsidR="00F724A2" w:rsidRDefault="00F724A2"/>
    <w:p w:rsidR="00F724A2" w:rsidRDefault="00F724A2"/>
    <w:p w:rsidR="003F7519" w:rsidRDefault="003F7519"/>
    <w:p w:rsidR="00F724A2" w:rsidRDefault="00F724A2"/>
    <w:p w:rsidR="00F724A2" w:rsidRDefault="00F724A2"/>
    <w:p w:rsidR="00F724A2" w:rsidRDefault="00F724A2"/>
    <w:p w:rsidR="00F724A2" w:rsidRDefault="00F724A2" w:rsidP="00F724A2">
      <w:pPr>
        <w:pStyle w:val="Ttulo"/>
        <w:rPr>
          <w:lang w:val="es-CO"/>
        </w:rPr>
      </w:pPr>
      <w:bookmarkStart w:id="0" w:name="_Toc354240681"/>
      <w:r w:rsidRPr="0009544F">
        <w:rPr>
          <w:lang w:val="es-CO"/>
        </w:rPr>
        <w:lastRenderedPageBreak/>
        <w:t>Historial de Revisiones</w:t>
      </w:r>
    </w:p>
    <w:p w:rsidR="00F724A2" w:rsidRPr="00882509" w:rsidRDefault="00F724A2" w:rsidP="00F724A2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450"/>
      </w:tblGrid>
      <w:tr w:rsidR="00F724A2" w:rsidRPr="0009544F" w:rsidTr="005B7EBC">
        <w:tc>
          <w:tcPr>
            <w:tcW w:w="2304" w:type="dxa"/>
          </w:tcPr>
          <w:p w:rsidR="00F724A2" w:rsidRPr="0009544F" w:rsidRDefault="00F724A2" w:rsidP="005B7EBC">
            <w:pPr>
              <w:pStyle w:val="Tabletext"/>
              <w:jc w:val="center"/>
              <w:rPr>
                <w:b/>
                <w:lang w:val="es-CO"/>
              </w:rPr>
            </w:pPr>
            <w:r w:rsidRPr="0009544F"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jc w:val="center"/>
              <w:rPr>
                <w:b/>
                <w:lang w:val="es-CO"/>
              </w:rPr>
            </w:pPr>
            <w:r w:rsidRPr="0009544F">
              <w:rPr>
                <w:b/>
                <w:lang w:val="es-CO"/>
              </w:rPr>
              <w:t>Versión</w:t>
            </w: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jc w:val="center"/>
              <w:rPr>
                <w:b/>
                <w:lang w:val="es-CO"/>
              </w:rPr>
            </w:pPr>
            <w:r w:rsidRPr="0009544F">
              <w:rPr>
                <w:b/>
                <w:lang w:val="es-CO"/>
              </w:rPr>
              <w:t>Descripción</w:t>
            </w:r>
          </w:p>
        </w:tc>
        <w:tc>
          <w:tcPr>
            <w:tcW w:w="2450" w:type="dxa"/>
          </w:tcPr>
          <w:p w:rsidR="00F724A2" w:rsidRPr="0009544F" w:rsidRDefault="00F724A2" w:rsidP="005B7EBC">
            <w:pPr>
              <w:pStyle w:val="Tabletext"/>
              <w:jc w:val="center"/>
              <w:rPr>
                <w:b/>
                <w:lang w:val="es-CO"/>
              </w:rPr>
            </w:pPr>
            <w:r w:rsidRPr="0009544F">
              <w:rPr>
                <w:b/>
                <w:lang w:val="es-CO"/>
              </w:rPr>
              <w:t>Autor</w:t>
            </w:r>
          </w:p>
        </w:tc>
      </w:tr>
      <w:tr w:rsidR="00F724A2" w:rsidRPr="0009544F" w:rsidTr="005B7EBC">
        <w:tc>
          <w:tcPr>
            <w:tcW w:w="2304" w:type="dxa"/>
          </w:tcPr>
          <w:p w:rsidR="00F724A2" w:rsidRPr="003F7519" w:rsidRDefault="00FF44D5" w:rsidP="00FF44D5">
            <w:pPr>
              <w:pStyle w:val="Tabletext"/>
              <w:rPr>
                <w:u w:val="single"/>
                <w:lang w:val="es-CO"/>
              </w:rPr>
            </w:pPr>
            <w:r>
              <w:rPr>
                <w:lang w:val="es-CO"/>
              </w:rPr>
              <w:t>17</w:t>
            </w:r>
            <w:r w:rsidR="003F7519">
              <w:rPr>
                <w:lang w:val="es-CO"/>
              </w:rPr>
              <w:t>/09/2014</w:t>
            </w: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  <w:r w:rsidRPr="0009544F">
              <w:rPr>
                <w:lang w:val="es-CO"/>
              </w:rPr>
              <w:t xml:space="preserve">Documento que establece </w:t>
            </w:r>
            <w:r>
              <w:rPr>
                <w:lang w:val="es-CO"/>
              </w:rPr>
              <w:t>la definición de métricas.</w:t>
            </w:r>
          </w:p>
        </w:tc>
        <w:tc>
          <w:tcPr>
            <w:tcW w:w="2450" w:type="dxa"/>
          </w:tcPr>
          <w:p w:rsidR="00F724A2" w:rsidRDefault="003F7519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Jaime Fernando Amaya Olarte</w:t>
            </w:r>
          </w:p>
          <w:p w:rsidR="003F7519" w:rsidRPr="0009544F" w:rsidRDefault="003F7519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William Alonso Quiceno Restrepo</w:t>
            </w:r>
          </w:p>
        </w:tc>
      </w:tr>
      <w:tr w:rsidR="00F724A2" w:rsidRPr="0009544F" w:rsidTr="005B7EBC">
        <w:tc>
          <w:tcPr>
            <w:tcW w:w="2304" w:type="dxa"/>
          </w:tcPr>
          <w:p w:rsidR="00F724A2" w:rsidRPr="0009544F" w:rsidRDefault="006F27F5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27/09/2014</w:t>
            </w:r>
          </w:p>
        </w:tc>
        <w:tc>
          <w:tcPr>
            <w:tcW w:w="1152" w:type="dxa"/>
          </w:tcPr>
          <w:p w:rsidR="00F724A2" w:rsidRPr="0009544F" w:rsidRDefault="006F27F5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2.0</w:t>
            </w:r>
          </w:p>
        </w:tc>
        <w:tc>
          <w:tcPr>
            <w:tcW w:w="3598" w:type="dxa"/>
          </w:tcPr>
          <w:p w:rsidR="00F724A2" w:rsidRPr="0009544F" w:rsidRDefault="006F27F5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Relacionar el documento Excel con las métricas propuestas  con el plan de medición</w:t>
            </w:r>
          </w:p>
        </w:tc>
        <w:tc>
          <w:tcPr>
            <w:tcW w:w="2450" w:type="dxa"/>
          </w:tcPr>
          <w:p w:rsidR="006F27F5" w:rsidRDefault="006F27F5" w:rsidP="006F27F5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Jaime Fernando Amaya Olarte</w:t>
            </w:r>
          </w:p>
          <w:p w:rsidR="00F724A2" w:rsidRPr="0009544F" w:rsidRDefault="006F27F5" w:rsidP="006F27F5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William Alonso Quiceno Restrepo</w:t>
            </w:r>
          </w:p>
        </w:tc>
      </w:tr>
      <w:tr w:rsidR="00F724A2" w:rsidRPr="0009544F" w:rsidTr="005B7EBC">
        <w:tc>
          <w:tcPr>
            <w:tcW w:w="2304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2450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</w:tr>
      <w:tr w:rsidR="00F724A2" w:rsidRPr="0009544F" w:rsidTr="005B7EBC">
        <w:tc>
          <w:tcPr>
            <w:tcW w:w="2304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2450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</w:tr>
    </w:tbl>
    <w:p w:rsidR="00F724A2" w:rsidRPr="0009544F" w:rsidRDefault="00F724A2" w:rsidP="00F724A2"/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A341A7">
      <w:pPr>
        <w:rPr>
          <w:rFonts w:ascii="Arial" w:hAnsi="Arial" w:cs="Arial"/>
          <w:b/>
          <w:sz w:val="24"/>
          <w:szCs w:val="24"/>
        </w:rPr>
      </w:pPr>
    </w:p>
    <w:p w:rsidR="00A341A7" w:rsidRDefault="00A341A7" w:rsidP="00A341A7">
      <w:pPr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Pr="00F724A2" w:rsidRDefault="00F724A2" w:rsidP="00F724A2">
      <w:pPr>
        <w:jc w:val="center"/>
        <w:rPr>
          <w:rFonts w:ascii="Arial" w:hAnsi="Arial" w:cs="Arial"/>
          <w:b/>
          <w:sz w:val="36"/>
          <w:szCs w:val="36"/>
        </w:rPr>
      </w:pPr>
      <w:r w:rsidRPr="00F724A2">
        <w:rPr>
          <w:rFonts w:ascii="Arial" w:hAnsi="Arial" w:cs="Arial"/>
          <w:b/>
          <w:sz w:val="36"/>
          <w:szCs w:val="36"/>
        </w:rPr>
        <w:t>Tabla de contenido</w:t>
      </w:r>
      <w:bookmarkEnd w:id="0"/>
    </w:p>
    <w:p w:rsidR="00F724A2" w:rsidRDefault="00213169" w:rsidP="00F724A2">
      <w:pPr>
        <w:pStyle w:val="TDC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13169">
        <w:rPr>
          <w:rFonts w:ascii="Arial" w:hAnsi="Arial" w:cs="Arial"/>
          <w:szCs w:val="24"/>
        </w:rPr>
        <w:fldChar w:fldCharType="begin"/>
      </w:r>
      <w:r w:rsidR="00F724A2" w:rsidRPr="00E92046">
        <w:rPr>
          <w:rFonts w:ascii="Arial" w:hAnsi="Arial" w:cs="Arial"/>
          <w:szCs w:val="24"/>
        </w:rPr>
        <w:instrText xml:space="preserve"> TOC \o "1-3" \h \z \u </w:instrText>
      </w:r>
      <w:r w:rsidRPr="00213169">
        <w:rPr>
          <w:rFonts w:ascii="Arial" w:hAnsi="Arial" w:cs="Arial"/>
          <w:szCs w:val="24"/>
        </w:rPr>
        <w:fldChar w:fldCharType="separate"/>
      </w:r>
      <w:hyperlink w:anchor="_Toc354240680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Historial de revisiones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4A2" w:rsidRDefault="00213169" w:rsidP="00F724A2">
      <w:pPr>
        <w:pStyle w:val="TDC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1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Tabla de contenido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24A2" w:rsidRDefault="00213169" w:rsidP="00F724A2">
      <w:pPr>
        <w:pStyle w:val="TDC1"/>
        <w:tabs>
          <w:tab w:val="left" w:pos="432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3" w:history="1">
        <w:r w:rsidR="00F724A2" w:rsidRPr="001377E0">
          <w:rPr>
            <w:rStyle w:val="Hipervnculo"/>
            <w:rFonts w:ascii="Arial" w:hAnsi="Arial" w:cs="Arial"/>
            <w:noProof/>
          </w:rPr>
          <w:t>1.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D4353">
          <w:rPr>
            <w:rStyle w:val="Hipervnculo"/>
            <w:rFonts w:ascii="Arial" w:hAnsi="Arial" w:cs="Arial"/>
            <w:noProof/>
          </w:rPr>
          <w:t>Introducción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4A2" w:rsidRDefault="00213169" w:rsidP="00F724A2">
      <w:pPr>
        <w:pStyle w:val="TDC1"/>
        <w:tabs>
          <w:tab w:val="left" w:pos="864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4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1.1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Propósito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4A2" w:rsidRPr="00F724A2" w:rsidRDefault="00213169" w:rsidP="00F724A2">
      <w:pPr>
        <w:pStyle w:val="TDC1"/>
        <w:tabs>
          <w:tab w:val="left" w:pos="864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6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1.2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Alcance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4353" w:rsidRPr="007D4353" w:rsidRDefault="00213169" w:rsidP="007D4353">
      <w:pPr>
        <w:pStyle w:val="TDC2"/>
        <w:tabs>
          <w:tab w:val="left" w:pos="1100"/>
        </w:tabs>
        <w:ind w:left="0"/>
        <w:jc w:val="left"/>
      </w:pPr>
      <w:hyperlink w:anchor="_Toc354240688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1.3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 xml:space="preserve">          </w:t>
        </w:r>
        <w:r w:rsidR="00F724A2">
          <w:rPr>
            <w:rStyle w:val="Hipervnculo"/>
            <w:rFonts w:ascii="Arial" w:hAnsi="Arial" w:cs="Arial"/>
            <w:noProof/>
            <w:lang w:val="es-CO"/>
          </w:rPr>
          <w:t>Objetivo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345" w:rsidRPr="00BF70E3" w:rsidRDefault="00213169" w:rsidP="00FF44D5">
      <w:pPr>
        <w:pStyle w:val="TDC1"/>
        <w:tabs>
          <w:tab w:val="left" w:pos="432"/>
        </w:tabs>
        <w:jc w:val="left"/>
        <w:rPr>
          <w:noProof/>
        </w:rPr>
      </w:pPr>
      <w:hyperlink w:anchor="_Toc354240689" w:history="1">
        <w:r w:rsidR="00F724A2" w:rsidRPr="001377E0">
          <w:rPr>
            <w:rStyle w:val="Hipervnculo"/>
            <w:rFonts w:ascii="Arial" w:hAnsi="Arial" w:cs="Arial"/>
            <w:noProof/>
          </w:rPr>
          <w:t>2.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D4353">
          <w:rPr>
            <w:rStyle w:val="Hipervnculo"/>
            <w:rFonts w:ascii="Arial" w:hAnsi="Arial" w:cs="Arial"/>
            <w:noProof/>
          </w:rPr>
          <w:t>Definicion de metricas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4A2" w:rsidRDefault="00213169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  <w:r w:rsidRPr="00E92046">
        <w:rPr>
          <w:rFonts w:ascii="Arial" w:hAnsi="Arial" w:cs="Arial"/>
          <w:b/>
          <w:bCs/>
          <w:szCs w:val="24"/>
          <w:lang w:val="es-ES"/>
        </w:rPr>
        <w:fldChar w:fldCharType="end"/>
      </w: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F44D5" w:rsidRDefault="00FF44D5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F44D5" w:rsidRDefault="00FF44D5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BF70E3" w:rsidRDefault="00BF70E3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BF70E3" w:rsidRDefault="00BF70E3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BF70E3" w:rsidRDefault="00BF70E3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A341A7">
      <w:pPr>
        <w:rPr>
          <w:rFonts w:ascii="Arial" w:hAnsi="Arial" w:cs="Arial"/>
          <w:b/>
          <w:bCs/>
          <w:szCs w:val="24"/>
          <w:lang w:val="es-ES"/>
        </w:rPr>
      </w:pPr>
    </w:p>
    <w:p w:rsidR="00A341A7" w:rsidRDefault="00A341A7" w:rsidP="00A341A7">
      <w:pPr>
        <w:rPr>
          <w:rFonts w:ascii="Arial" w:hAnsi="Arial" w:cs="Arial"/>
          <w:b/>
          <w:bCs/>
          <w:szCs w:val="24"/>
          <w:lang w:val="es-ES"/>
        </w:rPr>
      </w:pPr>
    </w:p>
    <w:p w:rsidR="00F724A2" w:rsidRDefault="006F27F5" w:rsidP="00F724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Introducción:</w:t>
      </w:r>
    </w:p>
    <w:p w:rsidR="00002543" w:rsidRDefault="00002543" w:rsidP="00002543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724A2" w:rsidRPr="004E1D5C" w:rsidRDefault="00F724A2" w:rsidP="00F724A2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724A2" w:rsidRPr="0013196A" w:rsidRDefault="006F27F5" w:rsidP="00F724A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Propósito</w:t>
      </w:r>
    </w:p>
    <w:p w:rsidR="00F724A2" w:rsidRDefault="006F27F5" w:rsidP="006F27F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las métricas con las que se va a ser seguimiento al proyecto.</w:t>
      </w:r>
    </w:p>
    <w:p w:rsidR="006F27F5" w:rsidRDefault="006F27F5" w:rsidP="006F27F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cómo se va a medir cada métrica.</w:t>
      </w:r>
    </w:p>
    <w:p w:rsidR="006F27F5" w:rsidRDefault="006F27F5" w:rsidP="006F27F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el estado en que se encuentra el proyecto durante el periodo de desarrollo.</w:t>
      </w:r>
    </w:p>
    <w:p w:rsidR="006F27F5" w:rsidRDefault="006F27F5" w:rsidP="006F27F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control sobre los procesos y poder tomar medidas necesarias.</w:t>
      </w:r>
    </w:p>
    <w:p w:rsidR="00F724A2" w:rsidRPr="0013196A" w:rsidRDefault="00F724A2" w:rsidP="00F724A2">
      <w:pPr>
        <w:jc w:val="both"/>
        <w:rPr>
          <w:rFonts w:ascii="Arial" w:hAnsi="Arial" w:cs="Arial"/>
          <w:sz w:val="24"/>
          <w:szCs w:val="24"/>
        </w:rPr>
      </w:pPr>
    </w:p>
    <w:p w:rsidR="00F724A2" w:rsidRPr="0013196A" w:rsidRDefault="006F27F5" w:rsidP="00F724A2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  <w:r w:rsidRPr="0013196A">
        <w:rPr>
          <w:rFonts w:ascii="Arial" w:hAnsi="Arial" w:cs="Arial"/>
          <w:b/>
          <w:sz w:val="24"/>
          <w:szCs w:val="24"/>
          <w:lang w:val="es-ES" w:eastAsia="es-ES"/>
        </w:rPr>
        <w:t>Alcance</w:t>
      </w:r>
    </w:p>
    <w:p w:rsidR="00F724A2" w:rsidRDefault="00BF70E3" w:rsidP="00F724A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Se aplicara las métricas escogidas para este proyecto, en todo el proceso de desarrollo de esta aplicación, </w:t>
      </w:r>
      <w:r w:rsidR="006F27F5">
        <w:rPr>
          <w:rFonts w:ascii="Arial" w:hAnsi="Arial" w:cs="Arial"/>
          <w:sz w:val="24"/>
          <w:szCs w:val="24"/>
          <w:lang w:val="es-ES" w:eastAsia="es-ES"/>
        </w:rPr>
        <w:t>para mantener un control continuo sobre cada uno de los sucesos, y si da lugar tomar las medidas necesarias para poder mitigar ese defecto</w:t>
      </w:r>
      <w:r w:rsidR="007D4353">
        <w:rPr>
          <w:rFonts w:ascii="Arial" w:hAnsi="Arial" w:cs="Arial"/>
          <w:sz w:val="24"/>
          <w:szCs w:val="24"/>
          <w:lang w:val="es-ES" w:eastAsia="es-ES"/>
        </w:rPr>
        <w:t>.</w:t>
      </w:r>
    </w:p>
    <w:p w:rsidR="00F724A2" w:rsidRDefault="00F724A2" w:rsidP="00F724A2">
      <w:pPr>
        <w:tabs>
          <w:tab w:val="left" w:pos="7929"/>
        </w:tabs>
        <w:rPr>
          <w:rFonts w:ascii="Arial" w:hAnsi="Arial" w:cs="Arial"/>
          <w:sz w:val="24"/>
          <w:szCs w:val="24"/>
          <w:lang w:val="es-ES"/>
        </w:rPr>
      </w:pPr>
    </w:p>
    <w:p w:rsidR="00A341A7" w:rsidRDefault="00A341A7" w:rsidP="00F724A2">
      <w:pPr>
        <w:tabs>
          <w:tab w:val="left" w:pos="7929"/>
        </w:tabs>
        <w:rPr>
          <w:rFonts w:ascii="Arial" w:hAnsi="Arial" w:cs="Arial"/>
          <w:sz w:val="24"/>
          <w:szCs w:val="24"/>
        </w:rPr>
      </w:pPr>
    </w:p>
    <w:p w:rsidR="00F724A2" w:rsidRPr="00002543" w:rsidRDefault="00F724A2" w:rsidP="000C5345">
      <w:pPr>
        <w:pStyle w:val="Prrafodelista"/>
        <w:numPr>
          <w:ilvl w:val="0"/>
          <w:numId w:val="1"/>
        </w:numPr>
        <w:tabs>
          <w:tab w:val="left" w:pos="7929"/>
        </w:tabs>
        <w:jc w:val="both"/>
        <w:rPr>
          <w:rFonts w:ascii="Arial" w:hAnsi="Arial" w:cs="Arial"/>
          <w:b/>
          <w:sz w:val="24"/>
          <w:szCs w:val="24"/>
        </w:rPr>
      </w:pPr>
      <w:r w:rsidRPr="00002543">
        <w:rPr>
          <w:rFonts w:ascii="Arial" w:hAnsi="Arial" w:cs="Arial"/>
          <w:b/>
          <w:sz w:val="24"/>
          <w:szCs w:val="24"/>
        </w:rPr>
        <w:t>Definición de Métricas:</w:t>
      </w:r>
    </w:p>
    <w:p w:rsidR="006B1217" w:rsidRDefault="006B1217" w:rsidP="006B1217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mantener la calidad en los procesos, y en el producto como tal en el desarrollo de la aplicación, se escoge ciertas características de calidad para hacerle un seguimiento continuo y medir constantemente.</w:t>
      </w:r>
    </w:p>
    <w:p w:rsidR="006B1217" w:rsidRDefault="006B1217" w:rsidP="006B1217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6B1217" w:rsidRDefault="00002543" w:rsidP="006B1217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Funcionalidad: </w:t>
      </w:r>
      <w:r w:rsidR="00BB5D79" w:rsidRPr="00BB5D79">
        <w:rPr>
          <w:rFonts w:ascii="Arial" w:hAnsi="Arial" w:cs="Arial"/>
          <w:sz w:val="24"/>
          <w:szCs w:val="24"/>
        </w:rPr>
        <w:t>La capacidad del producto de software para proveer las funciones que satisfacen las necesidades explícitas e implícitas cuando el software se utiliza bajo condiciones específicas.</w:t>
      </w:r>
    </w:p>
    <w:p w:rsidR="00002543" w:rsidRPr="00002543" w:rsidRDefault="00002543" w:rsidP="00002543">
      <w:pPr>
        <w:pStyle w:val="Prrafodelista"/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002543" w:rsidRDefault="00002543" w:rsidP="00002543">
      <w:pPr>
        <w:pStyle w:val="Prrafodelista"/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002543" w:rsidRPr="00002543" w:rsidRDefault="00002543" w:rsidP="00002543">
      <w:pPr>
        <w:pStyle w:val="Prrafodelista"/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Listavistosa-nfasis5"/>
        <w:tblW w:w="0" w:type="auto"/>
        <w:tblLook w:val="0620"/>
      </w:tblPr>
      <w:tblGrid>
        <w:gridCol w:w="2452"/>
        <w:gridCol w:w="775"/>
        <w:gridCol w:w="5827"/>
      </w:tblGrid>
      <w:tr w:rsidR="00002543" w:rsidTr="00002543">
        <w:trPr>
          <w:cnfStyle w:val="100000000000"/>
        </w:trPr>
        <w:tc>
          <w:tcPr>
            <w:tcW w:w="2452" w:type="dxa"/>
          </w:tcPr>
          <w:p w:rsidR="00002543" w:rsidRDefault="00002543" w:rsidP="00002543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75" w:type="dxa"/>
          </w:tcPr>
          <w:p w:rsidR="00002543" w:rsidRDefault="00002543" w:rsidP="00002543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02543" w:rsidRDefault="00002543" w:rsidP="00002543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Adecuacion</w:t>
            </w:r>
          </w:p>
        </w:tc>
      </w:tr>
      <w:tr w:rsidR="00002543" w:rsidTr="00002543">
        <w:tc>
          <w:tcPr>
            <w:tcW w:w="2452" w:type="dxa"/>
          </w:tcPr>
          <w:p w:rsidR="00002543" w:rsidRP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775" w:type="dxa"/>
          </w:tcPr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5D79">
              <w:rPr>
                <w:rFonts w:ascii="Arial" w:hAnsi="Arial" w:cs="Arial"/>
                <w:sz w:val="24"/>
                <w:szCs w:val="24"/>
              </w:rPr>
              <w:t>La capacidad del producto de software para proveer un adecuado conjunto de funciones para las tareas y objetivos especificados por el usuario.</w:t>
            </w:r>
          </w:p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543" w:rsidTr="00002543">
        <w:tc>
          <w:tcPr>
            <w:tcW w:w="2452" w:type="dxa"/>
          </w:tcPr>
          <w:p w:rsidR="00002543" w:rsidRP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  <w:tc>
          <w:tcPr>
            <w:tcW w:w="775" w:type="dxa"/>
          </w:tcPr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control sobre la parte funcional del proyecto, que cada de uso este bien definido.</w:t>
            </w:r>
          </w:p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543" w:rsidTr="00002543">
        <w:tc>
          <w:tcPr>
            <w:tcW w:w="2452" w:type="dxa"/>
          </w:tcPr>
          <w:p w:rsidR="00002543" w:rsidRP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Procedimiento de a</w:t>
            </w:r>
            <w:r w:rsidRPr="00002543">
              <w:rPr>
                <w:rFonts w:ascii="Arial" w:hAnsi="Arial" w:cs="Arial"/>
                <w:b/>
                <w:sz w:val="24"/>
                <w:szCs w:val="24"/>
              </w:rPr>
              <w:t>nálisis</w:t>
            </w:r>
          </w:p>
        </w:tc>
        <w:tc>
          <w:tcPr>
            <w:tcW w:w="775" w:type="dxa"/>
          </w:tcPr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evalúan características como la volatidad de los casos de uso, la implementación de la totalidad de los casos de uso, y que los casos de uso fueron bien creados.</w:t>
            </w:r>
          </w:p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543" w:rsidTr="00002543">
        <w:tc>
          <w:tcPr>
            <w:tcW w:w="2452" w:type="dxa"/>
          </w:tcPr>
          <w:p w:rsidR="00002543" w:rsidRP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75" w:type="dxa"/>
          </w:tcPr>
          <w:p w:rsidR="00002543" w:rsidRDefault="00002543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02543" w:rsidRDefault="004A311B" w:rsidP="0000254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de desarrollo debe estar pendiente de los cambios, y errores que tienen en el desarrollo de la aplicación y hacer los cambios pertinentes.</w:t>
            </w:r>
          </w:p>
        </w:tc>
      </w:tr>
    </w:tbl>
    <w:p w:rsidR="00002543" w:rsidRDefault="00002543" w:rsidP="00002543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Listavistosa-nfasis5"/>
        <w:tblW w:w="0" w:type="auto"/>
        <w:tblLook w:val="0620"/>
      </w:tblPr>
      <w:tblGrid>
        <w:gridCol w:w="2452"/>
        <w:gridCol w:w="775"/>
        <w:gridCol w:w="5827"/>
      </w:tblGrid>
      <w:tr w:rsidR="004A311B" w:rsidTr="00B61555">
        <w:trPr>
          <w:cnfStyle w:val="100000000000"/>
        </w:trPr>
        <w:tc>
          <w:tcPr>
            <w:tcW w:w="2452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Exactitud</w:t>
            </w: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5D79">
              <w:rPr>
                <w:rFonts w:ascii="Arial" w:hAnsi="Arial" w:cs="Arial"/>
                <w:sz w:val="24"/>
                <w:szCs w:val="24"/>
              </w:rPr>
              <w:t>La capacidad del producto de software para proveer los resultados o efectos acordados con un grado necesario de precisión.</w:t>
            </w:r>
          </w:p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al final con el usuario, la aceptación de todas las funcionalidades.</w:t>
            </w:r>
          </w:p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Procedimiento de a</w:t>
            </w:r>
            <w:r w:rsidRPr="00002543">
              <w:rPr>
                <w:rFonts w:ascii="Arial" w:hAnsi="Arial" w:cs="Arial"/>
                <w:b/>
                <w:sz w:val="24"/>
                <w:szCs w:val="24"/>
              </w:rPr>
              <w:t>nálisis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4A311B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hará uso del programa y  verificara el correcto comportamiento de las funcionalidades.</w:t>
            </w:r>
          </w:p>
          <w:p w:rsidR="004A311B" w:rsidRDefault="004A311B" w:rsidP="004A311B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4A311B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grupo de desarrollo </w:t>
            </w:r>
            <w:r>
              <w:rPr>
                <w:rFonts w:ascii="Arial" w:hAnsi="Arial" w:cs="Arial"/>
                <w:sz w:val="24"/>
                <w:szCs w:val="24"/>
              </w:rPr>
              <w:t>debe hacer los cambios pertinentes para cumplir con totalidad los requerimientos del cliente.</w:t>
            </w:r>
          </w:p>
        </w:tc>
      </w:tr>
    </w:tbl>
    <w:p w:rsidR="004A311B" w:rsidRDefault="004A311B" w:rsidP="00002543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4A311B" w:rsidRDefault="004A311B" w:rsidP="00002543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4A311B" w:rsidRDefault="004A311B" w:rsidP="00002543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Listavistosa-nfasis5"/>
        <w:tblW w:w="0" w:type="auto"/>
        <w:tblLook w:val="0620"/>
      </w:tblPr>
      <w:tblGrid>
        <w:gridCol w:w="2452"/>
        <w:gridCol w:w="775"/>
        <w:gridCol w:w="5827"/>
      </w:tblGrid>
      <w:tr w:rsidR="004A311B" w:rsidTr="00B61555">
        <w:trPr>
          <w:cnfStyle w:val="100000000000"/>
        </w:trPr>
        <w:tc>
          <w:tcPr>
            <w:tcW w:w="2452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Conformidad con la funcionalidad</w:t>
            </w: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5D79">
              <w:rPr>
                <w:rFonts w:ascii="Arial" w:hAnsi="Arial" w:cs="Arial"/>
                <w:sz w:val="24"/>
                <w:szCs w:val="24"/>
              </w:rPr>
              <w:t>La capacidad del producto de software de adherirse a los estándares, convenciones o regulaciones legales y prescripciones similares referentes a la funcionalidad.</w:t>
            </w:r>
          </w:p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adecuado comportamiento de los eventos de las interfaces.</w:t>
            </w:r>
          </w:p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Procedimiento de a</w:t>
            </w:r>
            <w:r w:rsidRPr="00002543">
              <w:rPr>
                <w:rFonts w:ascii="Arial" w:hAnsi="Arial" w:cs="Arial"/>
                <w:b/>
                <w:sz w:val="24"/>
                <w:szCs w:val="24"/>
              </w:rPr>
              <w:t>nálisis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probara los elementos y mirar si son los adecuados, respondiendo a las necesidades de la funcionalidad.</w:t>
            </w:r>
          </w:p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de desarrollo practicara las pruebas pertinentes para verificar con la funcionalidad de los elementos de la interfaz.</w:t>
            </w:r>
          </w:p>
        </w:tc>
      </w:tr>
    </w:tbl>
    <w:p w:rsidR="004A311B" w:rsidRPr="00002543" w:rsidRDefault="004A311B" w:rsidP="00002543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7D4353" w:rsidRPr="007D4353" w:rsidRDefault="007D4353" w:rsidP="007D4353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4A311B" w:rsidRDefault="0044012F" w:rsidP="0044012F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USABILIDAD:</w:t>
      </w:r>
      <w:r w:rsidRPr="0044012F">
        <w:t xml:space="preserve"> </w:t>
      </w:r>
      <w:r w:rsidRPr="00500E2F">
        <w:rPr>
          <w:rFonts w:ascii="Arial" w:hAnsi="Arial" w:cs="Arial"/>
          <w:sz w:val="24"/>
          <w:szCs w:val="24"/>
        </w:rPr>
        <w:t>La capacidad del producto de software de ser entendido, aprendido, usado y atractivo al usuario, cuando es utilizado bajo las condiciones especificadas.</w:t>
      </w:r>
    </w:p>
    <w:tbl>
      <w:tblPr>
        <w:tblStyle w:val="Listavistosa-nfasis5"/>
        <w:tblW w:w="0" w:type="auto"/>
        <w:tblLook w:val="0620"/>
      </w:tblPr>
      <w:tblGrid>
        <w:gridCol w:w="2452"/>
        <w:gridCol w:w="775"/>
        <w:gridCol w:w="5827"/>
      </w:tblGrid>
      <w:tr w:rsidR="004A311B" w:rsidTr="00B61555">
        <w:trPr>
          <w:cnfStyle w:val="100000000000"/>
        </w:trPr>
        <w:tc>
          <w:tcPr>
            <w:tcW w:w="2452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4A311B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Apropiabilidad</w:t>
            </w: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P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C6670">
              <w:rPr>
                <w:rFonts w:ascii="Arial" w:hAnsi="Arial" w:cs="Arial"/>
                <w:sz w:val="24"/>
                <w:szCs w:val="24"/>
              </w:rPr>
              <w:t>La capacidad del producto de software para permitir al usuario entender si el software es adecuado, y cómo puede ser utilizado para las tareas y las condiciones particulares de la aplicación.</w:t>
            </w:r>
          </w:p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la certeza que los usuarios que utilizaran la aplicación, lo podrán hacer sin problemas, luego de leer el manual, o las recomendaciones que se da en la interfaz.</w:t>
            </w:r>
          </w:p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Procedimiento de a</w:t>
            </w:r>
            <w:r w:rsidRPr="00002543">
              <w:rPr>
                <w:rFonts w:ascii="Arial" w:hAnsi="Arial" w:cs="Arial"/>
                <w:b/>
                <w:sz w:val="24"/>
                <w:szCs w:val="24"/>
              </w:rPr>
              <w:t>nálisis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probara con el usuario final, y se verificara la aceptación y buen uso de ellas.</w:t>
            </w:r>
          </w:p>
          <w:p w:rsidR="00BC6670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11B" w:rsidTr="00B61555">
        <w:tc>
          <w:tcPr>
            <w:tcW w:w="2452" w:type="dxa"/>
          </w:tcPr>
          <w:p w:rsidR="004A311B" w:rsidRPr="00002543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75" w:type="dxa"/>
          </w:tcPr>
          <w:p w:rsidR="004A311B" w:rsidRDefault="004A311B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4A311B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de desarrollo estará pendiente del usuario final, para hacer los cambios necesarios.</w:t>
            </w:r>
          </w:p>
        </w:tc>
      </w:tr>
    </w:tbl>
    <w:tbl>
      <w:tblPr>
        <w:tblStyle w:val="Listavistosa-nfasis5"/>
        <w:tblpPr w:leftFromText="141" w:rightFromText="141" w:vertAnchor="text" w:tblpY="118"/>
        <w:tblW w:w="0" w:type="auto"/>
        <w:tblLook w:val="0620"/>
      </w:tblPr>
      <w:tblGrid>
        <w:gridCol w:w="2452"/>
        <w:gridCol w:w="775"/>
        <w:gridCol w:w="5827"/>
      </w:tblGrid>
      <w:tr w:rsidR="00BC6670" w:rsidTr="00BC6670">
        <w:trPr>
          <w:cnfStyle w:val="100000000000"/>
        </w:trPr>
        <w:tc>
          <w:tcPr>
            <w:tcW w:w="2452" w:type="dxa"/>
          </w:tcPr>
          <w:p w:rsidR="00BC6670" w:rsidRDefault="00BC6670" w:rsidP="00BC6670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75" w:type="dxa"/>
          </w:tcPr>
          <w:p w:rsidR="00BC6670" w:rsidRDefault="00BC6670" w:rsidP="00BC6670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BC6670" w:rsidP="00BC6670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de aprendizaje</w:t>
            </w:r>
          </w:p>
        </w:tc>
      </w:tr>
      <w:tr w:rsidR="00BC6670" w:rsidTr="00BC6670">
        <w:tc>
          <w:tcPr>
            <w:tcW w:w="2452" w:type="dxa"/>
          </w:tcPr>
          <w:p w:rsidR="00BC6670" w:rsidRPr="00002543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775" w:type="dxa"/>
          </w:tcPr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E2F">
              <w:rPr>
                <w:rFonts w:ascii="Arial" w:hAnsi="Arial" w:cs="Arial"/>
                <w:sz w:val="24"/>
                <w:szCs w:val="24"/>
              </w:rPr>
              <w:t>La capacidad del producto de software para permitir al usuario aprender su aplicación.</w:t>
            </w:r>
          </w:p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6670" w:rsidTr="00BC6670">
        <w:tc>
          <w:tcPr>
            <w:tcW w:w="2452" w:type="dxa"/>
          </w:tcPr>
          <w:p w:rsidR="00BC6670" w:rsidRPr="00002543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  <w:tc>
          <w:tcPr>
            <w:tcW w:w="775" w:type="dxa"/>
          </w:tcPr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la documentación de todas las funcionalidades de la aplicación, y que la curva de aprendizaje para el usuario sea adecuada, teniendo una explicación al detalle.</w:t>
            </w:r>
          </w:p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6670" w:rsidTr="00BC6670">
        <w:tc>
          <w:tcPr>
            <w:tcW w:w="2452" w:type="dxa"/>
          </w:tcPr>
          <w:p w:rsidR="00BC6670" w:rsidRPr="00002543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Procedimiento de a</w:t>
            </w:r>
            <w:r w:rsidRPr="00002543">
              <w:rPr>
                <w:rFonts w:ascii="Arial" w:hAnsi="Arial" w:cs="Arial"/>
                <w:b/>
                <w:sz w:val="24"/>
                <w:szCs w:val="24"/>
              </w:rPr>
              <w:t>nálisis</w:t>
            </w:r>
          </w:p>
        </w:tc>
        <w:tc>
          <w:tcPr>
            <w:tcW w:w="775" w:type="dxa"/>
          </w:tcPr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en el manual de uso, que se encuentre todas las funcionalidades explicadas, además de medir el tiempo que requiere una persona en aprender a ejecutarlas.</w:t>
            </w:r>
          </w:p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6670" w:rsidTr="00BC6670">
        <w:tc>
          <w:tcPr>
            <w:tcW w:w="2452" w:type="dxa"/>
          </w:tcPr>
          <w:p w:rsidR="00BC6670" w:rsidRPr="00002543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75" w:type="dxa"/>
          </w:tcPr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BC6670" w:rsidP="00BC667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de desarrollo estará pendiente del usuario final, para hacer los cambios necesarios.</w:t>
            </w:r>
          </w:p>
        </w:tc>
      </w:tr>
    </w:tbl>
    <w:p w:rsidR="004A311B" w:rsidRDefault="004A311B" w:rsidP="0044012F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Listavistosa-nfasis5"/>
        <w:tblpPr w:leftFromText="141" w:rightFromText="141" w:vertAnchor="text" w:tblpY="118"/>
        <w:tblW w:w="0" w:type="auto"/>
        <w:tblLook w:val="0620"/>
      </w:tblPr>
      <w:tblGrid>
        <w:gridCol w:w="2452"/>
        <w:gridCol w:w="775"/>
        <w:gridCol w:w="5827"/>
      </w:tblGrid>
      <w:tr w:rsidR="00BC6670" w:rsidTr="00B61555">
        <w:trPr>
          <w:cnfStyle w:val="100000000000"/>
        </w:trPr>
        <w:tc>
          <w:tcPr>
            <w:tcW w:w="2452" w:type="dxa"/>
          </w:tcPr>
          <w:p w:rsidR="00BC6670" w:rsidRDefault="00BC6670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75" w:type="dxa"/>
          </w:tcPr>
          <w:p w:rsidR="00BC6670" w:rsidRDefault="00BC6670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BC6670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Operabilidad</w:t>
            </w:r>
          </w:p>
        </w:tc>
      </w:tr>
      <w:tr w:rsidR="00BC6670" w:rsidTr="00B61555">
        <w:tc>
          <w:tcPr>
            <w:tcW w:w="2452" w:type="dxa"/>
          </w:tcPr>
          <w:p w:rsidR="00BC6670" w:rsidRPr="00002543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775" w:type="dxa"/>
          </w:tcPr>
          <w:p w:rsidR="00BC6670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E2F">
              <w:rPr>
                <w:rFonts w:ascii="Arial" w:hAnsi="Arial" w:cs="Arial"/>
                <w:sz w:val="24"/>
                <w:szCs w:val="24"/>
              </w:rPr>
              <w:t>La capacidad del producto de software para permitir al usuario operarlo y controlarlo.</w:t>
            </w:r>
          </w:p>
          <w:p w:rsidR="00BC6670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6670" w:rsidTr="00B61555">
        <w:tc>
          <w:tcPr>
            <w:tcW w:w="2452" w:type="dxa"/>
          </w:tcPr>
          <w:p w:rsidR="00BC6670" w:rsidRPr="00002543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  <w:tc>
          <w:tcPr>
            <w:tcW w:w="775" w:type="dxa"/>
          </w:tcPr>
          <w:p w:rsidR="00BC6670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D625A0" w:rsidP="00D625A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usuario puede tener total control sobre los procedimientos, cuando se desea cancelar un proceso, o recuperar un estado anterior.</w:t>
            </w:r>
          </w:p>
          <w:p w:rsidR="00D625A0" w:rsidRDefault="00D625A0" w:rsidP="00D625A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6670" w:rsidTr="00B61555">
        <w:tc>
          <w:tcPr>
            <w:tcW w:w="2452" w:type="dxa"/>
          </w:tcPr>
          <w:p w:rsidR="00BC6670" w:rsidRPr="00002543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Procedimiento de a</w:t>
            </w:r>
            <w:r w:rsidRPr="00002543">
              <w:rPr>
                <w:rFonts w:ascii="Arial" w:hAnsi="Arial" w:cs="Arial"/>
                <w:b/>
                <w:sz w:val="24"/>
                <w:szCs w:val="24"/>
              </w:rPr>
              <w:t>nálisis</w:t>
            </w:r>
          </w:p>
        </w:tc>
        <w:tc>
          <w:tcPr>
            <w:tcW w:w="775" w:type="dxa"/>
          </w:tcPr>
          <w:p w:rsidR="00BC6670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D625A0" w:rsidP="00D625A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comprobaran las funcionalidades que están dadas para el manejo eventual de circunstancias no esperadas, y que tenga el usuario la posibilidad de cancelar los procesos.</w:t>
            </w:r>
          </w:p>
          <w:p w:rsidR="00D625A0" w:rsidRDefault="00D625A0" w:rsidP="00D625A0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6670" w:rsidTr="00B61555">
        <w:tc>
          <w:tcPr>
            <w:tcW w:w="2452" w:type="dxa"/>
          </w:tcPr>
          <w:p w:rsidR="00BC6670" w:rsidRPr="00002543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75" w:type="dxa"/>
          </w:tcPr>
          <w:p w:rsidR="00BC6670" w:rsidRDefault="00BC667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BC667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de desarrollo hará las pruebas pertinentes y velara por el correcto funcionamiento.</w:t>
            </w:r>
          </w:p>
        </w:tc>
      </w:tr>
    </w:tbl>
    <w:p w:rsidR="00BC6670" w:rsidRDefault="00BC6670" w:rsidP="0044012F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D625A0" w:rsidRDefault="00D625A0" w:rsidP="0044012F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BC6670" w:rsidRDefault="00BC6670" w:rsidP="00BC6670">
      <w:pPr>
        <w:pStyle w:val="Prrafodelista"/>
        <w:tabs>
          <w:tab w:val="left" w:pos="7929"/>
        </w:tabs>
        <w:jc w:val="both"/>
        <w:rPr>
          <w:rFonts w:ascii="Arial" w:hAnsi="Arial" w:cs="Arial"/>
          <w:b/>
          <w:sz w:val="24"/>
          <w:szCs w:val="24"/>
        </w:rPr>
      </w:pPr>
    </w:p>
    <w:p w:rsidR="00EC225C" w:rsidRDefault="00EC225C" w:rsidP="00EC225C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FIABILIDAD: </w:t>
      </w:r>
      <w:r w:rsidRPr="00EC225C">
        <w:rPr>
          <w:rFonts w:ascii="Arial" w:hAnsi="Arial" w:cs="Arial"/>
          <w:sz w:val="24"/>
          <w:szCs w:val="24"/>
        </w:rPr>
        <w:t>La capacidad del producto de software para proveer un desempeño adecuado, de acuerdo con la cantidad de recursos utilizados y bajo las condiciones planteadas.</w:t>
      </w:r>
    </w:p>
    <w:tbl>
      <w:tblPr>
        <w:tblStyle w:val="Listavistosa-nfasis5"/>
        <w:tblpPr w:leftFromText="141" w:rightFromText="141" w:vertAnchor="text" w:tblpY="118"/>
        <w:tblW w:w="0" w:type="auto"/>
        <w:tblLook w:val="0620"/>
      </w:tblPr>
      <w:tblGrid>
        <w:gridCol w:w="2452"/>
        <w:gridCol w:w="775"/>
        <w:gridCol w:w="5827"/>
      </w:tblGrid>
      <w:tr w:rsidR="00D625A0" w:rsidTr="00B61555">
        <w:trPr>
          <w:cnfStyle w:val="100000000000"/>
        </w:trPr>
        <w:tc>
          <w:tcPr>
            <w:tcW w:w="2452" w:type="dxa"/>
          </w:tcPr>
          <w:p w:rsidR="00D625A0" w:rsidRDefault="00D625A0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75" w:type="dxa"/>
          </w:tcPr>
          <w:p w:rsidR="00D625A0" w:rsidRDefault="00D625A0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D625A0" w:rsidRDefault="00D625A0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Madurez</w:t>
            </w:r>
          </w:p>
        </w:tc>
      </w:tr>
      <w:tr w:rsidR="00D625A0" w:rsidTr="00B61555">
        <w:tc>
          <w:tcPr>
            <w:tcW w:w="2452" w:type="dxa"/>
          </w:tcPr>
          <w:p w:rsidR="00D625A0" w:rsidRPr="00002543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775" w:type="dxa"/>
          </w:tcPr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7F75">
              <w:rPr>
                <w:rFonts w:ascii="Arial" w:hAnsi="Arial" w:cs="Arial"/>
                <w:sz w:val="24"/>
                <w:szCs w:val="24"/>
              </w:rPr>
              <w:t>La capacidad del producto de software para evitar fallas como resultado de errores en el software.</w:t>
            </w:r>
          </w:p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25A0" w:rsidTr="00B61555">
        <w:tc>
          <w:tcPr>
            <w:tcW w:w="2452" w:type="dxa"/>
          </w:tcPr>
          <w:p w:rsidR="00D625A0" w:rsidRPr="00002543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  <w:tc>
          <w:tcPr>
            <w:tcW w:w="775" w:type="dxa"/>
          </w:tcPr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 producto con el menor número de fallas, y tener control sobre ellas.</w:t>
            </w:r>
          </w:p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25A0" w:rsidTr="00B61555">
        <w:tc>
          <w:tcPr>
            <w:tcW w:w="2452" w:type="dxa"/>
          </w:tcPr>
          <w:p w:rsidR="00D625A0" w:rsidRPr="00002543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Procedimiento de a</w:t>
            </w:r>
            <w:r w:rsidRPr="00002543">
              <w:rPr>
                <w:rFonts w:ascii="Arial" w:hAnsi="Arial" w:cs="Arial"/>
                <w:b/>
                <w:sz w:val="24"/>
                <w:szCs w:val="24"/>
              </w:rPr>
              <w:t>nálisis</w:t>
            </w:r>
          </w:p>
        </w:tc>
        <w:tc>
          <w:tcPr>
            <w:tcW w:w="775" w:type="dxa"/>
          </w:tcPr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las pruebas correspondientes en búsqueda del buen funcionamiento de la aplicación, si se detecta algún error corregirlo de forma inmediata</w:t>
            </w:r>
            <w:r w:rsidR="000A6EE3">
              <w:rPr>
                <w:rFonts w:ascii="Arial" w:hAnsi="Arial" w:cs="Arial"/>
                <w:sz w:val="24"/>
                <w:szCs w:val="24"/>
              </w:rPr>
              <w:t>. Y tener un registro de esto.</w:t>
            </w:r>
          </w:p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25A0" w:rsidTr="00B61555">
        <w:tc>
          <w:tcPr>
            <w:tcW w:w="2452" w:type="dxa"/>
          </w:tcPr>
          <w:p w:rsidR="00D625A0" w:rsidRPr="00002543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75" w:type="dxa"/>
          </w:tcPr>
          <w:p w:rsidR="00D625A0" w:rsidRDefault="00D625A0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D625A0" w:rsidRDefault="00D625A0" w:rsidP="000A6EE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grupo de desarrollo hará las pruebas pertinentes y </w:t>
            </w:r>
            <w:r w:rsidR="000A6EE3">
              <w:rPr>
                <w:rFonts w:ascii="Arial" w:hAnsi="Arial" w:cs="Arial"/>
                <w:sz w:val="24"/>
                <w:szCs w:val="24"/>
              </w:rPr>
              <w:t>hacer la documentación de cada cambio o fallo que se presente.</w:t>
            </w:r>
          </w:p>
        </w:tc>
      </w:tr>
    </w:tbl>
    <w:p w:rsidR="00D625A0" w:rsidRDefault="00D625A0" w:rsidP="00EC225C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Listavistosa-nfasis5"/>
        <w:tblpPr w:leftFromText="141" w:rightFromText="141" w:vertAnchor="text" w:tblpY="118"/>
        <w:tblW w:w="0" w:type="auto"/>
        <w:tblLook w:val="0620"/>
      </w:tblPr>
      <w:tblGrid>
        <w:gridCol w:w="2452"/>
        <w:gridCol w:w="775"/>
        <w:gridCol w:w="5827"/>
      </w:tblGrid>
      <w:tr w:rsidR="000A6EE3" w:rsidTr="00B61555">
        <w:trPr>
          <w:cnfStyle w:val="100000000000"/>
        </w:trPr>
        <w:tc>
          <w:tcPr>
            <w:tcW w:w="2452" w:type="dxa"/>
          </w:tcPr>
          <w:p w:rsidR="000A6EE3" w:rsidRDefault="000A6EE3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75" w:type="dxa"/>
          </w:tcPr>
          <w:p w:rsidR="000A6EE3" w:rsidRDefault="000A6EE3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A6EE3" w:rsidRDefault="000A6EE3" w:rsidP="00B61555">
            <w:pPr>
              <w:tabs>
                <w:tab w:val="left" w:pos="792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Tolerancia a fallos</w:t>
            </w:r>
          </w:p>
        </w:tc>
      </w:tr>
      <w:tr w:rsidR="000A6EE3" w:rsidTr="00B61555">
        <w:tc>
          <w:tcPr>
            <w:tcW w:w="2452" w:type="dxa"/>
          </w:tcPr>
          <w:p w:rsidR="000A6EE3" w:rsidRPr="0000254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775" w:type="dxa"/>
          </w:tcPr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7F75">
              <w:rPr>
                <w:rFonts w:ascii="Arial" w:hAnsi="Arial" w:cs="Arial"/>
                <w:sz w:val="24"/>
                <w:szCs w:val="24"/>
              </w:rPr>
              <w:t>La capacidad del producto de software para mantener un nivel especificado de funcionamiento en caso de errores del software o de incumplimiento de su interfaz especificada.</w:t>
            </w:r>
          </w:p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EE3" w:rsidTr="00B61555">
        <w:tc>
          <w:tcPr>
            <w:tcW w:w="2452" w:type="dxa"/>
          </w:tcPr>
          <w:p w:rsidR="000A6EE3" w:rsidRPr="0000254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  <w:tc>
          <w:tcPr>
            <w:tcW w:w="775" w:type="dxa"/>
          </w:tcPr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 los recursos suficientes para recuperarse de las fallas del sistema.</w:t>
            </w:r>
          </w:p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EE3" w:rsidTr="00B61555">
        <w:tc>
          <w:tcPr>
            <w:tcW w:w="2452" w:type="dxa"/>
          </w:tcPr>
          <w:p w:rsidR="000A6EE3" w:rsidRPr="0000254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Procedimiento de a</w:t>
            </w:r>
            <w:r w:rsidRPr="00002543">
              <w:rPr>
                <w:rFonts w:ascii="Arial" w:hAnsi="Arial" w:cs="Arial"/>
                <w:b/>
                <w:sz w:val="24"/>
                <w:szCs w:val="24"/>
              </w:rPr>
              <w:t>nálisis</w:t>
            </w:r>
          </w:p>
        </w:tc>
        <w:tc>
          <w:tcPr>
            <w:tcW w:w="775" w:type="dxa"/>
          </w:tcPr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Ejecutar la aplicación y ver el comportamiento, estar pendiente de los fallos.</w:t>
            </w:r>
          </w:p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EE3" w:rsidTr="00B61555">
        <w:tc>
          <w:tcPr>
            <w:tcW w:w="2452" w:type="dxa"/>
          </w:tcPr>
          <w:p w:rsidR="000A6EE3" w:rsidRPr="0000254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43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75" w:type="dxa"/>
          </w:tcPr>
          <w:p w:rsidR="000A6EE3" w:rsidRDefault="000A6EE3" w:rsidP="00B61555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7" w:type="dxa"/>
          </w:tcPr>
          <w:p w:rsidR="000A6EE3" w:rsidRDefault="000A6EE3" w:rsidP="000A6EE3">
            <w:pPr>
              <w:tabs>
                <w:tab w:val="left" w:pos="792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grupo de desarrollo </w:t>
            </w:r>
            <w:r>
              <w:rPr>
                <w:rFonts w:ascii="Arial" w:hAnsi="Arial" w:cs="Arial"/>
                <w:sz w:val="24"/>
                <w:szCs w:val="24"/>
              </w:rPr>
              <w:t>estará pendiente de anomalías presentadas durante el tiempo de ejecución de la aplicación.</w:t>
            </w:r>
          </w:p>
        </w:tc>
      </w:tr>
    </w:tbl>
    <w:p w:rsidR="000A6EE3" w:rsidRPr="000A6EE3" w:rsidRDefault="000A6EE3" w:rsidP="00040800">
      <w:pPr>
        <w:pStyle w:val="Prrafodelista"/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F724A2" w:rsidRPr="00F724A2" w:rsidRDefault="00F724A2" w:rsidP="000C5345">
      <w:pPr>
        <w:jc w:val="both"/>
        <w:rPr>
          <w:b/>
        </w:rPr>
      </w:pPr>
    </w:p>
    <w:sectPr w:rsidR="00F724A2" w:rsidRPr="00F724A2" w:rsidSect="00C4732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582" w:rsidRDefault="00B80582" w:rsidP="00A341A7">
      <w:pPr>
        <w:spacing w:after="0" w:line="240" w:lineRule="auto"/>
      </w:pPr>
      <w:r>
        <w:separator/>
      </w:r>
    </w:p>
  </w:endnote>
  <w:endnote w:type="continuationSeparator" w:id="0">
    <w:p w:rsidR="00B80582" w:rsidRDefault="00B80582" w:rsidP="00A3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49" w:type="dxa"/>
      <w:tblCellMar>
        <w:left w:w="70" w:type="dxa"/>
        <w:right w:w="70" w:type="dxa"/>
      </w:tblCellMar>
      <w:tblLook w:val="04A0"/>
    </w:tblPr>
    <w:tblGrid>
      <w:gridCol w:w="2337"/>
      <w:gridCol w:w="4671"/>
      <w:gridCol w:w="2341"/>
    </w:tblGrid>
    <w:tr w:rsidR="00A341A7" w:rsidRPr="00A90C04" w:rsidTr="0040733F">
      <w:trPr>
        <w:trHeight w:val="406"/>
      </w:trPr>
      <w:tc>
        <w:tcPr>
          <w:tcW w:w="7008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FF44D5" w:rsidRPr="00FF44D5" w:rsidRDefault="00FF44D5" w:rsidP="00FF44D5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s-CO"/>
            </w:rPr>
          </w:pPr>
        </w:p>
        <w:p w:rsidR="00A341A7" w:rsidRPr="00A90C04" w:rsidRDefault="00FF44D5" w:rsidP="00FF44D5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s-CO"/>
            </w:rPr>
          </w:pPr>
          <w:r w:rsidRPr="00FF44D5">
            <w:rPr>
              <w:rFonts w:ascii="Calibri" w:eastAsia="Times New Roman" w:hAnsi="Calibri" w:cs="Times New Roman"/>
              <w:b/>
              <w:color w:val="000000"/>
              <w:lang w:eastAsia="es-CO"/>
            </w:rPr>
            <w:t>Módulo PQRS2 – Comunidad Colciencias</w:t>
          </w:r>
        </w:p>
      </w:tc>
      <w:tc>
        <w:tcPr>
          <w:tcW w:w="2341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341A7" w:rsidRPr="00A90C04" w:rsidRDefault="00A341A7" w:rsidP="0040733F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  <w:r w:rsidRPr="00A90C04">
            <w:rPr>
              <w:rFonts w:ascii="Calibri" w:eastAsia="Times New Roman" w:hAnsi="Calibri" w:cs="Times New Roman"/>
              <w:color w:val="000000"/>
              <w:lang w:eastAsia="es-CO"/>
            </w:rPr>
            <w:t>Versión:           1.0</w:t>
          </w:r>
        </w:p>
      </w:tc>
    </w:tr>
    <w:tr w:rsidR="00A341A7" w:rsidRPr="00A90C04" w:rsidTr="0040733F">
      <w:trPr>
        <w:trHeight w:val="409"/>
      </w:trPr>
      <w:tc>
        <w:tcPr>
          <w:tcW w:w="233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341A7" w:rsidRPr="00A90C04" w:rsidRDefault="00A341A7" w:rsidP="0040733F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s-CO"/>
            </w:rPr>
          </w:pPr>
          <w:r w:rsidRPr="00A90C04">
            <w:rPr>
              <w:rFonts w:ascii="Calibri" w:eastAsia="Times New Roman" w:hAnsi="Calibri" w:cs="Times New Roman"/>
              <w:b/>
              <w:color w:val="000000"/>
              <w:lang w:eastAsia="es-CO"/>
            </w:rPr>
            <w:t>Software</w:t>
          </w:r>
          <w:r w:rsidR="00FF44D5">
            <w:rPr>
              <w:rFonts w:ascii="Calibri" w:eastAsia="Times New Roman" w:hAnsi="Calibri" w:cs="Times New Roman"/>
              <w:b/>
              <w:color w:val="000000"/>
              <w:lang w:eastAsia="es-CO"/>
            </w:rPr>
            <w:t xml:space="preserve"> III</w:t>
          </w:r>
        </w:p>
      </w:tc>
      <w:tc>
        <w:tcPr>
          <w:tcW w:w="4671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A341A7" w:rsidRPr="00A90C04" w:rsidRDefault="00A341A7" w:rsidP="0040733F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lang w:eastAsia="es-CO"/>
            </w:rPr>
            <w:t>Definición de métricas.</w:t>
          </w:r>
        </w:p>
      </w:tc>
      <w:tc>
        <w:tcPr>
          <w:tcW w:w="234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341A7" w:rsidRPr="00A90C04" w:rsidRDefault="006B1217" w:rsidP="006B121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lang w:eastAsia="es-CO"/>
            </w:rPr>
            <w:t>Date:  17</w:t>
          </w:r>
          <w:r w:rsidR="00FF44D5">
            <w:rPr>
              <w:rFonts w:ascii="Calibri" w:eastAsia="Times New Roman" w:hAnsi="Calibri" w:cs="Times New Roman"/>
              <w:color w:val="000000"/>
              <w:lang w:eastAsia="es-CO"/>
            </w:rPr>
            <w:t>/09/2014</w:t>
          </w:r>
        </w:p>
      </w:tc>
    </w:tr>
  </w:tbl>
  <w:p w:rsidR="00A341A7" w:rsidRDefault="00A341A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582" w:rsidRDefault="00B80582" w:rsidP="00A341A7">
      <w:pPr>
        <w:spacing w:after="0" w:line="240" w:lineRule="auto"/>
      </w:pPr>
      <w:r>
        <w:separator/>
      </w:r>
    </w:p>
  </w:footnote>
  <w:footnote w:type="continuationSeparator" w:id="0">
    <w:p w:rsidR="00B80582" w:rsidRDefault="00B80582" w:rsidP="00A3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1A7" w:rsidRDefault="00A341A7" w:rsidP="00A341A7">
    <w:pPr>
      <w:pBdr>
        <w:top w:val="single" w:sz="6" w:space="0" w:color="auto"/>
      </w:pBdr>
      <w:rPr>
        <w:sz w:val="24"/>
      </w:rPr>
    </w:pPr>
  </w:p>
  <w:p w:rsidR="00A341A7" w:rsidRDefault="00A341A7" w:rsidP="00A341A7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Universidad del Quindío</w:t>
    </w:r>
  </w:p>
  <w:p w:rsidR="00A341A7" w:rsidRDefault="00A341A7" w:rsidP="00A341A7">
    <w:pPr>
      <w:pStyle w:val="Encabezado"/>
    </w:pPr>
  </w:p>
  <w:p w:rsidR="00A341A7" w:rsidRDefault="00A341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60" w:hanging="360"/>
      </w:pPr>
      <w:rPr>
        <w:rFonts w:ascii="Symbol" w:hAnsi="Symbol" w:cs="Symbol"/>
      </w:rPr>
    </w:lvl>
  </w:abstractNum>
  <w:abstractNum w:abstractNumId="1">
    <w:nsid w:val="00000008"/>
    <w:multiLevelType w:val="singleLevel"/>
    <w:tmpl w:val="00000008"/>
    <w:name w:val="WW8Num13"/>
    <w:lvl w:ilvl="0">
      <w:start w:val="1"/>
      <w:numFmt w:val="bullet"/>
      <w:lvlText w:val=""/>
      <w:lvlJc w:val="left"/>
      <w:pPr>
        <w:tabs>
          <w:tab w:val="num" w:pos="0"/>
        </w:tabs>
        <w:ind w:left="1500" w:hanging="360"/>
      </w:pPr>
      <w:rPr>
        <w:rFonts w:ascii="Wingdings" w:hAnsi="Wingdings" w:cs="Wingdings"/>
      </w:rPr>
    </w:lvl>
  </w:abstractNum>
  <w:abstractNum w:abstractNumId="2">
    <w:nsid w:val="00000009"/>
    <w:multiLevelType w:val="singleLevel"/>
    <w:tmpl w:val="0C0A000B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</w:abstractNum>
  <w:abstractNum w:abstractNumId="3">
    <w:nsid w:val="0000000D"/>
    <w:multiLevelType w:val="singleLevel"/>
    <w:tmpl w:val="0000000D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2220" w:hanging="360"/>
      </w:pPr>
      <w:rPr>
        <w:rFonts w:ascii="Symbol" w:hAnsi="Symbol" w:cs="Symbol"/>
      </w:rPr>
    </w:lvl>
  </w:abstractNum>
  <w:abstractNum w:abstractNumId="4">
    <w:nsid w:val="00BA03CD"/>
    <w:multiLevelType w:val="hybridMultilevel"/>
    <w:tmpl w:val="D8A01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43465"/>
    <w:multiLevelType w:val="hybridMultilevel"/>
    <w:tmpl w:val="837EFB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872933"/>
    <w:multiLevelType w:val="hybridMultilevel"/>
    <w:tmpl w:val="6A104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474FB"/>
    <w:multiLevelType w:val="hybridMultilevel"/>
    <w:tmpl w:val="1D7CA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87042"/>
    <w:multiLevelType w:val="hybridMultilevel"/>
    <w:tmpl w:val="F81E42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200CD"/>
    <w:multiLevelType w:val="hybridMultilevel"/>
    <w:tmpl w:val="65C487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52A3"/>
    <w:multiLevelType w:val="hybridMultilevel"/>
    <w:tmpl w:val="170A5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F16E9"/>
    <w:multiLevelType w:val="hybridMultilevel"/>
    <w:tmpl w:val="D8E20348"/>
    <w:lvl w:ilvl="0" w:tplc="4D8A0E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4A2"/>
    <w:rsid w:val="00002543"/>
    <w:rsid w:val="00016875"/>
    <w:rsid w:val="00040800"/>
    <w:rsid w:val="000A035F"/>
    <w:rsid w:val="000A6EE3"/>
    <w:rsid w:val="000C5345"/>
    <w:rsid w:val="00213169"/>
    <w:rsid w:val="003E2177"/>
    <w:rsid w:val="003F7519"/>
    <w:rsid w:val="0044012F"/>
    <w:rsid w:val="004A311B"/>
    <w:rsid w:val="004A5F82"/>
    <w:rsid w:val="00500E2F"/>
    <w:rsid w:val="006B1217"/>
    <w:rsid w:val="006F27F5"/>
    <w:rsid w:val="007D4353"/>
    <w:rsid w:val="009642B4"/>
    <w:rsid w:val="00A341A7"/>
    <w:rsid w:val="00A51C42"/>
    <w:rsid w:val="00B80582"/>
    <w:rsid w:val="00BB5D79"/>
    <w:rsid w:val="00BC6670"/>
    <w:rsid w:val="00BF70E3"/>
    <w:rsid w:val="00C4732A"/>
    <w:rsid w:val="00D625A0"/>
    <w:rsid w:val="00DA7F11"/>
    <w:rsid w:val="00DF4DE4"/>
    <w:rsid w:val="00E57F75"/>
    <w:rsid w:val="00EC225C"/>
    <w:rsid w:val="00F724A2"/>
    <w:rsid w:val="00FF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A2"/>
  </w:style>
  <w:style w:type="paragraph" w:styleId="Ttulo1">
    <w:name w:val="heading 1"/>
    <w:basedOn w:val="Normal"/>
    <w:next w:val="Normal"/>
    <w:link w:val="Ttulo1Car"/>
    <w:qFormat/>
    <w:rsid w:val="00F724A2"/>
    <w:pPr>
      <w:keepNext/>
      <w:widowControl w:val="0"/>
      <w:tabs>
        <w:tab w:val="num" w:pos="720"/>
      </w:tabs>
      <w:spacing w:before="120" w:after="60" w:line="240" w:lineRule="atLeast"/>
      <w:ind w:left="720" w:hanging="720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724A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724A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F724A2"/>
    <w:pPr>
      <w:widowControl w:val="0"/>
      <w:tabs>
        <w:tab w:val="right" w:pos="9360"/>
      </w:tabs>
      <w:spacing w:before="240" w:after="60" w:line="240" w:lineRule="atLeast"/>
      <w:ind w:righ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DC2">
    <w:name w:val="toc 2"/>
    <w:basedOn w:val="Normal"/>
    <w:next w:val="Normal"/>
    <w:uiPriority w:val="39"/>
    <w:rsid w:val="00F724A2"/>
    <w:pPr>
      <w:widowControl w:val="0"/>
      <w:tabs>
        <w:tab w:val="right" w:pos="9360"/>
      </w:tabs>
      <w:spacing w:after="0" w:line="240" w:lineRule="atLeast"/>
      <w:ind w:left="432" w:righ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724A2"/>
    <w:rPr>
      <w:color w:val="0000FF" w:themeColor="hyperlink"/>
      <w:u w:val="single"/>
    </w:rPr>
  </w:style>
  <w:style w:type="paragraph" w:customStyle="1" w:styleId="Tabletext">
    <w:name w:val="Tabletext"/>
    <w:basedOn w:val="Normal"/>
    <w:rsid w:val="00F724A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F724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724A2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34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1A7"/>
  </w:style>
  <w:style w:type="paragraph" w:styleId="Piedepgina">
    <w:name w:val="footer"/>
    <w:basedOn w:val="Normal"/>
    <w:link w:val="PiedepginaCar"/>
    <w:uiPriority w:val="99"/>
    <w:unhideWhenUsed/>
    <w:rsid w:val="00A34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1A7"/>
  </w:style>
  <w:style w:type="paragraph" w:customStyle="1" w:styleId="Paragraph2">
    <w:name w:val="Paragraph2"/>
    <w:basedOn w:val="Normal"/>
    <w:rsid w:val="003F751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025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0254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02543"/>
  </w:style>
  <w:style w:type="table" w:styleId="Tablaconcuadrcula">
    <w:name w:val="Table Grid"/>
    <w:basedOn w:val="Tablanormal"/>
    <w:uiPriority w:val="59"/>
    <w:rsid w:val="00002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0025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2-nfasis3">
    <w:name w:val="Medium Shading 2 Accent 3"/>
    <w:basedOn w:val="Tablanormal"/>
    <w:uiPriority w:val="64"/>
    <w:rsid w:val="000025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5">
    <w:name w:val="Colorful List Accent 5"/>
    <w:basedOn w:val="Tablanormal"/>
    <w:uiPriority w:val="72"/>
    <w:rsid w:val="000025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A2"/>
  </w:style>
  <w:style w:type="paragraph" w:styleId="Ttulo1">
    <w:name w:val="heading 1"/>
    <w:basedOn w:val="Normal"/>
    <w:next w:val="Normal"/>
    <w:link w:val="Ttulo1Car"/>
    <w:qFormat/>
    <w:rsid w:val="00F724A2"/>
    <w:pPr>
      <w:keepNext/>
      <w:widowControl w:val="0"/>
      <w:tabs>
        <w:tab w:val="num" w:pos="720"/>
      </w:tabs>
      <w:spacing w:before="120" w:after="60" w:line="240" w:lineRule="atLeast"/>
      <w:ind w:left="720" w:hanging="720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724A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724A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F724A2"/>
    <w:pPr>
      <w:widowControl w:val="0"/>
      <w:tabs>
        <w:tab w:val="right" w:pos="9360"/>
      </w:tabs>
      <w:spacing w:before="240" w:after="60" w:line="240" w:lineRule="atLeast"/>
      <w:ind w:righ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DC2">
    <w:name w:val="toc 2"/>
    <w:basedOn w:val="Normal"/>
    <w:next w:val="Normal"/>
    <w:uiPriority w:val="39"/>
    <w:rsid w:val="00F724A2"/>
    <w:pPr>
      <w:widowControl w:val="0"/>
      <w:tabs>
        <w:tab w:val="right" w:pos="9360"/>
      </w:tabs>
      <w:spacing w:after="0" w:line="240" w:lineRule="atLeast"/>
      <w:ind w:left="432" w:righ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724A2"/>
    <w:rPr>
      <w:color w:val="0000FF" w:themeColor="hyperlink"/>
      <w:u w:val="single"/>
    </w:rPr>
  </w:style>
  <w:style w:type="paragraph" w:customStyle="1" w:styleId="Tabletext">
    <w:name w:val="Tabletext"/>
    <w:basedOn w:val="Normal"/>
    <w:rsid w:val="00F724A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F724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724A2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34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1A7"/>
  </w:style>
  <w:style w:type="paragraph" w:styleId="Piedepgina">
    <w:name w:val="footer"/>
    <w:basedOn w:val="Normal"/>
    <w:link w:val="PiedepginaCar"/>
    <w:uiPriority w:val="99"/>
    <w:unhideWhenUsed/>
    <w:rsid w:val="00A34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1092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www.intercambiosvirtuales.org</cp:lastModifiedBy>
  <cp:revision>2</cp:revision>
  <dcterms:created xsi:type="dcterms:W3CDTF">2014-10-04T03:47:00Z</dcterms:created>
  <dcterms:modified xsi:type="dcterms:W3CDTF">2014-10-04T03:47:00Z</dcterms:modified>
</cp:coreProperties>
</file>