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99771275"/>
        <w:docPartObj>
          <w:docPartGallery w:val="Cover Pages"/>
          <w:docPartUnique/>
        </w:docPartObj>
      </w:sdtPr>
      <w:sdtContent>
        <w:p w14:paraId="5A9BD05D" w14:textId="1B6F10CF" w:rsidR="00BA4362" w:rsidRDefault="00BA4362" w:rsidP="000F669B">
          <w:pPr>
            <w:ind w:left="708" w:hanging="708"/>
          </w:pPr>
        </w:p>
        <w:p w14:paraId="70C672C2" w14:textId="10D6B539" w:rsidR="00BA4362" w:rsidRDefault="00FC75F3" w:rsidP="009D5E68">
          <w:pPr>
            <w:spacing w:line="360" w:lineRule="auto"/>
          </w:pPr>
          <w:r>
            <w:rPr>
              <w:noProof/>
            </w:rPr>
            <mc:AlternateContent>
              <mc:Choice Requires="wps">
                <w:drawing>
                  <wp:anchor distT="0" distB="0" distL="114300" distR="114300" simplePos="0" relativeHeight="251661312" behindDoc="0" locked="0" layoutInCell="1" allowOverlap="1" wp14:anchorId="681A39E3" wp14:editId="09F18061">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5549265" cy="309880"/>
                    <wp:effectExtent l="0" t="0" r="0" b="0"/>
                    <wp:wrapSquare wrapText="bothSides"/>
                    <wp:docPr id="36" name="Cuadro de texto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265" cy="3098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1-01-01T00:00:00Z">
                                    <w:dateFormat w:val="d 'de' MMMM 'de' yyyy"/>
                                    <w:lid w:val="es-ES"/>
                                    <w:storeMappedDataAs w:val="dateTime"/>
                                    <w:calendar w:val="gregorian"/>
                                  </w:date>
                                </w:sdtPr>
                                <w:sdtContent>
                                  <w:p w14:paraId="7B80FCF8" w14:textId="0B13A516" w:rsidR="000F669B" w:rsidRDefault="000F669B">
                                    <w:pPr>
                                      <w:pStyle w:val="Sinespaciado"/>
                                      <w:jc w:val="right"/>
                                      <w:rPr>
                                        <w:caps/>
                                        <w:color w:val="323E4F" w:themeColor="text2" w:themeShade="BF"/>
                                        <w:sz w:val="40"/>
                                        <w:szCs w:val="40"/>
                                      </w:rPr>
                                    </w:pPr>
                                    <w:r>
                                      <w:rPr>
                                        <w:caps/>
                                        <w:color w:val="323E4F" w:themeColor="text2" w:themeShade="BF"/>
                                        <w:sz w:val="40"/>
                                        <w:szCs w:val="40"/>
                                      </w:rPr>
                                      <w:t>1 de enero de 2021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w14:anchorId="681A39E3" id="_x0000_t202" coordsize="21600,21600" o:spt="202" path="m,l,21600r21600,l21600,xe">
                    <v:stroke joinstyle="miter"/>
                    <v:path gradientshapeok="t" o:connecttype="rect"/>
                  </v:shapetype>
                  <v:shape id="Cuadro de texto 111" o:spid="_x0000_s1026" type="#_x0000_t202" style="position:absolute;margin-left:0;margin-top:0;width:436.95pt;height:24.4pt;z-index:251661312;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" filled="f" stroked="f" strokeweight=".5pt">
                    <v:textbox style="mso-fit-shape-to-text:t" inset="0,0,0,0">
                      <w:txbxContent>
                        <w:sdt>
                          <w:sdtPr>
                            <w:rPr>
                              <w:caps/>
                              <w:color w:val="323E4F" w:themeColor="text2" w:themeShade="BF"/>
                              <w:sz w:val="40"/>
                              <w:szCs w:val="40"/>
                            </w:rPr>
                            <w:alias w:val="Fecha de publicación"/>
                            <w:tag w:val=""/>
                            <w:id w:val="400952559"/>
                            <w:dataBinding w:prefixMappings="xmlns:ns0='http://schemas.microsoft.com/office/2006/coverPageProps' " w:xpath="/ns0:CoverPageProperties[1]/ns0:PublishDate[1]" w:storeItemID="{55AF091B-3C7A-41E3-B477-F2FDAA23CFDA}"/>
                            <w:date w:fullDate="2021-01-01T00:00:00Z">
                              <w:dateFormat w:val="d 'de' MMMM 'de' yyyy"/>
                              <w:lid w:val="es-ES"/>
                              <w:storeMappedDataAs w:val="dateTime"/>
                              <w:calendar w:val="gregorian"/>
                            </w:date>
                          </w:sdtPr>
                          <w:sdtContent>
                            <w:p w14:paraId="7B80FCF8" w14:textId="0B13A516" w:rsidR="000F669B" w:rsidRDefault="000F669B">
                              <w:pPr>
                                <w:pStyle w:val="Sinespaciado"/>
                                <w:jc w:val="right"/>
                                <w:rPr>
                                  <w:caps/>
                                  <w:color w:val="323E4F" w:themeColor="text2" w:themeShade="BF"/>
                                  <w:sz w:val="40"/>
                                  <w:szCs w:val="40"/>
                                </w:rPr>
                              </w:pPr>
                              <w:r>
                                <w:rPr>
                                  <w:caps/>
                                  <w:color w:val="323E4F" w:themeColor="text2" w:themeShade="BF"/>
                                  <w:sz w:val="40"/>
                                  <w:szCs w:val="40"/>
                                </w:rPr>
                                <w:t>1 de enero de 2021</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71AEF8A" wp14:editId="7B9C76A3">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549265" cy="850900"/>
                    <wp:effectExtent l="0" t="0" r="0" b="0"/>
                    <wp:wrapSquare wrapText="bothSides"/>
                    <wp:docPr id="35" name="Cuadro de texto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265" cy="850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31647D9" w14:textId="3D03F0AE" w:rsidR="000F669B" w:rsidRDefault="000F669B">
                                    <w:pPr>
                                      <w:pStyle w:val="Sinespaciado"/>
                                      <w:jc w:val="right"/>
                                      <w:rPr>
                                        <w:caps/>
                                        <w:color w:val="262626" w:themeColor="text1" w:themeTint="D9"/>
                                        <w:sz w:val="28"/>
                                        <w:szCs w:val="28"/>
                                      </w:rPr>
                                    </w:pPr>
                                    <w:r>
                                      <w:rPr>
                                        <w:caps/>
                                        <w:color w:val="262626" w:themeColor="text1" w:themeTint="D9"/>
                                        <w:sz w:val="28"/>
                                        <w:szCs w:val="28"/>
                                      </w:rPr>
                                      <w:t>José Ferrer RUIZ-VERNACCI</w:t>
                                    </w:r>
                                  </w:p>
                                </w:sdtContent>
                              </w:sdt>
                              <w:p w14:paraId="28CF05EF" w14:textId="30510092" w:rsidR="000F669B" w:rsidRDefault="00C20922">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showingPlcHdr/>
                                    <w:dataBinding w:prefixMappings="xmlns:ns0='http://schemas.openxmlformats.org/officeDocument/2006/extended-properties' " w:xpath="/ns0:Properties[1]/ns0:Company[1]" w:storeItemID="{6668398D-A668-4E3E-A5EB-62B293D839F1}"/>
                                    <w:text/>
                                  </w:sdtPr>
                                  <w:sdtContent>
                                    <w:r w:rsidR="000F669B">
                                      <w:rPr>
                                        <w:caps/>
                                        <w:color w:val="262626" w:themeColor="text1" w:themeTint="D9"/>
                                        <w:sz w:val="20"/>
                                        <w:szCs w:val="20"/>
                                      </w:rPr>
                                      <w:t xml:space="preserve">     </w:t>
                                    </w:r>
                                  </w:sdtContent>
                                </w:sdt>
                              </w:p>
                              <w:p w14:paraId="29235AD9" w14:textId="1A014D56" w:rsidR="000F669B" w:rsidRDefault="000F669B">
                                <w:pPr>
                                  <w:pStyle w:val="Sinespaciado"/>
                                  <w:jc w:val="right"/>
                                  <w:rPr>
                                    <w:caps/>
                                    <w:color w:val="262626" w:themeColor="text1" w:themeTint="D9"/>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471AEF8A" id="Cuadro de texto 112" o:spid="_x0000_s1027" type="#_x0000_t202" style="position:absolute;margin-left:0;margin-top:0;width:436.95pt;height:67pt;z-index:251660288;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" filled="f" stroked="f" strokeweight=".5pt">
                    <v:textbox inset="0,0,0,0">
                      <w:txbxContent>
                        <w:sdt>
                          <w:sdtPr>
                            <w:rPr>
                              <w:caps/>
                              <w:color w:val="262626" w:themeColor="text1" w:themeTint="D9"/>
                              <w:sz w:val="28"/>
                              <w:szCs w:val="28"/>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231647D9" w14:textId="3D03F0AE" w:rsidR="000F669B" w:rsidRDefault="000F669B">
                              <w:pPr>
                                <w:pStyle w:val="Sinespaciado"/>
                                <w:jc w:val="right"/>
                                <w:rPr>
                                  <w:caps/>
                                  <w:color w:val="262626" w:themeColor="text1" w:themeTint="D9"/>
                                  <w:sz w:val="28"/>
                                  <w:szCs w:val="28"/>
                                </w:rPr>
                              </w:pPr>
                              <w:r>
                                <w:rPr>
                                  <w:caps/>
                                  <w:color w:val="262626" w:themeColor="text1" w:themeTint="D9"/>
                                  <w:sz w:val="28"/>
                                  <w:szCs w:val="28"/>
                                </w:rPr>
                                <w:t>José Ferrer RUIZ-VERNACCI</w:t>
                              </w:r>
                            </w:p>
                          </w:sdtContent>
                        </w:sdt>
                        <w:p w14:paraId="28CF05EF" w14:textId="30510092" w:rsidR="000F669B" w:rsidRDefault="00C20922">
                          <w:pPr>
                            <w:pStyle w:val="Sinespaciado"/>
                            <w:jc w:val="right"/>
                            <w:rPr>
                              <w:caps/>
                              <w:color w:val="262626" w:themeColor="text1" w:themeTint="D9"/>
                              <w:sz w:val="20"/>
                              <w:szCs w:val="20"/>
                            </w:rPr>
                          </w:pPr>
                          <w:sdt>
                            <w:sdtPr>
                              <w:rPr>
                                <w:caps/>
                                <w:color w:val="262626" w:themeColor="text1" w:themeTint="D9"/>
                                <w:sz w:val="20"/>
                                <w:szCs w:val="20"/>
                              </w:rPr>
                              <w:alias w:val="Compañía"/>
                              <w:tag w:val=""/>
                              <w:id w:val="-661235724"/>
                              <w:showingPlcHdr/>
                              <w:dataBinding w:prefixMappings="xmlns:ns0='http://schemas.openxmlformats.org/officeDocument/2006/extended-properties' " w:xpath="/ns0:Properties[1]/ns0:Company[1]" w:storeItemID="{6668398D-A668-4E3E-A5EB-62B293D839F1}"/>
                              <w:text/>
                            </w:sdtPr>
                            <w:sdtContent>
                              <w:r w:rsidR="000F669B">
                                <w:rPr>
                                  <w:caps/>
                                  <w:color w:val="262626" w:themeColor="text1" w:themeTint="D9"/>
                                  <w:sz w:val="20"/>
                                  <w:szCs w:val="20"/>
                                </w:rPr>
                                <w:t xml:space="preserve">     </w:t>
                              </w:r>
                            </w:sdtContent>
                          </w:sdt>
                        </w:p>
                        <w:p w14:paraId="29235AD9" w14:textId="1A014D56" w:rsidR="000F669B" w:rsidRDefault="000F669B">
                          <w:pPr>
                            <w:pStyle w:val="Sinespaciado"/>
                            <w:jc w:val="right"/>
                            <w:rPr>
                              <w:caps/>
                              <w:color w:val="262626" w:themeColor="text1" w:themeTint="D9"/>
                              <w:sz w:val="20"/>
                              <w:szCs w:val="20"/>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A561882" wp14:editId="30F2DA29">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45500</wp14:pctPosVOffset>
                        </wp:positionV>
                      </mc:Choice>
                      <mc:Fallback>
                        <wp:positionV relativeFrom="page">
                          <wp:posOffset>4864735</wp:posOffset>
                        </wp:positionV>
                      </mc:Fallback>
                    </mc:AlternateContent>
                    <wp:extent cx="5549265" cy="3881120"/>
                    <wp:effectExtent l="0" t="0" r="0" b="0"/>
                    <wp:wrapSquare wrapText="bothSides"/>
                    <wp:docPr id="34" name="Cuadro de texto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9265" cy="38811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59FB3E" w14:textId="37097352" w:rsidR="000F669B" w:rsidRDefault="00C20922">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F669B">
                                      <w:rPr>
                                        <w:caps/>
                                        <w:color w:val="323E4F" w:themeColor="text2" w:themeShade="BF"/>
                                        <w:sz w:val="52"/>
                                        <w:szCs w:val="52"/>
                                      </w:rPr>
                                      <w:t>XXXXX</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D083D1C" w14:textId="4D2BA729" w:rsidR="000F669B" w:rsidRDefault="000F669B">
                                    <w:pPr>
                                      <w:pStyle w:val="Sinespaciado"/>
                                      <w:jc w:val="right"/>
                                      <w:rPr>
                                        <w:smallCaps/>
                                        <w:color w:val="44546A" w:themeColor="text2"/>
                                        <w:sz w:val="36"/>
                                        <w:szCs w:val="36"/>
                                      </w:rPr>
                                    </w:pPr>
                                    <w:r>
                                      <w:rPr>
                                        <w:smallCaps/>
                                        <w:color w:val="44546A" w:themeColor="text2"/>
                                        <w:sz w:val="36"/>
                                        <w:szCs w:val="36"/>
                                      </w:rPr>
                                      <w:t>El Marketplace De Trueque En España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6A561882" id="Cuadro de texto 113" o:spid="_x0000_s1028" type="#_x0000_t202" style="position:absolute;margin-left:0;margin-top:0;width:436.95pt;height:305.6pt;z-index:251659264;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" filled="f" stroked="f" strokeweight=".5pt">
                    <v:textbox inset="0,0,0,0">
                      <w:txbxContent>
                        <w:p w14:paraId="3E59FB3E" w14:textId="37097352" w:rsidR="000F669B" w:rsidRDefault="00C20922">
                          <w:pPr>
                            <w:pStyle w:val="Sinespaciado"/>
                            <w:jc w:val="right"/>
                            <w:rPr>
                              <w:caps/>
                              <w:color w:val="323E4F" w:themeColor="text2" w:themeShade="BF"/>
                              <w:sz w:val="52"/>
                              <w:szCs w:val="52"/>
                            </w:rPr>
                          </w:pPr>
                          <w:sdt>
                            <w:sdtPr>
                              <w:rPr>
                                <w:caps/>
                                <w:color w:val="323E4F" w:themeColor="text2" w:themeShade="BF"/>
                                <w:sz w:val="52"/>
                                <w:szCs w:val="52"/>
                              </w:rPr>
                              <w:alias w:val="Título"/>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0F669B">
                                <w:rPr>
                                  <w:caps/>
                                  <w:color w:val="323E4F" w:themeColor="text2" w:themeShade="BF"/>
                                  <w:sz w:val="52"/>
                                  <w:szCs w:val="52"/>
                                </w:rPr>
                                <w:t>XXXXX</w:t>
                              </w:r>
                            </w:sdtContent>
                          </w:sdt>
                        </w:p>
                        <w:sdt>
                          <w:sdtPr>
                            <w:rPr>
                              <w:smallCaps/>
                              <w:color w:val="44546A" w:themeColor="text2"/>
                              <w:sz w:val="36"/>
                              <w:szCs w:val="36"/>
                            </w:rPr>
                            <w:alias w:val="Subtítulo"/>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D083D1C" w14:textId="4D2BA729" w:rsidR="000F669B" w:rsidRDefault="000F669B">
                              <w:pPr>
                                <w:pStyle w:val="Sinespaciado"/>
                                <w:jc w:val="right"/>
                                <w:rPr>
                                  <w:smallCaps/>
                                  <w:color w:val="44546A" w:themeColor="text2"/>
                                  <w:sz w:val="36"/>
                                  <w:szCs w:val="36"/>
                                </w:rPr>
                              </w:pPr>
                              <w:r>
                                <w:rPr>
                                  <w:smallCaps/>
                                  <w:color w:val="44546A" w:themeColor="text2"/>
                                  <w:sz w:val="36"/>
                                  <w:szCs w:val="36"/>
                                </w:rPr>
                                <w:t>El Marketplace De Trueque En España</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8240" behindDoc="0" locked="0" layoutInCell="1" allowOverlap="1" wp14:anchorId="3B68895A" wp14:editId="29D7CA69">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19075" cy="9719310"/>
                    <wp:effectExtent l="0" t="0" r="0" b="0"/>
                    <wp:wrapNone/>
                    <wp:docPr id="28" name="Grupo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 cy="9719310"/>
                              <a:chOff x="0" y="0"/>
                              <a:chExt cx="228600" cy="9144000"/>
                            </a:xfrm>
                          </wpg:grpSpPr>
                          <wps:wsp>
                            <wps:cNvPr id="32"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150A98A" id="Grupo 114" o:spid="_x0000_s1026" style="position:absolute;margin-left:0;margin-top:0;width:17.25pt;height:765.3pt;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" fillcolor="#ed7d31 [3205]" stroked="f" strokeweight="1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" fillcolor="#4472c4 [3204]" stroked="f" strokeweight="1pt">
                      <o:lock v:ext="edit" aspectratio="t"/>
                    </v:rect>
                    <w10:wrap anchorx="page" anchory="page"/>
                  </v:group>
                </w:pict>
              </mc:Fallback>
            </mc:AlternateContent>
          </w:r>
          <w:r w:rsidR="00BA4362">
            <w:br w:type="page"/>
          </w:r>
        </w:p>
      </w:sdtContent>
    </w:sdt>
    <w:sdt>
      <w:sdtPr>
        <w:rPr>
          <w:rFonts w:asciiTheme="minorHAnsi" w:eastAsiaTheme="minorHAnsi" w:hAnsiTheme="minorHAnsi" w:cstheme="minorBidi"/>
          <w:color w:val="auto"/>
          <w:sz w:val="22"/>
          <w:szCs w:val="22"/>
          <w:lang w:eastAsia="en-US"/>
        </w:rPr>
        <w:id w:val="617802960"/>
        <w:docPartObj>
          <w:docPartGallery w:val="Table of Contents"/>
          <w:docPartUnique/>
        </w:docPartObj>
      </w:sdtPr>
      <w:sdtEndPr>
        <w:rPr>
          <w:b/>
          <w:bCs/>
        </w:rPr>
      </w:sdtEndPr>
      <w:sdtContent>
        <w:p w14:paraId="055D4C10" w14:textId="4DAD74E0" w:rsidR="005065EC" w:rsidRPr="006573DE" w:rsidRDefault="005065EC">
          <w:pPr>
            <w:pStyle w:val="TtuloTDC"/>
            <w:rPr>
              <w:rFonts w:ascii="Montserrat" w:hAnsi="Montserrat"/>
              <w:color w:val="ED7D31" w:themeColor="accent2"/>
            </w:rPr>
          </w:pPr>
          <w:r w:rsidRPr="006573DE">
            <w:rPr>
              <w:rFonts w:ascii="Montserrat" w:hAnsi="Montserrat"/>
              <w:color w:val="ED7D31" w:themeColor="accent2"/>
            </w:rPr>
            <w:t>Contenido</w:t>
          </w:r>
        </w:p>
        <w:p w14:paraId="2BCDB65F" w14:textId="624AA0FD" w:rsidR="003D0824" w:rsidRDefault="004F2C32">
          <w:pPr>
            <w:pStyle w:val="TDC1"/>
            <w:tabs>
              <w:tab w:val="left" w:pos="366"/>
              <w:tab w:val="right" w:pos="8494"/>
            </w:tabs>
            <w:rPr>
              <w:rFonts w:eastAsiaTheme="minorEastAsia" w:cstheme="minorBidi"/>
              <w:b w:val="0"/>
              <w:bCs w:val="0"/>
              <w:caps w:val="0"/>
              <w:noProof/>
              <w:u w:val="none"/>
              <w:lang w:eastAsia="es-ES"/>
            </w:rPr>
          </w:pPr>
          <w:r>
            <w:rPr>
              <w:b w:val="0"/>
              <w:bCs w:val="0"/>
              <w:i/>
              <w:iCs/>
              <w:sz w:val="24"/>
              <w:szCs w:val="24"/>
            </w:rPr>
            <w:fldChar w:fldCharType="begin"/>
          </w:r>
          <w:r>
            <w:rPr>
              <w:b w:val="0"/>
              <w:bCs w:val="0"/>
              <w:i/>
              <w:iCs/>
              <w:sz w:val="24"/>
              <w:szCs w:val="24"/>
            </w:rPr>
            <w:instrText xml:space="preserve"> TOC \o "1-2" \h \z \u </w:instrText>
          </w:r>
          <w:r>
            <w:rPr>
              <w:b w:val="0"/>
              <w:bCs w:val="0"/>
              <w:i/>
              <w:iCs/>
              <w:sz w:val="24"/>
              <w:szCs w:val="24"/>
            </w:rPr>
            <w:fldChar w:fldCharType="separate"/>
          </w:r>
          <w:hyperlink w:anchor="_Toc42682630" w:history="1">
            <w:r w:rsidR="003D0824" w:rsidRPr="00FD2169">
              <w:rPr>
                <w:rStyle w:val="Hipervnculo"/>
                <w:rFonts w:ascii="Montserrat" w:hAnsi="Montserrat"/>
                <w:noProof/>
              </w:rPr>
              <w:t>1.</w:t>
            </w:r>
            <w:r w:rsidR="003D0824">
              <w:rPr>
                <w:rFonts w:eastAsiaTheme="minorEastAsia" w:cstheme="minorBidi"/>
                <w:b w:val="0"/>
                <w:bCs w:val="0"/>
                <w:caps w:val="0"/>
                <w:noProof/>
                <w:u w:val="none"/>
                <w:lang w:eastAsia="es-ES"/>
              </w:rPr>
              <w:tab/>
            </w:r>
            <w:r w:rsidR="003D0824" w:rsidRPr="00FD2169">
              <w:rPr>
                <w:rStyle w:val="Hipervnculo"/>
                <w:rFonts w:ascii="Montserrat" w:hAnsi="Montserrat"/>
                <w:noProof/>
              </w:rPr>
              <w:t>Resumen ejecutivo</w:t>
            </w:r>
            <w:r w:rsidR="003D0824">
              <w:rPr>
                <w:noProof/>
                <w:webHidden/>
              </w:rPr>
              <w:tab/>
            </w:r>
            <w:r w:rsidR="003D0824">
              <w:rPr>
                <w:noProof/>
                <w:webHidden/>
              </w:rPr>
              <w:fldChar w:fldCharType="begin"/>
            </w:r>
            <w:r w:rsidR="003D0824">
              <w:rPr>
                <w:noProof/>
                <w:webHidden/>
              </w:rPr>
              <w:instrText xml:space="preserve"> PAGEREF _Toc42682630 \h </w:instrText>
            </w:r>
            <w:r w:rsidR="003D0824">
              <w:rPr>
                <w:noProof/>
                <w:webHidden/>
              </w:rPr>
            </w:r>
            <w:r w:rsidR="003D0824">
              <w:rPr>
                <w:noProof/>
                <w:webHidden/>
              </w:rPr>
              <w:fldChar w:fldCharType="separate"/>
            </w:r>
            <w:r w:rsidR="003D0824">
              <w:rPr>
                <w:noProof/>
                <w:webHidden/>
              </w:rPr>
              <w:t>2</w:t>
            </w:r>
            <w:r w:rsidR="003D0824">
              <w:rPr>
                <w:noProof/>
                <w:webHidden/>
              </w:rPr>
              <w:fldChar w:fldCharType="end"/>
            </w:r>
          </w:hyperlink>
        </w:p>
        <w:p w14:paraId="0DDA13FC" w14:textId="070A4D99" w:rsidR="003D0824" w:rsidRDefault="00C20922">
          <w:pPr>
            <w:pStyle w:val="TDC1"/>
            <w:tabs>
              <w:tab w:val="right" w:pos="8494"/>
            </w:tabs>
            <w:rPr>
              <w:rFonts w:eastAsiaTheme="minorEastAsia" w:cstheme="minorBidi"/>
              <w:b w:val="0"/>
              <w:bCs w:val="0"/>
              <w:caps w:val="0"/>
              <w:noProof/>
              <w:u w:val="none"/>
              <w:lang w:eastAsia="es-ES"/>
            </w:rPr>
          </w:pPr>
          <w:hyperlink w:anchor="_Toc42682631" w:history="1">
            <w:r w:rsidR="003D0824" w:rsidRPr="00FD2169">
              <w:rPr>
                <w:rStyle w:val="Hipervnculo"/>
                <w:rFonts w:ascii="Montserrat" w:hAnsi="Montserrat"/>
                <w:noProof/>
              </w:rPr>
              <w:t>Oportunidad de negocio</w:t>
            </w:r>
            <w:r w:rsidR="003D0824">
              <w:rPr>
                <w:noProof/>
                <w:webHidden/>
              </w:rPr>
              <w:tab/>
            </w:r>
            <w:r w:rsidR="003D0824">
              <w:rPr>
                <w:noProof/>
                <w:webHidden/>
              </w:rPr>
              <w:fldChar w:fldCharType="begin"/>
            </w:r>
            <w:r w:rsidR="003D0824">
              <w:rPr>
                <w:noProof/>
                <w:webHidden/>
              </w:rPr>
              <w:instrText xml:space="preserve"> PAGEREF _Toc42682631 \h </w:instrText>
            </w:r>
            <w:r w:rsidR="003D0824">
              <w:rPr>
                <w:noProof/>
                <w:webHidden/>
              </w:rPr>
            </w:r>
            <w:r w:rsidR="003D0824">
              <w:rPr>
                <w:noProof/>
                <w:webHidden/>
              </w:rPr>
              <w:fldChar w:fldCharType="separate"/>
            </w:r>
            <w:r w:rsidR="003D0824">
              <w:rPr>
                <w:noProof/>
                <w:webHidden/>
              </w:rPr>
              <w:t>2</w:t>
            </w:r>
            <w:r w:rsidR="003D0824">
              <w:rPr>
                <w:noProof/>
                <w:webHidden/>
              </w:rPr>
              <w:fldChar w:fldCharType="end"/>
            </w:r>
          </w:hyperlink>
        </w:p>
        <w:p w14:paraId="023D6A3D" w14:textId="5D425E04" w:rsidR="003D0824" w:rsidRDefault="00C20922">
          <w:pPr>
            <w:pStyle w:val="TDC1"/>
            <w:tabs>
              <w:tab w:val="right" w:pos="8494"/>
            </w:tabs>
            <w:rPr>
              <w:rFonts w:eastAsiaTheme="minorEastAsia" w:cstheme="minorBidi"/>
              <w:b w:val="0"/>
              <w:bCs w:val="0"/>
              <w:caps w:val="0"/>
              <w:noProof/>
              <w:u w:val="none"/>
              <w:lang w:eastAsia="es-ES"/>
            </w:rPr>
          </w:pPr>
          <w:hyperlink w:anchor="_Toc42682632" w:history="1">
            <w:r w:rsidR="003D0824" w:rsidRPr="00FD2169">
              <w:rPr>
                <w:rStyle w:val="Hipervnculo"/>
                <w:rFonts w:ascii="Montserrat" w:hAnsi="Montserrat"/>
                <w:noProof/>
              </w:rPr>
              <w:t>Resumen del plan de marketing</w:t>
            </w:r>
            <w:r w:rsidR="003D0824">
              <w:rPr>
                <w:noProof/>
                <w:webHidden/>
              </w:rPr>
              <w:tab/>
            </w:r>
            <w:r w:rsidR="003D0824">
              <w:rPr>
                <w:noProof/>
                <w:webHidden/>
              </w:rPr>
              <w:fldChar w:fldCharType="begin"/>
            </w:r>
            <w:r w:rsidR="003D0824">
              <w:rPr>
                <w:noProof/>
                <w:webHidden/>
              </w:rPr>
              <w:instrText xml:space="preserve"> PAGEREF _Toc42682632 \h </w:instrText>
            </w:r>
            <w:r w:rsidR="003D0824">
              <w:rPr>
                <w:noProof/>
                <w:webHidden/>
              </w:rPr>
            </w:r>
            <w:r w:rsidR="003D0824">
              <w:rPr>
                <w:noProof/>
                <w:webHidden/>
              </w:rPr>
              <w:fldChar w:fldCharType="separate"/>
            </w:r>
            <w:r w:rsidR="003D0824">
              <w:rPr>
                <w:noProof/>
                <w:webHidden/>
              </w:rPr>
              <w:t>10</w:t>
            </w:r>
            <w:r w:rsidR="003D0824">
              <w:rPr>
                <w:noProof/>
                <w:webHidden/>
              </w:rPr>
              <w:fldChar w:fldCharType="end"/>
            </w:r>
          </w:hyperlink>
        </w:p>
        <w:p w14:paraId="092168C6" w14:textId="446EF76D" w:rsidR="003D0824" w:rsidRDefault="00C20922">
          <w:pPr>
            <w:pStyle w:val="TDC1"/>
            <w:tabs>
              <w:tab w:val="right" w:pos="8494"/>
            </w:tabs>
            <w:rPr>
              <w:rFonts w:eastAsiaTheme="minorEastAsia" w:cstheme="minorBidi"/>
              <w:b w:val="0"/>
              <w:bCs w:val="0"/>
              <w:caps w:val="0"/>
              <w:noProof/>
              <w:u w:val="none"/>
              <w:lang w:eastAsia="es-ES"/>
            </w:rPr>
          </w:pPr>
          <w:hyperlink w:anchor="_Toc42682633" w:history="1">
            <w:r w:rsidR="003D0824" w:rsidRPr="00FD2169">
              <w:rPr>
                <w:rStyle w:val="Hipervnculo"/>
                <w:rFonts w:ascii="Montserrat" w:hAnsi="Montserrat"/>
                <w:noProof/>
              </w:rPr>
              <w:t>Resumen financiero</w:t>
            </w:r>
            <w:r w:rsidR="003D0824">
              <w:rPr>
                <w:noProof/>
                <w:webHidden/>
              </w:rPr>
              <w:tab/>
            </w:r>
            <w:r w:rsidR="003D0824">
              <w:rPr>
                <w:noProof/>
                <w:webHidden/>
              </w:rPr>
              <w:fldChar w:fldCharType="begin"/>
            </w:r>
            <w:r w:rsidR="003D0824">
              <w:rPr>
                <w:noProof/>
                <w:webHidden/>
              </w:rPr>
              <w:instrText xml:space="preserve"> PAGEREF _Toc42682633 \h </w:instrText>
            </w:r>
            <w:r w:rsidR="003D0824">
              <w:rPr>
                <w:noProof/>
                <w:webHidden/>
              </w:rPr>
            </w:r>
            <w:r w:rsidR="003D0824">
              <w:rPr>
                <w:noProof/>
                <w:webHidden/>
              </w:rPr>
              <w:fldChar w:fldCharType="separate"/>
            </w:r>
            <w:r w:rsidR="003D0824">
              <w:rPr>
                <w:noProof/>
                <w:webHidden/>
              </w:rPr>
              <w:t>21</w:t>
            </w:r>
            <w:r w:rsidR="003D0824">
              <w:rPr>
                <w:noProof/>
                <w:webHidden/>
              </w:rPr>
              <w:fldChar w:fldCharType="end"/>
            </w:r>
          </w:hyperlink>
        </w:p>
        <w:p w14:paraId="61BD39C3" w14:textId="5F65AC27" w:rsidR="003D0824" w:rsidRDefault="00C20922">
          <w:pPr>
            <w:pStyle w:val="TDC1"/>
            <w:tabs>
              <w:tab w:val="left" w:pos="412"/>
              <w:tab w:val="right" w:pos="8494"/>
            </w:tabs>
            <w:rPr>
              <w:rFonts w:eastAsiaTheme="minorEastAsia" w:cstheme="minorBidi"/>
              <w:b w:val="0"/>
              <w:bCs w:val="0"/>
              <w:caps w:val="0"/>
              <w:noProof/>
              <w:u w:val="none"/>
              <w:lang w:eastAsia="es-ES"/>
            </w:rPr>
          </w:pPr>
          <w:hyperlink w:anchor="_Toc42682634" w:history="1">
            <w:r w:rsidR="003D0824" w:rsidRPr="00FD2169">
              <w:rPr>
                <w:rStyle w:val="Hipervnculo"/>
                <w:rFonts w:ascii="Montserrat" w:hAnsi="Montserrat"/>
                <w:noProof/>
              </w:rPr>
              <w:t>2.</w:t>
            </w:r>
            <w:r w:rsidR="003D0824">
              <w:rPr>
                <w:rFonts w:eastAsiaTheme="minorEastAsia" w:cstheme="minorBidi"/>
                <w:b w:val="0"/>
                <w:bCs w:val="0"/>
                <w:caps w:val="0"/>
                <w:noProof/>
                <w:u w:val="none"/>
                <w:lang w:eastAsia="es-ES"/>
              </w:rPr>
              <w:tab/>
            </w:r>
            <w:r w:rsidR="003D0824" w:rsidRPr="00FD2169">
              <w:rPr>
                <w:rStyle w:val="Hipervnculo"/>
                <w:rFonts w:ascii="Montserrat" w:hAnsi="Montserrat"/>
                <w:noProof/>
              </w:rPr>
              <w:t>Descripción de la empresa</w:t>
            </w:r>
            <w:r w:rsidR="003D0824">
              <w:rPr>
                <w:noProof/>
                <w:webHidden/>
              </w:rPr>
              <w:tab/>
            </w:r>
            <w:r w:rsidR="003D0824">
              <w:rPr>
                <w:noProof/>
                <w:webHidden/>
              </w:rPr>
              <w:fldChar w:fldCharType="begin"/>
            </w:r>
            <w:r w:rsidR="003D0824">
              <w:rPr>
                <w:noProof/>
                <w:webHidden/>
              </w:rPr>
              <w:instrText xml:space="preserve"> PAGEREF _Toc42682634 \h </w:instrText>
            </w:r>
            <w:r w:rsidR="003D0824">
              <w:rPr>
                <w:noProof/>
                <w:webHidden/>
              </w:rPr>
            </w:r>
            <w:r w:rsidR="003D0824">
              <w:rPr>
                <w:noProof/>
                <w:webHidden/>
              </w:rPr>
              <w:fldChar w:fldCharType="separate"/>
            </w:r>
            <w:r w:rsidR="003D0824">
              <w:rPr>
                <w:noProof/>
                <w:webHidden/>
              </w:rPr>
              <w:t>25</w:t>
            </w:r>
            <w:r w:rsidR="003D0824">
              <w:rPr>
                <w:noProof/>
                <w:webHidden/>
              </w:rPr>
              <w:fldChar w:fldCharType="end"/>
            </w:r>
          </w:hyperlink>
        </w:p>
        <w:p w14:paraId="335DE9C3" w14:textId="6B359126" w:rsidR="003D0824" w:rsidRDefault="00C20922">
          <w:pPr>
            <w:pStyle w:val="TDC1"/>
            <w:tabs>
              <w:tab w:val="right" w:pos="8494"/>
            </w:tabs>
            <w:rPr>
              <w:rFonts w:eastAsiaTheme="minorEastAsia" w:cstheme="minorBidi"/>
              <w:b w:val="0"/>
              <w:bCs w:val="0"/>
              <w:caps w:val="0"/>
              <w:noProof/>
              <w:u w:val="none"/>
              <w:lang w:eastAsia="es-ES"/>
            </w:rPr>
          </w:pPr>
          <w:hyperlink w:anchor="_Toc42682635" w:history="1">
            <w:r w:rsidR="003D0824" w:rsidRPr="00FD2169">
              <w:rPr>
                <w:rStyle w:val="Hipervnculo"/>
                <w:rFonts w:ascii="Montserrat" w:hAnsi="Montserrat"/>
                <w:noProof/>
              </w:rPr>
              <w:t>Resumen</w:t>
            </w:r>
            <w:r w:rsidR="003D0824">
              <w:rPr>
                <w:noProof/>
                <w:webHidden/>
              </w:rPr>
              <w:tab/>
            </w:r>
            <w:r w:rsidR="003D0824">
              <w:rPr>
                <w:noProof/>
                <w:webHidden/>
              </w:rPr>
              <w:fldChar w:fldCharType="begin"/>
            </w:r>
            <w:r w:rsidR="003D0824">
              <w:rPr>
                <w:noProof/>
                <w:webHidden/>
              </w:rPr>
              <w:instrText xml:space="preserve"> PAGEREF _Toc42682635 \h </w:instrText>
            </w:r>
            <w:r w:rsidR="003D0824">
              <w:rPr>
                <w:noProof/>
                <w:webHidden/>
              </w:rPr>
            </w:r>
            <w:r w:rsidR="003D0824">
              <w:rPr>
                <w:noProof/>
                <w:webHidden/>
              </w:rPr>
              <w:fldChar w:fldCharType="separate"/>
            </w:r>
            <w:r w:rsidR="003D0824">
              <w:rPr>
                <w:noProof/>
                <w:webHidden/>
              </w:rPr>
              <w:t>25</w:t>
            </w:r>
            <w:r w:rsidR="003D0824">
              <w:rPr>
                <w:noProof/>
                <w:webHidden/>
              </w:rPr>
              <w:fldChar w:fldCharType="end"/>
            </w:r>
          </w:hyperlink>
        </w:p>
        <w:p w14:paraId="34DDB907" w14:textId="6EDCFF67" w:rsidR="003D0824" w:rsidRDefault="00C20922">
          <w:pPr>
            <w:pStyle w:val="TDC1"/>
            <w:tabs>
              <w:tab w:val="left" w:pos="409"/>
              <w:tab w:val="right" w:pos="8494"/>
            </w:tabs>
            <w:rPr>
              <w:rFonts w:eastAsiaTheme="minorEastAsia" w:cstheme="minorBidi"/>
              <w:b w:val="0"/>
              <w:bCs w:val="0"/>
              <w:caps w:val="0"/>
              <w:noProof/>
              <w:u w:val="none"/>
              <w:lang w:eastAsia="es-ES"/>
            </w:rPr>
          </w:pPr>
          <w:hyperlink w:anchor="_Toc42682636" w:history="1">
            <w:r w:rsidR="003D0824" w:rsidRPr="00FD2169">
              <w:rPr>
                <w:rStyle w:val="Hipervnculo"/>
                <w:rFonts w:ascii="Montserrat" w:hAnsi="Montserrat"/>
                <w:noProof/>
              </w:rPr>
              <w:t>3.</w:t>
            </w:r>
            <w:r w:rsidR="003D0824">
              <w:rPr>
                <w:rFonts w:eastAsiaTheme="minorEastAsia" w:cstheme="minorBidi"/>
                <w:b w:val="0"/>
                <w:bCs w:val="0"/>
                <w:caps w:val="0"/>
                <w:noProof/>
                <w:u w:val="none"/>
                <w:lang w:eastAsia="es-ES"/>
              </w:rPr>
              <w:tab/>
            </w:r>
            <w:r w:rsidR="003D0824" w:rsidRPr="00FD2169">
              <w:rPr>
                <w:rStyle w:val="Hipervnculo"/>
                <w:rFonts w:ascii="Montserrat" w:hAnsi="Montserrat"/>
                <w:noProof/>
              </w:rPr>
              <w:t>Oportunidad, sector y mercado</w:t>
            </w:r>
            <w:r w:rsidR="003D0824">
              <w:rPr>
                <w:noProof/>
                <w:webHidden/>
              </w:rPr>
              <w:tab/>
            </w:r>
            <w:r w:rsidR="003D0824">
              <w:rPr>
                <w:noProof/>
                <w:webHidden/>
              </w:rPr>
              <w:fldChar w:fldCharType="begin"/>
            </w:r>
            <w:r w:rsidR="003D0824">
              <w:rPr>
                <w:noProof/>
                <w:webHidden/>
              </w:rPr>
              <w:instrText xml:space="preserve"> PAGEREF _Toc42682636 \h </w:instrText>
            </w:r>
            <w:r w:rsidR="003D0824">
              <w:rPr>
                <w:noProof/>
                <w:webHidden/>
              </w:rPr>
            </w:r>
            <w:r w:rsidR="003D0824">
              <w:rPr>
                <w:noProof/>
                <w:webHidden/>
              </w:rPr>
              <w:fldChar w:fldCharType="separate"/>
            </w:r>
            <w:r w:rsidR="003D0824">
              <w:rPr>
                <w:noProof/>
                <w:webHidden/>
              </w:rPr>
              <w:t>26</w:t>
            </w:r>
            <w:r w:rsidR="003D0824">
              <w:rPr>
                <w:noProof/>
                <w:webHidden/>
              </w:rPr>
              <w:fldChar w:fldCharType="end"/>
            </w:r>
          </w:hyperlink>
        </w:p>
        <w:p w14:paraId="39101D8E" w14:textId="1368BAC5" w:rsidR="003D0824" w:rsidRDefault="00C20922">
          <w:pPr>
            <w:pStyle w:val="TDC1"/>
            <w:tabs>
              <w:tab w:val="right" w:pos="8494"/>
            </w:tabs>
            <w:rPr>
              <w:rFonts w:eastAsiaTheme="minorEastAsia" w:cstheme="minorBidi"/>
              <w:b w:val="0"/>
              <w:bCs w:val="0"/>
              <w:caps w:val="0"/>
              <w:noProof/>
              <w:u w:val="none"/>
              <w:lang w:eastAsia="es-ES"/>
            </w:rPr>
          </w:pPr>
          <w:hyperlink w:anchor="_Toc42682637" w:history="1">
            <w:r w:rsidR="003D0824" w:rsidRPr="00FD2169">
              <w:rPr>
                <w:rStyle w:val="Hipervnculo"/>
                <w:rFonts w:ascii="Montserrat" w:hAnsi="Montserrat"/>
                <w:noProof/>
              </w:rPr>
              <w:t>Oportunidad</w:t>
            </w:r>
            <w:r w:rsidR="003D0824">
              <w:rPr>
                <w:noProof/>
                <w:webHidden/>
              </w:rPr>
              <w:tab/>
            </w:r>
            <w:r w:rsidR="003D0824">
              <w:rPr>
                <w:noProof/>
                <w:webHidden/>
              </w:rPr>
              <w:fldChar w:fldCharType="begin"/>
            </w:r>
            <w:r w:rsidR="003D0824">
              <w:rPr>
                <w:noProof/>
                <w:webHidden/>
              </w:rPr>
              <w:instrText xml:space="preserve"> PAGEREF _Toc42682637 \h </w:instrText>
            </w:r>
            <w:r w:rsidR="003D0824">
              <w:rPr>
                <w:noProof/>
                <w:webHidden/>
              </w:rPr>
            </w:r>
            <w:r w:rsidR="003D0824">
              <w:rPr>
                <w:noProof/>
                <w:webHidden/>
              </w:rPr>
              <w:fldChar w:fldCharType="separate"/>
            </w:r>
            <w:r w:rsidR="003D0824">
              <w:rPr>
                <w:noProof/>
                <w:webHidden/>
              </w:rPr>
              <w:t>26</w:t>
            </w:r>
            <w:r w:rsidR="003D0824">
              <w:rPr>
                <w:noProof/>
                <w:webHidden/>
              </w:rPr>
              <w:fldChar w:fldCharType="end"/>
            </w:r>
          </w:hyperlink>
        </w:p>
        <w:p w14:paraId="3A4AAC86" w14:textId="4F4E2670" w:rsidR="003D0824" w:rsidRDefault="00C20922">
          <w:pPr>
            <w:pStyle w:val="TDC1"/>
            <w:tabs>
              <w:tab w:val="right" w:pos="8494"/>
            </w:tabs>
            <w:rPr>
              <w:rFonts w:eastAsiaTheme="minorEastAsia" w:cstheme="minorBidi"/>
              <w:b w:val="0"/>
              <w:bCs w:val="0"/>
              <w:caps w:val="0"/>
              <w:noProof/>
              <w:u w:val="none"/>
              <w:lang w:eastAsia="es-ES"/>
            </w:rPr>
          </w:pPr>
          <w:hyperlink w:anchor="_Toc42682638" w:history="1">
            <w:r w:rsidR="003D0824" w:rsidRPr="00FD2169">
              <w:rPr>
                <w:rStyle w:val="Hipervnculo"/>
                <w:rFonts w:ascii="Montserrat" w:hAnsi="Montserrat"/>
                <w:noProof/>
              </w:rPr>
              <w:t>Industria y sector</w:t>
            </w:r>
            <w:r w:rsidR="003D0824">
              <w:rPr>
                <w:noProof/>
                <w:webHidden/>
              </w:rPr>
              <w:tab/>
            </w:r>
            <w:r w:rsidR="003D0824">
              <w:rPr>
                <w:noProof/>
                <w:webHidden/>
              </w:rPr>
              <w:fldChar w:fldCharType="begin"/>
            </w:r>
            <w:r w:rsidR="003D0824">
              <w:rPr>
                <w:noProof/>
                <w:webHidden/>
              </w:rPr>
              <w:instrText xml:space="preserve"> PAGEREF _Toc42682638 \h </w:instrText>
            </w:r>
            <w:r w:rsidR="003D0824">
              <w:rPr>
                <w:noProof/>
                <w:webHidden/>
              </w:rPr>
            </w:r>
            <w:r w:rsidR="003D0824">
              <w:rPr>
                <w:noProof/>
                <w:webHidden/>
              </w:rPr>
              <w:fldChar w:fldCharType="separate"/>
            </w:r>
            <w:r w:rsidR="003D0824">
              <w:rPr>
                <w:noProof/>
                <w:webHidden/>
              </w:rPr>
              <w:t>38</w:t>
            </w:r>
            <w:r w:rsidR="003D0824">
              <w:rPr>
                <w:noProof/>
                <w:webHidden/>
              </w:rPr>
              <w:fldChar w:fldCharType="end"/>
            </w:r>
          </w:hyperlink>
        </w:p>
        <w:p w14:paraId="5DC965A6" w14:textId="1B2DF411" w:rsidR="003D0824" w:rsidRDefault="00C20922">
          <w:pPr>
            <w:pStyle w:val="TDC1"/>
            <w:tabs>
              <w:tab w:val="right" w:pos="8494"/>
            </w:tabs>
            <w:rPr>
              <w:rFonts w:eastAsiaTheme="minorEastAsia" w:cstheme="minorBidi"/>
              <w:b w:val="0"/>
              <w:bCs w:val="0"/>
              <w:caps w:val="0"/>
              <w:noProof/>
              <w:u w:val="none"/>
              <w:lang w:eastAsia="es-ES"/>
            </w:rPr>
          </w:pPr>
          <w:hyperlink w:anchor="_Toc42682639" w:history="1">
            <w:r w:rsidR="003D0824" w:rsidRPr="00FD2169">
              <w:rPr>
                <w:rStyle w:val="Hipervnculo"/>
                <w:rFonts w:ascii="Montserrat" w:hAnsi="Montserrat"/>
                <w:noProof/>
              </w:rPr>
              <w:t>Mercado</w:t>
            </w:r>
            <w:r w:rsidR="003D0824">
              <w:rPr>
                <w:noProof/>
                <w:webHidden/>
              </w:rPr>
              <w:tab/>
            </w:r>
            <w:r w:rsidR="003D0824">
              <w:rPr>
                <w:noProof/>
                <w:webHidden/>
              </w:rPr>
              <w:fldChar w:fldCharType="begin"/>
            </w:r>
            <w:r w:rsidR="003D0824">
              <w:rPr>
                <w:noProof/>
                <w:webHidden/>
              </w:rPr>
              <w:instrText xml:space="preserve"> PAGEREF _Toc42682639 \h </w:instrText>
            </w:r>
            <w:r w:rsidR="003D0824">
              <w:rPr>
                <w:noProof/>
                <w:webHidden/>
              </w:rPr>
            </w:r>
            <w:r w:rsidR="003D0824">
              <w:rPr>
                <w:noProof/>
                <w:webHidden/>
              </w:rPr>
              <w:fldChar w:fldCharType="separate"/>
            </w:r>
            <w:r w:rsidR="003D0824">
              <w:rPr>
                <w:noProof/>
                <w:webHidden/>
              </w:rPr>
              <w:t>46</w:t>
            </w:r>
            <w:r w:rsidR="003D0824">
              <w:rPr>
                <w:noProof/>
                <w:webHidden/>
              </w:rPr>
              <w:fldChar w:fldCharType="end"/>
            </w:r>
          </w:hyperlink>
        </w:p>
        <w:p w14:paraId="124D6A66" w14:textId="4A178827" w:rsidR="003D0824" w:rsidRDefault="00C20922">
          <w:pPr>
            <w:pStyle w:val="TDC1"/>
            <w:tabs>
              <w:tab w:val="left" w:pos="408"/>
              <w:tab w:val="right" w:pos="8494"/>
            </w:tabs>
            <w:rPr>
              <w:rFonts w:eastAsiaTheme="minorEastAsia" w:cstheme="minorBidi"/>
              <w:b w:val="0"/>
              <w:bCs w:val="0"/>
              <w:caps w:val="0"/>
              <w:noProof/>
              <w:u w:val="none"/>
              <w:lang w:eastAsia="es-ES"/>
            </w:rPr>
          </w:pPr>
          <w:hyperlink w:anchor="_Toc42682640" w:history="1">
            <w:r w:rsidR="003D0824" w:rsidRPr="00FD2169">
              <w:rPr>
                <w:rStyle w:val="Hipervnculo"/>
                <w:rFonts w:ascii="Montserrat" w:hAnsi="Montserrat"/>
                <w:noProof/>
              </w:rPr>
              <w:t>4.</w:t>
            </w:r>
            <w:r w:rsidR="003D0824">
              <w:rPr>
                <w:rFonts w:eastAsiaTheme="minorEastAsia" w:cstheme="minorBidi"/>
                <w:b w:val="0"/>
                <w:bCs w:val="0"/>
                <w:caps w:val="0"/>
                <w:noProof/>
                <w:u w:val="none"/>
                <w:lang w:eastAsia="es-ES"/>
              </w:rPr>
              <w:tab/>
            </w:r>
            <w:r w:rsidR="003D0824" w:rsidRPr="00FD2169">
              <w:rPr>
                <w:rStyle w:val="Hipervnculo"/>
                <w:rFonts w:ascii="Montserrat" w:hAnsi="Montserrat"/>
                <w:noProof/>
              </w:rPr>
              <w:t>Estrategia y ejecución</w:t>
            </w:r>
            <w:r w:rsidR="003D0824">
              <w:rPr>
                <w:noProof/>
                <w:webHidden/>
              </w:rPr>
              <w:tab/>
            </w:r>
            <w:r w:rsidR="003D0824">
              <w:rPr>
                <w:noProof/>
                <w:webHidden/>
              </w:rPr>
              <w:fldChar w:fldCharType="begin"/>
            </w:r>
            <w:r w:rsidR="003D0824">
              <w:rPr>
                <w:noProof/>
                <w:webHidden/>
              </w:rPr>
              <w:instrText xml:space="preserve"> PAGEREF _Toc42682640 \h </w:instrText>
            </w:r>
            <w:r w:rsidR="003D0824">
              <w:rPr>
                <w:noProof/>
                <w:webHidden/>
              </w:rPr>
            </w:r>
            <w:r w:rsidR="003D0824">
              <w:rPr>
                <w:noProof/>
                <w:webHidden/>
              </w:rPr>
              <w:fldChar w:fldCharType="separate"/>
            </w:r>
            <w:r w:rsidR="003D0824">
              <w:rPr>
                <w:noProof/>
                <w:webHidden/>
              </w:rPr>
              <w:t>48</w:t>
            </w:r>
            <w:r w:rsidR="003D0824">
              <w:rPr>
                <w:noProof/>
                <w:webHidden/>
              </w:rPr>
              <w:fldChar w:fldCharType="end"/>
            </w:r>
          </w:hyperlink>
        </w:p>
        <w:p w14:paraId="3EF77D68" w14:textId="18404F9D" w:rsidR="003D0824" w:rsidRDefault="00C20922">
          <w:pPr>
            <w:pStyle w:val="TDC1"/>
            <w:tabs>
              <w:tab w:val="right" w:pos="8494"/>
            </w:tabs>
            <w:rPr>
              <w:rFonts w:eastAsiaTheme="minorEastAsia" w:cstheme="minorBidi"/>
              <w:b w:val="0"/>
              <w:bCs w:val="0"/>
              <w:caps w:val="0"/>
              <w:noProof/>
              <w:u w:val="none"/>
              <w:lang w:eastAsia="es-ES"/>
            </w:rPr>
          </w:pPr>
          <w:hyperlink w:anchor="_Toc42682641" w:history="1">
            <w:r w:rsidR="003D0824" w:rsidRPr="00FD2169">
              <w:rPr>
                <w:rStyle w:val="Hipervnculo"/>
                <w:rFonts w:ascii="Montserrat" w:hAnsi="Montserrat"/>
                <w:noProof/>
              </w:rPr>
              <w:t>Medición de los objetivos</w:t>
            </w:r>
            <w:r w:rsidR="003D0824">
              <w:rPr>
                <w:noProof/>
                <w:webHidden/>
              </w:rPr>
              <w:tab/>
            </w:r>
            <w:r w:rsidR="003D0824">
              <w:rPr>
                <w:noProof/>
                <w:webHidden/>
              </w:rPr>
              <w:fldChar w:fldCharType="begin"/>
            </w:r>
            <w:r w:rsidR="003D0824">
              <w:rPr>
                <w:noProof/>
                <w:webHidden/>
              </w:rPr>
              <w:instrText xml:space="preserve"> PAGEREF _Toc42682641 \h </w:instrText>
            </w:r>
            <w:r w:rsidR="003D0824">
              <w:rPr>
                <w:noProof/>
                <w:webHidden/>
              </w:rPr>
            </w:r>
            <w:r w:rsidR="003D0824">
              <w:rPr>
                <w:noProof/>
                <w:webHidden/>
              </w:rPr>
              <w:fldChar w:fldCharType="separate"/>
            </w:r>
            <w:r w:rsidR="003D0824">
              <w:rPr>
                <w:noProof/>
                <w:webHidden/>
              </w:rPr>
              <w:t>50</w:t>
            </w:r>
            <w:r w:rsidR="003D0824">
              <w:rPr>
                <w:noProof/>
                <w:webHidden/>
              </w:rPr>
              <w:fldChar w:fldCharType="end"/>
            </w:r>
          </w:hyperlink>
        </w:p>
        <w:p w14:paraId="3792DB05" w14:textId="492C6FA6" w:rsidR="003D0824" w:rsidRDefault="00C20922">
          <w:pPr>
            <w:pStyle w:val="TDC1"/>
            <w:tabs>
              <w:tab w:val="left" w:pos="409"/>
              <w:tab w:val="right" w:pos="8494"/>
            </w:tabs>
            <w:rPr>
              <w:rFonts w:eastAsiaTheme="minorEastAsia" w:cstheme="minorBidi"/>
              <w:b w:val="0"/>
              <w:bCs w:val="0"/>
              <w:caps w:val="0"/>
              <w:noProof/>
              <w:u w:val="none"/>
              <w:lang w:eastAsia="es-ES"/>
            </w:rPr>
          </w:pPr>
          <w:hyperlink w:anchor="_Toc42682642" w:history="1">
            <w:r w:rsidR="003D0824" w:rsidRPr="00FD2169">
              <w:rPr>
                <w:rStyle w:val="Hipervnculo"/>
                <w:rFonts w:ascii="Montserrat" w:hAnsi="Montserrat"/>
                <w:noProof/>
              </w:rPr>
              <w:t>5.</w:t>
            </w:r>
            <w:r w:rsidR="003D0824">
              <w:rPr>
                <w:rFonts w:eastAsiaTheme="minorEastAsia" w:cstheme="minorBidi"/>
                <w:b w:val="0"/>
                <w:bCs w:val="0"/>
                <w:caps w:val="0"/>
                <w:noProof/>
                <w:u w:val="none"/>
                <w:lang w:eastAsia="es-ES"/>
              </w:rPr>
              <w:tab/>
            </w:r>
            <w:r w:rsidR="003D0824" w:rsidRPr="00FD2169">
              <w:rPr>
                <w:rStyle w:val="Hipervnculo"/>
                <w:rFonts w:ascii="Montserrat" w:hAnsi="Montserrat"/>
                <w:noProof/>
              </w:rPr>
              <w:t>Plan financiero</w:t>
            </w:r>
            <w:r w:rsidR="003D0824">
              <w:rPr>
                <w:noProof/>
                <w:webHidden/>
              </w:rPr>
              <w:tab/>
            </w:r>
            <w:r w:rsidR="003D0824">
              <w:rPr>
                <w:noProof/>
                <w:webHidden/>
              </w:rPr>
              <w:fldChar w:fldCharType="begin"/>
            </w:r>
            <w:r w:rsidR="003D0824">
              <w:rPr>
                <w:noProof/>
                <w:webHidden/>
              </w:rPr>
              <w:instrText xml:space="preserve"> PAGEREF _Toc42682642 \h </w:instrText>
            </w:r>
            <w:r w:rsidR="003D0824">
              <w:rPr>
                <w:noProof/>
                <w:webHidden/>
              </w:rPr>
            </w:r>
            <w:r w:rsidR="003D0824">
              <w:rPr>
                <w:noProof/>
                <w:webHidden/>
              </w:rPr>
              <w:fldChar w:fldCharType="separate"/>
            </w:r>
            <w:r w:rsidR="003D0824">
              <w:rPr>
                <w:noProof/>
                <w:webHidden/>
              </w:rPr>
              <w:t>52</w:t>
            </w:r>
            <w:r w:rsidR="003D0824">
              <w:rPr>
                <w:noProof/>
                <w:webHidden/>
              </w:rPr>
              <w:fldChar w:fldCharType="end"/>
            </w:r>
          </w:hyperlink>
        </w:p>
        <w:p w14:paraId="17E9194C" w14:textId="3ECECB83" w:rsidR="003D0824" w:rsidRDefault="00C20922">
          <w:pPr>
            <w:pStyle w:val="TDC1"/>
            <w:tabs>
              <w:tab w:val="left" w:pos="418"/>
              <w:tab w:val="right" w:pos="8494"/>
            </w:tabs>
            <w:rPr>
              <w:rFonts w:eastAsiaTheme="minorEastAsia" w:cstheme="minorBidi"/>
              <w:b w:val="0"/>
              <w:bCs w:val="0"/>
              <w:caps w:val="0"/>
              <w:noProof/>
              <w:u w:val="none"/>
              <w:lang w:eastAsia="es-ES"/>
            </w:rPr>
          </w:pPr>
          <w:hyperlink w:anchor="_Toc42682643" w:history="1">
            <w:r w:rsidR="003D0824" w:rsidRPr="00FD2169">
              <w:rPr>
                <w:rStyle w:val="Hipervnculo"/>
                <w:rFonts w:ascii="Montserrat" w:hAnsi="Montserrat"/>
                <w:noProof/>
              </w:rPr>
              <w:t>6.</w:t>
            </w:r>
            <w:r w:rsidR="003D0824">
              <w:rPr>
                <w:rFonts w:eastAsiaTheme="minorEastAsia" w:cstheme="minorBidi"/>
                <w:b w:val="0"/>
                <w:bCs w:val="0"/>
                <w:caps w:val="0"/>
                <w:noProof/>
                <w:u w:val="none"/>
                <w:lang w:eastAsia="es-ES"/>
              </w:rPr>
              <w:tab/>
            </w:r>
            <w:r w:rsidR="003D0824" w:rsidRPr="00FD2169">
              <w:rPr>
                <w:rStyle w:val="Hipervnculo"/>
                <w:rFonts w:ascii="Montserrat" w:hAnsi="Montserrat"/>
                <w:noProof/>
              </w:rPr>
              <w:t>Apéndice</w:t>
            </w:r>
            <w:r w:rsidR="003D0824">
              <w:rPr>
                <w:noProof/>
                <w:webHidden/>
              </w:rPr>
              <w:tab/>
            </w:r>
            <w:r w:rsidR="003D0824">
              <w:rPr>
                <w:noProof/>
                <w:webHidden/>
              </w:rPr>
              <w:fldChar w:fldCharType="begin"/>
            </w:r>
            <w:r w:rsidR="003D0824">
              <w:rPr>
                <w:noProof/>
                <w:webHidden/>
              </w:rPr>
              <w:instrText xml:space="preserve"> PAGEREF _Toc42682643 \h </w:instrText>
            </w:r>
            <w:r w:rsidR="003D0824">
              <w:rPr>
                <w:noProof/>
                <w:webHidden/>
              </w:rPr>
            </w:r>
            <w:r w:rsidR="003D0824">
              <w:rPr>
                <w:noProof/>
                <w:webHidden/>
              </w:rPr>
              <w:fldChar w:fldCharType="separate"/>
            </w:r>
            <w:r w:rsidR="003D0824">
              <w:rPr>
                <w:noProof/>
                <w:webHidden/>
              </w:rPr>
              <w:t>58</w:t>
            </w:r>
            <w:r w:rsidR="003D0824">
              <w:rPr>
                <w:noProof/>
                <w:webHidden/>
              </w:rPr>
              <w:fldChar w:fldCharType="end"/>
            </w:r>
          </w:hyperlink>
        </w:p>
        <w:p w14:paraId="421D0847" w14:textId="647C4137" w:rsidR="00BA4362" w:rsidRDefault="004F2C32" w:rsidP="006573DE">
          <w:r>
            <w:rPr>
              <w:rFonts w:cstheme="minorHAnsi"/>
              <w:b/>
              <w:bCs/>
              <w:i/>
              <w:iCs/>
              <w:sz w:val="24"/>
              <w:szCs w:val="24"/>
              <w:u w:val="single"/>
            </w:rPr>
            <w:fldChar w:fldCharType="end"/>
          </w:r>
        </w:p>
      </w:sdtContent>
    </w:sdt>
    <w:p w14:paraId="5C65807C" w14:textId="109C0A3C" w:rsidR="00A52383" w:rsidRDefault="00A52383">
      <w:pPr>
        <w:rPr>
          <w:rFonts w:ascii="Montserrat" w:eastAsiaTheme="majorEastAsia" w:hAnsi="Montserrat" w:cstheme="majorBidi"/>
          <w:color w:val="ED7D31" w:themeColor="accent2"/>
          <w:sz w:val="56"/>
          <w:szCs w:val="56"/>
        </w:rPr>
      </w:pPr>
      <w:r>
        <w:rPr>
          <w:rFonts w:ascii="Montserrat" w:hAnsi="Montserrat"/>
          <w:color w:val="ED7D31" w:themeColor="accent2"/>
          <w:sz w:val="56"/>
          <w:szCs w:val="56"/>
        </w:rPr>
        <w:br w:type="page"/>
      </w:r>
    </w:p>
    <w:p w14:paraId="0B2C70D6" w14:textId="2020C170" w:rsidR="00BA4362" w:rsidRDefault="00BA4362" w:rsidP="005065EC">
      <w:pPr>
        <w:pStyle w:val="Ttulo1"/>
        <w:numPr>
          <w:ilvl w:val="0"/>
          <w:numId w:val="44"/>
        </w:numPr>
        <w:rPr>
          <w:rFonts w:ascii="Montserrat" w:hAnsi="Montserrat"/>
          <w:color w:val="ED7D31" w:themeColor="accent2"/>
          <w:sz w:val="56"/>
          <w:szCs w:val="56"/>
        </w:rPr>
      </w:pPr>
      <w:bookmarkStart w:id="0" w:name="_Toc42682630"/>
      <w:r w:rsidRPr="005065EC">
        <w:rPr>
          <w:rFonts w:ascii="Montserrat" w:hAnsi="Montserrat"/>
          <w:color w:val="ED7D31" w:themeColor="accent2"/>
          <w:sz w:val="56"/>
          <w:szCs w:val="56"/>
        </w:rPr>
        <w:lastRenderedPageBreak/>
        <w:t>Resumen ejecutivo</w:t>
      </w:r>
      <w:bookmarkEnd w:id="0"/>
    </w:p>
    <w:p w14:paraId="23A99DF6" w14:textId="77777777" w:rsidR="004F2C32" w:rsidRPr="004F2C32" w:rsidRDefault="004F2C32" w:rsidP="004F2C32"/>
    <w:p w14:paraId="2AE5E0F2" w14:textId="77777777" w:rsidR="00BA4362" w:rsidRPr="00BA4362" w:rsidRDefault="00BA4362" w:rsidP="009D5E68">
      <w:pPr>
        <w:spacing w:line="360" w:lineRule="auto"/>
        <w:rPr>
          <w:rFonts w:ascii="Open Sans" w:hAnsi="Open Sans" w:cs="Open Sans"/>
        </w:rPr>
      </w:pPr>
      <w:r w:rsidRPr="00BA4362">
        <w:rPr>
          <w:rFonts w:ascii="Open Sans" w:hAnsi="Open Sans" w:cs="Open Sans"/>
        </w:rPr>
        <w:t>Forma Jurídica: Sociedad Limitada</w:t>
      </w:r>
    </w:p>
    <w:p w14:paraId="4FF37A88" w14:textId="77777777" w:rsidR="00BA4362" w:rsidRPr="00BA4362" w:rsidRDefault="00BA4362" w:rsidP="009D5E68">
      <w:pPr>
        <w:spacing w:line="360" w:lineRule="auto"/>
        <w:rPr>
          <w:rFonts w:ascii="Open Sans" w:hAnsi="Open Sans" w:cs="Open Sans"/>
        </w:rPr>
      </w:pPr>
      <w:r w:rsidRPr="00BA4362">
        <w:rPr>
          <w:rFonts w:ascii="Open Sans" w:hAnsi="Open Sans" w:cs="Open Sans"/>
        </w:rPr>
        <w:t>Año de constitución: 2007</w:t>
      </w:r>
    </w:p>
    <w:p w14:paraId="4AB08C59" w14:textId="77777777" w:rsidR="00BA4362" w:rsidRPr="00BA4362" w:rsidRDefault="00BA4362" w:rsidP="009D5E68">
      <w:pPr>
        <w:spacing w:line="360" w:lineRule="auto"/>
        <w:rPr>
          <w:rFonts w:ascii="Open Sans" w:hAnsi="Open Sans" w:cs="Open Sans"/>
        </w:rPr>
      </w:pPr>
      <w:r w:rsidRPr="00BA4362">
        <w:rPr>
          <w:rFonts w:ascii="Open Sans" w:hAnsi="Open Sans" w:cs="Open Sans"/>
        </w:rPr>
        <w:t>Propietario: José Ferrer de Lucio</w:t>
      </w:r>
    </w:p>
    <w:p w14:paraId="7204FD1C" w14:textId="77777777" w:rsidR="00BA4362" w:rsidRPr="00BA4362" w:rsidRDefault="00BA4362" w:rsidP="009D5E68">
      <w:pPr>
        <w:spacing w:line="360" w:lineRule="auto"/>
        <w:rPr>
          <w:rFonts w:ascii="Open Sans" w:hAnsi="Open Sans" w:cs="Open Sans"/>
        </w:rPr>
      </w:pPr>
      <w:r w:rsidRPr="00BA4362">
        <w:rPr>
          <w:rFonts w:ascii="Open Sans" w:hAnsi="Open Sans" w:cs="Open Sans"/>
        </w:rPr>
        <w:t>Administrador: José Ferrer Ruiz-Vernacci</w:t>
      </w:r>
    </w:p>
    <w:p w14:paraId="446EFFA7" w14:textId="77777777" w:rsidR="00BA4362" w:rsidRPr="00BA4362" w:rsidRDefault="00BA4362" w:rsidP="009D5E68">
      <w:pPr>
        <w:spacing w:line="360" w:lineRule="auto"/>
        <w:rPr>
          <w:rFonts w:ascii="Open Sans" w:hAnsi="Open Sans" w:cs="Open Sans"/>
        </w:rPr>
      </w:pPr>
    </w:p>
    <w:p w14:paraId="27E79A7F" w14:textId="1A29C123" w:rsidR="00BA4362" w:rsidRDefault="00BA4362" w:rsidP="009D5E68">
      <w:pPr>
        <w:spacing w:line="360" w:lineRule="auto"/>
        <w:rPr>
          <w:rFonts w:ascii="Open Sans" w:hAnsi="Open Sans" w:cs="Open Sans"/>
        </w:rPr>
      </w:pPr>
      <w:r w:rsidRPr="00BA4362">
        <w:rPr>
          <w:rFonts w:ascii="Open Sans" w:hAnsi="Open Sans" w:cs="Open Sans"/>
        </w:rPr>
        <w:t>La empresa se encuentra perfectamente saneada y sin deudas.</w:t>
      </w:r>
    </w:p>
    <w:p w14:paraId="4EE32811" w14:textId="7B84F188" w:rsidR="00BA4362" w:rsidRDefault="00BA4362" w:rsidP="009D5E68">
      <w:pPr>
        <w:spacing w:line="360" w:lineRule="auto"/>
        <w:rPr>
          <w:rFonts w:ascii="Open Sans" w:hAnsi="Open Sans" w:cs="Open Sans"/>
        </w:rPr>
      </w:pPr>
    </w:p>
    <w:p w14:paraId="3632FB0C" w14:textId="04D32AF0" w:rsidR="00BA4362" w:rsidRDefault="00BA4362" w:rsidP="009D5E68">
      <w:pPr>
        <w:pStyle w:val="Ttulo1"/>
        <w:spacing w:line="360" w:lineRule="auto"/>
        <w:rPr>
          <w:rFonts w:ascii="Montserrat" w:hAnsi="Montserrat"/>
          <w:color w:val="C45911" w:themeColor="accent2" w:themeShade="BF"/>
          <w:sz w:val="40"/>
          <w:szCs w:val="40"/>
        </w:rPr>
      </w:pPr>
      <w:bookmarkStart w:id="1" w:name="_Toc42682631"/>
      <w:r w:rsidRPr="00BA4362">
        <w:rPr>
          <w:rFonts w:ascii="Montserrat" w:hAnsi="Montserrat"/>
          <w:color w:val="C45911" w:themeColor="accent2" w:themeShade="BF"/>
          <w:sz w:val="40"/>
          <w:szCs w:val="40"/>
        </w:rPr>
        <w:t>Oportunidad de negocio</w:t>
      </w:r>
      <w:bookmarkEnd w:id="1"/>
    </w:p>
    <w:p w14:paraId="45F67EB7" w14:textId="269A384B" w:rsidR="00BA4362" w:rsidRPr="00154BD7" w:rsidRDefault="00BA4362" w:rsidP="009D5E68">
      <w:pPr>
        <w:spacing w:line="360" w:lineRule="auto"/>
        <w:jc w:val="both"/>
        <w:rPr>
          <w:rFonts w:ascii="Open Sans" w:hAnsi="Open Sans" w:cs="Open Sans"/>
        </w:rPr>
      </w:pPr>
      <w:r w:rsidRPr="00154BD7">
        <w:rPr>
          <w:rFonts w:ascii="Open Sans" w:hAnsi="Open Sans" w:cs="Open Sans"/>
        </w:rPr>
        <w:t xml:space="preserve">Actualmente existe un gran mercado de segunda mano tanto en tiendas físicas como en comercio online. Sin </w:t>
      </w:r>
      <w:r w:rsidR="00154BD7" w:rsidRPr="00154BD7">
        <w:rPr>
          <w:rFonts w:ascii="Open Sans" w:hAnsi="Open Sans" w:cs="Open Sans"/>
        </w:rPr>
        <w:t>embargo,</w:t>
      </w:r>
      <w:r w:rsidRPr="00154BD7">
        <w:rPr>
          <w:rFonts w:ascii="Open Sans" w:hAnsi="Open Sans" w:cs="Open Sans"/>
        </w:rPr>
        <w:t xml:space="preserve"> </w:t>
      </w:r>
      <w:r w:rsidR="00154BD7" w:rsidRPr="00154BD7">
        <w:rPr>
          <w:rFonts w:ascii="Open Sans" w:hAnsi="Open Sans" w:cs="Open Sans"/>
        </w:rPr>
        <w:t>ninguna de estas empresas dispone</w:t>
      </w:r>
      <w:r w:rsidRPr="00154BD7">
        <w:rPr>
          <w:rFonts w:ascii="Open Sans" w:hAnsi="Open Sans" w:cs="Open Sans"/>
        </w:rPr>
        <w:t xml:space="preserve"> de un servicio de intercambio de bienes, o trueque. </w:t>
      </w:r>
    </w:p>
    <w:p w14:paraId="3422E4B9" w14:textId="056E5B28" w:rsidR="00BA4362" w:rsidRDefault="00BA4362" w:rsidP="009D5E68">
      <w:pPr>
        <w:spacing w:line="360" w:lineRule="auto"/>
        <w:jc w:val="both"/>
        <w:rPr>
          <w:rFonts w:ascii="Open Sans" w:hAnsi="Open Sans" w:cs="Open Sans"/>
        </w:rPr>
      </w:pPr>
      <w:r w:rsidRPr="00154BD7">
        <w:rPr>
          <w:rFonts w:ascii="Open Sans" w:hAnsi="Open Sans" w:cs="Open Sans"/>
        </w:rPr>
        <w:t>El mercado de segunda mano “engancha”. El 19% reconoce acudir al mercado de segunda mano y el 62% de los compradores reconoce entrar en aplicaciones o webs de compraventa por lo menos una o varias veces en una semana para revisar los objetos en venta, de los cuales hasta un 25% las consulta una o incluso varias veces al día.</w:t>
      </w:r>
    </w:p>
    <w:p w14:paraId="75ABD310" w14:textId="3C4E003F" w:rsidR="00154BD7" w:rsidRDefault="00154BD7" w:rsidP="009D5E68">
      <w:pPr>
        <w:spacing w:line="360" w:lineRule="auto"/>
        <w:jc w:val="both"/>
        <w:rPr>
          <w:rFonts w:ascii="Open Sans" w:hAnsi="Open Sans" w:cs="Open Sans"/>
        </w:rPr>
      </w:pPr>
      <w:r>
        <w:rPr>
          <w:rFonts w:ascii="Open Sans" w:hAnsi="Open Sans" w:cs="Open Sans"/>
          <w:noProof/>
          <w:color w:val="000000"/>
          <w:bdr w:val="none" w:sz="0" w:space="0" w:color="auto" w:frame="1"/>
        </w:rPr>
        <w:drawing>
          <wp:inline distT="0" distB="0" distL="0" distR="0" wp14:anchorId="46BEADF2" wp14:editId="21D8C801">
            <wp:extent cx="5400040" cy="17392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1739265"/>
                    </a:xfrm>
                    <a:prstGeom prst="rect">
                      <a:avLst/>
                    </a:prstGeom>
                    <a:noFill/>
                    <a:ln>
                      <a:noFill/>
                    </a:ln>
                  </pic:spPr>
                </pic:pic>
              </a:graphicData>
            </a:graphic>
          </wp:inline>
        </w:drawing>
      </w:r>
    </w:p>
    <w:p w14:paraId="7ECF17B9" w14:textId="77777777" w:rsidR="00154BD7" w:rsidRPr="00154BD7" w:rsidRDefault="00154BD7" w:rsidP="009D5E68">
      <w:pPr>
        <w:spacing w:line="360" w:lineRule="auto"/>
        <w:jc w:val="both"/>
        <w:rPr>
          <w:rFonts w:ascii="Open Sans" w:hAnsi="Open Sans" w:cs="Open Sans"/>
        </w:rPr>
      </w:pPr>
      <w:r w:rsidRPr="00154BD7">
        <w:rPr>
          <w:rFonts w:ascii="Open Sans" w:hAnsi="Open Sans" w:cs="Open Sans"/>
        </w:rPr>
        <w:t>El mercado de segunda mano supone un ahorro medio de un 56% respecto a lo que costaría comprar un artículo nuevo. </w:t>
      </w:r>
    </w:p>
    <w:p w14:paraId="69CE118F" w14:textId="32504AF9" w:rsidR="00154BD7" w:rsidRDefault="00154BD7" w:rsidP="009D5E68">
      <w:pPr>
        <w:spacing w:line="360" w:lineRule="auto"/>
        <w:jc w:val="both"/>
        <w:rPr>
          <w:rFonts w:ascii="Open Sans" w:hAnsi="Open Sans" w:cs="Open Sans"/>
        </w:rPr>
      </w:pPr>
      <w:r>
        <w:rPr>
          <w:rFonts w:ascii="Open Sans" w:hAnsi="Open Sans" w:cs="Open Sans"/>
        </w:rPr>
        <w:lastRenderedPageBreak/>
        <w:t>XXXXX</w:t>
      </w:r>
      <w:r w:rsidRPr="00154BD7">
        <w:rPr>
          <w:rFonts w:ascii="Open Sans" w:hAnsi="Open Sans" w:cs="Open Sans"/>
        </w:rPr>
        <w:t xml:space="preserve"> pretende llegar a ese consumidor potencial que dispone de un stock de segunda mano al que quiere dar salida a cambio de stock de segunda mano. Nuestra ventaja competitiva se encuentra en añadir una nueva dimensión de desempeño, cambiando la importancia del activo metálico y dándosela al stock disponible, es decir, a los artículos que se quieren intercambiar.</w:t>
      </w:r>
    </w:p>
    <w:p w14:paraId="4D5902DB" w14:textId="2929B5CD" w:rsidR="008C1B4E" w:rsidRPr="00154BD7" w:rsidRDefault="008C1B4E" w:rsidP="009D5E68">
      <w:pPr>
        <w:spacing w:line="360" w:lineRule="auto"/>
        <w:jc w:val="both"/>
        <w:rPr>
          <w:rFonts w:ascii="Open Sans" w:hAnsi="Open Sans" w:cs="Open Sans"/>
        </w:rPr>
      </w:pPr>
      <w:r>
        <w:rPr>
          <w:rFonts w:ascii="Open Sans" w:hAnsi="Open Sans" w:cs="Open Sans"/>
          <w:noProof/>
          <w:color w:val="000000"/>
          <w:bdr w:val="none" w:sz="0" w:space="0" w:color="auto" w:frame="1"/>
        </w:rPr>
        <w:drawing>
          <wp:inline distT="0" distB="0" distL="0" distR="0" wp14:anchorId="011D6916" wp14:editId="147D892F">
            <wp:extent cx="5400040" cy="19818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1981835"/>
                    </a:xfrm>
                    <a:prstGeom prst="rect">
                      <a:avLst/>
                    </a:prstGeom>
                    <a:noFill/>
                    <a:ln>
                      <a:noFill/>
                    </a:ln>
                  </pic:spPr>
                </pic:pic>
              </a:graphicData>
            </a:graphic>
          </wp:inline>
        </w:drawing>
      </w:r>
    </w:p>
    <w:p w14:paraId="218496CF" w14:textId="77777777" w:rsidR="00154BD7" w:rsidRPr="00154BD7" w:rsidRDefault="00154BD7" w:rsidP="009D5E68">
      <w:pPr>
        <w:spacing w:line="360" w:lineRule="auto"/>
        <w:jc w:val="both"/>
        <w:rPr>
          <w:rFonts w:ascii="Open Sans" w:hAnsi="Open Sans" w:cs="Open Sans"/>
        </w:rPr>
      </w:pPr>
    </w:p>
    <w:p w14:paraId="769A4056" w14:textId="0990026D" w:rsidR="00154BD7" w:rsidRPr="00154BD7" w:rsidRDefault="00154BD7" w:rsidP="009D5E68">
      <w:pPr>
        <w:spacing w:line="360" w:lineRule="auto"/>
        <w:jc w:val="both"/>
        <w:rPr>
          <w:rFonts w:ascii="Open Sans" w:hAnsi="Open Sans" w:cs="Open Sans"/>
        </w:rPr>
      </w:pPr>
      <w:r w:rsidRPr="00154BD7">
        <w:rPr>
          <w:rFonts w:ascii="Open Sans" w:hAnsi="Open Sans" w:cs="Open Sans"/>
        </w:rPr>
        <w:t>La entrada de los consumidores al mercado de segunda mano está motivada por:</w:t>
      </w:r>
    </w:p>
    <w:p w14:paraId="16A32BD7" w14:textId="77777777" w:rsidR="00154BD7" w:rsidRPr="00154BD7" w:rsidRDefault="00154BD7" w:rsidP="00E14C3F">
      <w:pPr>
        <w:pStyle w:val="Prrafodelista"/>
        <w:numPr>
          <w:ilvl w:val="0"/>
          <w:numId w:val="2"/>
        </w:numPr>
        <w:spacing w:line="360" w:lineRule="auto"/>
        <w:jc w:val="both"/>
        <w:rPr>
          <w:rFonts w:ascii="Open Sans" w:hAnsi="Open Sans" w:cs="Open Sans"/>
        </w:rPr>
      </w:pPr>
      <w:r w:rsidRPr="00154BD7">
        <w:rPr>
          <w:rFonts w:ascii="Open Sans" w:hAnsi="Open Sans" w:cs="Open Sans"/>
        </w:rPr>
        <w:t>una motivación económica,</w:t>
      </w:r>
    </w:p>
    <w:p w14:paraId="0CD58FAE" w14:textId="77777777" w:rsidR="00154BD7" w:rsidRPr="00154BD7" w:rsidRDefault="00154BD7" w:rsidP="00E14C3F">
      <w:pPr>
        <w:pStyle w:val="Prrafodelista"/>
        <w:numPr>
          <w:ilvl w:val="0"/>
          <w:numId w:val="2"/>
        </w:numPr>
        <w:spacing w:line="360" w:lineRule="auto"/>
        <w:jc w:val="both"/>
        <w:rPr>
          <w:rFonts w:ascii="Open Sans" w:hAnsi="Open Sans" w:cs="Open Sans"/>
        </w:rPr>
      </w:pPr>
      <w:r w:rsidRPr="00154BD7">
        <w:rPr>
          <w:rFonts w:ascii="Open Sans" w:hAnsi="Open Sans" w:cs="Open Sans"/>
        </w:rPr>
        <w:t>deshacerse de aquello que ya no necesitan, </w:t>
      </w:r>
    </w:p>
    <w:p w14:paraId="77F5BF01" w14:textId="77777777" w:rsidR="00154BD7" w:rsidRPr="00154BD7" w:rsidRDefault="00154BD7" w:rsidP="00E14C3F">
      <w:pPr>
        <w:pStyle w:val="Prrafodelista"/>
        <w:numPr>
          <w:ilvl w:val="0"/>
          <w:numId w:val="2"/>
        </w:numPr>
        <w:spacing w:line="360" w:lineRule="auto"/>
        <w:jc w:val="both"/>
        <w:rPr>
          <w:rFonts w:ascii="Open Sans" w:hAnsi="Open Sans" w:cs="Open Sans"/>
        </w:rPr>
      </w:pPr>
      <w:r w:rsidRPr="00154BD7">
        <w:rPr>
          <w:rFonts w:ascii="Open Sans" w:hAnsi="Open Sans" w:cs="Open Sans"/>
        </w:rPr>
        <w:t>tener más espacio en casa, </w:t>
      </w:r>
    </w:p>
    <w:p w14:paraId="29AD7D6E" w14:textId="77777777" w:rsidR="00154BD7" w:rsidRPr="00154BD7" w:rsidRDefault="00154BD7" w:rsidP="00E14C3F">
      <w:pPr>
        <w:pStyle w:val="Prrafodelista"/>
        <w:numPr>
          <w:ilvl w:val="0"/>
          <w:numId w:val="2"/>
        </w:numPr>
        <w:spacing w:line="360" w:lineRule="auto"/>
        <w:jc w:val="both"/>
        <w:rPr>
          <w:rFonts w:ascii="Open Sans" w:hAnsi="Open Sans" w:cs="Open Sans"/>
        </w:rPr>
      </w:pPr>
      <w:r w:rsidRPr="00154BD7">
        <w:rPr>
          <w:rFonts w:ascii="Open Sans" w:hAnsi="Open Sans" w:cs="Open Sans"/>
        </w:rPr>
        <w:t>comprar una versión mejor del objeto utilizando el dinero de la venta, </w:t>
      </w:r>
    </w:p>
    <w:p w14:paraId="3EDFDD60" w14:textId="77777777" w:rsidR="00154BD7" w:rsidRDefault="00154BD7" w:rsidP="00E14C3F">
      <w:pPr>
        <w:pStyle w:val="Prrafodelista"/>
        <w:numPr>
          <w:ilvl w:val="0"/>
          <w:numId w:val="2"/>
        </w:numPr>
        <w:spacing w:line="360" w:lineRule="auto"/>
        <w:jc w:val="both"/>
        <w:rPr>
          <w:rFonts w:ascii="Open Sans" w:hAnsi="Open Sans" w:cs="Open Sans"/>
        </w:rPr>
      </w:pPr>
      <w:r w:rsidRPr="00154BD7">
        <w:rPr>
          <w:rFonts w:ascii="Open Sans" w:hAnsi="Open Sans" w:cs="Open Sans"/>
        </w:rPr>
        <w:t>seguir dando uso a un objeto que aún funciona </w:t>
      </w:r>
    </w:p>
    <w:p w14:paraId="4088DC7A" w14:textId="2CB8975E" w:rsidR="00154BD7" w:rsidRDefault="00154BD7" w:rsidP="00E14C3F">
      <w:pPr>
        <w:pStyle w:val="Prrafodelista"/>
        <w:numPr>
          <w:ilvl w:val="0"/>
          <w:numId w:val="2"/>
        </w:numPr>
        <w:spacing w:line="360" w:lineRule="auto"/>
        <w:jc w:val="both"/>
        <w:rPr>
          <w:rFonts w:ascii="Open Sans" w:hAnsi="Open Sans" w:cs="Open Sans"/>
        </w:rPr>
      </w:pPr>
      <w:r>
        <w:rPr>
          <w:rFonts w:ascii="Open Sans" w:hAnsi="Open Sans" w:cs="Open Sans"/>
        </w:rPr>
        <w:t xml:space="preserve">o </w:t>
      </w:r>
      <w:r w:rsidRPr="00154BD7">
        <w:rPr>
          <w:rFonts w:ascii="Open Sans" w:hAnsi="Open Sans" w:cs="Open Sans"/>
        </w:rPr>
        <w:t>incluso contribuir al medio ambiente.</w:t>
      </w:r>
    </w:p>
    <w:p w14:paraId="6D7F8584" w14:textId="2E57CAB4" w:rsidR="009D53A3" w:rsidRPr="009D53A3" w:rsidRDefault="009D53A3" w:rsidP="009D5E68">
      <w:pPr>
        <w:spacing w:line="360" w:lineRule="auto"/>
        <w:jc w:val="both"/>
        <w:rPr>
          <w:rFonts w:ascii="Open Sans" w:hAnsi="Open Sans" w:cs="Open Sans"/>
        </w:rPr>
      </w:pPr>
      <w:r>
        <w:rPr>
          <w:rFonts w:ascii="Open Sans" w:hAnsi="Open Sans" w:cs="Open Sans"/>
          <w:noProof/>
          <w:color w:val="000000"/>
          <w:bdr w:val="none" w:sz="0" w:space="0" w:color="auto" w:frame="1"/>
        </w:rPr>
        <w:drawing>
          <wp:inline distT="0" distB="0" distL="0" distR="0" wp14:anchorId="4F00A8F0" wp14:editId="2F049A1B">
            <wp:extent cx="5400040" cy="23628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362835"/>
                    </a:xfrm>
                    <a:prstGeom prst="rect">
                      <a:avLst/>
                    </a:prstGeom>
                    <a:noFill/>
                    <a:ln>
                      <a:noFill/>
                    </a:ln>
                  </pic:spPr>
                </pic:pic>
              </a:graphicData>
            </a:graphic>
          </wp:inline>
        </w:drawing>
      </w:r>
    </w:p>
    <w:p w14:paraId="6B834CC4" w14:textId="18A5A60A" w:rsidR="00154BD7" w:rsidRPr="00154BD7" w:rsidRDefault="00154BD7" w:rsidP="009D5E68">
      <w:pPr>
        <w:spacing w:line="360" w:lineRule="auto"/>
        <w:jc w:val="both"/>
        <w:rPr>
          <w:rFonts w:ascii="Open Sans" w:hAnsi="Open Sans" w:cs="Open Sans"/>
        </w:rPr>
      </w:pPr>
      <w:r>
        <w:rPr>
          <w:rFonts w:ascii="Open Sans" w:hAnsi="Open Sans" w:cs="Open Sans"/>
        </w:rPr>
        <w:lastRenderedPageBreak/>
        <w:t>XXXXX</w:t>
      </w:r>
      <w:r w:rsidRPr="00154BD7">
        <w:rPr>
          <w:rFonts w:ascii="Open Sans" w:hAnsi="Open Sans" w:cs="Open Sans"/>
        </w:rPr>
        <w:t xml:space="preserve"> pretende aunar estas motivaciones en un contrato de intercambio que aporte valor económico y social a las dos partes del trato, de tal manera que se potencien aún más las capacidades del mercado de segunda mano, sin la necesidad de que exista liquidez monetaria. Este aspecto es especialmente relevante debido al segmento de mercado al que vamos a dirigirnos, ya que la falta de liquidez monetaria es una de sus características.</w:t>
      </w:r>
    </w:p>
    <w:p w14:paraId="4F4987E9" w14:textId="50BA5BF7" w:rsidR="00154BD7" w:rsidRPr="00154BD7" w:rsidRDefault="00154BD7" w:rsidP="009D5E68">
      <w:pPr>
        <w:spacing w:line="360" w:lineRule="auto"/>
        <w:jc w:val="both"/>
        <w:rPr>
          <w:rFonts w:ascii="Open Sans" w:hAnsi="Open Sans" w:cs="Open Sans"/>
        </w:rPr>
      </w:pPr>
      <w:r w:rsidRPr="00154BD7">
        <w:rPr>
          <w:rFonts w:ascii="Open Sans" w:hAnsi="Open Sans" w:cs="Open Sans"/>
        </w:rPr>
        <w:t>Por otro lado, nos aprovecharemos de la</w:t>
      </w:r>
      <w:r>
        <w:rPr>
          <w:rFonts w:ascii="Open Sans" w:hAnsi="Open Sans" w:cs="Open Sans"/>
        </w:rPr>
        <w:t>s</w:t>
      </w:r>
      <w:r w:rsidRPr="00154BD7">
        <w:rPr>
          <w:rFonts w:ascii="Open Sans" w:hAnsi="Open Sans" w:cs="Open Sans"/>
        </w:rPr>
        <w:t xml:space="preserve"> economías de escala, que es una de las ventajas de las plataformas de comercio electrónico, para entrar en aquellos mercados donde pueda existir una devaluación de la moneda que haga conveniente el uso de esta nueva dimensión de desempeño, comúnmente llamado trueque. </w:t>
      </w:r>
    </w:p>
    <w:p w14:paraId="52EFE24A" w14:textId="6B2C38B6" w:rsidR="00154BD7" w:rsidRPr="00154BD7" w:rsidRDefault="00154BD7" w:rsidP="009D5E68">
      <w:pPr>
        <w:spacing w:line="360" w:lineRule="auto"/>
        <w:jc w:val="both"/>
        <w:rPr>
          <w:rFonts w:ascii="Open Sans" w:hAnsi="Open Sans" w:cs="Open Sans"/>
        </w:rPr>
      </w:pPr>
      <w:r w:rsidRPr="00154BD7">
        <w:rPr>
          <w:rFonts w:ascii="Open Sans" w:hAnsi="Open Sans" w:cs="Open Sans"/>
        </w:rPr>
        <w:t xml:space="preserve">De este modo, la empresa tendrá un importante valor económico y social. En las últimas décadas se está reivindicando el papel de la empresa como generadora, no solo de valor económico, sino también de valor social. </w:t>
      </w:r>
      <w:r>
        <w:rPr>
          <w:rFonts w:ascii="Open Sans" w:hAnsi="Open Sans" w:cs="Open Sans"/>
        </w:rPr>
        <w:t>XXXXX</w:t>
      </w:r>
      <w:r w:rsidRPr="00154BD7">
        <w:rPr>
          <w:rFonts w:ascii="Open Sans" w:hAnsi="Open Sans" w:cs="Open Sans"/>
        </w:rPr>
        <w:t xml:space="preserve"> supondrá para muchas personas la manera de mantener su stock actualizado sin desprenderse de otras necesidades, como puede ser ir al cine, ir a un restaurante, viajar, etc.</w:t>
      </w:r>
    </w:p>
    <w:p w14:paraId="57C91942" w14:textId="77777777" w:rsidR="00154BD7" w:rsidRPr="00154BD7" w:rsidRDefault="00154BD7" w:rsidP="009D5E68">
      <w:pPr>
        <w:spacing w:after="240" w:line="360" w:lineRule="auto"/>
        <w:rPr>
          <w:rFonts w:ascii="Times New Roman" w:eastAsia="Times New Roman" w:hAnsi="Times New Roman" w:cs="Times New Roman"/>
          <w:sz w:val="24"/>
          <w:szCs w:val="24"/>
          <w:lang w:eastAsia="es-ES"/>
        </w:rPr>
      </w:pPr>
    </w:p>
    <w:p w14:paraId="58DAD3CA" w14:textId="77777777" w:rsidR="00154BD7" w:rsidRPr="00154BD7" w:rsidRDefault="00154BD7" w:rsidP="009D5E68">
      <w:pPr>
        <w:spacing w:line="360" w:lineRule="auto"/>
        <w:jc w:val="both"/>
        <w:rPr>
          <w:rFonts w:ascii="Times New Roman" w:eastAsia="Times New Roman" w:hAnsi="Times New Roman" w:cs="Times New Roman"/>
          <w:sz w:val="24"/>
          <w:szCs w:val="24"/>
          <w:lang w:eastAsia="es-ES"/>
        </w:rPr>
      </w:pPr>
      <w:r w:rsidRPr="00154BD7">
        <w:rPr>
          <w:rFonts w:ascii="Open Sans" w:eastAsia="Times New Roman" w:hAnsi="Open Sans" w:cs="Open Sans"/>
          <w:b/>
          <w:bCs/>
          <w:color w:val="000000"/>
          <w:lang w:eastAsia="es-ES"/>
        </w:rPr>
        <w:t>Pongamos un ejemplo:</w:t>
      </w:r>
    </w:p>
    <w:p w14:paraId="5DFBCBEA" w14:textId="77777777" w:rsidR="00154BD7" w:rsidRPr="00154BD7" w:rsidRDefault="00154BD7" w:rsidP="009D5E68">
      <w:pPr>
        <w:spacing w:after="0" w:line="360" w:lineRule="auto"/>
        <w:rPr>
          <w:rFonts w:ascii="Times New Roman" w:eastAsia="Times New Roman" w:hAnsi="Times New Roman" w:cs="Times New Roman"/>
          <w:sz w:val="24"/>
          <w:szCs w:val="24"/>
          <w:lang w:eastAsia="es-ES"/>
        </w:rPr>
      </w:pPr>
    </w:p>
    <w:p w14:paraId="1FCAC08D" w14:textId="77777777" w:rsidR="00154BD7" w:rsidRPr="00154BD7" w:rsidRDefault="00154BD7" w:rsidP="009D5E68">
      <w:pPr>
        <w:spacing w:after="0" w:line="360" w:lineRule="auto"/>
        <w:ind w:left="720" w:firstLine="720"/>
        <w:jc w:val="both"/>
        <w:rPr>
          <w:rFonts w:ascii="Times New Roman" w:eastAsia="Times New Roman" w:hAnsi="Times New Roman" w:cs="Times New Roman"/>
          <w:sz w:val="24"/>
          <w:szCs w:val="24"/>
          <w:lang w:eastAsia="es-ES"/>
        </w:rPr>
      </w:pPr>
      <w:r w:rsidRPr="00154BD7">
        <w:rPr>
          <w:rFonts w:ascii="Open Sans" w:eastAsia="Times New Roman" w:hAnsi="Open Sans" w:cs="Open Sans"/>
          <w:i/>
          <w:iCs/>
          <w:color w:val="000000"/>
          <w:lang w:eastAsia="es-ES"/>
        </w:rPr>
        <w:t xml:space="preserve">Juan, tiene en su piso de 70m2 un </w:t>
      </w:r>
      <w:r w:rsidRPr="00154BD7">
        <w:rPr>
          <w:rFonts w:ascii="Open Sans" w:eastAsia="Times New Roman" w:hAnsi="Open Sans" w:cs="Open Sans"/>
          <w:b/>
          <w:bCs/>
          <w:i/>
          <w:iCs/>
          <w:color w:val="B7B7B7"/>
          <w:lang w:eastAsia="es-ES"/>
        </w:rPr>
        <w:t>sofá gris</w:t>
      </w:r>
      <w:r w:rsidRPr="00154BD7">
        <w:rPr>
          <w:rFonts w:ascii="Open Sans" w:eastAsia="Times New Roman" w:hAnsi="Open Sans" w:cs="Open Sans"/>
          <w:i/>
          <w:iCs/>
          <w:color w:val="000000"/>
          <w:lang w:eastAsia="es-ES"/>
        </w:rPr>
        <w:t xml:space="preserve"> que no le gusta, herencia familiar y al que quiere dar salida para poder, con ese mismo dinero, comprarse un </w:t>
      </w:r>
      <w:r w:rsidRPr="00154BD7">
        <w:rPr>
          <w:rFonts w:ascii="Open Sans" w:eastAsia="Times New Roman" w:hAnsi="Open Sans" w:cs="Open Sans"/>
          <w:b/>
          <w:bCs/>
          <w:i/>
          <w:iCs/>
          <w:color w:val="000000"/>
          <w:lang w:eastAsia="es-ES"/>
        </w:rPr>
        <w:t>sofá negro</w:t>
      </w:r>
      <w:r w:rsidRPr="00154BD7">
        <w:rPr>
          <w:rFonts w:ascii="Open Sans" w:eastAsia="Times New Roman" w:hAnsi="Open Sans" w:cs="Open Sans"/>
          <w:i/>
          <w:iCs/>
          <w:color w:val="000000"/>
          <w:lang w:eastAsia="es-ES"/>
        </w:rPr>
        <w:t>.</w:t>
      </w:r>
    </w:p>
    <w:p w14:paraId="4049B452" w14:textId="77777777" w:rsidR="00154BD7" w:rsidRPr="00154BD7" w:rsidRDefault="00154BD7" w:rsidP="009D5E68">
      <w:pPr>
        <w:spacing w:after="0" w:line="360" w:lineRule="auto"/>
        <w:rPr>
          <w:rFonts w:ascii="Times New Roman" w:eastAsia="Times New Roman" w:hAnsi="Times New Roman" w:cs="Times New Roman"/>
          <w:sz w:val="24"/>
          <w:szCs w:val="24"/>
          <w:lang w:eastAsia="es-ES"/>
        </w:rPr>
      </w:pPr>
    </w:p>
    <w:p w14:paraId="6697721F" w14:textId="77777777" w:rsidR="00154BD7" w:rsidRPr="00154BD7" w:rsidRDefault="00154BD7" w:rsidP="009D5E68">
      <w:pPr>
        <w:spacing w:after="0" w:line="360" w:lineRule="auto"/>
        <w:ind w:left="720" w:firstLine="720"/>
        <w:jc w:val="both"/>
        <w:rPr>
          <w:rFonts w:ascii="Times New Roman" w:eastAsia="Times New Roman" w:hAnsi="Times New Roman" w:cs="Times New Roman"/>
          <w:sz w:val="24"/>
          <w:szCs w:val="24"/>
          <w:lang w:eastAsia="es-ES"/>
        </w:rPr>
      </w:pPr>
      <w:r w:rsidRPr="00154BD7">
        <w:rPr>
          <w:rFonts w:ascii="Open Sans" w:eastAsia="Times New Roman" w:hAnsi="Open Sans" w:cs="Open Sans"/>
          <w:i/>
          <w:iCs/>
          <w:color w:val="000000"/>
          <w:lang w:eastAsia="es-ES"/>
        </w:rPr>
        <w:t xml:space="preserve">A Helena le pasa exactamente lo mismo, pero al revés. Tiene en su piso un </w:t>
      </w:r>
      <w:r w:rsidRPr="00154BD7">
        <w:rPr>
          <w:rFonts w:ascii="Open Sans" w:eastAsia="Times New Roman" w:hAnsi="Open Sans" w:cs="Open Sans"/>
          <w:b/>
          <w:bCs/>
          <w:i/>
          <w:iCs/>
          <w:color w:val="000000"/>
          <w:lang w:eastAsia="es-ES"/>
        </w:rPr>
        <w:t xml:space="preserve">sofá negro </w:t>
      </w:r>
      <w:r w:rsidRPr="00154BD7">
        <w:rPr>
          <w:rFonts w:ascii="Open Sans" w:eastAsia="Times New Roman" w:hAnsi="Open Sans" w:cs="Open Sans"/>
          <w:i/>
          <w:iCs/>
          <w:color w:val="000000"/>
          <w:lang w:eastAsia="es-ES"/>
        </w:rPr>
        <w:t xml:space="preserve">que no le gusta y al que también quiere dar salida para sustituirlo por un </w:t>
      </w:r>
      <w:r w:rsidRPr="00154BD7">
        <w:rPr>
          <w:rFonts w:ascii="Open Sans" w:eastAsia="Times New Roman" w:hAnsi="Open Sans" w:cs="Open Sans"/>
          <w:b/>
          <w:bCs/>
          <w:i/>
          <w:iCs/>
          <w:color w:val="B7B7B7"/>
          <w:lang w:eastAsia="es-ES"/>
        </w:rPr>
        <w:t>sofá gris. </w:t>
      </w:r>
    </w:p>
    <w:p w14:paraId="5B020246" w14:textId="77777777" w:rsidR="00154BD7" w:rsidRPr="00154BD7" w:rsidRDefault="00154BD7" w:rsidP="009D5E68">
      <w:pPr>
        <w:spacing w:after="0" w:line="360" w:lineRule="auto"/>
        <w:rPr>
          <w:rFonts w:ascii="Times New Roman" w:eastAsia="Times New Roman" w:hAnsi="Times New Roman" w:cs="Times New Roman"/>
          <w:sz w:val="24"/>
          <w:szCs w:val="24"/>
          <w:lang w:eastAsia="es-ES"/>
        </w:rPr>
      </w:pPr>
    </w:p>
    <w:p w14:paraId="771E30A9" w14:textId="0E0C36F2" w:rsidR="00154BD7" w:rsidRPr="00154BD7" w:rsidRDefault="00154BD7" w:rsidP="009D5E68">
      <w:pPr>
        <w:spacing w:after="0" w:line="360" w:lineRule="auto"/>
        <w:ind w:left="720" w:firstLine="720"/>
        <w:jc w:val="both"/>
        <w:rPr>
          <w:rFonts w:ascii="Times New Roman" w:eastAsia="Times New Roman" w:hAnsi="Times New Roman" w:cs="Times New Roman"/>
          <w:sz w:val="24"/>
          <w:szCs w:val="24"/>
          <w:lang w:eastAsia="es-ES"/>
        </w:rPr>
      </w:pPr>
      <w:r w:rsidRPr="00154BD7">
        <w:rPr>
          <w:rFonts w:ascii="Open Sans" w:eastAsia="Times New Roman" w:hAnsi="Open Sans" w:cs="Open Sans"/>
          <w:i/>
          <w:iCs/>
          <w:color w:val="000000"/>
          <w:lang w:eastAsia="es-ES"/>
        </w:rPr>
        <w:lastRenderedPageBreak/>
        <w:t xml:space="preserve">En el mercado actual, Juan y Helena, tendrían que: 1º, conseguir vender su </w:t>
      </w:r>
      <w:r w:rsidR="000C6F46" w:rsidRPr="00154BD7">
        <w:rPr>
          <w:rFonts w:ascii="Open Sans" w:eastAsia="Times New Roman" w:hAnsi="Open Sans" w:cs="Open Sans"/>
          <w:i/>
          <w:iCs/>
          <w:color w:val="000000"/>
          <w:lang w:eastAsia="es-ES"/>
        </w:rPr>
        <w:t>sofá</w:t>
      </w:r>
      <w:r w:rsidRPr="00154BD7">
        <w:rPr>
          <w:rFonts w:ascii="Open Sans" w:eastAsia="Times New Roman" w:hAnsi="Open Sans" w:cs="Open Sans"/>
          <w:i/>
          <w:iCs/>
          <w:color w:val="000000"/>
          <w:lang w:eastAsia="es-ES"/>
        </w:rPr>
        <w:t>; 2º, estar un tiempo sin sofá mientras buscan otro; y 3º, encontrar un sofá que se adapte a sus necesidades.</w:t>
      </w:r>
    </w:p>
    <w:p w14:paraId="5C3DBF8D" w14:textId="77777777" w:rsidR="00154BD7" w:rsidRPr="00154BD7" w:rsidRDefault="00154BD7" w:rsidP="009D5E68">
      <w:pPr>
        <w:spacing w:after="0" w:line="360" w:lineRule="auto"/>
        <w:rPr>
          <w:rFonts w:ascii="Times New Roman" w:eastAsia="Times New Roman" w:hAnsi="Times New Roman" w:cs="Times New Roman"/>
          <w:sz w:val="24"/>
          <w:szCs w:val="24"/>
          <w:lang w:eastAsia="es-ES"/>
        </w:rPr>
      </w:pPr>
    </w:p>
    <w:p w14:paraId="47EA5D50" w14:textId="2E0AE715" w:rsidR="00154BD7" w:rsidRPr="00154BD7" w:rsidRDefault="00154BD7" w:rsidP="009D5E68">
      <w:pPr>
        <w:spacing w:after="0" w:line="360" w:lineRule="auto"/>
        <w:ind w:left="720" w:firstLine="720"/>
        <w:jc w:val="both"/>
        <w:rPr>
          <w:rFonts w:ascii="Times New Roman" w:eastAsia="Times New Roman" w:hAnsi="Times New Roman" w:cs="Times New Roman"/>
          <w:sz w:val="24"/>
          <w:szCs w:val="24"/>
          <w:lang w:eastAsia="es-ES"/>
        </w:rPr>
      </w:pPr>
      <w:r w:rsidRPr="00154BD7">
        <w:rPr>
          <w:rFonts w:ascii="Open Sans" w:eastAsia="Times New Roman" w:hAnsi="Open Sans" w:cs="Open Sans"/>
          <w:i/>
          <w:iCs/>
          <w:color w:val="000000"/>
          <w:lang w:eastAsia="es-ES"/>
        </w:rPr>
        <w:t xml:space="preserve">Con </w:t>
      </w:r>
      <w:r w:rsidR="00545BF4">
        <w:rPr>
          <w:rFonts w:ascii="Open Sans" w:eastAsia="Times New Roman" w:hAnsi="Open Sans" w:cs="Open Sans"/>
          <w:i/>
          <w:iCs/>
          <w:color w:val="000000"/>
          <w:lang w:eastAsia="es-ES"/>
        </w:rPr>
        <w:t>XXXX</w:t>
      </w:r>
      <w:r w:rsidRPr="00154BD7">
        <w:rPr>
          <w:rFonts w:ascii="Open Sans" w:eastAsia="Times New Roman" w:hAnsi="Open Sans" w:cs="Open Sans"/>
          <w:i/>
          <w:iCs/>
          <w:color w:val="000000"/>
          <w:lang w:eastAsia="es-ES"/>
        </w:rPr>
        <w:t xml:space="preserve"> Juan y Helena llevarían a cabo esos tres pasos en uno solo, y se pondrían de acuerdo en función de cómo cada uno valore su stock para fijar una compensación económica justa. Se ahorrarían el coste de tiempo y también la incertidumbre de no encontrar el sofá que cada uno busca.</w:t>
      </w:r>
    </w:p>
    <w:p w14:paraId="050A9EC8" w14:textId="77777777" w:rsidR="00154BD7" w:rsidRPr="00154BD7" w:rsidRDefault="00154BD7" w:rsidP="009D5E68">
      <w:pPr>
        <w:spacing w:after="0" w:line="360" w:lineRule="auto"/>
        <w:rPr>
          <w:rFonts w:ascii="Times New Roman" w:eastAsia="Times New Roman" w:hAnsi="Times New Roman" w:cs="Times New Roman"/>
          <w:sz w:val="24"/>
          <w:szCs w:val="24"/>
          <w:lang w:eastAsia="es-ES"/>
        </w:rPr>
      </w:pPr>
    </w:p>
    <w:p w14:paraId="7D726FE2" w14:textId="2D15AF12" w:rsidR="00154BD7" w:rsidRPr="00154BD7" w:rsidRDefault="00154BD7" w:rsidP="009D5E68">
      <w:pPr>
        <w:spacing w:line="360" w:lineRule="auto"/>
        <w:jc w:val="both"/>
        <w:rPr>
          <w:rFonts w:ascii="Open Sans" w:hAnsi="Open Sans" w:cs="Open Sans"/>
        </w:rPr>
      </w:pPr>
      <w:r w:rsidRPr="00154BD7">
        <w:rPr>
          <w:rFonts w:ascii="Open Sans" w:hAnsi="Open Sans" w:cs="Open Sans"/>
        </w:rPr>
        <w:t xml:space="preserve">El servicio que se comercializa es el de una plataforma de intercambio de artículos con compensación económica. Es decir, un servicio de trueque en el que se podrá compensar la diferencia en el valor de los artículos mediante una compensación económica, a través de </w:t>
      </w:r>
      <w:r w:rsidR="0032361F">
        <w:rPr>
          <w:rFonts w:ascii="Open Sans" w:hAnsi="Open Sans" w:cs="Open Sans"/>
        </w:rPr>
        <w:t>un Marketplace online omnic</w:t>
      </w:r>
      <w:r w:rsidR="00F7486D">
        <w:rPr>
          <w:rFonts w:ascii="Open Sans" w:hAnsi="Open Sans" w:cs="Open Sans"/>
        </w:rPr>
        <w:t>hannel</w:t>
      </w:r>
      <w:r w:rsidRPr="00154BD7">
        <w:rPr>
          <w:rFonts w:ascii="Open Sans" w:hAnsi="Open Sans" w:cs="Open Sans"/>
        </w:rPr>
        <w:t>.</w:t>
      </w:r>
    </w:p>
    <w:p w14:paraId="394A2CD4" w14:textId="404D9B42" w:rsidR="00154BD7" w:rsidRPr="00154BD7" w:rsidRDefault="00154BD7" w:rsidP="009D5E68">
      <w:pPr>
        <w:spacing w:line="360" w:lineRule="auto"/>
        <w:jc w:val="both"/>
        <w:rPr>
          <w:rFonts w:ascii="Open Sans" w:hAnsi="Open Sans" w:cs="Open Sans"/>
        </w:rPr>
      </w:pPr>
      <w:r w:rsidRPr="00154BD7">
        <w:rPr>
          <w:rFonts w:ascii="Open Sans" w:hAnsi="Open Sans" w:cs="Open Sans"/>
        </w:rPr>
        <w:t>Si los sofás que quieren intercambiar Juan y Helena en el ejemplo anterior tienen un valor diferente, uno de los dos tendrá que pagar la diferencia de valor. Si tienen el mismo valor, no haría falta una compensación económica, sería un simple trueque, un WIN-WIN.</w:t>
      </w:r>
    </w:p>
    <w:p w14:paraId="2ADA7D61" w14:textId="78F86BF0" w:rsidR="00154BD7" w:rsidRPr="00154BD7" w:rsidRDefault="00154BD7" w:rsidP="009D5E68">
      <w:pPr>
        <w:spacing w:line="360" w:lineRule="auto"/>
        <w:jc w:val="both"/>
        <w:rPr>
          <w:rFonts w:ascii="Open Sans" w:hAnsi="Open Sans" w:cs="Open Sans"/>
        </w:rPr>
      </w:pPr>
      <w:r w:rsidRPr="00154BD7">
        <w:rPr>
          <w:rFonts w:ascii="Open Sans" w:hAnsi="Open Sans" w:cs="Open Sans"/>
        </w:rPr>
        <w:t>Se trata de una plataforma C2C de comercio electrónico de consumo colaborativo en la que los usuarios intercambian artículos. Se concibe como un partial e-commerce, es decir, producto y agentes físicos con un proceso digital.</w:t>
      </w:r>
    </w:p>
    <w:p w14:paraId="3A257CF9" w14:textId="383C3635" w:rsidR="00154BD7" w:rsidRPr="00154BD7" w:rsidRDefault="00154BD7" w:rsidP="009D5E68">
      <w:pPr>
        <w:spacing w:line="360" w:lineRule="auto"/>
        <w:jc w:val="both"/>
        <w:rPr>
          <w:rFonts w:ascii="Open Sans" w:hAnsi="Open Sans" w:cs="Open Sans"/>
        </w:rPr>
      </w:pPr>
      <w:r>
        <w:rPr>
          <w:rFonts w:ascii="Open Sans" w:hAnsi="Open Sans" w:cs="Open Sans"/>
        </w:rPr>
        <w:t>XXXXX</w:t>
      </w:r>
      <w:r w:rsidRPr="00154BD7">
        <w:rPr>
          <w:rFonts w:ascii="Open Sans" w:hAnsi="Open Sans" w:cs="Open Sans"/>
        </w:rPr>
        <w:t xml:space="preserve"> es la plataforma de intercambio. El modelo de negocio está basado en la concepción de Peter Drucker (1985) de la innovación, definida como “el cambio que crea una nueva dimensión de desempeño”, de tal manera que se cambien las reglas de juegos y se cree una ventaja competitiva.</w:t>
      </w:r>
    </w:p>
    <w:p w14:paraId="484DFED9" w14:textId="7F7CDBAC" w:rsidR="00154BD7" w:rsidRPr="00154BD7" w:rsidRDefault="00154BD7" w:rsidP="009D5E68">
      <w:pPr>
        <w:spacing w:line="360" w:lineRule="auto"/>
        <w:jc w:val="both"/>
        <w:rPr>
          <w:rFonts w:ascii="Open Sans" w:hAnsi="Open Sans" w:cs="Open Sans"/>
        </w:rPr>
      </w:pPr>
      <w:r w:rsidRPr="00154BD7">
        <w:rPr>
          <w:rFonts w:ascii="Open Sans" w:hAnsi="Open Sans" w:cs="Open Sans"/>
        </w:rPr>
        <w:t>Identificamos diferentes variables que influencian las conductas de nuestros usuarios: la utilidad, facilidad de uso y acceso a la información, innovación, reputación del vendedor, precio y seguridad, y confianza. Todas estas variables definen la cadena de valor que el usuario tiene en cuenta a la hora de utilizar nuestra plataforma.</w:t>
      </w:r>
    </w:p>
    <w:p w14:paraId="126F2B20" w14:textId="3972ADA8" w:rsidR="00154BD7" w:rsidRPr="00154BD7" w:rsidRDefault="00154BD7" w:rsidP="009D5E68">
      <w:pPr>
        <w:spacing w:line="360" w:lineRule="auto"/>
        <w:jc w:val="both"/>
        <w:rPr>
          <w:rFonts w:ascii="Open Sans" w:hAnsi="Open Sans" w:cs="Open Sans"/>
        </w:rPr>
      </w:pPr>
      <w:r w:rsidRPr="00154BD7">
        <w:rPr>
          <w:rFonts w:ascii="Open Sans" w:hAnsi="Open Sans" w:cs="Open Sans"/>
        </w:rPr>
        <w:lastRenderedPageBreak/>
        <w:t>Los usuarios publican sus artículos y por qué otros artículos estarían dispuestos a intercambiarlos.</w:t>
      </w:r>
    </w:p>
    <w:p w14:paraId="2B111453" w14:textId="34AF057F" w:rsidR="00154BD7" w:rsidRPr="00154BD7" w:rsidRDefault="00154BD7" w:rsidP="009D5E68">
      <w:pPr>
        <w:spacing w:line="360" w:lineRule="auto"/>
        <w:jc w:val="both"/>
        <w:rPr>
          <w:rFonts w:ascii="Open Sans" w:hAnsi="Open Sans" w:cs="Open Sans"/>
        </w:rPr>
      </w:pPr>
      <w:r w:rsidRPr="00154BD7">
        <w:rPr>
          <w:rFonts w:ascii="Open Sans" w:hAnsi="Open Sans" w:cs="Open Sans"/>
        </w:rPr>
        <w:t>Los artículos nunca pasan por nuestras manos, sino que transcurren de un usuario a otro directamente, o bien a través de una empresa de transporte (operador). Nosotros actuamos como comercializadores/ negociadores de estos productos. </w:t>
      </w:r>
    </w:p>
    <w:p w14:paraId="0A936FE6" w14:textId="45872FCC" w:rsidR="00154BD7" w:rsidRDefault="00154BD7" w:rsidP="009D5E68">
      <w:pPr>
        <w:spacing w:line="360" w:lineRule="auto"/>
        <w:jc w:val="both"/>
        <w:rPr>
          <w:rFonts w:ascii="Open Sans" w:hAnsi="Open Sans" w:cs="Open Sans"/>
        </w:rPr>
      </w:pPr>
      <w:r w:rsidRPr="00154BD7">
        <w:rPr>
          <w:rFonts w:ascii="Open Sans" w:hAnsi="Open Sans" w:cs="Open Sans"/>
        </w:rPr>
        <w:t>Los usuarios se pondrán de acuerdo mediante una negociación online con parámetros fijos para que no haya más comunicación de la estrictamente necesaria.</w:t>
      </w:r>
    </w:p>
    <w:p w14:paraId="5D21515B" w14:textId="77777777" w:rsidR="008C1B4E" w:rsidRPr="008C1B4E" w:rsidRDefault="008C1B4E" w:rsidP="009D5E68">
      <w:pPr>
        <w:spacing w:line="360" w:lineRule="auto"/>
        <w:jc w:val="both"/>
        <w:rPr>
          <w:rFonts w:ascii="Open Sans" w:hAnsi="Open Sans" w:cs="Open Sans"/>
        </w:rPr>
      </w:pPr>
      <w:r w:rsidRPr="008C1B4E">
        <w:rPr>
          <w:rFonts w:ascii="Open Sans" w:hAnsi="Open Sans" w:cs="Open Sans"/>
        </w:rPr>
        <w:t>La idea consiste en que desde el primer momento el artículo que el usuario ofrece entre en una rueda de intercambio con uno o más usuarios, de tal manera que se creen grupos de intercambio. </w:t>
      </w:r>
    </w:p>
    <w:p w14:paraId="623AF4B0" w14:textId="77777777" w:rsidR="008C1B4E" w:rsidRPr="008C1B4E" w:rsidRDefault="008C1B4E" w:rsidP="009D5E68">
      <w:pPr>
        <w:spacing w:line="360" w:lineRule="auto"/>
        <w:jc w:val="both"/>
        <w:rPr>
          <w:rFonts w:ascii="Open Sans" w:hAnsi="Open Sans" w:cs="Open Sans"/>
        </w:rPr>
      </w:pPr>
    </w:p>
    <w:p w14:paraId="0AC9E9FE" w14:textId="77777777" w:rsidR="008C1B4E" w:rsidRPr="008C1B4E" w:rsidRDefault="008C1B4E" w:rsidP="009D5E68">
      <w:pPr>
        <w:spacing w:line="360" w:lineRule="auto"/>
        <w:jc w:val="both"/>
        <w:rPr>
          <w:rFonts w:ascii="Open Sans" w:hAnsi="Open Sans" w:cs="Open Sans"/>
        </w:rPr>
      </w:pPr>
      <w:r w:rsidRPr="008C1B4E">
        <w:rPr>
          <w:rFonts w:ascii="Open Sans" w:hAnsi="Open Sans" w:cs="Open Sans"/>
        </w:rPr>
        <w:t>Ejemplo de grupo de tres usuarios:</w:t>
      </w:r>
    </w:p>
    <w:p w14:paraId="7F2277E2" w14:textId="77777777" w:rsidR="008C1B4E" w:rsidRPr="008C1B4E" w:rsidRDefault="008C1B4E" w:rsidP="009D5E68">
      <w:pPr>
        <w:spacing w:line="360" w:lineRule="auto"/>
        <w:jc w:val="both"/>
        <w:rPr>
          <w:rFonts w:ascii="Open Sans" w:hAnsi="Open Sans" w:cs="Open Sans"/>
        </w:rPr>
      </w:pPr>
    </w:p>
    <w:p w14:paraId="685E054C" w14:textId="38EC7B01" w:rsidR="008C1B4E" w:rsidRPr="008C1B4E" w:rsidRDefault="008C1B4E" w:rsidP="009D5E68">
      <w:pPr>
        <w:spacing w:line="360" w:lineRule="auto"/>
        <w:jc w:val="both"/>
        <w:rPr>
          <w:rFonts w:ascii="Open Sans" w:hAnsi="Open Sans" w:cs="Open Sans"/>
        </w:rPr>
      </w:pPr>
      <w:r w:rsidRPr="008C1B4E">
        <w:rPr>
          <w:rFonts w:ascii="Open Sans" w:hAnsi="Open Sans" w:cs="Open Sans"/>
          <w:noProof/>
        </w:rPr>
        <w:drawing>
          <wp:inline distT="0" distB="0" distL="0" distR="0" wp14:anchorId="003A7183" wp14:editId="5E98C2F7">
            <wp:extent cx="5400040" cy="348742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487420"/>
                    </a:xfrm>
                    <a:prstGeom prst="rect">
                      <a:avLst/>
                    </a:prstGeom>
                    <a:noFill/>
                    <a:ln>
                      <a:noFill/>
                    </a:ln>
                  </pic:spPr>
                </pic:pic>
              </a:graphicData>
            </a:graphic>
          </wp:inline>
        </w:drawing>
      </w:r>
    </w:p>
    <w:p w14:paraId="79FE1989" w14:textId="77777777" w:rsidR="008C1B4E" w:rsidRPr="008C1B4E" w:rsidRDefault="008C1B4E" w:rsidP="009D5E68">
      <w:pPr>
        <w:spacing w:line="360" w:lineRule="auto"/>
        <w:jc w:val="both"/>
        <w:rPr>
          <w:rFonts w:ascii="Open Sans" w:hAnsi="Open Sans" w:cs="Open Sans"/>
        </w:rPr>
      </w:pPr>
    </w:p>
    <w:p w14:paraId="24269050" w14:textId="77777777" w:rsidR="008C1B4E" w:rsidRPr="008C1B4E" w:rsidRDefault="008C1B4E" w:rsidP="009D5E68">
      <w:pPr>
        <w:spacing w:line="360" w:lineRule="auto"/>
        <w:jc w:val="both"/>
        <w:rPr>
          <w:rFonts w:ascii="Open Sans" w:hAnsi="Open Sans" w:cs="Open Sans"/>
        </w:rPr>
      </w:pPr>
      <w:r w:rsidRPr="008C1B4E">
        <w:rPr>
          <w:rFonts w:ascii="Open Sans" w:hAnsi="Open Sans" w:cs="Open Sans"/>
        </w:rPr>
        <w:lastRenderedPageBreak/>
        <w:t>La diferencia de valor que suponen los intercambios se compensará monetariamente por la diferencia entre el bien adquirido y el bien aportado.</w:t>
      </w:r>
    </w:p>
    <w:p w14:paraId="6E416F70" w14:textId="77777777" w:rsidR="008C1B4E" w:rsidRPr="00154BD7" w:rsidRDefault="008C1B4E" w:rsidP="009D5E68">
      <w:pPr>
        <w:spacing w:line="360" w:lineRule="auto"/>
        <w:jc w:val="both"/>
        <w:rPr>
          <w:rFonts w:ascii="Open Sans" w:hAnsi="Open Sans" w:cs="Open Sans"/>
        </w:rPr>
      </w:pPr>
    </w:p>
    <w:p w14:paraId="7586B0B6" w14:textId="20BF8306" w:rsidR="00154BD7" w:rsidRPr="00154BD7" w:rsidRDefault="00154BD7" w:rsidP="009D5E68">
      <w:pPr>
        <w:spacing w:line="360" w:lineRule="auto"/>
        <w:jc w:val="both"/>
        <w:rPr>
          <w:rFonts w:ascii="Open Sans" w:hAnsi="Open Sans" w:cs="Open Sans"/>
        </w:rPr>
      </w:pPr>
      <w:r w:rsidRPr="00154BD7">
        <w:rPr>
          <w:rFonts w:ascii="Open Sans" w:hAnsi="Open Sans" w:cs="Open Sans"/>
        </w:rPr>
        <w:t>Una vez se pongan de acuerdo, para iniciar el proceso de intercambio y de envío, tendrán que pagar un “fee” que supondrá, en principio, el 1% del valor del bien que ha</w:t>
      </w:r>
      <w:r w:rsidR="009D53A3">
        <w:rPr>
          <w:rFonts w:ascii="Open Sans" w:hAnsi="Open Sans" w:cs="Open Sans"/>
        </w:rPr>
        <w:t>ya</w:t>
      </w:r>
      <w:r w:rsidRPr="00154BD7">
        <w:rPr>
          <w:rFonts w:ascii="Open Sans" w:hAnsi="Open Sans" w:cs="Open Sans"/>
        </w:rPr>
        <w:t xml:space="preserve"> adquirido. De esta manera, cada uno de los usuarios nos pagará un 1% del valor del bien adquirido por nuestros servicios.</w:t>
      </w:r>
    </w:p>
    <w:p w14:paraId="76F49A62" w14:textId="29A84A00" w:rsidR="00154BD7" w:rsidRPr="00154BD7" w:rsidRDefault="00154BD7" w:rsidP="009D5E68">
      <w:pPr>
        <w:spacing w:line="360" w:lineRule="auto"/>
        <w:jc w:val="both"/>
        <w:rPr>
          <w:rFonts w:ascii="Open Sans" w:hAnsi="Open Sans" w:cs="Open Sans"/>
        </w:rPr>
      </w:pPr>
      <w:r w:rsidRPr="00154BD7">
        <w:rPr>
          <w:rFonts w:ascii="Open Sans" w:hAnsi="Open Sans" w:cs="Open Sans"/>
        </w:rPr>
        <w:t xml:space="preserve">El rol del vendedor deja de ser primordial para dejar paso a un nuevo concepto que es la experiencia de trueque o intercambio. Este nuevo concepto es el que define el término valor dentro de la cadena. Un solo participante en esta relación puede crear múltiples experiencias al mismo tiempo. Desde la perspectiva del cliente lo central no es dónde </w:t>
      </w:r>
      <w:r w:rsidR="009D53A3" w:rsidRPr="00154BD7">
        <w:rPr>
          <w:rFonts w:ascii="Open Sans" w:hAnsi="Open Sans" w:cs="Open Sans"/>
        </w:rPr>
        <w:t>comprar,</w:t>
      </w:r>
      <w:r w:rsidRPr="00154BD7">
        <w:rPr>
          <w:rFonts w:ascii="Open Sans" w:hAnsi="Open Sans" w:cs="Open Sans"/>
        </w:rPr>
        <w:t xml:space="preserve"> sino que las expectativas que se gestaron al momento de decidir el intercambio/compra sean satisfechas en el instante que él considere.</w:t>
      </w:r>
    </w:p>
    <w:p w14:paraId="6ED13196" w14:textId="110C6056" w:rsidR="00154BD7" w:rsidRPr="00154BD7" w:rsidRDefault="00154BD7" w:rsidP="009D5E68">
      <w:pPr>
        <w:spacing w:line="360" w:lineRule="auto"/>
        <w:jc w:val="both"/>
        <w:rPr>
          <w:rFonts w:ascii="Open Sans" w:hAnsi="Open Sans" w:cs="Open Sans"/>
        </w:rPr>
      </w:pPr>
      <w:r w:rsidRPr="00154BD7">
        <w:rPr>
          <w:rFonts w:ascii="Open Sans" w:hAnsi="Open Sans" w:cs="Open Sans"/>
        </w:rPr>
        <w:t xml:space="preserve">Definiremos el concepto “valor” como de “Alta Satisfacción”, donde la experiencia de compra/intercambio alcanza a cubrir las expectativas generadas al momento de iniciar el proceso de intercambio otorgando seguridad y comodidad. La podríamos definir como “compra inteligente”. De esta manera ubicamos la experiencia de compra/ intercambio en el centro de la cadena de valor desplazando cualquier otra </w:t>
      </w:r>
      <w:r w:rsidR="00412F52">
        <w:rPr>
          <w:rFonts w:ascii="Open Sans" w:hAnsi="Open Sans" w:cs="Open Sans"/>
        </w:rPr>
        <w:t>4</w:t>
      </w:r>
      <w:r w:rsidRPr="00154BD7">
        <w:rPr>
          <w:rFonts w:ascii="Open Sans" w:hAnsi="Open Sans" w:cs="Open Sans"/>
        </w:rPr>
        <w:t>variable.</w:t>
      </w:r>
    </w:p>
    <w:p w14:paraId="6A68461E" w14:textId="77777777" w:rsidR="00154BD7" w:rsidRPr="00154BD7" w:rsidRDefault="00154BD7" w:rsidP="009D5E68">
      <w:pPr>
        <w:spacing w:line="360" w:lineRule="auto"/>
        <w:jc w:val="both"/>
        <w:rPr>
          <w:rFonts w:ascii="Open Sans" w:hAnsi="Open Sans" w:cs="Open Sans"/>
        </w:rPr>
      </w:pPr>
      <w:r w:rsidRPr="00154BD7">
        <w:rPr>
          <w:rFonts w:ascii="Open Sans" w:hAnsi="Open Sans" w:cs="Open Sans"/>
        </w:rPr>
        <w:t>A fin de poder describir la cadena de valor detallaremos las variables intervinientes:</w:t>
      </w:r>
    </w:p>
    <w:p w14:paraId="3D56EC34" w14:textId="77777777" w:rsidR="00154BD7" w:rsidRPr="00154BD7" w:rsidRDefault="00154BD7" w:rsidP="00E14C3F">
      <w:pPr>
        <w:pStyle w:val="Prrafodelista"/>
        <w:numPr>
          <w:ilvl w:val="0"/>
          <w:numId w:val="3"/>
        </w:numPr>
        <w:spacing w:line="360" w:lineRule="auto"/>
        <w:jc w:val="both"/>
        <w:rPr>
          <w:rFonts w:ascii="Open Sans" w:hAnsi="Open Sans" w:cs="Open Sans"/>
        </w:rPr>
      </w:pPr>
      <w:r w:rsidRPr="00154BD7">
        <w:rPr>
          <w:rFonts w:ascii="Open Sans" w:hAnsi="Open Sans" w:cs="Open Sans"/>
        </w:rPr>
        <w:t>Seguridad / Privacidad: Este eslabón es de suma importancia, ya que la mayoría de las transacciones no llegan a finalizarse por la desconfianza que genera la posibilidad de fraude.</w:t>
      </w:r>
    </w:p>
    <w:p w14:paraId="4AB051AB" w14:textId="5FB157F9" w:rsidR="00154BD7" w:rsidRPr="00154BD7" w:rsidRDefault="00154BD7" w:rsidP="00E14C3F">
      <w:pPr>
        <w:pStyle w:val="Prrafodelista"/>
        <w:numPr>
          <w:ilvl w:val="0"/>
          <w:numId w:val="3"/>
        </w:numPr>
        <w:spacing w:line="360" w:lineRule="auto"/>
        <w:jc w:val="both"/>
        <w:rPr>
          <w:rFonts w:ascii="Open Sans" w:hAnsi="Open Sans" w:cs="Open Sans"/>
        </w:rPr>
      </w:pPr>
      <w:r w:rsidRPr="00154BD7">
        <w:rPr>
          <w:rFonts w:ascii="Open Sans" w:hAnsi="Open Sans" w:cs="Open Sans"/>
        </w:rPr>
        <w:t xml:space="preserve">Acceso a la información: Esta variable permite a los usuarios realizar consultas, compras/ intercambios o comparaciones durante cualquier momento del día por lo cual cobra vital importancia la facilidad de uso o acceso a la información. La información puede considerarse por el usuario </w:t>
      </w:r>
      <w:r w:rsidRPr="00154BD7">
        <w:rPr>
          <w:rFonts w:ascii="Open Sans" w:hAnsi="Open Sans" w:cs="Open Sans"/>
        </w:rPr>
        <w:lastRenderedPageBreak/>
        <w:t xml:space="preserve">como una ventaja </w:t>
      </w:r>
      <w:r w:rsidR="00ED3892" w:rsidRPr="00154BD7">
        <w:rPr>
          <w:rFonts w:ascii="Open Sans" w:hAnsi="Open Sans" w:cs="Open Sans"/>
        </w:rPr>
        <w:t>o,</w:t>
      </w:r>
      <w:r w:rsidRPr="00154BD7">
        <w:rPr>
          <w:rFonts w:ascii="Open Sans" w:hAnsi="Open Sans" w:cs="Open Sans"/>
        </w:rPr>
        <w:t xml:space="preserve"> por el contrario, si no está claramente dispuesta y accesible</w:t>
      </w:r>
      <w:r w:rsidR="009D53A3">
        <w:rPr>
          <w:rFonts w:ascii="Open Sans" w:hAnsi="Open Sans" w:cs="Open Sans"/>
        </w:rPr>
        <w:t>,</w:t>
      </w:r>
      <w:r w:rsidRPr="00154BD7">
        <w:rPr>
          <w:rFonts w:ascii="Open Sans" w:hAnsi="Open Sans" w:cs="Open Sans"/>
        </w:rPr>
        <w:t xml:space="preserve"> puede ser un punto claro de desventaja al momento de la decisión de intercambio.</w:t>
      </w:r>
    </w:p>
    <w:p w14:paraId="3CAF4E16" w14:textId="67DA7CB6" w:rsidR="009D53A3" w:rsidRPr="009D53A3" w:rsidRDefault="00154BD7" w:rsidP="00E14C3F">
      <w:pPr>
        <w:pStyle w:val="Prrafodelista"/>
        <w:numPr>
          <w:ilvl w:val="0"/>
          <w:numId w:val="3"/>
        </w:numPr>
        <w:spacing w:line="360" w:lineRule="auto"/>
        <w:jc w:val="both"/>
        <w:rPr>
          <w:rFonts w:ascii="Open Sans" w:hAnsi="Open Sans" w:cs="Open Sans"/>
        </w:rPr>
      </w:pPr>
      <w:r w:rsidRPr="00154BD7">
        <w:rPr>
          <w:rFonts w:ascii="Open Sans" w:hAnsi="Open Sans" w:cs="Open Sans"/>
        </w:rPr>
        <w:t xml:space="preserve">Plataforma utilizada: las webs e-commerce poseen </w:t>
      </w:r>
      <w:r w:rsidR="00ED3892" w:rsidRPr="00154BD7">
        <w:rPr>
          <w:rFonts w:ascii="Open Sans" w:hAnsi="Open Sans" w:cs="Open Sans"/>
        </w:rPr>
        <w:t>atención</w:t>
      </w:r>
      <w:r w:rsidRPr="00154BD7">
        <w:rPr>
          <w:rFonts w:ascii="Open Sans" w:hAnsi="Open Sans" w:cs="Open Sans"/>
        </w:rPr>
        <w:t xml:space="preserve"> 24/7, lo que claramente es un desafío para la empresa ya que los usuarios pueden realizar transacciones 365 días al año y en cualquier lugar. Asimismo, la personalización en la selección o utilización de la plataforma implica también una variable altamente valorada por los usuarios.</w:t>
      </w:r>
    </w:p>
    <w:p w14:paraId="6EF66AAC" w14:textId="3DA827F7" w:rsidR="00154BD7" w:rsidRPr="00154BD7" w:rsidRDefault="00154BD7" w:rsidP="00E14C3F">
      <w:pPr>
        <w:pStyle w:val="Prrafodelista"/>
        <w:numPr>
          <w:ilvl w:val="0"/>
          <w:numId w:val="3"/>
        </w:numPr>
        <w:spacing w:line="360" w:lineRule="auto"/>
        <w:jc w:val="both"/>
        <w:rPr>
          <w:rFonts w:ascii="Open Sans" w:hAnsi="Open Sans" w:cs="Open Sans"/>
        </w:rPr>
      </w:pPr>
      <w:r w:rsidRPr="00154BD7">
        <w:rPr>
          <w:rFonts w:ascii="Open Sans" w:hAnsi="Open Sans" w:cs="Open Sans"/>
        </w:rPr>
        <w:t>Logística: el medio por el que el cliente accede al bien es también un eslabón en esta cadena de valor. Se puede obtener una ventaja competitiva dependiendo de su configuración.</w:t>
      </w:r>
      <w:r w:rsidR="00ED3892">
        <w:rPr>
          <w:rFonts w:ascii="Open Sans" w:hAnsi="Open Sans" w:cs="Open Sans"/>
        </w:rPr>
        <w:t xml:space="preserve"> Se estimará el coste de envío en función del tamaño del artículo.</w:t>
      </w:r>
    </w:p>
    <w:p w14:paraId="7E673E7E" w14:textId="77777777" w:rsidR="00154BD7" w:rsidRPr="00154BD7" w:rsidRDefault="00154BD7" w:rsidP="00E14C3F">
      <w:pPr>
        <w:pStyle w:val="Prrafodelista"/>
        <w:numPr>
          <w:ilvl w:val="0"/>
          <w:numId w:val="3"/>
        </w:numPr>
        <w:spacing w:line="360" w:lineRule="auto"/>
        <w:jc w:val="both"/>
        <w:rPr>
          <w:rFonts w:ascii="Open Sans" w:hAnsi="Open Sans" w:cs="Open Sans"/>
        </w:rPr>
      </w:pPr>
      <w:r w:rsidRPr="00154BD7">
        <w:rPr>
          <w:rFonts w:ascii="Open Sans" w:hAnsi="Open Sans" w:cs="Open Sans"/>
        </w:rPr>
        <w:t>Garantía o mecanismo de devolución: este es el servicio al cliente ofrecido por la plataforma utilizada para el intercambio. Hay que disponer de procesos de atención adecuados tanto para evaluar las dudas de los usuarios como para ser capaces de organizar un proceso de devolución acorde a lo solicitado por los usuarios.</w:t>
      </w:r>
    </w:p>
    <w:p w14:paraId="6B812DE0" w14:textId="529BEC88" w:rsidR="00154BD7" w:rsidRDefault="00154BD7" w:rsidP="009D5E68">
      <w:pPr>
        <w:spacing w:line="360" w:lineRule="auto"/>
        <w:jc w:val="both"/>
        <w:rPr>
          <w:rFonts w:ascii="Open Sans" w:hAnsi="Open Sans" w:cs="Open Sans"/>
        </w:rPr>
      </w:pPr>
      <w:r w:rsidRPr="00154BD7">
        <w:rPr>
          <w:rFonts w:ascii="Open Sans" w:hAnsi="Open Sans" w:cs="Open Sans"/>
        </w:rPr>
        <w:t>La idea es que la integración de los players del ecosistema genere mayor valor percibido por el usuario, y así una mejor experiencia de compra/ intercambio como primordial variable.</w:t>
      </w:r>
    </w:p>
    <w:p w14:paraId="42CDFCDD" w14:textId="263193E4" w:rsidR="009D53A3" w:rsidRDefault="009D53A3" w:rsidP="009D5E68">
      <w:pPr>
        <w:spacing w:line="360" w:lineRule="auto"/>
        <w:jc w:val="center"/>
        <w:rPr>
          <w:rFonts w:ascii="Open Sans" w:hAnsi="Open Sans" w:cs="Open Sans"/>
        </w:rPr>
      </w:pPr>
      <w:r>
        <w:rPr>
          <w:rFonts w:ascii="Open Sans" w:hAnsi="Open Sans" w:cs="Open Sans"/>
          <w:noProof/>
          <w:color w:val="000000"/>
          <w:bdr w:val="none" w:sz="0" w:space="0" w:color="auto" w:frame="1"/>
        </w:rPr>
        <w:lastRenderedPageBreak/>
        <w:drawing>
          <wp:inline distT="0" distB="0" distL="0" distR="0" wp14:anchorId="18398FCF" wp14:editId="257C70AC">
            <wp:extent cx="4649638" cy="4374071"/>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59960" cy="4383781"/>
                    </a:xfrm>
                    <a:prstGeom prst="rect">
                      <a:avLst/>
                    </a:prstGeom>
                    <a:noFill/>
                    <a:ln>
                      <a:noFill/>
                    </a:ln>
                  </pic:spPr>
                </pic:pic>
              </a:graphicData>
            </a:graphic>
          </wp:inline>
        </w:drawing>
      </w:r>
    </w:p>
    <w:p w14:paraId="570368AB" w14:textId="38D355F7" w:rsidR="008C1B4E" w:rsidRDefault="008C1B4E" w:rsidP="009D5E68">
      <w:pPr>
        <w:spacing w:line="360" w:lineRule="auto"/>
        <w:jc w:val="center"/>
        <w:rPr>
          <w:rFonts w:ascii="Open Sans" w:hAnsi="Open Sans" w:cs="Open Sans"/>
        </w:rPr>
      </w:pPr>
    </w:p>
    <w:p w14:paraId="09B0DF36" w14:textId="77777777" w:rsidR="008C1B4E" w:rsidRPr="008C1B4E" w:rsidRDefault="008C1B4E" w:rsidP="009D5E68">
      <w:pPr>
        <w:spacing w:after="0" w:line="360" w:lineRule="auto"/>
        <w:jc w:val="both"/>
        <w:rPr>
          <w:rFonts w:ascii="Times New Roman" w:eastAsia="Times New Roman" w:hAnsi="Times New Roman" w:cs="Times New Roman"/>
          <w:sz w:val="24"/>
          <w:szCs w:val="24"/>
          <w:lang w:eastAsia="es-ES"/>
        </w:rPr>
      </w:pPr>
      <w:r w:rsidRPr="008C1B4E">
        <w:rPr>
          <w:rFonts w:ascii="Open Sans" w:eastAsia="Times New Roman" w:hAnsi="Open Sans" w:cs="Open Sans"/>
          <w:color w:val="000000"/>
          <w:lang w:eastAsia="es-ES"/>
        </w:rPr>
        <w:t>La cadena de valor integra los siguientes players:</w:t>
      </w:r>
    </w:p>
    <w:p w14:paraId="616FD941" w14:textId="77777777" w:rsidR="008C1B4E" w:rsidRPr="008C1B4E" w:rsidRDefault="008C1B4E" w:rsidP="00E14C3F">
      <w:pPr>
        <w:numPr>
          <w:ilvl w:val="0"/>
          <w:numId w:val="5"/>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Plataformas de pago.</w:t>
      </w:r>
    </w:p>
    <w:p w14:paraId="1AEE8D20" w14:textId="77777777" w:rsidR="008C1B4E" w:rsidRPr="008C1B4E" w:rsidRDefault="008C1B4E" w:rsidP="00E14C3F">
      <w:pPr>
        <w:numPr>
          <w:ilvl w:val="0"/>
          <w:numId w:val="5"/>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Plataformas donde se ofrecen los productos y servicio.</w:t>
      </w:r>
    </w:p>
    <w:p w14:paraId="4CA8B76D" w14:textId="77777777" w:rsidR="008C1B4E" w:rsidRPr="008C1B4E" w:rsidRDefault="008C1B4E" w:rsidP="00E14C3F">
      <w:pPr>
        <w:numPr>
          <w:ilvl w:val="0"/>
          <w:numId w:val="5"/>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Empresas certificadoras de seguridad para los medios de pago.</w:t>
      </w:r>
    </w:p>
    <w:p w14:paraId="7F91B047" w14:textId="77777777" w:rsidR="008C1B4E" w:rsidRPr="008C1B4E" w:rsidRDefault="008C1B4E" w:rsidP="00E14C3F">
      <w:pPr>
        <w:numPr>
          <w:ilvl w:val="0"/>
          <w:numId w:val="5"/>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Usuarios.</w:t>
      </w:r>
    </w:p>
    <w:p w14:paraId="1E95C983" w14:textId="1E617E89" w:rsidR="008C1B4E" w:rsidRDefault="008C1B4E" w:rsidP="00E14C3F">
      <w:pPr>
        <w:numPr>
          <w:ilvl w:val="0"/>
          <w:numId w:val="5"/>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Empresas de logística.</w:t>
      </w:r>
    </w:p>
    <w:p w14:paraId="1D400BD0" w14:textId="3D11ED53" w:rsidR="00903BB4" w:rsidRDefault="00903BB4" w:rsidP="00903BB4">
      <w:pPr>
        <w:spacing w:after="0" w:line="360" w:lineRule="auto"/>
        <w:jc w:val="both"/>
        <w:textAlignment w:val="baseline"/>
        <w:rPr>
          <w:rFonts w:ascii="Open Sans" w:eastAsia="Times New Roman" w:hAnsi="Open Sans" w:cs="Open Sans"/>
          <w:color w:val="000000"/>
          <w:lang w:eastAsia="es-ES"/>
        </w:rPr>
      </w:pPr>
    </w:p>
    <w:p w14:paraId="73CA5CEB" w14:textId="2D226174" w:rsidR="00903BB4" w:rsidRDefault="00903BB4" w:rsidP="00903BB4">
      <w:pPr>
        <w:spacing w:after="0" w:line="360" w:lineRule="auto"/>
        <w:jc w:val="both"/>
        <w:textAlignment w:val="baseline"/>
        <w:rPr>
          <w:rFonts w:ascii="Open Sans" w:eastAsia="Times New Roman" w:hAnsi="Open Sans" w:cs="Open Sans"/>
          <w:color w:val="000000"/>
          <w:lang w:eastAsia="es-ES"/>
        </w:rPr>
      </w:pPr>
      <w:r>
        <w:rPr>
          <w:rFonts w:ascii="Open Sans" w:eastAsia="Times New Roman" w:hAnsi="Open Sans" w:cs="Open Sans"/>
          <w:color w:val="000000"/>
          <w:lang w:eastAsia="es-ES"/>
        </w:rPr>
        <w:t xml:space="preserve">Al final la actividad clave que tenemos que desarrollar es la automatización de los procesos a través del tratamiento de los </w:t>
      </w:r>
      <w:r w:rsidR="007B42FB">
        <w:rPr>
          <w:rFonts w:ascii="Open Sans" w:eastAsia="Times New Roman" w:hAnsi="Open Sans" w:cs="Open Sans"/>
          <w:color w:val="000000"/>
          <w:lang w:eastAsia="es-ES"/>
        </w:rPr>
        <w:t>datos</w:t>
      </w:r>
      <w:r>
        <w:rPr>
          <w:rFonts w:ascii="Open Sans" w:eastAsia="Times New Roman" w:hAnsi="Open Sans" w:cs="Open Sans"/>
          <w:color w:val="000000"/>
          <w:lang w:eastAsia="es-ES"/>
        </w:rPr>
        <w:t xml:space="preserve"> centrados en el usuario, y en aumentar </w:t>
      </w:r>
      <w:r w:rsidR="00ED3892">
        <w:rPr>
          <w:rFonts w:ascii="Open Sans" w:eastAsia="Times New Roman" w:hAnsi="Open Sans" w:cs="Open Sans"/>
          <w:color w:val="000000"/>
          <w:lang w:eastAsia="es-ES"/>
        </w:rPr>
        <w:t>la ratio</w:t>
      </w:r>
      <w:r>
        <w:rPr>
          <w:rFonts w:ascii="Open Sans" w:eastAsia="Times New Roman" w:hAnsi="Open Sans" w:cs="Open Sans"/>
          <w:color w:val="000000"/>
          <w:lang w:eastAsia="es-ES"/>
        </w:rPr>
        <w:t xml:space="preserve"> de intercambio.</w:t>
      </w:r>
    </w:p>
    <w:p w14:paraId="28201CAB" w14:textId="77777777" w:rsidR="008C1B4E" w:rsidRPr="00154BD7" w:rsidRDefault="008C1B4E" w:rsidP="009D5E68">
      <w:pPr>
        <w:spacing w:after="0" w:line="360" w:lineRule="auto"/>
        <w:ind w:left="720"/>
        <w:jc w:val="both"/>
        <w:textAlignment w:val="baseline"/>
        <w:rPr>
          <w:rFonts w:ascii="Open Sans" w:eastAsia="Times New Roman" w:hAnsi="Open Sans" w:cs="Open Sans"/>
          <w:color w:val="000000"/>
          <w:lang w:eastAsia="es-ES"/>
        </w:rPr>
      </w:pPr>
    </w:p>
    <w:p w14:paraId="2A2AD5EE" w14:textId="77777777" w:rsidR="008C1B4E" w:rsidRPr="008C1B4E" w:rsidRDefault="008C1B4E" w:rsidP="009D5E68">
      <w:pPr>
        <w:spacing w:after="0" w:line="360" w:lineRule="auto"/>
        <w:jc w:val="both"/>
        <w:rPr>
          <w:rFonts w:ascii="Times New Roman" w:eastAsia="Times New Roman" w:hAnsi="Times New Roman" w:cs="Times New Roman"/>
          <w:sz w:val="24"/>
          <w:szCs w:val="24"/>
          <w:lang w:eastAsia="es-ES"/>
        </w:rPr>
      </w:pPr>
      <w:r w:rsidRPr="008C1B4E">
        <w:rPr>
          <w:rFonts w:ascii="Open Sans" w:eastAsia="Times New Roman" w:hAnsi="Open Sans" w:cs="Open Sans"/>
          <w:color w:val="000000"/>
          <w:lang w:eastAsia="es-ES"/>
        </w:rPr>
        <w:t xml:space="preserve">En las últimas décadas se está reivindicando el papel de la empresa como generadora, no solo de valor económico, sino también de valor social, para lo cual es necesario la existencia de un enfoque holístico e integrado de la evaluación del </w:t>
      </w:r>
      <w:r w:rsidRPr="008C1B4E">
        <w:rPr>
          <w:rFonts w:ascii="Open Sans" w:eastAsia="Times New Roman" w:hAnsi="Open Sans" w:cs="Open Sans"/>
          <w:color w:val="000000"/>
          <w:lang w:eastAsia="es-ES"/>
        </w:rPr>
        <w:lastRenderedPageBreak/>
        <w:t>impacto que posee (Vancaly y Esteves, 2011). En este caso que nos toca, involucra tanto el valor económico que representa la organización como el que percibe el usuario.</w:t>
      </w:r>
    </w:p>
    <w:p w14:paraId="485DC980" w14:textId="77777777" w:rsidR="008C1B4E" w:rsidRPr="008C1B4E" w:rsidRDefault="008C1B4E" w:rsidP="009D5E68">
      <w:pPr>
        <w:spacing w:after="0" w:line="360" w:lineRule="auto"/>
        <w:rPr>
          <w:rFonts w:ascii="Times New Roman" w:eastAsia="Times New Roman" w:hAnsi="Times New Roman" w:cs="Times New Roman"/>
          <w:sz w:val="24"/>
          <w:szCs w:val="24"/>
          <w:lang w:eastAsia="es-ES"/>
        </w:rPr>
      </w:pPr>
    </w:p>
    <w:p w14:paraId="51081CA0" w14:textId="77777777" w:rsidR="008C1B4E" w:rsidRPr="008C1B4E" w:rsidRDefault="008C1B4E" w:rsidP="009D5E68">
      <w:pPr>
        <w:spacing w:after="0" w:line="360" w:lineRule="auto"/>
        <w:jc w:val="both"/>
        <w:rPr>
          <w:rFonts w:ascii="Times New Roman" w:eastAsia="Times New Roman" w:hAnsi="Times New Roman" w:cs="Times New Roman"/>
          <w:sz w:val="24"/>
          <w:szCs w:val="24"/>
          <w:lang w:eastAsia="es-ES"/>
        </w:rPr>
      </w:pPr>
      <w:r w:rsidRPr="008C1B4E">
        <w:rPr>
          <w:rFonts w:ascii="Open Sans" w:eastAsia="Times New Roman" w:hAnsi="Open Sans" w:cs="Open Sans"/>
          <w:color w:val="000000"/>
          <w:lang w:eastAsia="es-ES"/>
        </w:rPr>
        <w:t>Vemos como el valor social (de los usuarios) incluye la utilidad (facilidad de intercambio), facilidad de uso de la plataforma y acceso a la información (información clara y comparable), y el precio o valor de intercambio. La interrelación que existe entre las anteriores variables constituye el beneficio que obtiene el consumidor al momento de la obtención del bien respecto del coste y el goce logrado, es decir, de la diferencia de valor entre el artículo del que se desprende y el artículo obtenido.</w:t>
      </w:r>
    </w:p>
    <w:p w14:paraId="3F3EF9E5" w14:textId="77777777" w:rsidR="008C1B4E" w:rsidRPr="008C1B4E" w:rsidRDefault="008C1B4E" w:rsidP="009D5E68">
      <w:pPr>
        <w:spacing w:after="0" w:line="360" w:lineRule="auto"/>
        <w:rPr>
          <w:rFonts w:ascii="Times New Roman" w:eastAsia="Times New Roman" w:hAnsi="Times New Roman" w:cs="Times New Roman"/>
          <w:sz w:val="24"/>
          <w:szCs w:val="24"/>
          <w:lang w:eastAsia="es-ES"/>
        </w:rPr>
      </w:pPr>
    </w:p>
    <w:p w14:paraId="6E05A2E0" w14:textId="77777777" w:rsidR="008C1B4E" w:rsidRPr="008C1B4E" w:rsidRDefault="008C1B4E" w:rsidP="009D5E68">
      <w:pPr>
        <w:spacing w:after="0" w:line="360" w:lineRule="auto"/>
        <w:jc w:val="both"/>
        <w:rPr>
          <w:rFonts w:ascii="Times New Roman" w:eastAsia="Times New Roman" w:hAnsi="Times New Roman" w:cs="Times New Roman"/>
          <w:sz w:val="24"/>
          <w:szCs w:val="24"/>
          <w:lang w:eastAsia="es-ES"/>
        </w:rPr>
      </w:pPr>
      <w:r w:rsidRPr="008C1B4E">
        <w:rPr>
          <w:rFonts w:ascii="Open Sans" w:eastAsia="Times New Roman" w:hAnsi="Open Sans" w:cs="Open Sans"/>
          <w:color w:val="000000"/>
          <w:lang w:eastAsia="es-ES"/>
        </w:rPr>
        <w:t>Adicionalmente, el usuario percibe diferentes riesgos en el uso del servicio:</w:t>
      </w:r>
    </w:p>
    <w:p w14:paraId="69465FA9" w14:textId="77777777" w:rsidR="008C1B4E" w:rsidRPr="008C1B4E" w:rsidRDefault="008C1B4E" w:rsidP="00E14C3F">
      <w:pPr>
        <w:numPr>
          <w:ilvl w:val="0"/>
          <w:numId w:val="4"/>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Económico financiero: el potencial valor del artículo obtenido vs. la pérdida que podría incurrir ante un fraude.</w:t>
      </w:r>
    </w:p>
    <w:p w14:paraId="4BD0D300" w14:textId="77777777" w:rsidR="008C1B4E" w:rsidRPr="008C1B4E" w:rsidRDefault="008C1B4E" w:rsidP="00E14C3F">
      <w:pPr>
        <w:numPr>
          <w:ilvl w:val="0"/>
          <w:numId w:val="4"/>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Privacidad: la pérdida potencial de información personal.</w:t>
      </w:r>
    </w:p>
    <w:p w14:paraId="253B8377" w14:textId="77777777" w:rsidR="008C1B4E" w:rsidRPr="008C1B4E" w:rsidRDefault="008C1B4E" w:rsidP="00E14C3F">
      <w:pPr>
        <w:numPr>
          <w:ilvl w:val="0"/>
          <w:numId w:val="4"/>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Tiempo: pérdida potencial de tiempo incurrida por una mala decisión de intercambio.</w:t>
      </w:r>
    </w:p>
    <w:p w14:paraId="772F253F" w14:textId="77777777" w:rsidR="008C1B4E" w:rsidRPr="008C1B4E" w:rsidRDefault="008C1B4E" w:rsidP="00E14C3F">
      <w:pPr>
        <w:numPr>
          <w:ilvl w:val="0"/>
          <w:numId w:val="4"/>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Performance: el nivel de dificultad y la razonabilidad de la búsqueda en la plataforma, y la razón de uso del navegador.</w:t>
      </w:r>
    </w:p>
    <w:p w14:paraId="66B4EADB" w14:textId="77777777" w:rsidR="008C1B4E" w:rsidRPr="008C1B4E" w:rsidRDefault="008C1B4E" w:rsidP="00E14C3F">
      <w:pPr>
        <w:numPr>
          <w:ilvl w:val="0"/>
          <w:numId w:val="4"/>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Producto y servicio: la ansiedad percibida por el usuario al realizar la transacción online.</w:t>
      </w:r>
    </w:p>
    <w:p w14:paraId="45A2AEE5" w14:textId="77777777" w:rsidR="008C1B4E" w:rsidRPr="008C1B4E" w:rsidRDefault="008C1B4E" w:rsidP="00E14C3F">
      <w:pPr>
        <w:numPr>
          <w:ilvl w:val="0"/>
          <w:numId w:val="4"/>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Transacción online: por una posible disfuncionalidad, seguridad, la privacidad de la transacción, el miedo al rechazo de la transacción y el riesgo total percibido.</w:t>
      </w:r>
    </w:p>
    <w:p w14:paraId="0D1C7125" w14:textId="77777777" w:rsidR="008C1B4E" w:rsidRPr="008C1B4E" w:rsidRDefault="008C1B4E" w:rsidP="00E14C3F">
      <w:pPr>
        <w:numPr>
          <w:ilvl w:val="0"/>
          <w:numId w:val="4"/>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Calidad: posibilidad de mal funcionamiento del artículo adquirido y no cumplir con la necesidad que motivó el intercambio.</w:t>
      </w:r>
    </w:p>
    <w:p w14:paraId="172D45C7" w14:textId="77777777" w:rsidR="008C1B4E" w:rsidRPr="008C1B4E" w:rsidRDefault="008C1B4E" w:rsidP="00E14C3F">
      <w:pPr>
        <w:numPr>
          <w:ilvl w:val="0"/>
          <w:numId w:val="4"/>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Envío y entrega: pérdida y/o daño del producto y el envío a un domicilio incorrecto.</w:t>
      </w:r>
    </w:p>
    <w:p w14:paraId="3EDA92A6" w14:textId="77777777" w:rsidR="008C1B4E" w:rsidRPr="008C1B4E" w:rsidRDefault="008C1B4E" w:rsidP="00E14C3F">
      <w:pPr>
        <w:numPr>
          <w:ilvl w:val="0"/>
          <w:numId w:val="4"/>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Postventa: posibles problemas que posea el producto, diferencias en la utilización y la ejecución de la garantía o una reclamación.</w:t>
      </w:r>
    </w:p>
    <w:p w14:paraId="6238BC59" w14:textId="1ECDD1EC" w:rsidR="008C1B4E" w:rsidRPr="008C1B4E" w:rsidRDefault="008C1B4E" w:rsidP="00E14C3F">
      <w:pPr>
        <w:numPr>
          <w:ilvl w:val="0"/>
          <w:numId w:val="4"/>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lastRenderedPageBreak/>
        <w:t>Social: pérdida de status social al haber adquirido un producto considera</w:t>
      </w:r>
      <w:r w:rsidR="007B42FB">
        <w:rPr>
          <w:rFonts w:ascii="Open Sans" w:eastAsia="Times New Roman" w:hAnsi="Open Sans" w:cs="Open Sans"/>
          <w:color w:val="000000"/>
          <w:lang w:eastAsia="es-ES"/>
        </w:rPr>
        <w:t>do</w:t>
      </w:r>
      <w:r w:rsidRPr="008C1B4E">
        <w:rPr>
          <w:rFonts w:ascii="Open Sans" w:eastAsia="Times New Roman" w:hAnsi="Open Sans" w:cs="Open Sans"/>
          <w:color w:val="000000"/>
          <w:lang w:eastAsia="es-ES"/>
        </w:rPr>
        <w:t xml:space="preserve"> impopular.</w:t>
      </w:r>
    </w:p>
    <w:p w14:paraId="359E9E90" w14:textId="77777777" w:rsidR="008C1B4E" w:rsidRPr="008C1B4E" w:rsidRDefault="008C1B4E" w:rsidP="00E14C3F">
      <w:pPr>
        <w:numPr>
          <w:ilvl w:val="0"/>
          <w:numId w:val="4"/>
        </w:numPr>
        <w:spacing w:after="0" w:line="360" w:lineRule="auto"/>
        <w:jc w:val="both"/>
        <w:textAlignment w:val="baseline"/>
        <w:rPr>
          <w:rFonts w:ascii="Open Sans" w:eastAsia="Times New Roman" w:hAnsi="Open Sans" w:cs="Open Sans"/>
          <w:color w:val="000000"/>
          <w:lang w:eastAsia="es-ES"/>
        </w:rPr>
      </w:pPr>
      <w:r w:rsidRPr="008C1B4E">
        <w:rPr>
          <w:rFonts w:ascii="Open Sans" w:eastAsia="Times New Roman" w:hAnsi="Open Sans" w:cs="Open Sans"/>
          <w:color w:val="000000"/>
          <w:lang w:eastAsia="es-ES"/>
        </w:rPr>
        <w:t>Conducta de compra: la posibilidad que la conducta de compra sea el elemento bloqueante logrando elevar el riesgo percibido.</w:t>
      </w:r>
    </w:p>
    <w:p w14:paraId="33D64358" w14:textId="72F8995F" w:rsidR="00BA4362" w:rsidRDefault="00BA4362" w:rsidP="009D5E68">
      <w:pPr>
        <w:spacing w:line="360" w:lineRule="auto"/>
        <w:jc w:val="both"/>
        <w:rPr>
          <w:rFonts w:ascii="Open Sans" w:hAnsi="Open Sans" w:cs="Open Sans"/>
        </w:rPr>
      </w:pPr>
    </w:p>
    <w:p w14:paraId="4620CCC5" w14:textId="08CF11F0" w:rsidR="008C1B4E" w:rsidRDefault="008C1B4E" w:rsidP="009D5E68">
      <w:pPr>
        <w:pStyle w:val="Ttulo1"/>
        <w:spacing w:line="360" w:lineRule="auto"/>
        <w:rPr>
          <w:rFonts w:ascii="Montserrat" w:hAnsi="Montserrat"/>
          <w:color w:val="C45911" w:themeColor="accent2" w:themeShade="BF"/>
          <w:sz w:val="40"/>
          <w:szCs w:val="40"/>
        </w:rPr>
      </w:pPr>
      <w:bookmarkStart w:id="2" w:name="_Toc42682632"/>
      <w:r w:rsidRPr="0044792B">
        <w:rPr>
          <w:rFonts w:ascii="Montserrat" w:hAnsi="Montserrat"/>
          <w:color w:val="C45911" w:themeColor="accent2" w:themeShade="BF"/>
          <w:sz w:val="40"/>
          <w:szCs w:val="40"/>
        </w:rPr>
        <w:t>Resumen del plan de marketing</w:t>
      </w:r>
      <w:bookmarkEnd w:id="2"/>
    </w:p>
    <w:p w14:paraId="1AABA66D" w14:textId="0484EC38" w:rsidR="00761951" w:rsidRPr="00761951" w:rsidRDefault="00761951" w:rsidP="009D5E68">
      <w:pPr>
        <w:spacing w:line="360" w:lineRule="auto"/>
        <w:jc w:val="both"/>
        <w:rPr>
          <w:rFonts w:ascii="Open Sans" w:hAnsi="Open Sans" w:cs="Open Sans"/>
        </w:rPr>
      </w:pPr>
      <w:r w:rsidRPr="00761951">
        <w:rPr>
          <w:rFonts w:ascii="Open Sans" w:hAnsi="Open Sans" w:cs="Open Sans"/>
        </w:rPr>
        <w:t>Se trata de un mercado en el que compran y venden más de 60 millones de usuarios en España, según el informe de Schibsted, que recoge los datos de ocho marketplaces.</w:t>
      </w:r>
    </w:p>
    <w:p w14:paraId="461C6F80" w14:textId="6B474FEE" w:rsidR="00761951" w:rsidRDefault="00761951" w:rsidP="009D5E68">
      <w:pPr>
        <w:spacing w:line="360" w:lineRule="auto"/>
        <w:jc w:val="both"/>
        <w:rPr>
          <w:rFonts w:ascii="Open Sans" w:hAnsi="Open Sans" w:cs="Open Sans"/>
        </w:rPr>
      </w:pPr>
      <w:r w:rsidRPr="00761951">
        <w:rPr>
          <w:rFonts w:ascii="Open Sans" w:hAnsi="Open Sans" w:cs="Open Sans"/>
        </w:rPr>
        <w:t>El cambio socio-cultural impuesto por la crisis económica ha propiciado un auténtico boom del mercado de segunda mano, que se ha convertido en una gran ayuda para la economía familiar. De hecho, cinco de cada 10 españoles aseguran haber comprado o vendido seis objetos usados de promedio según datos de 2016, en los que se han gastado de media 766 euros.</w:t>
      </w:r>
    </w:p>
    <w:p w14:paraId="29D24B28" w14:textId="58FB1B5B" w:rsidR="008C06AB" w:rsidRPr="00761951" w:rsidRDefault="008C06AB" w:rsidP="009D5E68">
      <w:pPr>
        <w:spacing w:line="360" w:lineRule="auto"/>
        <w:jc w:val="both"/>
        <w:rPr>
          <w:rFonts w:ascii="Open Sans" w:hAnsi="Open Sans" w:cs="Open Sans"/>
        </w:rPr>
      </w:pPr>
      <w:r>
        <w:rPr>
          <w:rFonts w:ascii="Open Sans" w:hAnsi="Open Sans" w:cs="Open Sans"/>
        </w:rPr>
        <w:t>Nuestro mercado real es el mercado de segunda mano, mientras que nuestro mercado potencial es el de intercambio o tru</w:t>
      </w:r>
      <w:r w:rsidR="007B42FB">
        <w:rPr>
          <w:rFonts w:ascii="Open Sans" w:hAnsi="Open Sans" w:cs="Open Sans"/>
        </w:rPr>
        <w:t>e</w:t>
      </w:r>
      <w:r>
        <w:rPr>
          <w:rFonts w:ascii="Open Sans" w:hAnsi="Open Sans" w:cs="Open Sans"/>
        </w:rPr>
        <w:t>que de artículos de segunda mano. El público objetivo en este tipo de mercados es el de un usuario con un poder adquisitivo medio, medio-bajo y bajo.</w:t>
      </w:r>
    </w:p>
    <w:p w14:paraId="1235CA27" w14:textId="2E5C4E16" w:rsidR="00761951" w:rsidRPr="00761951" w:rsidRDefault="00761951" w:rsidP="009D5E68">
      <w:pPr>
        <w:spacing w:line="360" w:lineRule="auto"/>
        <w:jc w:val="both"/>
        <w:rPr>
          <w:rFonts w:ascii="Open Sans" w:hAnsi="Open Sans" w:cs="Open Sans"/>
        </w:rPr>
      </w:pPr>
      <w:r w:rsidRPr="00761951">
        <w:rPr>
          <w:rFonts w:ascii="Open Sans" w:hAnsi="Open Sans" w:cs="Open Sans"/>
        </w:rPr>
        <w:t>Nuestra estrategia es aprovechar la esca</w:t>
      </w:r>
      <w:r w:rsidR="009D5E68">
        <w:rPr>
          <w:rFonts w:ascii="Open Sans" w:hAnsi="Open Sans" w:cs="Open Sans"/>
        </w:rPr>
        <w:t>la</w:t>
      </w:r>
      <w:r w:rsidRPr="00761951">
        <w:rPr>
          <w:rFonts w:ascii="Open Sans" w:hAnsi="Open Sans" w:cs="Open Sans"/>
        </w:rPr>
        <w:t>bilidad de este tipo de plataformas de consumo colaborativo y estar presentes en la mayor cantidad de mercados posibles, de una manera progresiva.</w:t>
      </w:r>
    </w:p>
    <w:p w14:paraId="23CF2F9A" w14:textId="34555CFB" w:rsidR="008C06AB" w:rsidRPr="00761951" w:rsidRDefault="00761951" w:rsidP="009D5E68">
      <w:pPr>
        <w:spacing w:line="360" w:lineRule="auto"/>
        <w:jc w:val="both"/>
        <w:rPr>
          <w:rFonts w:ascii="Open Sans" w:hAnsi="Open Sans" w:cs="Open Sans"/>
        </w:rPr>
      </w:pPr>
      <w:r w:rsidRPr="00761951">
        <w:rPr>
          <w:rFonts w:ascii="Open Sans" w:hAnsi="Open Sans" w:cs="Open Sans"/>
        </w:rPr>
        <w:t>Afianzar el mercado nacional será nuestro primer objetivo de marketing</w:t>
      </w:r>
    </w:p>
    <w:p w14:paraId="28A2AB75" w14:textId="7D175A16" w:rsidR="00761951" w:rsidRPr="00761951" w:rsidRDefault="00761951" w:rsidP="009D5E68">
      <w:pPr>
        <w:spacing w:line="360" w:lineRule="auto"/>
        <w:jc w:val="both"/>
        <w:rPr>
          <w:rFonts w:ascii="Open Sans" w:hAnsi="Open Sans" w:cs="Open Sans"/>
        </w:rPr>
      </w:pPr>
      <w:r w:rsidRPr="00761951">
        <w:rPr>
          <w:rFonts w:ascii="Open Sans" w:hAnsi="Open Sans" w:cs="Open Sans"/>
        </w:rPr>
        <w:t>¿Qué necesidad logra cubrir mi servicio?</w:t>
      </w:r>
    </w:p>
    <w:p w14:paraId="039863E6" w14:textId="77777777" w:rsidR="00761951" w:rsidRPr="00761951" w:rsidRDefault="00761951" w:rsidP="00E14C3F">
      <w:pPr>
        <w:numPr>
          <w:ilvl w:val="0"/>
          <w:numId w:val="8"/>
        </w:numPr>
        <w:spacing w:line="360" w:lineRule="auto"/>
        <w:jc w:val="both"/>
        <w:rPr>
          <w:rFonts w:ascii="Open Sans" w:hAnsi="Open Sans" w:cs="Open Sans"/>
        </w:rPr>
      </w:pPr>
      <w:r w:rsidRPr="00761951">
        <w:rPr>
          <w:rFonts w:ascii="Open Sans" w:hAnsi="Open Sans" w:cs="Open Sans"/>
        </w:rPr>
        <w:t>Ahorro.</w:t>
      </w:r>
    </w:p>
    <w:p w14:paraId="083D3178" w14:textId="77777777" w:rsidR="00761951" w:rsidRPr="00761951" w:rsidRDefault="00761951" w:rsidP="00E14C3F">
      <w:pPr>
        <w:numPr>
          <w:ilvl w:val="0"/>
          <w:numId w:val="8"/>
        </w:numPr>
        <w:spacing w:line="360" w:lineRule="auto"/>
        <w:jc w:val="both"/>
        <w:rPr>
          <w:rFonts w:ascii="Open Sans" w:hAnsi="Open Sans" w:cs="Open Sans"/>
        </w:rPr>
      </w:pPr>
      <w:r w:rsidRPr="00761951">
        <w:rPr>
          <w:rFonts w:ascii="Open Sans" w:hAnsi="Open Sans" w:cs="Open Sans"/>
        </w:rPr>
        <w:t>Dar salida a productos que no se utilizan.</w:t>
      </w:r>
    </w:p>
    <w:p w14:paraId="2E9F83F0" w14:textId="77777777" w:rsidR="00761951" w:rsidRPr="00761951" w:rsidRDefault="00761951" w:rsidP="00E14C3F">
      <w:pPr>
        <w:numPr>
          <w:ilvl w:val="0"/>
          <w:numId w:val="8"/>
        </w:numPr>
        <w:spacing w:line="360" w:lineRule="auto"/>
        <w:jc w:val="both"/>
        <w:rPr>
          <w:rFonts w:ascii="Open Sans" w:hAnsi="Open Sans" w:cs="Open Sans"/>
        </w:rPr>
      </w:pPr>
      <w:r w:rsidRPr="00761951">
        <w:rPr>
          <w:rFonts w:ascii="Open Sans" w:hAnsi="Open Sans" w:cs="Open Sans"/>
        </w:rPr>
        <w:t>Aprovechamiento de espacio.</w:t>
      </w:r>
    </w:p>
    <w:p w14:paraId="389562A2" w14:textId="77777777" w:rsidR="00761951" w:rsidRPr="00761951" w:rsidRDefault="00761951" w:rsidP="00E14C3F">
      <w:pPr>
        <w:numPr>
          <w:ilvl w:val="0"/>
          <w:numId w:val="8"/>
        </w:numPr>
        <w:spacing w:line="360" w:lineRule="auto"/>
        <w:jc w:val="both"/>
        <w:rPr>
          <w:rFonts w:ascii="Open Sans" w:hAnsi="Open Sans" w:cs="Open Sans"/>
        </w:rPr>
      </w:pPr>
      <w:r w:rsidRPr="00761951">
        <w:rPr>
          <w:rFonts w:ascii="Open Sans" w:hAnsi="Open Sans" w:cs="Open Sans"/>
        </w:rPr>
        <w:t>Actualización de artículos.</w:t>
      </w:r>
    </w:p>
    <w:p w14:paraId="55F5AF86" w14:textId="77777777" w:rsidR="00761951" w:rsidRPr="00761951" w:rsidRDefault="00761951" w:rsidP="00E14C3F">
      <w:pPr>
        <w:numPr>
          <w:ilvl w:val="0"/>
          <w:numId w:val="8"/>
        </w:numPr>
        <w:spacing w:line="360" w:lineRule="auto"/>
        <w:jc w:val="both"/>
        <w:rPr>
          <w:rFonts w:ascii="Open Sans" w:hAnsi="Open Sans" w:cs="Open Sans"/>
        </w:rPr>
      </w:pPr>
      <w:r w:rsidRPr="00761951">
        <w:rPr>
          <w:rFonts w:ascii="Open Sans" w:hAnsi="Open Sans" w:cs="Open Sans"/>
        </w:rPr>
        <w:lastRenderedPageBreak/>
        <w:t>Conciencia social.</w:t>
      </w:r>
    </w:p>
    <w:p w14:paraId="4EAC2D23" w14:textId="6ACB74EC" w:rsidR="00761951" w:rsidRPr="007B42FB" w:rsidRDefault="00761951" w:rsidP="009D5E68">
      <w:pPr>
        <w:numPr>
          <w:ilvl w:val="0"/>
          <w:numId w:val="8"/>
        </w:numPr>
        <w:spacing w:line="360" w:lineRule="auto"/>
        <w:jc w:val="both"/>
        <w:rPr>
          <w:rFonts w:ascii="Open Sans" w:hAnsi="Open Sans" w:cs="Open Sans"/>
        </w:rPr>
      </w:pPr>
      <w:r w:rsidRPr="00761951">
        <w:rPr>
          <w:rFonts w:ascii="Open Sans" w:hAnsi="Open Sans" w:cs="Open Sans"/>
        </w:rPr>
        <w:t>Cuidado del medio ambiente.</w:t>
      </w:r>
    </w:p>
    <w:p w14:paraId="3E4C7AD8" w14:textId="77777777" w:rsidR="00761951" w:rsidRPr="00761951" w:rsidRDefault="00761951" w:rsidP="009D5E68">
      <w:pPr>
        <w:spacing w:line="360" w:lineRule="auto"/>
        <w:jc w:val="both"/>
        <w:rPr>
          <w:rFonts w:ascii="Open Sans" w:hAnsi="Open Sans" w:cs="Open Sans"/>
        </w:rPr>
      </w:pPr>
      <w:r w:rsidRPr="00761951">
        <w:rPr>
          <w:rFonts w:ascii="Open Sans" w:hAnsi="Open Sans" w:cs="Open Sans"/>
        </w:rPr>
        <w:t>¿Cuál es el público que tiene un problema en este ámbito?</w:t>
      </w:r>
    </w:p>
    <w:p w14:paraId="17119639" w14:textId="567E2774" w:rsidR="00761951" w:rsidRDefault="00761951" w:rsidP="00E14C3F">
      <w:pPr>
        <w:numPr>
          <w:ilvl w:val="0"/>
          <w:numId w:val="9"/>
        </w:numPr>
        <w:spacing w:line="360" w:lineRule="auto"/>
        <w:jc w:val="both"/>
        <w:rPr>
          <w:rFonts w:ascii="Open Sans" w:hAnsi="Open Sans" w:cs="Open Sans"/>
        </w:rPr>
      </w:pPr>
      <w:r w:rsidRPr="00761951">
        <w:rPr>
          <w:rFonts w:ascii="Open Sans" w:hAnsi="Open Sans" w:cs="Open Sans"/>
        </w:rPr>
        <w:t>Personas que ya son usuarios en el mercado de segunda mano.</w:t>
      </w:r>
    </w:p>
    <w:p w14:paraId="40BC6136" w14:textId="63D21B02" w:rsidR="000636AA" w:rsidRPr="00761951" w:rsidRDefault="000636AA" w:rsidP="000636AA">
      <w:pPr>
        <w:spacing w:line="360" w:lineRule="auto"/>
        <w:ind w:left="360"/>
        <w:jc w:val="both"/>
        <w:rPr>
          <w:rFonts w:ascii="Open Sans" w:hAnsi="Open Sans" w:cs="Open Sans"/>
        </w:rPr>
      </w:pPr>
      <w:r>
        <w:rPr>
          <w:rFonts w:ascii="Open Sans" w:hAnsi="Open Sans" w:cs="Open Sans"/>
        </w:rPr>
        <w:t>TODO EL QUE QUIERE VENDER ALGO QUIERE COMPRAR ALGO</w:t>
      </w:r>
    </w:p>
    <w:p w14:paraId="18BCD5D0" w14:textId="77777777" w:rsidR="00761951" w:rsidRPr="00761951" w:rsidRDefault="00761951" w:rsidP="00E14C3F">
      <w:pPr>
        <w:numPr>
          <w:ilvl w:val="0"/>
          <w:numId w:val="9"/>
        </w:numPr>
        <w:spacing w:line="360" w:lineRule="auto"/>
        <w:jc w:val="both"/>
        <w:rPr>
          <w:rFonts w:ascii="Open Sans" w:hAnsi="Open Sans" w:cs="Open Sans"/>
        </w:rPr>
      </w:pPr>
      <w:r w:rsidRPr="00761951">
        <w:rPr>
          <w:rFonts w:ascii="Open Sans" w:hAnsi="Open Sans" w:cs="Open Sans"/>
        </w:rPr>
        <w:t>Personas con dificultades económicas.</w:t>
      </w:r>
    </w:p>
    <w:p w14:paraId="1F633C85" w14:textId="77777777" w:rsidR="00761951" w:rsidRPr="00761951" w:rsidRDefault="00761951" w:rsidP="00E14C3F">
      <w:pPr>
        <w:numPr>
          <w:ilvl w:val="0"/>
          <w:numId w:val="9"/>
        </w:numPr>
        <w:spacing w:line="360" w:lineRule="auto"/>
        <w:jc w:val="both"/>
        <w:rPr>
          <w:rFonts w:ascii="Open Sans" w:hAnsi="Open Sans" w:cs="Open Sans"/>
        </w:rPr>
      </w:pPr>
      <w:r w:rsidRPr="00761951">
        <w:rPr>
          <w:rFonts w:ascii="Open Sans" w:hAnsi="Open Sans" w:cs="Open Sans"/>
        </w:rPr>
        <w:t>Gente joven concienciada con el medio ambiente y los problemas sociales.</w:t>
      </w:r>
    </w:p>
    <w:p w14:paraId="3D157762" w14:textId="77777777" w:rsidR="00761951" w:rsidRPr="00761951" w:rsidRDefault="00761951" w:rsidP="00E14C3F">
      <w:pPr>
        <w:numPr>
          <w:ilvl w:val="0"/>
          <w:numId w:val="9"/>
        </w:numPr>
        <w:spacing w:line="360" w:lineRule="auto"/>
        <w:jc w:val="both"/>
        <w:rPr>
          <w:rFonts w:ascii="Open Sans" w:hAnsi="Open Sans" w:cs="Open Sans"/>
        </w:rPr>
      </w:pPr>
      <w:r w:rsidRPr="00761951">
        <w:rPr>
          <w:rFonts w:ascii="Open Sans" w:hAnsi="Open Sans" w:cs="Open Sans"/>
        </w:rPr>
        <w:t>Gente creativa que le gusta encontrar artículos únicos.</w:t>
      </w:r>
    </w:p>
    <w:p w14:paraId="7B91C5DC" w14:textId="77777777" w:rsidR="00761951" w:rsidRPr="00761951" w:rsidRDefault="00761951" w:rsidP="00E14C3F">
      <w:pPr>
        <w:numPr>
          <w:ilvl w:val="0"/>
          <w:numId w:val="9"/>
        </w:numPr>
        <w:spacing w:line="360" w:lineRule="auto"/>
        <w:jc w:val="both"/>
        <w:rPr>
          <w:rFonts w:ascii="Open Sans" w:hAnsi="Open Sans" w:cs="Open Sans"/>
        </w:rPr>
      </w:pPr>
      <w:r w:rsidRPr="00761951">
        <w:rPr>
          <w:rFonts w:ascii="Open Sans" w:hAnsi="Open Sans" w:cs="Open Sans"/>
        </w:rPr>
        <w:t>Parejas que tienen hijos.</w:t>
      </w:r>
    </w:p>
    <w:p w14:paraId="6DD81297" w14:textId="2D69472C" w:rsidR="00761951" w:rsidRPr="007B42FB" w:rsidRDefault="00761951" w:rsidP="009D5E68">
      <w:pPr>
        <w:numPr>
          <w:ilvl w:val="0"/>
          <w:numId w:val="9"/>
        </w:numPr>
        <w:spacing w:line="360" w:lineRule="auto"/>
        <w:jc w:val="both"/>
        <w:rPr>
          <w:rFonts w:ascii="Open Sans" w:hAnsi="Open Sans" w:cs="Open Sans"/>
        </w:rPr>
      </w:pPr>
      <w:r w:rsidRPr="00761951">
        <w:rPr>
          <w:rFonts w:ascii="Open Sans" w:hAnsi="Open Sans" w:cs="Open Sans"/>
        </w:rPr>
        <w:t>Gente que realiza un cambio de estatus social.</w:t>
      </w:r>
    </w:p>
    <w:p w14:paraId="154E2D89" w14:textId="2BE3F6FA" w:rsidR="00761951" w:rsidRPr="00761951" w:rsidRDefault="00761951" w:rsidP="009D5E68">
      <w:pPr>
        <w:spacing w:line="360" w:lineRule="auto"/>
        <w:jc w:val="both"/>
        <w:rPr>
          <w:rFonts w:ascii="Open Sans" w:hAnsi="Open Sans" w:cs="Open Sans"/>
        </w:rPr>
      </w:pPr>
      <w:r w:rsidRPr="00761951">
        <w:rPr>
          <w:rFonts w:ascii="Open Sans" w:hAnsi="Open Sans" w:cs="Open Sans"/>
        </w:rPr>
        <w:t>¿Quiénes tienen mayor necesidad por resolverlo?</w:t>
      </w:r>
    </w:p>
    <w:p w14:paraId="73358BDA" w14:textId="77777777" w:rsidR="00761951" w:rsidRPr="00761951" w:rsidRDefault="00761951" w:rsidP="00E14C3F">
      <w:pPr>
        <w:numPr>
          <w:ilvl w:val="0"/>
          <w:numId w:val="10"/>
        </w:numPr>
        <w:spacing w:line="360" w:lineRule="auto"/>
        <w:jc w:val="both"/>
        <w:rPr>
          <w:rFonts w:ascii="Open Sans" w:hAnsi="Open Sans" w:cs="Open Sans"/>
        </w:rPr>
      </w:pPr>
      <w:r w:rsidRPr="00761951">
        <w:rPr>
          <w:rFonts w:ascii="Open Sans" w:hAnsi="Open Sans" w:cs="Open Sans"/>
        </w:rPr>
        <w:t>Personas con dificultades económicas.</w:t>
      </w:r>
    </w:p>
    <w:p w14:paraId="6843150A" w14:textId="77777777" w:rsidR="00761951" w:rsidRPr="00761951" w:rsidRDefault="00761951" w:rsidP="00E14C3F">
      <w:pPr>
        <w:numPr>
          <w:ilvl w:val="0"/>
          <w:numId w:val="10"/>
        </w:numPr>
        <w:spacing w:line="360" w:lineRule="auto"/>
        <w:jc w:val="both"/>
        <w:rPr>
          <w:rFonts w:ascii="Open Sans" w:hAnsi="Open Sans" w:cs="Open Sans"/>
        </w:rPr>
      </w:pPr>
      <w:r w:rsidRPr="00761951">
        <w:rPr>
          <w:rFonts w:ascii="Open Sans" w:hAnsi="Open Sans" w:cs="Open Sans"/>
        </w:rPr>
        <w:t>Personas concienciadas social y medioambientalmente.</w:t>
      </w:r>
    </w:p>
    <w:p w14:paraId="249A01DD" w14:textId="0DED9281" w:rsidR="00761951" w:rsidRPr="007B42FB" w:rsidRDefault="00761951" w:rsidP="009D5E68">
      <w:pPr>
        <w:numPr>
          <w:ilvl w:val="0"/>
          <w:numId w:val="10"/>
        </w:numPr>
        <w:spacing w:line="360" w:lineRule="auto"/>
        <w:jc w:val="both"/>
        <w:rPr>
          <w:rFonts w:ascii="Open Sans" w:hAnsi="Open Sans" w:cs="Open Sans"/>
        </w:rPr>
      </w:pPr>
      <w:r w:rsidRPr="00761951">
        <w:rPr>
          <w:rFonts w:ascii="Open Sans" w:hAnsi="Open Sans" w:cs="Open Sans"/>
        </w:rPr>
        <w:t>Personas con hijos debido al cambio de estilo de vida que supone.</w:t>
      </w:r>
    </w:p>
    <w:p w14:paraId="434649BC" w14:textId="3E9CF573" w:rsidR="00761951" w:rsidRPr="00761951" w:rsidRDefault="00761951" w:rsidP="009D5E68">
      <w:pPr>
        <w:spacing w:line="360" w:lineRule="auto"/>
        <w:jc w:val="both"/>
        <w:rPr>
          <w:rFonts w:ascii="Open Sans" w:hAnsi="Open Sans" w:cs="Open Sans"/>
        </w:rPr>
      </w:pPr>
      <w:r w:rsidRPr="00761951">
        <w:rPr>
          <w:rFonts w:ascii="Open Sans" w:hAnsi="Open Sans" w:cs="Open Sans"/>
        </w:rPr>
        <w:t>¿Cuáles estarían dispuesta a pagar más por encontrar una solución?</w:t>
      </w:r>
    </w:p>
    <w:p w14:paraId="7A8791F3" w14:textId="2727473E" w:rsidR="00761951" w:rsidRPr="00761951" w:rsidRDefault="00761951" w:rsidP="00E14C3F">
      <w:pPr>
        <w:numPr>
          <w:ilvl w:val="0"/>
          <w:numId w:val="11"/>
        </w:numPr>
        <w:spacing w:line="360" w:lineRule="auto"/>
        <w:jc w:val="both"/>
        <w:rPr>
          <w:rFonts w:ascii="Open Sans" w:hAnsi="Open Sans" w:cs="Open Sans"/>
        </w:rPr>
      </w:pPr>
      <w:r w:rsidRPr="00761951">
        <w:rPr>
          <w:rFonts w:ascii="Open Sans" w:hAnsi="Open Sans" w:cs="Open Sans"/>
        </w:rPr>
        <w:t>Personas que ya son usuarias en Marketplace de segunda mano, pero no logran dar salida a sus artículos o no tienen la capacidad para afrontar la compra.</w:t>
      </w:r>
    </w:p>
    <w:p w14:paraId="3DF7239E" w14:textId="77777777" w:rsidR="00761951" w:rsidRPr="00761951" w:rsidRDefault="00761951" w:rsidP="00E14C3F">
      <w:pPr>
        <w:numPr>
          <w:ilvl w:val="0"/>
          <w:numId w:val="11"/>
        </w:numPr>
        <w:spacing w:line="360" w:lineRule="auto"/>
        <w:jc w:val="both"/>
        <w:rPr>
          <w:rFonts w:ascii="Open Sans" w:hAnsi="Open Sans" w:cs="Open Sans"/>
        </w:rPr>
      </w:pPr>
      <w:r w:rsidRPr="00761951">
        <w:rPr>
          <w:rFonts w:ascii="Open Sans" w:hAnsi="Open Sans" w:cs="Open Sans"/>
        </w:rPr>
        <w:t>Personas que buscan artículos únicos a buen precio.</w:t>
      </w:r>
    </w:p>
    <w:p w14:paraId="4D1E467B" w14:textId="77777777" w:rsidR="00761951" w:rsidRPr="00761951" w:rsidRDefault="00761951" w:rsidP="00E14C3F">
      <w:pPr>
        <w:numPr>
          <w:ilvl w:val="0"/>
          <w:numId w:val="11"/>
        </w:numPr>
        <w:spacing w:line="360" w:lineRule="auto"/>
        <w:jc w:val="both"/>
        <w:rPr>
          <w:rFonts w:ascii="Open Sans" w:hAnsi="Open Sans" w:cs="Open Sans"/>
        </w:rPr>
      </w:pPr>
      <w:r w:rsidRPr="00761951">
        <w:rPr>
          <w:rFonts w:ascii="Open Sans" w:hAnsi="Open Sans" w:cs="Open Sans"/>
        </w:rPr>
        <w:t>Padres. (</w:t>
      </w:r>
      <w:hyperlink r:id="rId14" w:history="1">
        <w:r w:rsidRPr="00761951">
          <w:rPr>
            <w:rStyle w:val="Hipervnculo"/>
            <w:rFonts w:ascii="Open Sans" w:hAnsi="Open Sans" w:cs="Open Sans"/>
          </w:rPr>
          <w:t>www.youtube.com/watch?v=1aXIRrryQGo</w:t>
        </w:r>
      </w:hyperlink>
      <w:r w:rsidRPr="00761951">
        <w:rPr>
          <w:rFonts w:ascii="Open Sans" w:hAnsi="Open Sans" w:cs="Open Sans"/>
        </w:rPr>
        <w:t>)</w:t>
      </w:r>
    </w:p>
    <w:p w14:paraId="44EA5550" w14:textId="239AA0B8" w:rsidR="00761951" w:rsidRDefault="00761951" w:rsidP="009D5E68">
      <w:pPr>
        <w:spacing w:line="360" w:lineRule="auto"/>
        <w:jc w:val="both"/>
        <w:rPr>
          <w:rFonts w:ascii="Open Sans" w:hAnsi="Open Sans" w:cs="Open Sans"/>
        </w:rPr>
      </w:pPr>
    </w:p>
    <w:p w14:paraId="3A6B98D7" w14:textId="4CD334F7" w:rsidR="00B23CEC" w:rsidRPr="00B23CEC" w:rsidRDefault="00761951" w:rsidP="00A52383">
      <w:pPr>
        <w:pStyle w:val="Ttulo"/>
      </w:pPr>
      <w:r w:rsidRPr="00B23CEC">
        <w:t>MARKETING MIX</w:t>
      </w:r>
    </w:p>
    <w:p w14:paraId="0D8009C0" w14:textId="77777777" w:rsidR="00761951" w:rsidRPr="00761951" w:rsidRDefault="00761951" w:rsidP="009D5E68">
      <w:pPr>
        <w:spacing w:line="360" w:lineRule="auto"/>
        <w:jc w:val="both"/>
        <w:rPr>
          <w:rFonts w:ascii="Open Sans" w:hAnsi="Open Sans" w:cs="Open Sans"/>
          <w:b/>
          <w:bCs/>
          <w:sz w:val="24"/>
          <w:szCs w:val="24"/>
        </w:rPr>
      </w:pPr>
      <w:r w:rsidRPr="00761951">
        <w:rPr>
          <w:rFonts w:ascii="Open Sans" w:hAnsi="Open Sans" w:cs="Open Sans"/>
          <w:b/>
          <w:bCs/>
          <w:sz w:val="24"/>
          <w:szCs w:val="24"/>
        </w:rPr>
        <w:t>PRODUCTO</w:t>
      </w:r>
    </w:p>
    <w:p w14:paraId="0402C4D3" w14:textId="77777777" w:rsidR="00761951" w:rsidRPr="00761951" w:rsidRDefault="00761951" w:rsidP="009D5E68">
      <w:pPr>
        <w:spacing w:line="360" w:lineRule="auto"/>
        <w:jc w:val="both"/>
        <w:rPr>
          <w:rFonts w:ascii="Open Sans" w:hAnsi="Open Sans" w:cs="Open Sans"/>
          <w:b/>
          <w:bCs/>
          <w:u w:val="single"/>
        </w:rPr>
      </w:pPr>
      <w:r w:rsidRPr="00761951">
        <w:rPr>
          <w:rFonts w:ascii="Open Sans" w:hAnsi="Open Sans" w:cs="Open Sans"/>
          <w:u w:val="single"/>
        </w:rPr>
        <w:lastRenderedPageBreak/>
        <w:t>Cartera de servicios</w:t>
      </w:r>
    </w:p>
    <w:p w14:paraId="79457D5C" w14:textId="77777777" w:rsidR="00761951" w:rsidRPr="00761951" w:rsidRDefault="00761951" w:rsidP="009D5E68">
      <w:pPr>
        <w:spacing w:line="360" w:lineRule="auto"/>
        <w:jc w:val="both"/>
        <w:rPr>
          <w:rFonts w:ascii="Open Sans" w:hAnsi="Open Sans" w:cs="Open Sans"/>
        </w:rPr>
      </w:pPr>
      <w:r w:rsidRPr="00761951">
        <w:rPr>
          <w:rFonts w:ascii="Open Sans" w:hAnsi="Open Sans" w:cs="Open Sans"/>
        </w:rPr>
        <w:t>Servicio de intercambio de artículos de segunda mano</w:t>
      </w:r>
    </w:p>
    <w:p w14:paraId="79E720CA" w14:textId="5191B8F5" w:rsidR="00761951" w:rsidRDefault="00761951" w:rsidP="009D5E68">
      <w:pPr>
        <w:spacing w:line="360" w:lineRule="auto"/>
        <w:jc w:val="both"/>
        <w:rPr>
          <w:rFonts w:ascii="Open Sans" w:hAnsi="Open Sans" w:cs="Open Sans"/>
          <w:u w:val="single"/>
        </w:rPr>
      </w:pPr>
      <w:r w:rsidRPr="00761951">
        <w:rPr>
          <w:rFonts w:ascii="Open Sans" w:hAnsi="Open Sans" w:cs="Open Sans"/>
          <w:u w:val="single"/>
        </w:rPr>
        <w:t>Longitud</w:t>
      </w:r>
      <w:r w:rsidR="00B23CEC">
        <w:rPr>
          <w:rStyle w:val="Refdenotaalpie"/>
          <w:rFonts w:ascii="Open Sans" w:hAnsi="Open Sans" w:cs="Open Sans"/>
          <w:u w:val="single"/>
        </w:rPr>
        <w:footnoteReference w:id="1"/>
      </w:r>
    </w:p>
    <w:tbl>
      <w:tblPr>
        <w:tblStyle w:val="Tablaconcuadrcula"/>
        <w:tblW w:w="0" w:type="auto"/>
        <w:tblLook w:val="04A0" w:firstRow="1" w:lastRow="0" w:firstColumn="1" w:lastColumn="0" w:noHBand="0" w:noVBand="1"/>
      </w:tblPr>
      <w:tblGrid>
        <w:gridCol w:w="4247"/>
        <w:gridCol w:w="4247"/>
      </w:tblGrid>
      <w:tr w:rsidR="003D0824" w14:paraId="2BDFE8AF" w14:textId="77777777" w:rsidTr="00F7486D">
        <w:tc>
          <w:tcPr>
            <w:tcW w:w="4247" w:type="dxa"/>
            <w:tcBorders>
              <w:top w:val="nil"/>
              <w:left w:val="nil"/>
              <w:bottom w:val="nil"/>
              <w:right w:val="nil"/>
            </w:tcBorders>
          </w:tcPr>
          <w:p w14:paraId="43876D55"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Coches</w:t>
            </w:r>
          </w:p>
          <w:p w14:paraId="3D7A4047"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Motos</w:t>
            </w:r>
          </w:p>
          <w:p w14:paraId="1600BAF0"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Motor y accesorios</w:t>
            </w:r>
          </w:p>
          <w:p w14:paraId="3510462E"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Moda y accesorios</w:t>
            </w:r>
          </w:p>
          <w:p w14:paraId="4C612701"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Inmobiliaria</w:t>
            </w:r>
          </w:p>
          <w:p w14:paraId="46223877"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TV, Audio y Foto</w:t>
            </w:r>
          </w:p>
          <w:p w14:paraId="29DD04AC"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Móviles y Telefonía</w:t>
            </w:r>
          </w:p>
          <w:p w14:paraId="1F09135A"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Informática y Electrónica</w:t>
            </w:r>
          </w:p>
          <w:p w14:paraId="3A382782"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Deporte y Ocio</w:t>
            </w:r>
          </w:p>
          <w:p w14:paraId="17506877"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Bicicletas</w:t>
            </w:r>
          </w:p>
          <w:p w14:paraId="02C46697" w14:textId="77777777" w:rsidR="003D0824" w:rsidRPr="00844D2C"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Consolas y Videojuegos</w:t>
            </w:r>
          </w:p>
          <w:p w14:paraId="43A05BAA" w14:textId="77777777" w:rsidR="003D0824" w:rsidRDefault="003D0824" w:rsidP="00F7486D">
            <w:pPr>
              <w:pStyle w:val="NormalWeb"/>
              <w:spacing w:before="0" w:beforeAutospacing="0" w:after="0" w:afterAutospacing="0" w:line="360" w:lineRule="auto"/>
              <w:jc w:val="both"/>
              <w:rPr>
                <w:rFonts w:ascii="Open Sans" w:hAnsi="Open Sans" w:cs="Open Sans"/>
                <w:color w:val="000000"/>
                <w:sz w:val="22"/>
                <w:szCs w:val="22"/>
              </w:rPr>
            </w:pPr>
          </w:p>
        </w:tc>
        <w:tc>
          <w:tcPr>
            <w:tcW w:w="4247" w:type="dxa"/>
            <w:tcBorders>
              <w:top w:val="nil"/>
              <w:left w:val="nil"/>
              <w:bottom w:val="nil"/>
              <w:right w:val="nil"/>
            </w:tcBorders>
          </w:tcPr>
          <w:p w14:paraId="79E9540F"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Hogar y Jardín</w:t>
            </w:r>
          </w:p>
          <w:p w14:paraId="074AC95A"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Electrodomésticos</w:t>
            </w:r>
          </w:p>
          <w:p w14:paraId="5B1B2596"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Cine, Libros y Música</w:t>
            </w:r>
          </w:p>
          <w:p w14:paraId="3B7DC58E"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Niños y Bebés</w:t>
            </w:r>
          </w:p>
          <w:p w14:paraId="6310BF29"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Coleccionismo</w:t>
            </w:r>
          </w:p>
          <w:p w14:paraId="14827B49"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Construcción y reformas</w:t>
            </w:r>
          </w:p>
          <w:p w14:paraId="6CC06EDE"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Industria y Agricultura</w:t>
            </w:r>
          </w:p>
          <w:p w14:paraId="2D6A2233"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Empleo</w:t>
            </w:r>
          </w:p>
          <w:p w14:paraId="5BAED990" w14:textId="77777777" w:rsidR="003D0824" w:rsidRPr="008B60E3"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Servicios</w:t>
            </w:r>
          </w:p>
          <w:p w14:paraId="5DDD5DC0" w14:textId="77777777" w:rsidR="003D0824" w:rsidRDefault="003D0824" w:rsidP="00F7486D">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Otros…</w:t>
            </w:r>
          </w:p>
          <w:p w14:paraId="106272EF" w14:textId="77777777" w:rsidR="003D0824" w:rsidRDefault="003D0824" w:rsidP="00F7486D">
            <w:pPr>
              <w:pStyle w:val="NormalWeb"/>
              <w:spacing w:before="0" w:beforeAutospacing="0" w:after="0" w:afterAutospacing="0" w:line="360" w:lineRule="auto"/>
              <w:jc w:val="both"/>
              <w:rPr>
                <w:rFonts w:ascii="Open Sans" w:hAnsi="Open Sans" w:cs="Open Sans"/>
                <w:color w:val="000000"/>
                <w:sz w:val="22"/>
                <w:szCs w:val="22"/>
              </w:rPr>
            </w:pPr>
          </w:p>
        </w:tc>
      </w:tr>
    </w:tbl>
    <w:p w14:paraId="7C78EE82" w14:textId="4AA6651D" w:rsidR="00761951" w:rsidRPr="003D0824" w:rsidRDefault="00761951" w:rsidP="003D0824">
      <w:pPr>
        <w:spacing w:line="360" w:lineRule="auto"/>
        <w:jc w:val="both"/>
        <w:rPr>
          <w:rFonts w:ascii="Open Sans" w:hAnsi="Open Sans" w:cs="Open Sans"/>
        </w:rPr>
      </w:pPr>
      <w:r w:rsidRPr="003D0824">
        <w:rPr>
          <w:rFonts w:ascii="Open Sans" w:hAnsi="Open Sans" w:cs="Open Sans"/>
          <w:u w:val="single"/>
        </w:rPr>
        <w:t>Elementos diferenciadores</w:t>
      </w:r>
    </w:p>
    <w:p w14:paraId="4662EB0F" w14:textId="7CD35C05" w:rsidR="00761951" w:rsidRPr="00761951" w:rsidRDefault="00761951" w:rsidP="00E14C3F">
      <w:pPr>
        <w:numPr>
          <w:ilvl w:val="0"/>
          <w:numId w:val="13"/>
        </w:numPr>
        <w:spacing w:line="360" w:lineRule="auto"/>
        <w:jc w:val="both"/>
        <w:rPr>
          <w:rFonts w:ascii="Open Sans" w:hAnsi="Open Sans" w:cs="Open Sans"/>
        </w:rPr>
      </w:pPr>
      <w:r w:rsidRPr="00761951">
        <w:rPr>
          <w:rFonts w:ascii="Open Sans" w:hAnsi="Open Sans" w:cs="Open Sans"/>
        </w:rPr>
        <w:t xml:space="preserve">Posibilidad de monetizar un artículo de segunda mano para adquirir otro </w:t>
      </w:r>
      <w:r w:rsidR="007B42FB" w:rsidRPr="00761951">
        <w:rPr>
          <w:rFonts w:ascii="Open Sans" w:hAnsi="Open Sans" w:cs="Open Sans"/>
        </w:rPr>
        <w:t>artículo</w:t>
      </w:r>
      <w:r w:rsidRPr="00761951">
        <w:rPr>
          <w:rFonts w:ascii="Open Sans" w:hAnsi="Open Sans" w:cs="Open Sans"/>
        </w:rPr>
        <w:t xml:space="preserve"> de segunda mano diferente o mejor.</w:t>
      </w:r>
    </w:p>
    <w:p w14:paraId="5BE085C6" w14:textId="77777777" w:rsidR="00761951" w:rsidRPr="00761951" w:rsidRDefault="00761951" w:rsidP="00E14C3F">
      <w:pPr>
        <w:numPr>
          <w:ilvl w:val="0"/>
          <w:numId w:val="13"/>
        </w:numPr>
        <w:spacing w:line="360" w:lineRule="auto"/>
        <w:jc w:val="both"/>
        <w:rPr>
          <w:rFonts w:ascii="Open Sans" w:hAnsi="Open Sans" w:cs="Open Sans"/>
        </w:rPr>
      </w:pPr>
      <w:r w:rsidRPr="00761951">
        <w:rPr>
          <w:rFonts w:ascii="Open Sans" w:hAnsi="Open Sans" w:cs="Open Sans"/>
        </w:rPr>
        <w:t>Plataforma de gestión del intercambio.</w:t>
      </w:r>
    </w:p>
    <w:p w14:paraId="4F78E946" w14:textId="77777777" w:rsidR="00761951" w:rsidRPr="00761951" w:rsidRDefault="00761951" w:rsidP="00E14C3F">
      <w:pPr>
        <w:numPr>
          <w:ilvl w:val="0"/>
          <w:numId w:val="13"/>
        </w:numPr>
        <w:spacing w:line="360" w:lineRule="auto"/>
        <w:jc w:val="both"/>
        <w:rPr>
          <w:rFonts w:ascii="Open Sans" w:hAnsi="Open Sans" w:cs="Open Sans"/>
        </w:rPr>
      </w:pPr>
      <w:r w:rsidRPr="00761951">
        <w:rPr>
          <w:rFonts w:ascii="Open Sans" w:hAnsi="Open Sans" w:cs="Open Sans"/>
        </w:rPr>
        <w:t>Seguridad.</w:t>
      </w:r>
    </w:p>
    <w:p w14:paraId="6C9A154B" w14:textId="77777777" w:rsidR="00761951" w:rsidRPr="00761951" w:rsidRDefault="00761951" w:rsidP="00E14C3F">
      <w:pPr>
        <w:numPr>
          <w:ilvl w:val="0"/>
          <w:numId w:val="13"/>
        </w:numPr>
        <w:spacing w:line="360" w:lineRule="auto"/>
        <w:jc w:val="both"/>
        <w:rPr>
          <w:rFonts w:ascii="Open Sans" w:hAnsi="Open Sans" w:cs="Open Sans"/>
        </w:rPr>
      </w:pPr>
      <w:r w:rsidRPr="00761951">
        <w:rPr>
          <w:rFonts w:ascii="Open Sans" w:hAnsi="Open Sans" w:cs="Open Sans"/>
        </w:rPr>
        <w:t>Confianza en el intercambio.</w:t>
      </w:r>
    </w:p>
    <w:p w14:paraId="6E2FC98A" w14:textId="77777777" w:rsidR="00761951" w:rsidRPr="00761951" w:rsidRDefault="00761951" w:rsidP="009D5E68">
      <w:pPr>
        <w:spacing w:line="360" w:lineRule="auto"/>
        <w:jc w:val="both"/>
        <w:rPr>
          <w:rFonts w:ascii="Open Sans" w:hAnsi="Open Sans" w:cs="Open Sans"/>
          <w:b/>
          <w:bCs/>
          <w:u w:val="single"/>
        </w:rPr>
      </w:pPr>
      <w:r w:rsidRPr="00761951">
        <w:rPr>
          <w:rFonts w:ascii="Open Sans" w:hAnsi="Open Sans" w:cs="Open Sans"/>
          <w:u w:val="single"/>
        </w:rPr>
        <w:t>Marca</w:t>
      </w:r>
    </w:p>
    <w:p w14:paraId="3A53B788" w14:textId="77777777" w:rsidR="00761951" w:rsidRPr="00761951" w:rsidRDefault="00761951" w:rsidP="00E14C3F">
      <w:pPr>
        <w:numPr>
          <w:ilvl w:val="0"/>
          <w:numId w:val="14"/>
        </w:numPr>
        <w:spacing w:line="360" w:lineRule="auto"/>
        <w:jc w:val="both"/>
        <w:rPr>
          <w:rFonts w:ascii="Open Sans" w:hAnsi="Open Sans" w:cs="Open Sans"/>
        </w:rPr>
      </w:pPr>
      <w:r w:rsidRPr="00761951">
        <w:rPr>
          <w:rFonts w:ascii="Open Sans" w:hAnsi="Open Sans" w:cs="Open Sans"/>
        </w:rPr>
        <w:t>Nombre: por definir</w:t>
      </w:r>
    </w:p>
    <w:p w14:paraId="38B4B4BF" w14:textId="77777777" w:rsidR="00761951" w:rsidRPr="00761951" w:rsidRDefault="00761951" w:rsidP="00E14C3F">
      <w:pPr>
        <w:numPr>
          <w:ilvl w:val="0"/>
          <w:numId w:val="14"/>
        </w:numPr>
        <w:spacing w:line="360" w:lineRule="auto"/>
        <w:jc w:val="both"/>
        <w:rPr>
          <w:rFonts w:ascii="Open Sans" w:hAnsi="Open Sans" w:cs="Open Sans"/>
        </w:rPr>
      </w:pPr>
      <w:r w:rsidRPr="00761951">
        <w:rPr>
          <w:rFonts w:ascii="Open Sans" w:hAnsi="Open Sans" w:cs="Open Sans"/>
        </w:rPr>
        <w:t>Grafismo: por definir</w:t>
      </w:r>
    </w:p>
    <w:p w14:paraId="0786E326" w14:textId="77777777" w:rsidR="00761951" w:rsidRPr="00761951" w:rsidRDefault="00761951" w:rsidP="00E14C3F">
      <w:pPr>
        <w:numPr>
          <w:ilvl w:val="0"/>
          <w:numId w:val="14"/>
        </w:numPr>
        <w:spacing w:line="360" w:lineRule="auto"/>
        <w:jc w:val="both"/>
        <w:rPr>
          <w:rFonts w:ascii="Open Sans" w:hAnsi="Open Sans" w:cs="Open Sans"/>
        </w:rPr>
      </w:pPr>
      <w:r w:rsidRPr="00761951">
        <w:rPr>
          <w:rFonts w:ascii="Open Sans" w:hAnsi="Open Sans" w:cs="Open Sans"/>
        </w:rPr>
        <w:lastRenderedPageBreak/>
        <w:t>Logotipo: por definir</w:t>
      </w:r>
    </w:p>
    <w:p w14:paraId="5CC4E186" w14:textId="77777777" w:rsidR="00761951" w:rsidRPr="00761951" w:rsidRDefault="00761951" w:rsidP="009D5E68">
      <w:pPr>
        <w:spacing w:line="360" w:lineRule="auto"/>
        <w:jc w:val="both"/>
        <w:rPr>
          <w:rFonts w:ascii="Open Sans" w:hAnsi="Open Sans" w:cs="Open Sans"/>
          <w:b/>
          <w:bCs/>
          <w:u w:val="single"/>
        </w:rPr>
      </w:pPr>
      <w:r w:rsidRPr="00761951">
        <w:rPr>
          <w:rFonts w:ascii="Open Sans" w:hAnsi="Open Sans" w:cs="Open Sans"/>
          <w:u w:val="single"/>
        </w:rPr>
        <w:t>Cualidades intangibles</w:t>
      </w:r>
    </w:p>
    <w:p w14:paraId="080CBEC7" w14:textId="77777777" w:rsidR="00761951" w:rsidRPr="00761951" w:rsidRDefault="00761951" w:rsidP="00E14C3F">
      <w:pPr>
        <w:numPr>
          <w:ilvl w:val="0"/>
          <w:numId w:val="15"/>
        </w:numPr>
        <w:spacing w:line="360" w:lineRule="auto"/>
        <w:jc w:val="both"/>
        <w:rPr>
          <w:rFonts w:ascii="Open Sans" w:hAnsi="Open Sans" w:cs="Open Sans"/>
        </w:rPr>
      </w:pPr>
      <w:r w:rsidRPr="00761951">
        <w:rPr>
          <w:rFonts w:ascii="Open Sans" w:hAnsi="Open Sans" w:cs="Open Sans"/>
        </w:rPr>
        <w:t>Garantía incluida en el servicio vinculada a estado del producto o devolución</w:t>
      </w:r>
    </w:p>
    <w:p w14:paraId="6BFF9DC0" w14:textId="77777777" w:rsidR="00761951" w:rsidRPr="00761951" w:rsidRDefault="00761951" w:rsidP="00E14C3F">
      <w:pPr>
        <w:numPr>
          <w:ilvl w:val="0"/>
          <w:numId w:val="15"/>
        </w:numPr>
        <w:spacing w:line="360" w:lineRule="auto"/>
        <w:jc w:val="both"/>
        <w:rPr>
          <w:rFonts w:ascii="Open Sans" w:hAnsi="Open Sans" w:cs="Open Sans"/>
        </w:rPr>
      </w:pPr>
      <w:r w:rsidRPr="00761951">
        <w:rPr>
          <w:rFonts w:ascii="Open Sans" w:hAnsi="Open Sans" w:cs="Open Sans"/>
        </w:rPr>
        <w:t>Asesoramiento: 24/7 chat online</w:t>
      </w:r>
    </w:p>
    <w:p w14:paraId="4853B733" w14:textId="77777777" w:rsidR="00761951" w:rsidRPr="00761951" w:rsidRDefault="00761951" w:rsidP="009D5E68">
      <w:pPr>
        <w:spacing w:line="360" w:lineRule="auto"/>
        <w:jc w:val="both"/>
        <w:rPr>
          <w:rFonts w:ascii="Open Sans" w:hAnsi="Open Sans" w:cs="Open Sans"/>
          <w:b/>
          <w:bCs/>
          <w:u w:val="single"/>
        </w:rPr>
      </w:pPr>
      <w:r w:rsidRPr="00761951">
        <w:rPr>
          <w:rFonts w:ascii="Open Sans" w:hAnsi="Open Sans" w:cs="Open Sans"/>
          <w:u w:val="single"/>
        </w:rPr>
        <w:t>Cualidades psicológicas</w:t>
      </w:r>
    </w:p>
    <w:p w14:paraId="4EA80175" w14:textId="7819982B" w:rsidR="00761951" w:rsidRPr="00761951" w:rsidRDefault="00761951" w:rsidP="00E14C3F">
      <w:pPr>
        <w:numPr>
          <w:ilvl w:val="0"/>
          <w:numId w:val="16"/>
        </w:numPr>
        <w:spacing w:line="360" w:lineRule="auto"/>
        <w:jc w:val="both"/>
        <w:rPr>
          <w:rFonts w:ascii="Open Sans" w:hAnsi="Open Sans" w:cs="Open Sans"/>
        </w:rPr>
      </w:pPr>
      <w:r w:rsidRPr="00761951">
        <w:rPr>
          <w:rFonts w:ascii="Open Sans" w:hAnsi="Open Sans" w:cs="Open Sans"/>
        </w:rPr>
        <w:t xml:space="preserve">Imagen: a falta de logotipo la imagen tratará de transmitir economía colaborativa, respeto por el medio ambiente, responsabilidad social, </w:t>
      </w:r>
      <w:r w:rsidR="00B23CEC" w:rsidRPr="00761951">
        <w:rPr>
          <w:rFonts w:ascii="Open Sans" w:hAnsi="Open Sans" w:cs="Open Sans"/>
        </w:rPr>
        <w:t>ahorro</w:t>
      </w:r>
      <w:r w:rsidR="007B42FB">
        <w:rPr>
          <w:rFonts w:ascii="Open Sans" w:hAnsi="Open Sans" w:cs="Open Sans"/>
        </w:rPr>
        <w:t xml:space="preserve"> e innovación.</w:t>
      </w:r>
    </w:p>
    <w:p w14:paraId="1E4CCEDB" w14:textId="77777777" w:rsidR="00761951" w:rsidRPr="00761951" w:rsidRDefault="00761951" w:rsidP="00E14C3F">
      <w:pPr>
        <w:numPr>
          <w:ilvl w:val="0"/>
          <w:numId w:val="16"/>
        </w:numPr>
        <w:spacing w:line="360" w:lineRule="auto"/>
        <w:jc w:val="both"/>
        <w:rPr>
          <w:rFonts w:ascii="Open Sans" w:hAnsi="Open Sans" w:cs="Open Sans"/>
        </w:rPr>
      </w:pPr>
      <w:r w:rsidRPr="00761951">
        <w:rPr>
          <w:rFonts w:ascii="Open Sans" w:hAnsi="Open Sans" w:cs="Open Sans"/>
        </w:rPr>
        <w:t>Posicionamiento: servicio de intercambio de artículos de segunda mano con garantías </w:t>
      </w:r>
    </w:p>
    <w:p w14:paraId="03A869E0" w14:textId="77777777" w:rsidR="00761951" w:rsidRPr="00761951" w:rsidRDefault="00761951" w:rsidP="009D5E68">
      <w:pPr>
        <w:spacing w:line="360" w:lineRule="auto"/>
        <w:jc w:val="both"/>
        <w:rPr>
          <w:rFonts w:ascii="Open Sans" w:hAnsi="Open Sans" w:cs="Open Sans"/>
          <w:b/>
          <w:bCs/>
          <w:sz w:val="28"/>
          <w:szCs w:val="28"/>
        </w:rPr>
      </w:pPr>
      <w:r w:rsidRPr="00761951">
        <w:rPr>
          <w:rFonts w:ascii="Open Sans" w:hAnsi="Open Sans" w:cs="Open Sans"/>
          <w:b/>
          <w:bCs/>
          <w:sz w:val="28"/>
          <w:szCs w:val="28"/>
        </w:rPr>
        <w:t>PRECIO</w:t>
      </w:r>
    </w:p>
    <w:p w14:paraId="6EF26055" w14:textId="77777777" w:rsidR="00761951" w:rsidRPr="00761951" w:rsidRDefault="00761951" w:rsidP="009D5E68">
      <w:pPr>
        <w:spacing w:line="360" w:lineRule="auto"/>
        <w:jc w:val="both"/>
        <w:rPr>
          <w:rFonts w:ascii="Open Sans" w:hAnsi="Open Sans" w:cs="Open Sans"/>
        </w:rPr>
      </w:pPr>
      <w:r w:rsidRPr="00761951">
        <w:rPr>
          <w:rFonts w:ascii="Open Sans" w:hAnsi="Open Sans" w:cs="Open Sans"/>
        </w:rPr>
        <w:t>Los primeros tres meses no existirán tarifas.</w:t>
      </w:r>
    </w:p>
    <w:p w14:paraId="6366924A" w14:textId="77777777" w:rsidR="00761951" w:rsidRPr="00761951" w:rsidRDefault="00761951" w:rsidP="009D5E68">
      <w:pPr>
        <w:spacing w:line="360" w:lineRule="auto"/>
        <w:jc w:val="both"/>
        <w:rPr>
          <w:rFonts w:ascii="Open Sans" w:hAnsi="Open Sans" w:cs="Open Sans"/>
          <w:b/>
          <w:bCs/>
          <w:u w:val="single"/>
        </w:rPr>
      </w:pPr>
      <w:r w:rsidRPr="00761951">
        <w:rPr>
          <w:rFonts w:ascii="Open Sans" w:hAnsi="Open Sans" w:cs="Open Sans"/>
          <w:u w:val="single"/>
        </w:rPr>
        <w:t>Precios premium </w:t>
      </w:r>
    </w:p>
    <w:p w14:paraId="710712FF" w14:textId="77777777" w:rsidR="00761951" w:rsidRPr="00761951" w:rsidRDefault="00761951" w:rsidP="009D5E68">
      <w:pPr>
        <w:spacing w:line="360" w:lineRule="auto"/>
        <w:jc w:val="both"/>
        <w:rPr>
          <w:rFonts w:ascii="Open Sans" w:hAnsi="Open Sans" w:cs="Open Sans"/>
        </w:rPr>
      </w:pPr>
      <w:r w:rsidRPr="00761951">
        <w:rPr>
          <w:rFonts w:ascii="Open Sans" w:hAnsi="Open Sans" w:cs="Open Sans"/>
        </w:rPr>
        <w:t>Existe la posibilidad de tarifas mensuales para aquellos que lleven a cabo un gran volumen de operaciones.</w:t>
      </w:r>
    </w:p>
    <w:p w14:paraId="3770B2FA" w14:textId="77777777" w:rsidR="00761951" w:rsidRPr="00761951" w:rsidRDefault="00761951" w:rsidP="009D5E68">
      <w:pPr>
        <w:spacing w:line="360" w:lineRule="auto"/>
        <w:jc w:val="both"/>
        <w:rPr>
          <w:rFonts w:ascii="Open Sans" w:hAnsi="Open Sans" w:cs="Open Sans"/>
          <w:b/>
          <w:bCs/>
          <w:u w:val="single"/>
        </w:rPr>
      </w:pPr>
      <w:r w:rsidRPr="00761951">
        <w:rPr>
          <w:rFonts w:ascii="Open Sans" w:hAnsi="Open Sans" w:cs="Open Sans"/>
          <w:u w:val="single"/>
        </w:rPr>
        <w:t>Penetración en el mercado </w:t>
      </w:r>
    </w:p>
    <w:p w14:paraId="798F01D9" w14:textId="47379D09" w:rsidR="00761951" w:rsidRPr="00761951" w:rsidRDefault="007B42FB" w:rsidP="009D5E68">
      <w:pPr>
        <w:spacing w:line="360" w:lineRule="auto"/>
        <w:jc w:val="both"/>
        <w:rPr>
          <w:rFonts w:ascii="Open Sans" w:hAnsi="Open Sans" w:cs="Open Sans"/>
        </w:rPr>
      </w:pPr>
      <w:r w:rsidRPr="007B42FB">
        <w:rPr>
          <w:rFonts w:ascii="Open Sans" w:hAnsi="Open Sans" w:cs="Open Sans"/>
        </w:rPr>
        <w:t>S</w:t>
      </w:r>
      <w:r w:rsidR="00761951" w:rsidRPr="007B42FB">
        <w:rPr>
          <w:rFonts w:ascii="Open Sans" w:hAnsi="Open Sans" w:cs="Open Sans"/>
        </w:rPr>
        <w:t>e establecerá</w:t>
      </w:r>
      <w:r w:rsidR="00761951" w:rsidRPr="00761951">
        <w:rPr>
          <w:rFonts w:ascii="Open Sans" w:hAnsi="Open Sans" w:cs="Open Sans"/>
        </w:rPr>
        <w:t xml:space="preserve"> la simbólica comisión de un 1% sobre el valor del artículo adquirido. También se estudiará reducir el porcentaje a medida que se hagan mayores operaciones, ya sea por volumen o por número de operaciones, de tal manera que se fomente el intercambio.</w:t>
      </w:r>
    </w:p>
    <w:p w14:paraId="7E46EAA6" w14:textId="77777777" w:rsidR="00761951" w:rsidRPr="00761951" w:rsidRDefault="00761951" w:rsidP="009D5E68">
      <w:pPr>
        <w:spacing w:line="360" w:lineRule="auto"/>
        <w:jc w:val="both"/>
        <w:rPr>
          <w:rFonts w:ascii="Open Sans" w:hAnsi="Open Sans" w:cs="Open Sans"/>
          <w:b/>
          <w:bCs/>
          <w:u w:val="single"/>
        </w:rPr>
      </w:pPr>
      <w:r w:rsidRPr="00761951">
        <w:rPr>
          <w:rFonts w:ascii="Open Sans" w:hAnsi="Open Sans" w:cs="Open Sans"/>
          <w:u w:val="single"/>
        </w:rPr>
        <w:t>Precios psicológicos</w:t>
      </w:r>
    </w:p>
    <w:p w14:paraId="01A4D639" w14:textId="77777777" w:rsidR="00761951" w:rsidRPr="00761951" w:rsidRDefault="00761951" w:rsidP="009D5E68">
      <w:pPr>
        <w:spacing w:line="360" w:lineRule="auto"/>
        <w:jc w:val="both"/>
        <w:rPr>
          <w:rFonts w:ascii="Open Sans" w:hAnsi="Open Sans" w:cs="Open Sans"/>
        </w:rPr>
      </w:pPr>
      <w:r w:rsidRPr="00761951">
        <w:rPr>
          <w:rFonts w:ascii="Open Sans" w:hAnsi="Open Sans" w:cs="Open Sans"/>
        </w:rPr>
        <w:t>Cabe la posibilidad de cambiar el precio a un 0,99% aunque consideramos que un 1% es un precio que resulta “simbólico”.</w:t>
      </w:r>
    </w:p>
    <w:p w14:paraId="2BBAFC2F" w14:textId="77777777" w:rsidR="00761951" w:rsidRPr="00761951" w:rsidRDefault="00761951" w:rsidP="009D5E68">
      <w:pPr>
        <w:spacing w:line="360" w:lineRule="auto"/>
        <w:jc w:val="both"/>
        <w:rPr>
          <w:rFonts w:ascii="Open Sans" w:hAnsi="Open Sans" w:cs="Open Sans"/>
          <w:b/>
          <w:bCs/>
          <w:u w:val="single"/>
        </w:rPr>
      </w:pPr>
      <w:r w:rsidRPr="00761951">
        <w:rPr>
          <w:rFonts w:ascii="Open Sans" w:hAnsi="Open Sans" w:cs="Open Sans"/>
          <w:u w:val="single"/>
        </w:rPr>
        <w:t>Precios de promoción </w:t>
      </w:r>
    </w:p>
    <w:p w14:paraId="3F6968BF" w14:textId="77777777" w:rsidR="00761951" w:rsidRPr="00761951" w:rsidRDefault="00761951" w:rsidP="009D5E68">
      <w:pPr>
        <w:spacing w:line="360" w:lineRule="auto"/>
        <w:jc w:val="both"/>
        <w:rPr>
          <w:rFonts w:ascii="Open Sans" w:hAnsi="Open Sans" w:cs="Open Sans"/>
        </w:rPr>
      </w:pPr>
      <w:r w:rsidRPr="00761951">
        <w:rPr>
          <w:rFonts w:ascii="Open Sans" w:hAnsi="Open Sans" w:cs="Open Sans"/>
        </w:rPr>
        <w:lastRenderedPageBreak/>
        <w:t>Dar visibilidad a ciertos artículos a cambio de un plan mensual.</w:t>
      </w:r>
    </w:p>
    <w:p w14:paraId="49E44C47" w14:textId="77777777" w:rsidR="00761951" w:rsidRPr="00761951" w:rsidRDefault="00761951" w:rsidP="009D5E68">
      <w:pPr>
        <w:spacing w:line="360" w:lineRule="auto"/>
        <w:jc w:val="both"/>
        <w:rPr>
          <w:rFonts w:ascii="Open Sans" w:hAnsi="Open Sans" w:cs="Open Sans"/>
          <w:b/>
          <w:bCs/>
          <w:sz w:val="24"/>
          <w:szCs w:val="24"/>
        </w:rPr>
      </w:pPr>
      <w:r w:rsidRPr="00761951">
        <w:rPr>
          <w:rFonts w:ascii="Open Sans" w:hAnsi="Open Sans" w:cs="Open Sans"/>
          <w:b/>
          <w:bCs/>
          <w:sz w:val="24"/>
          <w:szCs w:val="24"/>
        </w:rPr>
        <w:t>DISTRIBUCIÓN</w:t>
      </w:r>
    </w:p>
    <w:p w14:paraId="564F1CB4" w14:textId="339AC671" w:rsidR="00761951" w:rsidRPr="00761951" w:rsidRDefault="00761951" w:rsidP="009D5E68">
      <w:pPr>
        <w:spacing w:line="360" w:lineRule="auto"/>
        <w:jc w:val="both"/>
        <w:rPr>
          <w:rFonts w:ascii="Open Sans" w:hAnsi="Open Sans" w:cs="Open Sans"/>
        </w:rPr>
      </w:pPr>
      <w:r w:rsidRPr="00761951">
        <w:rPr>
          <w:rFonts w:ascii="Open Sans" w:hAnsi="Open Sans" w:cs="Open Sans"/>
        </w:rPr>
        <w:t>Se colaborará con Correos, MRW</w:t>
      </w:r>
      <w:r w:rsidR="00B23CEC">
        <w:rPr>
          <w:rFonts w:ascii="Open Sans" w:hAnsi="Open Sans" w:cs="Open Sans"/>
        </w:rPr>
        <w:t>, LetsGoi</w:t>
      </w:r>
      <w:r w:rsidRPr="00761951">
        <w:rPr>
          <w:rFonts w:ascii="Open Sans" w:hAnsi="Open Sans" w:cs="Open Sans"/>
        </w:rPr>
        <w:t xml:space="preserve"> o SEUR en España. A corto/ medio plazo se trataría de un servicio de distribución externalizado. Posteriormente se analizará si conviene su internalización</w:t>
      </w:r>
    </w:p>
    <w:p w14:paraId="340D0839" w14:textId="77777777" w:rsidR="00761951" w:rsidRPr="00761951" w:rsidRDefault="00761951" w:rsidP="009D5E68">
      <w:pPr>
        <w:spacing w:line="360" w:lineRule="auto"/>
        <w:jc w:val="both"/>
        <w:rPr>
          <w:rFonts w:ascii="Open Sans" w:hAnsi="Open Sans" w:cs="Open Sans"/>
          <w:b/>
          <w:bCs/>
          <w:sz w:val="24"/>
          <w:szCs w:val="24"/>
        </w:rPr>
      </w:pPr>
      <w:r w:rsidRPr="00761951">
        <w:rPr>
          <w:rFonts w:ascii="Open Sans" w:hAnsi="Open Sans" w:cs="Open Sans"/>
          <w:b/>
          <w:bCs/>
          <w:sz w:val="24"/>
          <w:szCs w:val="24"/>
        </w:rPr>
        <w:t>PROMOCIÓN</w:t>
      </w:r>
    </w:p>
    <w:p w14:paraId="73013C95" w14:textId="77777777" w:rsidR="00761951" w:rsidRPr="00761951" w:rsidRDefault="00761951" w:rsidP="009D5E68">
      <w:pPr>
        <w:spacing w:line="360" w:lineRule="auto"/>
        <w:jc w:val="both"/>
        <w:rPr>
          <w:rFonts w:ascii="Open Sans" w:hAnsi="Open Sans" w:cs="Open Sans"/>
          <w:b/>
          <w:bCs/>
          <w:u w:val="single"/>
        </w:rPr>
      </w:pPr>
      <w:r w:rsidRPr="00761951">
        <w:rPr>
          <w:rFonts w:ascii="Open Sans" w:hAnsi="Open Sans" w:cs="Open Sans"/>
          <w:u w:val="single"/>
        </w:rPr>
        <w:t>Publicidad</w:t>
      </w:r>
    </w:p>
    <w:p w14:paraId="117E2415" w14:textId="77777777" w:rsidR="00761951" w:rsidRPr="00761951" w:rsidRDefault="00761951" w:rsidP="009D5E68">
      <w:pPr>
        <w:spacing w:line="360" w:lineRule="auto"/>
        <w:jc w:val="both"/>
        <w:rPr>
          <w:rFonts w:ascii="Open Sans" w:hAnsi="Open Sans" w:cs="Open Sans"/>
        </w:rPr>
      </w:pPr>
      <w:r w:rsidRPr="00761951">
        <w:rPr>
          <w:rFonts w:ascii="Open Sans" w:hAnsi="Open Sans" w:cs="Open Sans"/>
        </w:rPr>
        <w:t>Anuncios impresos, de radio y TV, carteles, videos, símbolos y logotipos</w:t>
      </w:r>
    </w:p>
    <w:p w14:paraId="2F3AE829" w14:textId="77777777" w:rsidR="00761951" w:rsidRPr="00761951" w:rsidRDefault="00761951" w:rsidP="009D5E68">
      <w:pPr>
        <w:spacing w:line="360" w:lineRule="auto"/>
        <w:jc w:val="both"/>
        <w:rPr>
          <w:rFonts w:ascii="Open Sans" w:hAnsi="Open Sans" w:cs="Open Sans"/>
          <w:b/>
          <w:bCs/>
          <w:u w:val="single"/>
        </w:rPr>
      </w:pPr>
      <w:r w:rsidRPr="00761951">
        <w:rPr>
          <w:rFonts w:ascii="Open Sans" w:hAnsi="Open Sans" w:cs="Open Sans"/>
          <w:u w:val="single"/>
        </w:rPr>
        <w:t>Promoción de ventas</w:t>
      </w:r>
    </w:p>
    <w:p w14:paraId="01E93F05" w14:textId="77777777" w:rsidR="00761951" w:rsidRPr="00761951" w:rsidRDefault="00761951" w:rsidP="009D5E68">
      <w:pPr>
        <w:spacing w:line="360" w:lineRule="auto"/>
        <w:jc w:val="both"/>
        <w:rPr>
          <w:rFonts w:ascii="Open Sans" w:hAnsi="Open Sans" w:cs="Open Sans"/>
        </w:rPr>
      </w:pPr>
      <w:r w:rsidRPr="00761951">
        <w:rPr>
          <w:rFonts w:ascii="Open Sans" w:hAnsi="Open Sans" w:cs="Open Sans"/>
        </w:rPr>
        <w:t>Descuentos en comisiones y tarifas. </w:t>
      </w:r>
    </w:p>
    <w:p w14:paraId="6C235949" w14:textId="2563FD98" w:rsidR="00761951" w:rsidRPr="00761951" w:rsidRDefault="00761951" w:rsidP="009D5E68">
      <w:pPr>
        <w:spacing w:line="360" w:lineRule="auto"/>
        <w:jc w:val="both"/>
        <w:rPr>
          <w:rFonts w:ascii="Open Sans" w:hAnsi="Open Sans" w:cs="Open Sans"/>
        </w:rPr>
      </w:pPr>
      <w:r w:rsidRPr="00761951">
        <w:rPr>
          <w:rFonts w:ascii="Open Sans" w:hAnsi="Open Sans" w:cs="Open Sans"/>
        </w:rPr>
        <w:t xml:space="preserve">Descuentos en </w:t>
      </w:r>
      <w:r w:rsidR="00912F0C" w:rsidRPr="00761951">
        <w:rPr>
          <w:rFonts w:ascii="Open Sans" w:hAnsi="Open Sans" w:cs="Open Sans"/>
        </w:rPr>
        <w:t>envío</w:t>
      </w:r>
      <w:r w:rsidRPr="00761951">
        <w:rPr>
          <w:rFonts w:ascii="Open Sans" w:hAnsi="Open Sans" w:cs="Open Sans"/>
        </w:rPr>
        <w:t>.</w:t>
      </w:r>
    </w:p>
    <w:p w14:paraId="232547C0" w14:textId="08047DEC" w:rsidR="00761951" w:rsidRPr="00761951" w:rsidRDefault="00761951" w:rsidP="009D5E68">
      <w:pPr>
        <w:spacing w:line="360" w:lineRule="auto"/>
        <w:jc w:val="both"/>
        <w:rPr>
          <w:rFonts w:ascii="Open Sans" w:hAnsi="Open Sans" w:cs="Open Sans"/>
          <w:b/>
          <w:bCs/>
          <w:u w:val="single"/>
        </w:rPr>
      </w:pPr>
      <w:r w:rsidRPr="00761951">
        <w:rPr>
          <w:rFonts w:ascii="Open Sans" w:hAnsi="Open Sans" w:cs="Open Sans"/>
          <w:u w:val="single"/>
        </w:rPr>
        <w:t>Evento</w:t>
      </w:r>
      <w:r w:rsidR="00912F0C">
        <w:rPr>
          <w:rFonts w:ascii="Open Sans" w:hAnsi="Open Sans" w:cs="Open Sans"/>
          <w:u w:val="single"/>
        </w:rPr>
        <w:t>s</w:t>
      </w:r>
      <w:r w:rsidRPr="00761951">
        <w:rPr>
          <w:rFonts w:ascii="Open Sans" w:hAnsi="Open Sans" w:cs="Open Sans"/>
          <w:u w:val="single"/>
        </w:rPr>
        <w:t xml:space="preserve"> y experiencias</w:t>
      </w:r>
    </w:p>
    <w:p w14:paraId="683E4F76" w14:textId="77777777" w:rsidR="00761951" w:rsidRPr="00761951" w:rsidRDefault="00761951" w:rsidP="009D5E68">
      <w:pPr>
        <w:spacing w:line="360" w:lineRule="auto"/>
        <w:jc w:val="both"/>
        <w:rPr>
          <w:rFonts w:ascii="Open Sans" w:hAnsi="Open Sans" w:cs="Open Sans"/>
        </w:rPr>
      </w:pPr>
      <w:r w:rsidRPr="00761951">
        <w:rPr>
          <w:rFonts w:ascii="Open Sans" w:hAnsi="Open Sans" w:cs="Open Sans"/>
        </w:rPr>
        <w:t>Eventos de decoración, de responsabilidad social, cambio climático.</w:t>
      </w:r>
    </w:p>
    <w:p w14:paraId="397B6358" w14:textId="77777777" w:rsidR="00761951" w:rsidRPr="00761951" w:rsidRDefault="00761951" w:rsidP="009D5E68">
      <w:pPr>
        <w:spacing w:line="360" w:lineRule="auto"/>
        <w:jc w:val="both"/>
        <w:rPr>
          <w:rFonts w:ascii="Open Sans" w:hAnsi="Open Sans" w:cs="Open Sans"/>
          <w:b/>
          <w:bCs/>
          <w:u w:val="single"/>
        </w:rPr>
      </w:pPr>
      <w:r w:rsidRPr="00761951">
        <w:rPr>
          <w:rFonts w:ascii="Open Sans" w:hAnsi="Open Sans" w:cs="Open Sans"/>
          <w:u w:val="single"/>
        </w:rPr>
        <w:t>Relaciones Públicas </w:t>
      </w:r>
    </w:p>
    <w:p w14:paraId="4D9EFC03" w14:textId="1E43E205" w:rsidR="00761951" w:rsidRPr="00761951" w:rsidRDefault="00761951" w:rsidP="009D5E68">
      <w:pPr>
        <w:spacing w:line="360" w:lineRule="auto"/>
        <w:jc w:val="both"/>
        <w:rPr>
          <w:rFonts w:ascii="Open Sans" w:hAnsi="Open Sans" w:cs="Open Sans"/>
        </w:rPr>
      </w:pPr>
      <w:r w:rsidRPr="00761951">
        <w:rPr>
          <w:rFonts w:ascii="Open Sans" w:hAnsi="Open Sans" w:cs="Open Sans"/>
        </w:rPr>
        <w:t>Relaciones con la comunidad, discursos</w:t>
      </w:r>
      <w:r w:rsidR="00B23CEC">
        <w:rPr>
          <w:rFonts w:ascii="Open Sans" w:hAnsi="Open Sans" w:cs="Open Sans"/>
        </w:rPr>
        <w:t xml:space="preserve"> y</w:t>
      </w:r>
      <w:r w:rsidRPr="00761951">
        <w:rPr>
          <w:rFonts w:ascii="Open Sans" w:hAnsi="Open Sans" w:cs="Open Sans"/>
        </w:rPr>
        <w:t xml:space="preserve"> seminarios</w:t>
      </w:r>
    </w:p>
    <w:p w14:paraId="6736DF25" w14:textId="77777777" w:rsidR="00761951" w:rsidRPr="00761951" w:rsidRDefault="00761951" w:rsidP="009D5E68">
      <w:pPr>
        <w:spacing w:line="360" w:lineRule="auto"/>
        <w:jc w:val="both"/>
        <w:rPr>
          <w:rFonts w:ascii="Open Sans" w:hAnsi="Open Sans" w:cs="Open Sans"/>
          <w:b/>
          <w:bCs/>
          <w:u w:val="single"/>
        </w:rPr>
      </w:pPr>
      <w:r w:rsidRPr="00761951">
        <w:rPr>
          <w:rFonts w:ascii="Open Sans" w:hAnsi="Open Sans" w:cs="Open Sans"/>
          <w:u w:val="single"/>
        </w:rPr>
        <w:t>Marketing Directo</w:t>
      </w:r>
    </w:p>
    <w:p w14:paraId="3F1B8966" w14:textId="06EEA047" w:rsidR="00761951" w:rsidRDefault="00761951" w:rsidP="009D5E68">
      <w:pPr>
        <w:spacing w:line="360" w:lineRule="auto"/>
        <w:jc w:val="both"/>
        <w:rPr>
          <w:rFonts w:ascii="Open Sans" w:hAnsi="Open Sans" w:cs="Open Sans"/>
        </w:rPr>
      </w:pPr>
      <w:r w:rsidRPr="00761951">
        <w:rPr>
          <w:rFonts w:ascii="Open Sans" w:hAnsi="Open Sans" w:cs="Open Sans"/>
        </w:rPr>
        <w:t>Email marketing.</w:t>
      </w:r>
    </w:p>
    <w:p w14:paraId="0B8772ED" w14:textId="77777777" w:rsidR="008C06AB" w:rsidRDefault="008C06AB" w:rsidP="009D5E68">
      <w:pPr>
        <w:spacing w:line="360" w:lineRule="auto"/>
        <w:jc w:val="both"/>
        <w:rPr>
          <w:rFonts w:ascii="Open Sans" w:hAnsi="Open Sans" w:cs="Open Sans"/>
        </w:rPr>
      </w:pPr>
    </w:p>
    <w:p w14:paraId="65AD2827" w14:textId="3FC62564" w:rsidR="00B23CEC" w:rsidRDefault="00B23CEC" w:rsidP="009D5E68">
      <w:pPr>
        <w:pStyle w:val="NormalWeb"/>
        <w:spacing w:before="0" w:beforeAutospacing="0" w:after="0" w:afterAutospacing="0" w:line="360" w:lineRule="auto"/>
        <w:jc w:val="both"/>
        <w:rPr>
          <w:rFonts w:ascii="Arial" w:hAnsi="Arial" w:cs="Arial"/>
          <w:i/>
          <w:iCs/>
          <w:color w:val="000000"/>
          <w:sz w:val="22"/>
          <w:szCs w:val="22"/>
        </w:rPr>
      </w:pPr>
      <w:r>
        <w:rPr>
          <w:rFonts w:ascii="Arial" w:hAnsi="Arial" w:cs="Arial"/>
          <w:i/>
          <w:iCs/>
          <w:color w:val="000000"/>
          <w:sz w:val="22"/>
          <w:szCs w:val="22"/>
        </w:rPr>
        <w:t>Vamos a presentar el modelo más actual (7ps), frente al tradicional (4Ps), ya que se trata de un servicio</w:t>
      </w:r>
      <w:r w:rsidR="008C06AB">
        <w:rPr>
          <w:rFonts w:ascii="Arial" w:hAnsi="Arial" w:cs="Arial"/>
          <w:i/>
          <w:iCs/>
          <w:color w:val="000000"/>
          <w:sz w:val="22"/>
          <w:szCs w:val="22"/>
        </w:rPr>
        <w:t>:</w:t>
      </w:r>
    </w:p>
    <w:p w14:paraId="0D4ABAD8" w14:textId="77777777" w:rsidR="008C06AB" w:rsidRDefault="008C06AB" w:rsidP="009D5E68">
      <w:pPr>
        <w:pStyle w:val="NormalWeb"/>
        <w:spacing w:before="0" w:beforeAutospacing="0" w:after="0" w:afterAutospacing="0" w:line="360" w:lineRule="auto"/>
        <w:jc w:val="both"/>
      </w:pPr>
    </w:p>
    <w:p w14:paraId="3EEA59B4" w14:textId="77777777" w:rsidR="00B23CEC" w:rsidRPr="008C06AB" w:rsidRDefault="00B23CEC" w:rsidP="009D5E68">
      <w:pPr>
        <w:spacing w:line="360" w:lineRule="auto"/>
        <w:jc w:val="both"/>
        <w:rPr>
          <w:rFonts w:ascii="Open Sans" w:hAnsi="Open Sans" w:cs="Open Sans"/>
          <w:b/>
          <w:bCs/>
          <w:sz w:val="24"/>
          <w:szCs w:val="24"/>
        </w:rPr>
      </w:pPr>
      <w:r w:rsidRPr="008C06AB">
        <w:rPr>
          <w:rFonts w:ascii="Open Sans" w:hAnsi="Open Sans" w:cs="Open Sans"/>
          <w:b/>
          <w:bCs/>
          <w:sz w:val="24"/>
          <w:szCs w:val="24"/>
        </w:rPr>
        <w:t>PERSONAS</w:t>
      </w:r>
    </w:p>
    <w:p w14:paraId="3F8019B2" w14:textId="77777777" w:rsidR="00B23CEC" w:rsidRPr="008C06AB" w:rsidRDefault="00B23CEC" w:rsidP="009D5E68">
      <w:pPr>
        <w:pStyle w:val="NormalWeb"/>
        <w:spacing w:before="0" w:beforeAutospacing="0" w:after="0" w:afterAutospacing="0" w:line="360" w:lineRule="auto"/>
        <w:jc w:val="both"/>
        <w:rPr>
          <w:rFonts w:ascii="Open Sans" w:hAnsi="Open Sans" w:cs="Open Sans"/>
        </w:rPr>
      </w:pPr>
      <w:r w:rsidRPr="008C06AB">
        <w:rPr>
          <w:rFonts w:ascii="Open Sans" w:hAnsi="Open Sans" w:cs="Open Sans"/>
          <w:b/>
          <w:bCs/>
          <w:color w:val="000000"/>
          <w:sz w:val="22"/>
          <w:szCs w:val="22"/>
        </w:rPr>
        <w:t>“</w:t>
      </w:r>
      <w:r w:rsidRPr="008C06AB">
        <w:rPr>
          <w:rFonts w:ascii="Open Sans" w:hAnsi="Open Sans" w:cs="Open Sans"/>
          <w:b/>
          <w:bCs/>
          <w:i/>
          <w:iCs/>
          <w:color w:val="000000"/>
          <w:sz w:val="22"/>
          <w:szCs w:val="22"/>
        </w:rPr>
        <w:t>Los clientes no son lo primero. Los empleados son lo primero, si cuidas de ellos, ellos cuidarán de tus clientes</w:t>
      </w:r>
      <w:r w:rsidRPr="008C06AB">
        <w:rPr>
          <w:rFonts w:ascii="Open Sans" w:hAnsi="Open Sans" w:cs="Open Sans"/>
          <w:b/>
          <w:bCs/>
          <w:color w:val="000000"/>
          <w:sz w:val="22"/>
          <w:szCs w:val="22"/>
        </w:rPr>
        <w:t>”</w:t>
      </w:r>
      <w:r w:rsidRPr="008C06AB">
        <w:rPr>
          <w:rFonts w:ascii="Open Sans" w:hAnsi="Open Sans" w:cs="Open Sans"/>
          <w:i/>
          <w:iCs/>
          <w:color w:val="000000"/>
          <w:sz w:val="22"/>
          <w:szCs w:val="22"/>
        </w:rPr>
        <w:t>, Richard Branson.</w:t>
      </w:r>
    </w:p>
    <w:p w14:paraId="30668A32" w14:textId="77777777" w:rsidR="00B23CEC" w:rsidRPr="008C06AB" w:rsidRDefault="00B23CEC" w:rsidP="009D5E68">
      <w:pPr>
        <w:spacing w:line="360" w:lineRule="auto"/>
        <w:jc w:val="both"/>
        <w:rPr>
          <w:rFonts w:ascii="Open Sans" w:hAnsi="Open Sans" w:cs="Open Sans"/>
        </w:rPr>
      </w:pPr>
    </w:p>
    <w:p w14:paraId="68D07368" w14:textId="77586783" w:rsidR="00B23CEC" w:rsidRDefault="00B23CEC" w:rsidP="009D5E68">
      <w:pPr>
        <w:pStyle w:val="NormalWeb"/>
        <w:spacing w:before="0" w:beforeAutospacing="0" w:after="0" w:afterAutospacing="0" w:line="360" w:lineRule="auto"/>
        <w:jc w:val="both"/>
        <w:rPr>
          <w:rFonts w:ascii="Open Sans" w:hAnsi="Open Sans" w:cs="Open Sans"/>
          <w:color w:val="000000"/>
          <w:sz w:val="22"/>
          <w:szCs w:val="22"/>
        </w:rPr>
      </w:pPr>
      <w:r w:rsidRPr="008C06AB">
        <w:rPr>
          <w:rFonts w:ascii="Open Sans" w:hAnsi="Open Sans" w:cs="Open Sans"/>
          <w:color w:val="000000"/>
          <w:sz w:val="22"/>
          <w:szCs w:val="22"/>
        </w:rPr>
        <w:lastRenderedPageBreak/>
        <w:t xml:space="preserve">Los empleados </w:t>
      </w:r>
      <w:r w:rsidR="008C06AB" w:rsidRPr="008C06AB">
        <w:rPr>
          <w:rFonts w:ascii="Open Sans" w:hAnsi="Open Sans" w:cs="Open Sans"/>
          <w:color w:val="000000"/>
          <w:sz w:val="22"/>
          <w:szCs w:val="22"/>
        </w:rPr>
        <w:t>deberán tener</w:t>
      </w:r>
      <w:r w:rsidRPr="008C06AB">
        <w:rPr>
          <w:rFonts w:ascii="Open Sans" w:hAnsi="Open Sans" w:cs="Open Sans"/>
          <w:color w:val="000000"/>
          <w:sz w:val="22"/>
          <w:szCs w:val="22"/>
        </w:rPr>
        <w:t xml:space="preserve"> toda la información posible de la cadena de valor que sigue el cliente. </w:t>
      </w:r>
      <w:r w:rsidR="00912F0C">
        <w:rPr>
          <w:rFonts w:ascii="Open Sans" w:hAnsi="Open Sans" w:cs="Open Sans"/>
          <w:color w:val="000000"/>
          <w:sz w:val="22"/>
          <w:szCs w:val="22"/>
        </w:rPr>
        <w:t>De esta manera el empleado no estará expuesto al estrés del día a día al tener una solución para cada problema</w:t>
      </w:r>
      <w:r w:rsidRPr="008C06AB">
        <w:rPr>
          <w:rFonts w:ascii="Open Sans" w:hAnsi="Open Sans" w:cs="Open Sans"/>
          <w:color w:val="000000"/>
          <w:sz w:val="22"/>
          <w:szCs w:val="22"/>
        </w:rPr>
        <w:t>. El número de horas que trabajen deber ser óptimo para que no llegue el cansancio.</w:t>
      </w:r>
    </w:p>
    <w:p w14:paraId="47CFEEB2" w14:textId="77777777" w:rsidR="008C06AB" w:rsidRPr="008C06AB" w:rsidRDefault="008C06AB" w:rsidP="009D5E68">
      <w:pPr>
        <w:pStyle w:val="NormalWeb"/>
        <w:spacing w:before="0" w:beforeAutospacing="0" w:after="0" w:afterAutospacing="0" w:line="360" w:lineRule="auto"/>
        <w:jc w:val="both"/>
        <w:rPr>
          <w:rFonts w:ascii="Open Sans" w:hAnsi="Open Sans" w:cs="Open Sans"/>
        </w:rPr>
      </w:pPr>
    </w:p>
    <w:p w14:paraId="1FE8556B" w14:textId="77777777" w:rsidR="00B23CEC" w:rsidRPr="008C06AB" w:rsidRDefault="00B23CEC" w:rsidP="009D5E68">
      <w:pPr>
        <w:spacing w:line="360" w:lineRule="auto"/>
        <w:jc w:val="both"/>
        <w:rPr>
          <w:rFonts w:ascii="Open Sans" w:hAnsi="Open Sans" w:cs="Open Sans"/>
          <w:b/>
          <w:bCs/>
          <w:sz w:val="24"/>
          <w:szCs w:val="24"/>
        </w:rPr>
      </w:pPr>
      <w:r w:rsidRPr="008C06AB">
        <w:rPr>
          <w:rFonts w:ascii="Open Sans" w:hAnsi="Open Sans" w:cs="Open Sans"/>
          <w:b/>
          <w:bCs/>
          <w:sz w:val="24"/>
          <w:szCs w:val="24"/>
        </w:rPr>
        <w:t>PROCESO</w:t>
      </w:r>
    </w:p>
    <w:p w14:paraId="3A27D3C7" w14:textId="0F04F58A" w:rsidR="00B23CEC" w:rsidRPr="008C06AB" w:rsidRDefault="00B23CEC" w:rsidP="009D5E68">
      <w:pPr>
        <w:pStyle w:val="NormalWeb"/>
        <w:spacing w:before="0" w:beforeAutospacing="0" w:after="0" w:afterAutospacing="0" w:line="360" w:lineRule="auto"/>
        <w:jc w:val="both"/>
        <w:rPr>
          <w:rFonts w:ascii="Open Sans" w:hAnsi="Open Sans" w:cs="Open Sans"/>
        </w:rPr>
      </w:pPr>
      <w:r w:rsidRPr="008C06AB">
        <w:rPr>
          <w:rFonts w:ascii="Open Sans" w:hAnsi="Open Sans" w:cs="Open Sans"/>
          <w:color w:val="000000"/>
          <w:sz w:val="22"/>
          <w:szCs w:val="22"/>
        </w:rPr>
        <w:t>Los clientes serán atendidos a través de un chat online 24/7.</w:t>
      </w:r>
    </w:p>
    <w:p w14:paraId="24F4480B" w14:textId="0BD6372C" w:rsidR="00B23CEC" w:rsidRDefault="00B23CEC" w:rsidP="009D5E68">
      <w:pPr>
        <w:pStyle w:val="NormalWeb"/>
        <w:spacing w:before="0" w:beforeAutospacing="0" w:after="0" w:afterAutospacing="0" w:line="360" w:lineRule="auto"/>
        <w:jc w:val="both"/>
        <w:rPr>
          <w:rFonts w:ascii="Open Sans" w:hAnsi="Open Sans" w:cs="Open Sans"/>
          <w:color w:val="000000"/>
          <w:sz w:val="22"/>
          <w:szCs w:val="22"/>
        </w:rPr>
      </w:pPr>
      <w:r w:rsidRPr="008C06AB">
        <w:rPr>
          <w:rFonts w:ascii="Open Sans" w:hAnsi="Open Sans" w:cs="Open Sans"/>
          <w:color w:val="000000"/>
          <w:sz w:val="22"/>
          <w:szCs w:val="22"/>
        </w:rPr>
        <w:t>Es importante que exista una línea de contacto directa con el cliente para así lograr transmitir seguridad y confianza.</w:t>
      </w:r>
    </w:p>
    <w:p w14:paraId="340F590B" w14:textId="77777777" w:rsidR="008C06AB" w:rsidRPr="008C06AB" w:rsidRDefault="008C06AB" w:rsidP="009D5E68">
      <w:pPr>
        <w:pStyle w:val="NormalWeb"/>
        <w:spacing w:before="0" w:beforeAutospacing="0" w:after="0" w:afterAutospacing="0" w:line="360" w:lineRule="auto"/>
        <w:jc w:val="both"/>
        <w:rPr>
          <w:rFonts w:ascii="Open Sans" w:hAnsi="Open Sans" w:cs="Open Sans"/>
        </w:rPr>
      </w:pPr>
    </w:p>
    <w:p w14:paraId="4A7CA42A" w14:textId="77777777" w:rsidR="00B23CEC" w:rsidRPr="008C06AB" w:rsidRDefault="00B23CEC" w:rsidP="009D5E68">
      <w:pPr>
        <w:spacing w:line="360" w:lineRule="auto"/>
        <w:jc w:val="both"/>
        <w:rPr>
          <w:rFonts w:ascii="Open Sans" w:hAnsi="Open Sans" w:cs="Open Sans"/>
          <w:b/>
          <w:bCs/>
          <w:sz w:val="24"/>
          <w:szCs w:val="24"/>
        </w:rPr>
      </w:pPr>
      <w:r w:rsidRPr="008C06AB">
        <w:rPr>
          <w:rFonts w:ascii="Open Sans" w:hAnsi="Open Sans" w:cs="Open Sans"/>
          <w:b/>
          <w:bCs/>
          <w:sz w:val="24"/>
          <w:szCs w:val="24"/>
        </w:rPr>
        <w:t>PRUEBA FÍSICA</w:t>
      </w:r>
    </w:p>
    <w:p w14:paraId="24CD0D42" w14:textId="158800E2" w:rsidR="00B23CEC" w:rsidRPr="008C06AB" w:rsidRDefault="00B23CEC" w:rsidP="00912F0C">
      <w:pPr>
        <w:pStyle w:val="NormalWeb"/>
        <w:spacing w:before="0" w:beforeAutospacing="0" w:after="0" w:afterAutospacing="0" w:line="360" w:lineRule="auto"/>
        <w:jc w:val="both"/>
        <w:rPr>
          <w:rFonts w:ascii="Open Sans" w:hAnsi="Open Sans" w:cs="Open Sans"/>
        </w:rPr>
      </w:pPr>
      <w:r w:rsidRPr="008C06AB">
        <w:rPr>
          <w:rFonts w:ascii="Open Sans" w:hAnsi="Open Sans" w:cs="Open Sans"/>
          <w:color w:val="000000"/>
          <w:sz w:val="22"/>
          <w:szCs w:val="22"/>
        </w:rPr>
        <w:t>Los clientes necesitarán algún tipo de evidencia física en forma de fotografías de clientes, testimonios, videos o estadísticas, que apoyen nuestras afirmaciones en torno a la calidad de nuestros niveles de servicio y de información.</w:t>
      </w:r>
    </w:p>
    <w:p w14:paraId="698258D8" w14:textId="77777777" w:rsidR="00B23CEC" w:rsidRPr="008C06AB" w:rsidRDefault="00B23CEC" w:rsidP="009D5E68">
      <w:pPr>
        <w:pStyle w:val="NormalWeb"/>
        <w:spacing w:before="0" w:beforeAutospacing="0" w:after="0" w:afterAutospacing="0" w:line="360" w:lineRule="auto"/>
        <w:jc w:val="both"/>
        <w:rPr>
          <w:rFonts w:ascii="Open Sans" w:hAnsi="Open Sans" w:cs="Open Sans"/>
        </w:rPr>
      </w:pPr>
      <w:r w:rsidRPr="008C06AB">
        <w:rPr>
          <w:rFonts w:ascii="Open Sans" w:hAnsi="Open Sans" w:cs="Open Sans"/>
          <w:color w:val="000000"/>
          <w:sz w:val="22"/>
          <w:szCs w:val="22"/>
        </w:rPr>
        <w:t>Al cliente le gusta saber que si el producto es inferior a lo anunciado puede devolverlo o al menos quejarse.</w:t>
      </w:r>
    </w:p>
    <w:p w14:paraId="48973554" w14:textId="77777777" w:rsidR="00B23CEC" w:rsidRPr="008C06AB" w:rsidRDefault="00B23CEC" w:rsidP="009D5E68">
      <w:pPr>
        <w:spacing w:after="240" w:line="360" w:lineRule="auto"/>
        <w:jc w:val="both"/>
        <w:rPr>
          <w:rFonts w:ascii="Open Sans" w:hAnsi="Open Sans" w:cs="Open Sans"/>
        </w:rPr>
      </w:pPr>
    </w:p>
    <w:p w14:paraId="6BE5AFB4" w14:textId="77402239" w:rsidR="00B23CEC" w:rsidRDefault="00B23CEC" w:rsidP="009D5E68">
      <w:pPr>
        <w:pStyle w:val="NormalWeb"/>
        <w:spacing w:before="0" w:beforeAutospacing="0" w:after="0" w:afterAutospacing="0" w:line="360" w:lineRule="auto"/>
        <w:jc w:val="both"/>
        <w:rPr>
          <w:rFonts w:ascii="Open Sans" w:hAnsi="Open Sans" w:cs="Open Sans"/>
          <w:i/>
          <w:iCs/>
          <w:color w:val="000000"/>
          <w:sz w:val="22"/>
          <w:szCs w:val="22"/>
        </w:rPr>
      </w:pPr>
      <w:r w:rsidRPr="008C06AB">
        <w:rPr>
          <w:rFonts w:ascii="Open Sans" w:hAnsi="Open Sans" w:cs="Open Sans"/>
          <w:i/>
          <w:iCs/>
          <w:color w:val="000000"/>
          <w:sz w:val="22"/>
          <w:szCs w:val="22"/>
        </w:rPr>
        <w:t xml:space="preserve">Con la evolución de los canales de comunicación, que ahora están más enfocados en el cliente y en brindarle la posibilidad de compartir experiencias de compra en su entorno, los negocios y marcas han tenido que buscar nuevas maneras de acercarse a los clientes y dejarles saber que no solo es importante su dinero, también es de suma relevancia su experiencia desde </w:t>
      </w:r>
      <w:r w:rsidR="008C06AB" w:rsidRPr="008C06AB">
        <w:rPr>
          <w:rFonts w:ascii="Open Sans" w:hAnsi="Open Sans" w:cs="Open Sans"/>
          <w:i/>
          <w:iCs/>
          <w:color w:val="000000"/>
          <w:sz w:val="22"/>
          <w:szCs w:val="22"/>
        </w:rPr>
        <w:t>que decidió</w:t>
      </w:r>
      <w:r w:rsidRPr="008C06AB">
        <w:rPr>
          <w:rFonts w:ascii="Open Sans" w:hAnsi="Open Sans" w:cs="Open Sans"/>
          <w:i/>
          <w:iCs/>
          <w:color w:val="000000"/>
          <w:sz w:val="22"/>
          <w:szCs w:val="22"/>
        </w:rPr>
        <w:t xml:space="preserve"> comprar hasta que probó el producto en casa. Vamos a analizar otras variables relacionadas con las 4 P’s:</w:t>
      </w:r>
    </w:p>
    <w:p w14:paraId="78059712" w14:textId="77777777" w:rsidR="008C06AB" w:rsidRPr="008C06AB" w:rsidRDefault="008C06AB" w:rsidP="009D5E68">
      <w:pPr>
        <w:pStyle w:val="NormalWeb"/>
        <w:spacing w:before="0" w:beforeAutospacing="0" w:after="0" w:afterAutospacing="0" w:line="360" w:lineRule="auto"/>
        <w:jc w:val="both"/>
        <w:rPr>
          <w:rFonts w:ascii="Open Sans" w:hAnsi="Open Sans" w:cs="Open Sans"/>
        </w:rPr>
      </w:pPr>
    </w:p>
    <w:p w14:paraId="1BF096AB" w14:textId="1D968DFC" w:rsidR="008C06AB" w:rsidRPr="008C06AB" w:rsidRDefault="00B23CEC" w:rsidP="00912F0C">
      <w:pPr>
        <w:pStyle w:val="NormalWeb"/>
        <w:spacing w:before="0" w:beforeAutospacing="0" w:after="0" w:afterAutospacing="0" w:line="360" w:lineRule="auto"/>
        <w:jc w:val="center"/>
        <w:rPr>
          <w:rFonts w:ascii="Open Sans" w:hAnsi="Open Sans" w:cs="Open Sans"/>
        </w:rPr>
      </w:pPr>
      <w:r w:rsidRPr="008C06AB">
        <w:rPr>
          <w:rFonts w:ascii="Open Sans" w:hAnsi="Open Sans" w:cs="Open Sans"/>
          <w:noProof/>
          <w:color w:val="000000"/>
          <w:sz w:val="22"/>
          <w:szCs w:val="22"/>
          <w:bdr w:val="none" w:sz="0" w:space="0" w:color="auto" w:frame="1"/>
        </w:rPr>
        <w:lastRenderedPageBreak/>
        <w:drawing>
          <wp:inline distT="0" distB="0" distL="0" distR="0" wp14:anchorId="267EB331" wp14:editId="31FB4263">
            <wp:extent cx="5370467" cy="2409825"/>
            <wp:effectExtent l="0" t="0" r="190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61912" t="29743" r="10571" b="48341"/>
                    <a:stretch/>
                  </pic:blipFill>
                  <pic:spPr bwMode="auto">
                    <a:xfrm>
                      <a:off x="0" y="0"/>
                      <a:ext cx="5432563" cy="2437689"/>
                    </a:xfrm>
                    <a:prstGeom prst="rect">
                      <a:avLst/>
                    </a:prstGeom>
                    <a:noFill/>
                    <a:ln>
                      <a:noFill/>
                    </a:ln>
                    <a:extLst>
                      <a:ext uri="{53640926-AAD7-44D8-BBD7-CCE9431645EC}">
                        <a14:shadowObscured xmlns:a14="http://schemas.microsoft.com/office/drawing/2010/main"/>
                      </a:ext>
                    </a:extLst>
                  </pic:spPr>
                </pic:pic>
              </a:graphicData>
            </a:graphic>
          </wp:inline>
        </w:drawing>
      </w:r>
    </w:p>
    <w:p w14:paraId="40F4E2BB" w14:textId="77777777" w:rsidR="00B23CEC" w:rsidRPr="008C06AB" w:rsidRDefault="00B23CEC" w:rsidP="009D5E68">
      <w:pPr>
        <w:spacing w:line="360" w:lineRule="auto"/>
        <w:rPr>
          <w:rFonts w:ascii="Open Sans" w:hAnsi="Open Sans" w:cs="Open Sans"/>
          <w:b/>
          <w:bCs/>
          <w:sz w:val="24"/>
          <w:szCs w:val="24"/>
        </w:rPr>
      </w:pPr>
      <w:r w:rsidRPr="008C06AB">
        <w:rPr>
          <w:rFonts w:ascii="Open Sans" w:hAnsi="Open Sans" w:cs="Open Sans"/>
          <w:b/>
          <w:bCs/>
          <w:sz w:val="24"/>
          <w:szCs w:val="24"/>
        </w:rPr>
        <w:t>CLIENTE</w:t>
      </w:r>
    </w:p>
    <w:p w14:paraId="1B584107" w14:textId="262C6E7F" w:rsidR="008C06AB" w:rsidRPr="009D5E68" w:rsidRDefault="00B23CEC" w:rsidP="009D5E68">
      <w:pPr>
        <w:pStyle w:val="NormalWeb"/>
        <w:spacing w:before="0" w:beforeAutospacing="0" w:after="0" w:afterAutospacing="0" w:line="360" w:lineRule="auto"/>
        <w:jc w:val="both"/>
        <w:rPr>
          <w:rFonts w:ascii="Open Sans" w:hAnsi="Open Sans" w:cs="Open Sans"/>
          <w:color w:val="000000"/>
          <w:sz w:val="22"/>
          <w:szCs w:val="22"/>
        </w:rPr>
      </w:pPr>
      <w:r w:rsidRPr="008C06AB">
        <w:rPr>
          <w:rFonts w:ascii="Open Sans" w:hAnsi="Open Sans" w:cs="Open Sans"/>
          <w:color w:val="000000"/>
          <w:sz w:val="22"/>
          <w:szCs w:val="22"/>
        </w:rPr>
        <w:t>Tenemos que escuchar activamente al cliente. Ver cómo podemos mejorar y cómo satisfacer mejor sus necesidades. Para ello haremos un seguimiento total del pedido y lanzaremos encuestas post-intercambio que nos ayudarán a conocer la satisfacción del cliente y las sugerencias que pudiera tener.</w:t>
      </w:r>
    </w:p>
    <w:p w14:paraId="704334DF" w14:textId="77777777" w:rsidR="00B23CEC" w:rsidRPr="008C06AB" w:rsidRDefault="00B23CEC" w:rsidP="009D5E68">
      <w:pPr>
        <w:spacing w:line="360" w:lineRule="auto"/>
        <w:rPr>
          <w:rFonts w:ascii="Open Sans" w:hAnsi="Open Sans" w:cs="Open Sans"/>
          <w:b/>
          <w:bCs/>
          <w:sz w:val="24"/>
          <w:szCs w:val="24"/>
        </w:rPr>
      </w:pPr>
      <w:r w:rsidRPr="008C06AB">
        <w:rPr>
          <w:rFonts w:ascii="Open Sans" w:hAnsi="Open Sans" w:cs="Open Sans"/>
          <w:b/>
          <w:bCs/>
          <w:sz w:val="24"/>
          <w:szCs w:val="24"/>
        </w:rPr>
        <w:t>COSTE</w:t>
      </w:r>
    </w:p>
    <w:p w14:paraId="225BBCDE" w14:textId="10AD15BE" w:rsidR="008C06AB" w:rsidRPr="009D5E68" w:rsidRDefault="00B23CEC" w:rsidP="009D5E68">
      <w:pPr>
        <w:pStyle w:val="NormalWeb"/>
        <w:spacing w:before="0" w:beforeAutospacing="0" w:after="0" w:afterAutospacing="0" w:line="360" w:lineRule="auto"/>
        <w:jc w:val="both"/>
        <w:rPr>
          <w:rFonts w:ascii="Open Sans" w:hAnsi="Open Sans" w:cs="Open Sans"/>
          <w:color w:val="000000"/>
          <w:sz w:val="22"/>
          <w:szCs w:val="22"/>
        </w:rPr>
      </w:pPr>
      <w:r w:rsidRPr="008C06AB">
        <w:rPr>
          <w:rFonts w:ascii="Open Sans" w:hAnsi="Open Sans" w:cs="Open Sans"/>
          <w:color w:val="000000"/>
          <w:sz w:val="22"/>
          <w:szCs w:val="22"/>
        </w:rPr>
        <w:t>Analizar también el coste de satisfacción que va a tener el cliente ¿Le va a merecer la pena el tiempo empleado en nuestro servicio? Hay que optimizar los servicios en función del coste de satisfacción del cliente. Es decir, tenemos que conseguir maximizar los beneficios que el consumidor obtenga por el intercambio en función del coste que para él representa.</w:t>
      </w:r>
    </w:p>
    <w:p w14:paraId="69D9C6BB" w14:textId="77777777" w:rsidR="00B23CEC" w:rsidRPr="008C06AB" w:rsidRDefault="00B23CEC" w:rsidP="009D5E68">
      <w:pPr>
        <w:spacing w:line="360" w:lineRule="auto"/>
        <w:rPr>
          <w:rFonts w:ascii="Open Sans" w:hAnsi="Open Sans" w:cs="Open Sans"/>
          <w:b/>
          <w:bCs/>
          <w:sz w:val="24"/>
          <w:szCs w:val="24"/>
        </w:rPr>
      </w:pPr>
      <w:r w:rsidRPr="008C06AB">
        <w:rPr>
          <w:rFonts w:ascii="Open Sans" w:hAnsi="Open Sans" w:cs="Open Sans"/>
          <w:b/>
          <w:bCs/>
          <w:sz w:val="24"/>
          <w:szCs w:val="24"/>
        </w:rPr>
        <w:t>CONVENIENCIA</w:t>
      </w:r>
    </w:p>
    <w:p w14:paraId="62A9F290" w14:textId="77777777" w:rsidR="00B23CEC" w:rsidRPr="008C06AB" w:rsidRDefault="00B23CEC" w:rsidP="009D5E68">
      <w:pPr>
        <w:pStyle w:val="NormalWeb"/>
        <w:spacing w:before="0" w:beforeAutospacing="0" w:after="0" w:afterAutospacing="0" w:line="360" w:lineRule="auto"/>
        <w:jc w:val="both"/>
        <w:rPr>
          <w:rFonts w:ascii="Open Sans" w:hAnsi="Open Sans" w:cs="Open Sans"/>
        </w:rPr>
      </w:pPr>
      <w:r w:rsidRPr="008C06AB">
        <w:rPr>
          <w:rFonts w:ascii="Open Sans" w:hAnsi="Open Sans" w:cs="Open Sans"/>
          <w:color w:val="000000"/>
          <w:sz w:val="22"/>
          <w:szCs w:val="22"/>
        </w:rPr>
        <w:t>Hay que automatizar lo máximo posible el proceso de intercambio para que el cliente se “estrese” lo menos posible al realizar un intercambio. La información debe ser clara y concisa en cada paso del proceso. Tenemos que generar una experiencia agradable, que pueda compartir con su entorno y que lo haga regresar.</w:t>
      </w:r>
    </w:p>
    <w:p w14:paraId="2CCB571B" w14:textId="77777777" w:rsidR="00B23CEC" w:rsidRPr="008C06AB" w:rsidRDefault="00B23CEC" w:rsidP="009D5E68">
      <w:pPr>
        <w:pStyle w:val="Ttulo3"/>
        <w:spacing w:before="320" w:after="80" w:line="360" w:lineRule="auto"/>
        <w:jc w:val="both"/>
        <w:rPr>
          <w:rFonts w:ascii="Open Sans" w:eastAsiaTheme="minorHAnsi" w:hAnsi="Open Sans" w:cs="Open Sans"/>
          <w:b/>
          <w:bCs/>
          <w:color w:val="auto"/>
        </w:rPr>
      </w:pPr>
      <w:bookmarkStart w:id="3" w:name="_Toc42624107"/>
      <w:r w:rsidRPr="008C06AB">
        <w:rPr>
          <w:rFonts w:ascii="Open Sans" w:eastAsiaTheme="minorHAnsi" w:hAnsi="Open Sans" w:cs="Open Sans"/>
          <w:b/>
          <w:bCs/>
          <w:color w:val="auto"/>
        </w:rPr>
        <w:lastRenderedPageBreak/>
        <w:t>COMUNICACIÓN</w:t>
      </w:r>
      <w:bookmarkEnd w:id="3"/>
    </w:p>
    <w:p w14:paraId="21D0C407" w14:textId="50CE8269" w:rsidR="00B23CEC" w:rsidRPr="008C06AB" w:rsidRDefault="00B23CEC" w:rsidP="009D5E68">
      <w:pPr>
        <w:pStyle w:val="NormalWeb"/>
        <w:spacing w:before="0" w:beforeAutospacing="0" w:after="0" w:afterAutospacing="0" w:line="360" w:lineRule="auto"/>
        <w:jc w:val="both"/>
        <w:rPr>
          <w:rFonts w:ascii="Open Sans" w:hAnsi="Open Sans" w:cs="Open Sans"/>
        </w:rPr>
      </w:pPr>
      <w:r w:rsidRPr="008C06AB">
        <w:rPr>
          <w:rFonts w:ascii="Open Sans" w:hAnsi="Open Sans" w:cs="Open Sans"/>
          <w:color w:val="000000"/>
          <w:sz w:val="22"/>
          <w:szCs w:val="22"/>
        </w:rPr>
        <w:t>Tenemos que lograr una comunicación más cercana a través de los distintos canales. Si tenemos que llamar al cliente le llamamos, si tenemos que llamar a la otra parte del intercambio para resolver las dudas lo hacemos.</w:t>
      </w:r>
    </w:p>
    <w:p w14:paraId="680CCF78" w14:textId="5EE82C47" w:rsidR="00F644BE" w:rsidRDefault="00B23CEC" w:rsidP="009D5E68">
      <w:pPr>
        <w:pStyle w:val="NormalWeb"/>
        <w:spacing w:before="0" w:beforeAutospacing="0" w:after="0" w:afterAutospacing="0" w:line="360" w:lineRule="auto"/>
        <w:jc w:val="both"/>
        <w:rPr>
          <w:rFonts w:ascii="Open Sans" w:hAnsi="Open Sans" w:cs="Open Sans"/>
          <w:color w:val="000000"/>
          <w:sz w:val="22"/>
          <w:szCs w:val="22"/>
        </w:rPr>
      </w:pPr>
      <w:r w:rsidRPr="008C06AB">
        <w:rPr>
          <w:rFonts w:ascii="Open Sans" w:hAnsi="Open Sans" w:cs="Open Sans"/>
          <w:color w:val="000000"/>
          <w:sz w:val="22"/>
          <w:szCs w:val="22"/>
        </w:rPr>
        <w:t>Tenemos que comunicar nuestros valores de cuidado del medio ambiente, de la importancia del ahorro y de la importancia de la economía colaborativa.</w:t>
      </w:r>
    </w:p>
    <w:p w14:paraId="24991BE1" w14:textId="5464FE86" w:rsidR="00F644BE" w:rsidRDefault="00F644BE" w:rsidP="009D5E68">
      <w:pPr>
        <w:pStyle w:val="NormalWeb"/>
        <w:spacing w:before="0" w:beforeAutospacing="0" w:after="0" w:afterAutospacing="0" w:line="360" w:lineRule="auto"/>
        <w:jc w:val="both"/>
        <w:rPr>
          <w:rFonts w:asciiTheme="majorHAnsi" w:eastAsiaTheme="majorEastAsia" w:hAnsiTheme="majorHAnsi" w:cstheme="majorBidi"/>
          <w:color w:val="C45911" w:themeColor="accent2" w:themeShade="BF"/>
          <w:sz w:val="32"/>
          <w:szCs w:val="32"/>
          <w:lang w:eastAsia="en-US"/>
        </w:rPr>
      </w:pPr>
      <w:r w:rsidRPr="00F644BE">
        <w:rPr>
          <w:rFonts w:asciiTheme="majorHAnsi" w:eastAsiaTheme="majorEastAsia" w:hAnsiTheme="majorHAnsi" w:cstheme="majorBidi"/>
          <w:color w:val="C45911" w:themeColor="accent2" w:themeShade="BF"/>
          <w:sz w:val="32"/>
          <w:szCs w:val="32"/>
          <w:lang w:eastAsia="en-US"/>
        </w:rPr>
        <w:t>COMP</w:t>
      </w:r>
      <w:r>
        <w:rPr>
          <w:rFonts w:asciiTheme="majorHAnsi" w:eastAsiaTheme="majorEastAsia" w:hAnsiTheme="majorHAnsi" w:cstheme="majorBidi"/>
          <w:color w:val="C45911" w:themeColor="accent2" w:themeShade="BF"/>
          <w:sz w:val="32"/>
          <w:szCs w:val="32"/>
          <w:lang w:eastAsia="en-US"/>
        </w:rPr>
        <w:t>E</w:t>
      </w:r>
      <w:r w:rsidRPr="00F644BE">
        <w:rPr>
          <w:rFonts w:asciiTheme="majorHAnsi" w:eastAsiaTheme="majorEastAsia" w:hAnsiTheme="majorHAnsi" w:cstheme="majorBidi"/>
          <w:color w:val="C45911" w:themeColor="accent2" w:themeShade="BF"/>
          <w:sz w:val="32"/>
          <w:szCs w:val="32"/>
          <w:lang w:eastAsia="en-US"/>
        </w:rPr>
        <w:t>TENCIA</w:t>
      </w:r>
    </w:p>
    <w:p w14:paraId="32D524E3" w14:textId="5BA3EECF" w:rsidR="00F644BE" w:rsidRPr="00F644BE" w:rsidRDefault="00F644BE" w:rsidP="00E14C3F">
      <w:pPr>
        <w:pStyle w:val="NormalWeb"/>
        <w:numPr>
          <w:ilvl w:val="0"/>
          <w:numId w:val="17"/>
        </w:numPr>
        <w:spacing w:before="0" w:beforeAutospacing="0" w:after="0" w:afterAutospacing="0" w:line="360" w:lineRule="auto"/>
        <w:textAlignment w:val="baseline"/>
        <w:rPr>
          <w:rFonts w:ascii="Open Sans" w:hAnsi="Open Sans" w:cs="Open Sans"/>
          <w:color w:val="000000"/>
          <w:sz w:val="22"/>
          <w:szCs w:val="22"/>
          <w:lang w:val="en-GB"/>
        </w:rPr>
      </w:pPr>
      <w:r w:rsidRPr="00F644BE">
        <w:rPr>
          <w:rFonts w:ascii="Open Sans" w:hAnsi="Open Sans" w:cs="Open Sans"/>
          <w:color w:val="000000"/>
          <w:sz w:val="22"/>
          <w:szCs w:val="22"/>
          <w:lang w:val="en-GB"/>
        </w:rPr>
        <w:t xml:space="preserve">Wallapop </w:t>
      </w:r>
    </w:p>
    <w:p w14:paraId="35F4E844" w14:textId="6E9741B1" w:rsidR="00F644BE" w:rsidRDefault="00F644BE" w:rsidP="00E14C3F">
      <w:pPr>
        <w:pStyle w:val="NormalWeb"/>
        <w:numPr>
          <w:ilvl w:val="0"/>
          <w:numId w:val="17"/>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Milanuncios</w:t>
      </w:r>
    </w:p>
    <w:p w14:paraId="0F7F3D57" w14:textId="3BC01125" w:rsidR="00F644BE" w:rsidRDefault="00F644BE" w:rsidP="00E14C3F">
      <w:pPr>
        <w:pStyle w:val="NormalWeb"/>
        <w:numPr>
          <w:ilvl w:val="0"/>
          <w:numId w:val="17"/>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Vinted</w:t>
      </w:r>
    </w:p>
    <w:p w14:paraId="525E9D5E" w14:textId="009A2C51" w:rsidR="00F644BE" w:rsidRDefault="00F644BE" w:rsidP="00E14C3F">
      <w:pPr>
        <w:pStyle w:val="NormalWeb"/>
        <w:numPr>
          <w:ilvl w:val="0"/>
          <w:numId w:val="17"/>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eBay</w:t>
      </w:r>
    </w:p>
    <w:p w14:paraId="35A2C604" w14:textId="71BB6D79" w:rsidR="00F644BE" w:rsidRDefault="00F644BE" w:rsidP="00E14C3F">
      <w:pPr>
        <w:pStyle w:val="NormalWeb"/>
        <w:numPr>
          <w:ilvl w:val="0"/>
          <w:numId w:val="17"/>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Amazon Warehouse</w:t>
      </w:r>
    </w:p>
    <w:p w14:paraId="3E63B76A" w14:textId="724D1A2C" w:rsidR="00F644BE" w:rsidRDefault="00F644BE" w:rsidP="00E14C3F">
      <w:pPr>
        <w:pStyle w:val="NormalWeb"/>
        <w:numPr>
          <w:ilvl w:val="0"/>
          <w:numId w:val="17"/>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Vibbo</w:t>
      </w:r>
    </w:p>
    <w:p w14:paraId="12F1FC8E" w14:textId="2DDFA97B" w:rsidR="00F644BE" w:rsidRDefault="00F644BE" w:rsidP="00E14C3F">
      <w:pPr>
        <w:pStyle w:val="NormalWeb"/>
        <w:numPr>
          <w:ilvl w:val="0"/>
          <w:numId w:val="17"/>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CashConverters</w:t>
      </w:r>
    </w:p>
    <w:p w14:paraId="7875ACF5" w14:textId="69C17C39" w:rsidR="00F644BE" w:rsidRDefault="00F644BE" w:rsidP="00E14C3F">
      <w:pPr>
        <w:pStyle w:val="NormalWeb"/>
        <w:numPr>
          <w:ilvl w:val="0"/>
          <w:numId w:val="17"/>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LetGo</w:t>
      </w:r>
    </w:p>
    <w:p w14:paraId="3EC796D6" w14:textId="311E3FCC" w:rsidR="00F644BE" w:rsidRDefault="00F644BE" w:rsidP="00E14C3F">
      <w:pPr>
        <w:pStyle w:val="NormalWeb"/>
        <w:numPr>
          <w:ilvl w:val="0"/>
          <w:numId w:val="17"/>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Marketplace de Facebook</w:t>
      </w:r>
    </w:p>
    <w:p w14:paraId="48267FD9" w14:textId="190E9148" w:rsidR="009D5E68" w:rsidRPr="00912F0C" w:rsidRDefault="00F644BE" w:rsidP="00912F0C">
      <w:pPr>
        <w:pStyle w:val="NormalWeb"/>
        <w:numPr>
          <w:ilvl w:val="0"/>
          <w:numId w:val="17"/>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Renuevo</w:t>
      </w:r>
    </w:p>
    <w:p w14:paraId="1AC410E1" w14:textId="71C25AE9" w:rsidR="00F644BE" w:rsidRDefault="00F644BE" w:rsidP="009D5E68">
      <w:pPr>
        <w:pStyle w:val="NormalWeb"/>
        <w:spacing w:before="0" w:beforeAutospacing="0" w:after="0" w:afterAutospacing="0" w:line="360" w:lineRule="auto"/>
        <w:jc w:val="both"/>
        <w:rPr>
          <w:rFonts w:asciiTheme="majorHAnsi" w:eastAsiaTheme="majorEastAsia" w:hAnsiTheme="majorHAnsi" w:cstheme="majorBidi"/>
          <w:color w:val="C45911" w:themeColor="accent2" w:themeShade="BF"/>
          <w:sz w:val="32"/>
          <w:szCs w:val="32"/>
          <w:lang w:eastAsia="en-US"/>
        </w:rPr>
      </w:pPr>
      <w:r>
        <w:rPr>
          <w:rFonts w:asciiTheme="majorHAnsi" w:eastAsiaTheme="majorEastAsia" w:hAnsiTheme="majorHAnsi" w:cstheme="majorBidi"/>
          <w:color w:val="C45911" w:themeColor="accent2" w:themeShade="BF"/>
          <w:sz w:val="32"/>
          <w:szCs w:val="32"/>
          <w:lang w:eastAsia="en-US"/>
        </w:rPr>
        <w:t>VENTAJAS COMPETITIVAS</w:t>
      </w:r>
    </w:p>
    <w:p w14:paraId="7A258C15" w14:textId="77777777" w:rsidR="00F644BE" w:rsidRPr="00F644BE" w:rsidRDefault="00F644BE" w:rsidP="009D5E68">
      <w:pPr>
        <w:spacing w:after="0" w:line="360" w:lineRule="auto"/>
        <w:jc w:val="both"/>
        <w:rPr>
          <w:rFonts w:ascii="Times New Roman" w:eastAsia="Times New Roman" w:hAnsi="Times New Roman" w:cs="Times New Roman"/>
          <w:sz w:val="24"/>
          <w:szCs w:val="24"/>
          <w:lang w:eastAsia="es-ES"/>
        </w:rPr>
      </w:pPr>
      <w:r w:rsidRPr="00F644BE">
        <w:rPr>
          <w:rFonts w:ascii="Open Sans" w:eastAsia="Times New Roman" w:hAnsi="Open Sans" w:cs="Open Sans"/>
          <w:color w:val="000000"/>
          <w:lang w:eastAsia="es-ES"/>
        </w:rPr>
        <w:t>Debido a que el plan de marketing digital está integrado en un marco empresarial será fundamental identificar las diferentes ventajas competitivas con las que cuenta la empresa para ser competitiva, tanto en el plano empresarial como el plano de marketing.</w:t>
      </w:r>
    </w:p>
    <w:p w14:paraId="0D7BEC1B" w14:textId="77777777" w:rsidR="00F644BE" w:rsidRPr="00F644BE" w:rsidRDefault="00F644BE" w:rsidP="009D5E68">
      <w:pPr>
        <w:spacing w:after="0" w:line="360" w:lineRule="auto"/>
        <w:rPr>
          <w:rFonts w:ascii="Times New Roman" w:eastAsia="Times New Roman" w:hAnsi="Times New Roman" w:cs="Times New Roman"/>
          <w:sz w:val="24"/>
          <w:szCs w:val="24"/>
          <w:lang w:eastAsia="es-ES"/>
        </w:rPr>
      </w:pPr>
    </w:p>
    <w:p w14:paraId="14B629B2" w14:textId="018AE78E" w:rsidR="00F644BE" w:rsidRPr="00F644BE" w:rsidRDefault="00F644BE" w:rsidP="009D5E68">
      <w:pPr>
        <w:spacing w:after="0" w:line="360" w:lineRule="auto"/>
        <w:jc w:val="both"/>
        <w:rPr>
          <w:rFonts w:ascii="Open Sans" w:eastAsia="Times New Roman" w:hAnsi="Open Sans" w:cs="Open Sans"/>
          <w:sz w:val="24"/>
          <w:szCs w:val="24"/>
          <w:lang w:eastAsia="es-ES"/>
        </w:rPr>
      </w:pPr>
      <w:r w:rsidRPr="00F644BE">
        <w:rPr>
          <w:rFonts w:ascii="Open Sans" w:eastAsia="Times New Roman" w:hAnsi="Open Sans" w:cs="Open Sans"/>
          <w:color w:val="000000"/>
          <w:lang w:eastAsia="es-ES"/>
        </w:rPr>
        <w:t>Con el objetivo de que os sea más fácil comprender los tipos de ventaja competitiva voy a dividir este apartado de la siguiente forma:</w:t>
      </w:r>
    </w:p>
    <w:p w14:paraId="2B6A3BDA" w14:textId="79E535E2" w:rsidR="00F644BE" w:rsidRPr="00F644BE" w:rsidRDefault="00F644BE" w:rsidP="009D5E68">
      <w:pPr>
        <w:pStyle w:val="Ttulo3"/>
        <w:spacing w:before="320" w:after="80" w:line="360" w:lineRule="auto"/>
        <w:jc w:val="both"/>
        <w:rPr>
          <w:rFonts w:ascii="Open Sans" w:eastAsiaTheme="minorHAnsi" w:hAnsi="Open Sans" w:cs="Open Sans"/>
          <w:b/>
          <w:bCs/>
          <w:color w:val="auto"/>
        </w:rPr>
      </w:pPr>
      <w:bookmarkStart w:id="4" w:name="_Toc42624108"/>
      <w:r>
        <w:rPr>
          <w:rFonts w:ascii="Open Sans" w:eastAsiaTheme="minorHAnsi" w:hAnsi="Open Sans" w:cs="Open Sans"/>
          <w:b/>
          <w:bCs/>
          <w:color w:val="auto"/>
        </w:rPr>
        <w:t>EMPRESARIAL</w:t>
      </w:r>
      <w:bookmarkEnd w:id="4"/>
    </w:p>
    <w:p w14:paraId="2586D7CA" w14:textId="77777777" w:rsidR="00F644BE" w:rsidRPr="00F644BE" w:rsidRDefault="00F644BE" w:rsidP="009D5E68">
      <w:pPr>
        <w:spacing w:after="0" w:line="360" w:lineRule="auto"/>
        <w:jc w:val="both"/>
        <w:rPr>
          <w:rFonts w:ascii="Open Sans" w:eastAsia="Times New Roman" w:hAnsi="Open Sans" w:cs="Open Sans"/>
          <w:sz w:val="24"/>
          <w:szCs w:val="24"/>
          <w:lang w:eastAsia="es-ES"/>
        </w:rPr>
      </w:pPr>
      <w:r w:rsidRPr="00F644BE">
        <w:rPr>
          <w:rFonts w:ascii="Open Sans" w:eastAsia="Times New Roman" w:hAnsi="Open Sans" w:cs="Open Sans"/>
          <w:color w:val="000000"/>
          <w:lang w:eastAsia="es-ES"/>
        </w:rPr>
        <w:t>Tendremos un liderazgo en costos ya que ofreceremos a los consumidores los precios más competitivos del mercado gracias a la posibilidad de intercambio. Ofrecemos un servicio exclusivo con un valor único en el mercado. </w:t>
      </w:r>
    </w:p>
    <w:p w14:paraId="41111FB3" w14:textId="77777777" w:rsidR="00F644BE" w:rsidRPr="00F644BE" w:rsidRDefault="00F644BE" w:rsidP="009D5E68">
      <w:pPr>
        <w:spacing w:after="0" w:line="360" w:lineRule="auto"/>
        <w:rPr>
          <w:rFonts w:ascii="Open Sans" w:eastAsia="Times New Roman" w:hAnsi="Open Sans" w:cs="Open Sans"/>
          <w:sz w:val="24"/>
          <w:szCs w:val="24"/>
          <w:lang w:eastAsia="es-ES"/>
        </w:rPr>
      </w:pPr>
    </w:p>
    <w:p w14:paraId="48F9DC29" w14:textId="77777777" w:rsidR="00F644BE" w:rsidRPr="00F644BE" w:rsidRDefault="00F644BE" w:rsidP="009D5E68">
      <w:pPr>
        <w:spacing w:after="0" w:line="360" w:lineRule="auto"/>
        <w:jc w:val="both"/>
        <w:rPr>
          <w:rFonts w:ascii="Open Sans" w:eastAsia="Times New Roman" w:hAnsi="Open Sans" w:cs="Open Sans"/>
          <w:sz w:val="24"/>
          <w:szCs w:val="24"/>
          <w:lang w:eastAsia="es-ES"/>
        </w:rPr>
      </w:pPr>
      <w:r w:rsidRPr="00F644BE">
        <w:rPr>
          <w:rFonts w:ascii="Open Sans" w:eastAsia="Times New Roman" w:hAnsi="Open Sans" w:cs="Open Sans"/>
          <w:color w:val="000000"/>
          <w:lang w:eastAsia="es-ES"/>
        </w:rPr>
        <w:t>No se trata de un producto difícil de imitar por la competencia a medio/ largo plazo, por lo que deberemos afianzar nuestra imagen de marca.</w:t>
      </w:r>
    </w:p>
    <w:p w14:paraId="347FEB56" w14:textId="77777777" w:rsidR="00F644BE" w:rsidRPr="00F644BE" w:rsidRDefault="00F644BE" w:rsidP="009D5E68">
      <w:pPr>
        <w:spacing w:after="0" w:line="360" w:lineRule="auto"/>
        <w:rPr>
          <w:rFonts w:ascii="Open Sans" w:eastAsia="Times New Roman" w:hAnsi="Open Sans" w:cs="Open Sans"/>
          <w:sz w:val="24"/>
          <w:szCs w:val="24"/>
          <w:lang w:eastAsia="es-ES"/>
        </w:rPr>
      </w:pPr>
    </w:p>
    <w:p w14:paraId="3F07F59C" w14:textId="0BF797AF" w:rsidR="00F644BE" w:rsidRPr="00F644BE" w:rsidRDefault="00F644BE" w:rsidP="00912F0C">
      <w:pPr>
        <w:spacing w:after="0" w:line="360" w:lineRule="auto"/>
        <w:jc w:val="both"/>
        <w:rPr>
          <w:rFonts w:ascii="Open Sans" w:eastAsia="Times New Roman" w:hAnsi="Open Sans" w:cs="Open Sans"/>
          <w:sz w:val="24"/>
          <w:szCs w:val="24"/>
          <w:lang w:eastAsia="es-ES"/>
        </w:rPr>
      </w:pPr>
      <w:r w:rsidRPr="00F644BE">
        <w:rPr>
          <w:rFonts w:ascii="Open Sans" w:eastAsia="Times New Roman" w:hAnsi="Open Sans" w:cs="Open Sans"/>
          <w:color w:val="000000"/>
          <w:lang w:eastAsia="es-ES"/>
        </w:rPr>
        <w:t>Gracias a la automatización de los procesos de datos lograremos que el coste de producción, medido en términos de diseño web y de atención al cliente, sean lo más bajos posibles. </w:t>
      </w:r>
    </w:p>
    <w:p w14:paraId="2F6632E5" w14:textId="77777777" w:rsidR="00F644BE" w:rsidRPr="00F644BE" w:rsidRDefault="00F644BE" w:rsidP="009D5E68">
      <w:pPr>
        <w:spacing w:after="0" w:line="360" w:lineRule="auto"/>
        <w:jc w:val="both"/>
        <w:rPr>
          <w:rFonts w:ascii="Open Sans" w:eastAsia="Times New Roman" w:hAnsi="Open Sans" w:cs="Open Sans"/>
          <w:sz w:val="24"/>
          <w:szCs w:val="24"/>
          <w:lang w:eastAsia="es-ES"/>
        </w:rPr>
      </w:pPr>
      <w:r w:rsidRPr="00F644BE">
        <w:rPr>
          <w:rFonts w:ascii="Open Sans" w:eastAsia="Times New Roman" w:hAnsi="Open Sans" w:cs="Open Sans"/>
          <w:color w:val="000000"/>
          <w:lang w:eastAsia="es-ES"/>
        </w:rPr>
        <w:t>La inversión inicial en este aspecto tendrá que ser fuerte para poder reducir así los costes variables durante la vida del servicio.</w:t>
      </w:r>
    </w:p>
    <w:p w14:paraId="7EBB5121" w14:textId="77777777" w:rsidR="00F644BE" w:rsidRPr="00F644BE" w:rsidRDefault="00F644BE" w:rsidP="009D5E68">
      <w:pPr>
        <w:spacing w:after="0" w:line="360" w:lineRule="auto"/>
        <w:rPr>
          <w:rFonts w:ascii="Open Sans" w:eastAsia="Times New Roman" w:hAnsi="Open Sans" w:cs="Open Sans"/>
          <w:sz w:val="24"/>
          <w:szCs w:val="24"/>
          <w:lang w:eastAsia="es-ES"/>
        </w:rPr>
      </w:pPr>
    </w:p>
    <w:p w14:paraId="73246C4D" w14:textId="77777777" w:rsidR="00F644BE" w:rsidRPr="00F644BE" w:rsidRDefault="00F644BE" w:rsidP="009D5E68">
      <w:pPr>
        <w:spacing w:after="0" w:line="360" w:lineRule="auto"/>
        <w:jc w:val="both"/>
        <w:rPr>
          <w:rFonts w:ascii="Open Sans" w:eastAsia="Times New Roman" w:hAnsi="Open Sans" w:cs="Open Sans"/>
          <w:sz w:val="24"/>
          <w:szCs w:val="24"/>
          <w:lang w:eastAsia="es-ES"/>
        </w:rPr>
      </w:pPr>
      <w:r w:rsidRPr="00F644BE">
        <w:rPr>
          <w:rFonts w:ascii="Open Sans" w:eastAsia="Times New Roman" w:hAnsi="Open Sans" w:cs="Open Sans"/>
          <w:color w:val="000000"/>
          <w:lang w:eastAsia="es-ES"/>
        </w:rPr>
        <w:t>A medio plazo enfocaremos nuestro know-how a productos donde el intercambio se hace más complicado, como pueden ser coches, empleo o vivienda, con soluciones específicas para este tipo de categorías.</w:t>
      </w:r>
    </w:p>
    <w:p w14:paraId="575BB5FD" w14:textId="596E2958" w:rsidR="00F644BE" w:rsidRPr="00F644BE" w:rsidRDefault="00F644BE" w:rsidP="009D5E68">
      <w:pPr>
        <w:pStyle w:val="Ttulo3"/>
        <w:spacing w:before="320" w:after="80" w:line="360" w:lineRule="auto"/>
        <w:jc w:val="both"/>
        <w:rPr>
          <w:rFonts w:ascii="Open Sans" w:eastAsiaTheme="minorHAnsi" w:hAnsi="Open Sans" w:cs="Open Sans"/>
          <w:b/>
          <w:bCs/>
          <w:color w:val="auto"/>
        </w:rPr>
      </w:pPr>
      <w:bookmarkStart w:id="5" w:name="_Toc42624109"/>
      <w:r>
        <w:rPr>
          <w:rFonts w:ascii="Open Sans" w:eastAsiaTheme="minorHAnsi" w:hAnsi="Open Sans" w:cs="Open Sans"/>
          <w:b/>
          <w:bCs/>
          <w:color w:val="auto"/>
        </w:rPr>
        <w:t>MARKETING</w:t>
      </w:r>
      <w:bookmarkEnd w:id="5"/>
    </w:p>
    <w:p w14:paraId="74619A07" w14:textId="77777777" w:rsidR="00F644BE" w:rsidRPr="00F644BE" w:rsidRDefault="00F644BE" w:rsidP="009D5E68">
      <w:pPr>
        <w:spacing w:after="0" w:line="360" w:lineRule="auto"/>
        <w:jc w:val="both"/>
        <w:rPr>
          <w:rFonts w:ascii="Open Sans" w:eastAsia="Times New Roman" w:hAnsi="Open Sans" w:cs="Open Sans"/>
          <w:sz w:val="24"/>
          <w:szCs w:val="24"/>
          <w:lang w:eastAsia="es-ES"/>
        </w:rPr>
      </w:pPr>
      <w:r w:rsidRPr="00F644BE">
        <w:rPr>
          <w:rFonts w:ascii="Open Sans" w:eastAsia="Times New Roman" w:hAnsi="Open Sans" w:cs="Open Sans"/>
          <w:color w:val="000000"/>
          <w:lang w:eastAsia="es-ES"/>
        </w:rPr>
        <w:t>Ofrecemos un servicio único y seremos referentes en el servicio de intercambio. Nuestra marca será única y pretende revolucionar el escenario del intercambio de recursos entre los consumidores.</w:t>
      </w:r>
    </w:p>
    <w:p w14:paraId="5F5EE6B1" w14:textId="03E84AD1" w:rsidR="00F644BE" w:rsidRPr="00F644BE" w:rsidRDefault="00F644BE" w:rsidP="009D5E68">
      <w:pPr>
        <w:pStyle w:val="Ttulo3"/>
        <w:spacing w:before="320" w:after="80" w:line="360" w:lineRule="auto"/>
        <w:jc w:val="both"/>
        <w:rPr>
          <w:rFonts w:ascii="Open Sans" w:eastAsiaTheme="minorHAnsi" w:hAnsi="Open Sans" w:cs="Open Sans"/>
          <w:b/>
          <w:bCs/>
          <w:color w:val="auto"/>
        </w:rPr>
      </w:pPr>
      <w:bookmarkStart w:id="6" w:name="_Toc42624110"/>
      <w:r>
        <w:rPr>
          <w:rFonts w:ascii="Open Sans" w:eastAsiaTheme="minorHAnsi" w:hAnsi="Open Sans" w:cs="Open Sans"/>
          <w:b/>
          <w:bCs/>
          <w:color w:val="auto"/>
        </w:rPr>
        <w:t>MARKETING DIGITAL</w:t>
      </w:r>
      <w:bookmarkEnd w:id="6"/>
    </w:p>
    <w:p w14:paraId="56C500B9" w14:textId="7E7C8700" w:rsidR="00F644BE" w:rsidRPr="00F644BE" w:rsidRDefault="00F644BE" w:rsidP="009D5E68">
      <w:pPr>
        <w:spacing w:after="0" w:line="360" w:lineRule="auto"/>
        <w:jc w:val="both"/>
        <w:rPr>
          <w:rFonts w:ascii="Open Sans" w:eastAsia="Times New Roman" w:hAnsi="Open Sans" w:cs="Open Sans"/>
          <w:sz w:val="24"/>
          <w:szCs w:val="24"/>
          <w:lang w:eastAsia="es-ES"/>
        </w:rPr>
      </w:pPr>
      <w:r w:rsidRPr="00F644BE">
        <w:rPr>
          <w:rFonts w:ascii="Open Sans" w:eastAsia="Times New Roman" w:hAnsi="Open Sans" w:cs="Open Sans"/>
          <w:color w:val="000000"/>
          <w:lang w:eastAsia="es-ES"/>
        </w:rPr>
        <w:t>Contaremos con un po</w:t>
      </w:r>
      <w:r w:rsidR="00912F0C">
        <w:rPr>
          <w:rFonts w:ascii="Open Sans" w:eastAsia="Times New Roman" w:hAnsi="Open Sans" w:cs="Open Sans"/>
          <w:color w:val="000000"/>
          <w:lang w:eastAsia="es-ES"/>
        </w:rPr>
        <w:t>tente</w:t>
      </w:r>
      <w:r w:rsidRPr="00F644BE">
        <w:rPr>
          <w:rFonts w:ascii="Open Sans" w:eastAsia="Times New Roman" w:hAnsi="Open Sans" w:cs="Open Sans"/>
          <w:color w:val="000000"/>
          <w:lang w:eastAsia="es-ES"/>
        </w:rPr>
        <w:t xml:space="preserve"> sistema de BigData centrado en el usuario que nos permitirá conocer en detalle las preferencias de los usuarios y, debido a la automatización de datos, maximice los contactos de intercambio entre distintos usuarios. Gracias a esta tecnología lograremos un servicio rápido, conveniente y personalizado en el que los recursos se asignen de la manera más eficiente posible.</w:t>
      </w:r>
    </w:p>
    <w:p w14:paraId="5EB98CAD" w14:textId="77777777" w:rsidR="00F644BE" w:rsidRPr="00F644BE" w:rsidRDefault="00F644BE" w:rsidP="009D5E68">
      <w:pPr>
        <w:spacing w:after="0" w:line="360" w:lineRule="auto"/>
        <w:rPr>
          <w:rFonts w:ascii="Open Sans" w:eastAsia="Times New Roman" w:hAnsi="Open Sans" w:cs="Open Sans"/>
          <w:sz w:val="24"/>
          <w:szCs w:val="24"/>
          <w:lang w:eastAsia="es-ES"/>
        </w:rPr>
      </w:pPr>
    </w:p>
    <w:p w14:paraId="0F56B007" w14:textId="294F772F" w:rsidR="00F644BE" w:rsidRPr="00F644BE" w:rsidRDefault="00F644BE" w:rsidP="009D5E68">
      <w:pPr>
        <w:spacing w:after="0" w:line="360" w:lineRule="auto"/>
        <w:jc w:val="both"/>
        <w:rPr>
          <w:rFonts w:ascii="Open Sans" w:eastAsia="Times New Roman" w:hAnsi="Open Sans" w:cs="Open Sans"/>
          <w:sz w:val="24"/>
          <w:szCs w:val="24"/>
          <w:lang w:eastAsia="es-ES"/>
        </w:rPr>
      </w:pPr>
      <w:r w:rsidRPr="00F644BE">
        <w:rPr>
          <w:rFonts w:ascii="Open Sans" w:eastAsia="Times New Roman" w:hAnsi="Open Sans" w:cs="Open Sans"/>
          <w:color w:val="000000"/>
          <w:lang w:eastAsia="es-ES"/>
        </w:rPr>
        <w:t xml:space="preserve">De </w:t>
      </w:r>
      <w:r>
        <w:rPr>
          <w:rFonts w:ascii="Open Sans" w:eastAsia="Times New Roman" w:hAnsi="Open Sans" w:cs="Open Sans"/>
          <w:color w:val="000000"/>
          <w:lang w:eastAsia="es-ES"/>
        </w:rPr>
        <w:t xml:space="preserve">esta manera </w:t>
      </w:r>
      <w:r w:rsidRPr="00F644BE">
        <w:rPr>
          <w:rFonts w:ascii="Open Sans" w:eastAsia="Times New Roman" w:hAnsi="Open Sans" w:cs="Open Sans"/>
          <w:color w:val="000000"/>
          <w:lang w:eastAsia="es-ES"/>
        </w:rPr>
        <w:t>logramos que el intercambio no sea produzca ya solo entro dos usuarios, sino que se genere un flujo de intercambio en el que los usuarios acaben con su artículo deseado.</w:t>
      </w:r>
    </w:p>
    <w:p w14:paraId="0BABB498" w14:textId="77777777" w:rsidR="00F644BE" w:rsidRPr="00F644BE" w:rsidRDefault="00F644BE" w:rsidP="009D5E68">
      <w:pPr>
        <w:spacing w:after="0" w:line="360" w:lineRule="auto"/>
        <w:rPr>
          <w:rFonts w:ascii="Open Sans" w:eastAsia="Times New Roman" w:hAnsi="Open Sans" w:cs="Open Sans"/>
          <w:sz w:val="24"/>
          <w:szCs w:val="24"/>
          <w:lang w:eastAsia="es-ES"/>
        </w:rPr>
      </w:pPr>
    </w:p>
    <w:p w14:paraId="553BD999" w14:textId="77777777" w:rsidR="00F644BE" w:rsidRPr="00F644BE" w:rsidRDefault="00F644BE" w:rsidP="009D5E68">
      <w:pPr>
        <w:spacing w:after="0" w:line="360" w:lineRule="auto"/>
        <w:jc w:val="both"/>
        <w:rPr>
          <w:rFonts w:ascii="Open Sans" w:eastAsia="Times New Roman" w:hAnsi="Open Sans" w:cs="Open Sans"/>
          <w:sz w:val="24"/>
          <w:szCs w:val="24"/>
          <w:lang w:eastAsia="es-ES"/>
        </w:rPr>
      </w:pPr>
      <w:r w:rsidRPr="00F644BE">
        <w:rPr>
          <w:rFonts w:ascii="Open Sans" w:eastAsia="Times New Roman" w:hAnsi="Open Sans" w:cs="Open Sans"/>
          <w:color w:val="000000"/>
          <w:lang w:eastAsia="es-ES"/>
        </w:rPr>
        <w:lastRenderedPageBreak/>
        <w:t>Pero queremos ir más allá. Queremos que nuestra plataforma de pagos se convierta en una plataforma “multi-pago” donde existan multitud de formas de pago adaptadas a las nuevas tecnologías, como pueden ser las criptomonedas.</w:t>
      </w:r>
    </w:p>
    <w:p w14:paraId="7417AD21" w14:textId="77777777" w:rsidR="00F644BE" w:rsidRPr="00F644BE" w:rsidRDefault="00F644BE" w:rsidP="009D5E68">
      <w:pPr>
        <w:spacing w:after="0" w:line="360" w:lineRule="auto"/>
        <w:rPr>
          <w:rFonts w:ascii="Open Sans" w:eastAsia="Times New Roman" w:hAnsi="Open Sans" w:cs="Open Sans"/>
          <w:sz w:val="24"/>
          <w:szCs w:val="24"/>
          <w:lang w:eastAsia="es-ES"/>
        </w:rPr>
      </w:pPr>
    </w:p>
    <w:p w14:paraId="4B59B011" w14:textId="55005B50" w:rsidR="00F644BE" w:rsidRPr="00F644BE" w:rsidRDefault="00F644BE" w:rsidP="009D5E68">
      <w:pPr>
        <w:spacing w:after="0" w:line="360" w:lineRule="auto"/>
        <w:jc w:val="both"/>
        <w:rPr>
          <w:rFonts w:ascii="Open Sans" w:eastAsia="Times New Roman" w:hAnsi="Open Sans" w:cs="Open Sans"/>
          <w:sz w:val="24"/>
          <w:szCs w:val="24"/>
          <w:lang w:eastAsia="es-ES"/>
        </w:rPr>
      </w:pPr>
      <w:r w:rsidRPr="00F644BE">
        <w:rPr>
          <w:rFonts w:ascii="Open Sans" w:eastAsia="Times New Roman" w:hAnsi="Open Sans" w:cs="Open Sans"/>
          <w:color w:val="000000"/>
          <w:lang w:eastAsia="es-ES"/>
        </w:rPr>
        <w:t>La omnicanalidad también será un fuerte aspecto que considerar frente a la mayoría de nuestros competidores.</w:t>
      </w:r>
    </w:p>
    <w:p w14:paraId="26196AF2" w14:textId="77777777" w:rsidR="0044792B" w:rsidRPr="008C06AB" w:rsidRDefault="0044792B" w:rsidP="009D5E68">
      <w:pPr>
        <w:spacing w:line="360" w:lineRule="auto"/>
        <w:rPr>
          <w:rFonts w:ascii="Open Sans" w:hAnsi="Open Sans" w:cs="Open Sans"/>
        </w:rPr>
      </w:pPr>
    </w:p>
    <w:p w14:paraId="16AE8BBF" w14:textId="54A5500A" w:rsidR="0044792B" w:rsidRPr="0044792B" w:rsidRDefault="008C06AB" w:rsidP="00A52383">
      <w:pPr>
        <w:pStyle w:val="Ttulo"/>
      </w:pPr>
      <w:r>
        <w:t>OBJETIVOS DEL PLAN DE MARKETING</w:t>
      </w:r>
    </w:p>
    <w:p w14:paraId="2AB0C8B1" w14:textId="14229B3B" w:rsidR="0044792B" w:rsidRDefault="0044792B" w:rsidP="0010318D">
      <w:pPr>
        <w:pStyle w:val="Prrafodelista"/>
        <w:numPr>
          <w:ilvl w:val="0"/>
          <w:numId w:val="6"/>
        </w:numPr>
        <w:spacing w:line="360" w:lineRule="auto"/>
        <w:jc w:val="both"/>
        <w:rPr>
          <w:rFonts w:ascii="Open Sans" w:hAnsi="Open Sans" w:cs="Open Sans"/>
        </w:rPr>
      </w:pPr>
      <w:r w:rsidRPr="008C06AB">
        <w:rPr>
          <w:rFonts w:ascii="Open Sans" w:hAnsi="Open Sans" w:cs="Open Sans"/>
          <w:b/>
          <w:bCs/>
          <w:u w:val="single"/>
        </w:rPr>
        <w:t>Objetivo 1</w:t>
      </w:r>
      <w:r w:rsidRPr="0044792B">
        <w:rPr>
          <w:rFonts w:ascii="Open Sans" w:hAnsi="Open Sans" w:cs="Open Sans"/>
        </w:rPr>
        <w:t>: Atraer 57.500 miembros activos el primer mes.</w:t>
      </w:r>
    </w:p>
    <w:p w14:paraId="6CFBF8E8" w14:textId="77777777" w:rsidR="0044792B" w:rsidRDefault="0044792B" w:rsidP="0010318D">
      <w:pPr>
        <w:pStyle w:val="Prrafodelista"/>
        <w:numPr>
          <w:ilvl w:val="1"/>
          <w:numId w:val="6"/>
        </w:numPr>
        <w:spacing w:line="360" w:lineRule="auto"/>
        <w:jc w:val="both"/>
        <w:rPr>
          <w:rFonts w:ascii="Open Sans" w:hAnsi="Open Sans" w:cs="Open Sans"/>
        </w:rPr>
      </w:pPr>
      <w:r w:rsidRPr="0044792B">
        <w:rPr>
          <w:rFonts w:ascii="Open Sans" w:hAnsi="Open Sans" w:cs="Open Sans"/>
        </w:rPr>
        <w:t>Estrategia: alcanzar al público objetivo con un buen lanzamiento a través de los canales de promoción para que prueben el servicio y generemos el máximo stock posible, y de esta manera, se fomente el intercambio.</w:t>
      </w:r>
    </w:p>
    <w:p w14:paraId="04F169C6" w14:textId="068665CC" w:rsidR="0044792B" w:rsidRPr="0044792B" w:rsidRDefault="0044792B" w:rsidP="0010318D">
      <w:pPr>
        <w:pStyle w:val="Prrafodelista"/>
        <w:numPr>
          <w:ilvl w:val="2"/>
          <w:numId w:val="6"/>
        </w:numPr>
        <w:spacing w:line="360" w:lineRule="auto"/>
        <w:jc w:val="both"/>
        <w:rPr>
          <w:rFonts w:ascii="Open Sans" w:hAnsi="Open Sans" w:cs="Open Sans"/>
        </w:rPr>
      </w:pPr>
      <w:r w:rsidRPr="0044792B">
        <w:rPr>
          <w:rFonts w:ascii="Open Sans" w:hAnsi="Open Sans" w:cs="Open Sans"/>
        </w:rPr>
        <w:t>Plan de acción: Aumentar el gasto en marketing durante el primer mes para que la agencia de marketing intensifique el lanzamiento de la plataforma.</w:t>
      </w:r>
    </w:p>
    <w:p w14:paraId="3C7381DC" w14:textId="77777777" w:rsidR="0044792B" w:rsidRPr="0044792B" w:rsidRDefault="0044792B" w:rsidP="009D5E68">
      <w:pPr>
        <w:spacing w:line="360" w:lineRule="auto"/>
        <w:rPr>
          <w:rFonts w:ascii="Open Sans" w:hAnsi="Open Sans" w:cs="Open Sans"/>
        </w:rPr>
      </w:pPr>
    </w:p>
    <w:p w14:paraId="41863A3F" w14:textId="0803948F" w:rsidR="0044792B" w:rsidRPr="0044792B" w:rsidRDefault="0044792B" w:rsidP="009D5E68">
      <w:pPr>
        <w:spacing w:line="360" w:lineRule="auto"/>
        <w:rPr>
          <w:rFonts w:ascii="Open Sans" w:hAnsi="Open Sans" w:cs="Open Sans"/>
        </w:rPr>
      </w:pPr>
      <w:r w:rsidRPr="0044792B">
        <w:rPr>
          <w:rFonts w:ascii="Open Sans" w:hAnsi="Open Sans" w:cs="Open Sans"/>
          <w:noProof/>
        </w:rPr>
        <w:drawing>
          <wp:inline distT="0" distB="0" distL="0" distR="0" wp14:anchorId="6E24D93B" wp14:editId="0F2EA9E2">
            <wp:extent cx="5400040" cy="303784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2BBC3169" w14:textId="0771500C" w:rsidR="00361301" w:rsidRDefault="00361301" w:rsidP="0010318D">
      <w:pPr>
        <w:pStyle w:val="Prrafodelista"/>
        <w:numPr>
          <w:ilvl w:val="0"/>
          <w:numId w:val="7"/>
        </w:numPr>
        <w:spacing w:line="360" w:lineRule="auto"/>
        <w:jc w:val="both"/>
        <w:rPr>
          <w:rFonts w:ascii="Open Sans" w:hAnsi="Open Sans" w:cs="Open Sans"/>
        </w:rPr>
      </w:pPr>
      <w:r w:rsidRPr="00361301">
        <w:rPr>
          <w:rFonts w:ascii="Open Sans" w:hAnsi="Open Sans" w:cs="Open Sans"/>
          <w:b/>
          <w:bCs/>
          <w:u w:val="single"/>
        </w:rPr>
        <w:t>Objetivo 2</w:t>
      </w:r>
      <w:r>
        <w:rPr>
          <w:rFonts w:ascii="Open Sans" w:hAnsi="Open Sans" w:cs="Open Sans"/>
        </w:rPr>
        <w:t>: Mantener un crecimiento mensual de visitas únicas de un 2% los primeros 6 meses y de un 8% los siguientes 6 meses.</w:t>
      </w:r>
    </w:p>
    <w:p w14:paraId="4557E779" w14:textId="0D9C09E9" w:rsidR="00361301" w:rsidRDefault="00361301" w:rsidP="0010318D">
      <w:pPr>
        <w:pStyle w:val="Prrafodelista"/>
        <w:numPr>
          <w:ilvl w:val="1"/>
          <w:numId w:val="7"/>
        </w:numPr>
        <w:spacing w:line="360" w:lineRule="auto"/>
        <w:jc w:val="both"/>
        <w:rPr>
          <w:rFonts w:ascii="Open Sans" w:hAnsi="Open Sans" w:cs="Open Sans"/>
        </w:rPr>
      </w:pPr>
      <w:r>
        <w:rPr>
          <w:rFonts w:ascii="Open Sans" w:hAnsi="Open Sans" w:cs="Open Sans"/>
        </w:rPr>
        <w:lastRenderedPageBreak/>
        <w:t xml:space="preserve">Estrategia: Reinvertir </w:t>
      </w:r>
      <w:r w:rsidR="0010318D">
        <w:rPr>
          <w:rFonts w:ascii="Open Sans" w:hAnsi="Open Sans" w:cs="Open Sans"/>
        </w:rPr>
        <w:t xml:space="preserve">el beneficio operativo </w:t>
      </w:r>
      <w:r>
        <w:rPr>
          <w:rFonts w:ascii="Open Sans" w:hAnsi="Open Sans" w:cs="Open Sans"/>
        </w:rPr>
        <w:t>en campañas que aumenten la visibilidad del Marketplace y fomentar así el efecto boca a boca.</w:t>
      </w:r>
    </w:p>
    <w:p w14:paraId="13FA49CC" w14:textId="44EE61A2" w:rsidR="00361301" w:rsidRDefault="00361301" w:rsidP="0010318D">
      <w:pPr>
        <w:pStyle w:val="Prrafodelista"/>
        <w:numPr>
          <w:ilvl w:val="2"/>
          <w:numId w:val="7"/>
        </w:numPr>
        <w:spacing w:line="360" w:lineRule="auto"/>
        <w:jc w:val="both"/>
        <w:rPr>
          <w:rFonts w:ascii="Open Sans" w:hAnsi="Open Sans" w:cs="Open Sans"/>
        </w:rPr>
      </w:pPr>
      <w:r>
        <w:rPr>
          <w:rFonts w:ascii="Open Sans" w:hAnsi="Open Sans" w:cs="Open Sans"/>
        </w:rPr>
        <w:t xml:space="preserve">Plan de acción: Reinvertir el </w:t>
      </w:r>
      <w:r w:rsidR="0010318D">
        <w:rPr>
          <w:rFonts w:ascii="Open Sans" w:hAnsi="Open Sans" w:cs="Open Sans"/>
        </w:rPr>
        <w:t>38% del beneficio menos los costes directos</w:t>
      </w:r>
      <w:r>
        <w:rPr>
          <w:rFonts w:ascii="Open Sans" w:hAnsi="Open Sans" w:cs="Open Sans"/>
        </w:rPr>
        <w:t xml:space="preserve"> en campañas.</w:t>
      </w:r>
    </w:p>
    <w:p w14:paraId="5FD8CD23" w14:textId="4FF16302" w:rsidR="00361301" w:rsidRPr="00361301" w:rsidRDefault="00361301" w:rsidP="0010318D">
      <w:pPr>
        <w:pStyle w:val="Prrafodelista"/>
        <w:numPr>
          <w:ilvl w:val="2"/>
          <w:numId w:val="7"/>
        </w:numPr>
        <w:spacing w:line="360" w:lineRule="auto"/>
        <w:jc w:val="both"/>
        <w:rPr>
          <w:rFonts w:ascii="Open Sans" w:hAnsi="Open Sans" w:cs="Open Sans"/>
        </w:rPr>
      </w:pPr>
      <w:r>
        <w:rPr>
          <w:rFonts w:ascii="Open Sans" w:hAnsi="Open Sans" w:cs="Open Sans"/>
        </w:rPr>
        <w:t>Plan de acción: Escucha activa del usuario y mejora del servicio a través de métricas de satisfacción y sugerencias.</w:t>
      </w:r>
    </w:p>
    <w:p w14:paraId="656DC20A" w14:textId="394ADF70" w:rsidR="0044792B" w:rsidRDefault="0044792B" w:rsidP="0010318D">
      <w:pPr>
        <w:pStyle w:val="Prrafodelista"/>
        <w:numPr>
          <w:ilvl w:val="0"/>
          <w:numId w:val="7"/>
        </w:numPr>
        <w:spacing w:line="360" w:lineRule="auto"/>
        <w:jc w:val="both"/>
        <w:rPr>
          <w:rFonts w:ascii="Open Sans" w:hAnsi="Open Sans" w:cs="Open Sans"/>
        </w:rPr>
      </w:pPr>
      <w:r w:rsidRPr="008C06AB">
        <w:rPr>
          <w:rFonts w:ascii="Open Sans" w:hAnsi="Open Sans" w:cs="Open Sans"/>
          <w:b/>
          <w:bCs/>
          <w:u w:val="single"/>
        </w:rPr>
        <w:t xml:space="preserve">Objetivo </w:t>
      </w:r>
      <w:r w:rsidR="00361301">
        <w:rPr>
          <w:rFonts w:ascii="Open Sans" w:hAnsi="Open Sans" w:cs="Open Sans"/>
          <w:b/>
          <w:bCs/>
          <w:u w:val="single"/>
        </w:rPr>
        <w:t>3</w:t>
      </w:r>
      <w:r w:rsidRPr="0044792B">
        <w:rPr>
          <w:rFonts w:ascii="Open Sans" w:hAnsi="Open Sans" w:cs="Open Sans"/>
        </w:rPr>
        <w:t>: Conseguir una tasa de conversión de un 3,75% de los miembros activos dentro de los primeros 80 días de la publicación del anuncio.</w:t>
      </w:r>
    </w:p>
    <w:p w14:paraId="59969AE2" w14:textId="77777777" w:rsidR="0044792B" w:rsidRDefault="0044792B" w:rsidP="0010318D">
      <w:pPr>
        <w:pStyle w:val="Prrafodelista"/>
        <w:numPr>
          <w:ilvl w:val="1"/>
          <w:numId w:val="7"/>
        </w:numPr>
        <w:spacing w:line="360" w:lineRule="auto"/>
        <w:jc w:val="both"/>
        <w:rPr>
          <w:rFonts w:ascii="Open Sans" w:hAnsi="Open Sans" w:cs="Open Sans"/>
        </w:rPr>
      </w:pPr>
      <w:r w:rsidRPr="0044792B">
        <w:rPr>
          <w:rFonts w:ascii="Open Sans" w:hAnsi="Open Sans" w:cs="Open Sans"/>
        </w:rPr>
        <w:t>Estrategia: Mediante las tácticas de asignación de intercambio en las que se pueden crear intercambios en grupo y su comunicación a los usuarios a través de los canales de comunicación lograr que mejoren las tasas de conversión y el average fill time.</w:t>
      </w:r>
    </w:p>
    <w:p w14:paraId="558E6C98" w14:textId="3D434ABA" w:rsidR="0044792B" w:rsidRPr="0044792B" w:rsidRDefault="0044792B" w:rsidP="0010318D">
      <w:pPr>
        <w:pStyle w:val="Prrafodelista"/>
        <w:numPr>
          <w:ilvl w:val="2"/>
          <w:numId w:val="7"/>
        </w:numPr>
        <w:spacing w:line="360" w:lineRule="auto"/>
        <w:jc w:val="both"/>
        <w:rPr>
          <w:rFonts w:ascii="Open Sans" w:hAnsi="Open Sans" w:cs="Open Sans"/>
        </w:rPr>
      </w:pPr>
      <w:r w:rsidRPr="0044792B">
        <w:rPr>
          <w:rFonts w:ascii="Open Sans" w:hAnsi="Open Sans" w:cs="Open Sans"/>
        </w:rPr>
        <w:t>Plan de acción: Construir la base de datos centralizada en el usuario y enfocada a aumentar el intercambio. Garantizar que las ofertas lleguen al usuario.</w:t>
      </w:r>
    </w:p>
    <w:p w14:paraId="698583C1" w14:textId="7AB9A79D" w:rsidR="0044792B" w:rsidRDefault="0044792B" w:rsidP="0010318D">
      <w:pPr>
        <w:pStyle w:val="Prrafodelista"/>
        <w:numPr>
          <w:ilvl w:val="0"/>
          <w:numId w:val="7"/>
        </w:numPr>
        <w:spacing w:line="360" w:lineRule="auto"/>
        <w:jc w:val="both"/>
        <w:rPr>
          <w:rFonts w:ascii="Open Sans" w:hAnsi="Open Sans" w:cs="Open Sans"/>
        </w:rPr>
      </w:pPr>
      <w:r w:rsidRPr="008C06AB">
        <w:rPr>
          <w:rFonts w:ascii="Open Sans" w:hAnsi="Open Sans" w:cs="Open Sans"/>
          <w:b/>
          <w:bCs/>
          <w:u w:val="single"/>
        </w:rPr>
        <w:t xml:space="preserve">Objetivo </w:t>
      </w:r>
      <w:r w:rsidR="00361301">
        <w:rPr>
          <w:rFonts w:ascii="Open Sans" w:hAnsi="Open Sans" w:cs="Open Sans"/>
          <w:b/>
          <w:bCs/>
          <w:u w:val="single"/>
        </w:rPr>
        <w:t>4</w:t>
      </w:r>
      <w:r w:rsidRPr="0044792B">
        <w:rPr>
          <w:rFonts w:ascii="Open Sans" w:hAnsi="Open Sans" w:cs="Open Sans"/>
        </w:rPr>
        <w:t>: Conseguir un average operation/ service de 133,33€.</w:t>
      </w:r>
    </w:p>
    <w:p w14:paraId="7A0867AB" w14:textId="70234B14" w:rsidR="0044792B" w:rsidRDefault="0044792B" w:rsidP="0010318D">
      <w:pPr>
        <w:pStyle w:val="Prrafodelista"/>
        <w:numPr>
          <w:ilvl w:val="1"/>
          <w:numId w:val="7"/>
        </w:numPr>
        <w:spacing w:line="360" w:lineRule="auto"/>
        <w:jc w:val="both"/>
        <w:rPr>
          <w:rFonts w:ascii="Open Sans" w:hAnsi="Open Sans" w:cs="Open Sans"/>
        </w:rPr>
      </w:pPr>
      <w:r w:rsidRPr="0044792B">
        <w:rPr>
          <w:rFonts w:ascii="Open Sans" w:hAnsi="Open Sans" w:cs="Open Sans"/>
        </w:rPr>
        <w:t>Estrategia: Necesitamos aumentar el valor de los artículos adquiridos por los usuarios (actualmente de 1.600€/año por usuario en el mercado de segunda mano) fidelizándolos mediante el retargeting.</w:t>
      </w:r>
    </w:p>
    <w:p w14:paraId="3E7D5CBA" w14:textId="60F432A7" w:rsidR="0044792B" w:rsidRDefault="0044792B" w:rsidP="0010318D">
      <w:pPr>
        <w:pStyle w:val="Prrafodelista"/>
        <w:numPr>
          <w:ilvl w:val="2"/>
          <w:numId w:val="7"/>
        </w:numPr>
        <w:spacing w:line="360" w:lineRule="auto"/>
        <w:jc w:val="both"/>
        <w:rPr>
          <w:rFonts w:ascii="Open Sans" w:hAnsi="Open Sans" w:cs="Open Sans"/>
        </w:rPr>
      </w:pPr>
      <w:r w:rsidRPr="0044792B">
        <w:rPr>
          <w:rFonts w:ascii="Open Sans" w:hAnsi="Open Sans" w:cs="Open Sans"/>
        </w:rPr>
        <w:t>Plan de acción: Incorporar a la base de datos los intereses de los usuarios ya sea por artículos visita</w:t>
      </w:r>
      <w:r w:rsidR="0010318D">
        <w:rPr>
          <w:rFonts w:ascii="Open Sans" w:hAnsi="Open Sans" w:cs="Open Sans"/>
        </w:rPr>
        <w:t>dos</w:t>
      </w:r>
      <w:r w:rsidRPr="0044792B">
        <w:rPr>
          <w:rFonts w:ascii="Open Sans" w:hAnsi="Open Sans" w:cs="Open Sans"/>
        </w:rPr>
        <w:t xml:space="preserve"> o buscados en el marketplace como por los intereses que introduzca el usuario en la propia plataforma.</w:t>
      </w:r>
    </w:p>
    <w:p w14:paraId="7DD2265B" w14:textId="77777777" w:rsidR="0044792B" w:rsidRDefault="0044792B" w:rsidP="0010318D">
      <w:pPr>
        <w:pStyle w:val="Prrafodelista"/>
        <w:numPr>
          <w:ilvl w:val="2"/>
          <w:numId w:val="7"/>
        </w:numPr>
        <w:spacing w:line="360" w:lineRule="auto"/>
        <w:jc w:val="both"/>
        <w:rPr>
          <w:rFonts w:ascii="Open Sans" w:hAnsi="Open Sans" w:cs="Open Sans"/>
        </w:rPr>
      </w:pPr>
      <w:r w:rsidRPr="0044792B">
        <w:rPr>
          <w:rFonts w:ascii="Open Sans" w:hAnsi="Open Sans" w:cs="Open Sans"/>
        </w:rPr>
        <w:t>Plan de acción: Crear un sistema de feedback en la atención al cliente para conocer la calidad del servicio y sugerencias de mejora.</w:t>
      </w:r>
    </w:p>
    <w:p w14:paraId="2766A486" w14:textId="4EA824CF" w:rsidR="00761951" w:rsidRPr="009D5E68" w:rsidRDefault="0044792B" w:rsidP="0010318D">
      <w:pPr>
        <w:pStyle w:val="Prrafodelista"/>
        <w:numPr>
          <w:ilvl w:val="2"/>
          <w:numId w:val="7"/>
        </w:numPr>
        <w:spacing w:line="360" w:lineRule="auto"/>
        <w:jc w:val="both"/>
        <w:rPr>
          <w:rFonts w:ascii="Open Sans" w:hAnsi="Open Sans" w:cs="Open Sans"/>
        </w:rPr>
      </w:pPr>
      <w:r w:rsidRPr="0044792B">
        <w:rPr>
          <w:rFonts w:ascii="Open Sans" w:hAnsi="Open Sans" w:cs="Open Sans"/>
        </w:rPr>
        <w:t xml:space="preserve">Plan de acción: </w:t>
      </w:r>
      <w:r w:rsidR="0010318D">
        <w:rPr>
          <w:rFonts w:ascii="Open Sans" w:hAnsi="Open Sans" w:cs="Open Sans"/>
        </w:rPr>
        <w:t>A</w:t>
      </w:r>
      <w:r w:rsidRPr="0044792B">
        <w:rPr>
          <w:rFonts w:ascii="Open Sans" w:hAnsi="Open Sans" w:cs="Open Sans"/>
        </w:rPr>
        <w:t>utomatizar al máximo los procesos de intercambio.</w:t>
      </w:r>
    </w:p>
    <w:p w14:paraId="6A7AEC7B" w14:textId="77777777" w:rsidR="00761951" w:rsidRPr="00761951" w:rsidRDefault="00761951" w:rsidP="00761951">
      <w:pPr>
        <w:spacing w:after="0" w:line="240" w:lineRule="auto"/>
        <w:jc w:val="both"/>
        <w:textAlignment w:val="baseline"/>
        <w:rPr>
          <w:rFonts w:ascii="Open Sans" w:eastAsia="Times New Roman" w:hAnsi="Open Sans" w:cs="Open Sans"/>
          <w:color w:val="000000"/>
          <w:lang w:eastAsia="es-ES"/>
        </w:rPr>
      </w:pPr>
    </w:p>
    <w:p w14:paraId="7BEB0C0A" w14:textId="50BDC96F" w:rsidR="00761951" w:rsidRPr="003D0824" w:rsidRDefault="00F644BE" w:rsidP="003D0824">
      <w:pPr>
        <w:pStyle w:val="Ttulo1"/>
        <w:spacing w:line="360" w:lineRule="auto"/>
        <w:rPr>
          <w:rFonts w:ascii="Montserrat" w:hAnsi="Montserrat"/>
          <w:color w:val="C45911" w:themeColor="accent2" w:themeShade="BF"/>
          <w:sz w:val="40"/>
          <w:szCs w:val="40"/>
        </w:rPr>
      </w:pPr>
      <w:bookmarkStart w:id="7" w:name="_Toc42682633"/>
      <w:r w:rsidRPr="003D0824">
        <w:rPr>
          <w:rFonts w:ascii="Montserrat" w:hAnsi="Montserrat"/>
          <w:color w:val="C45911" w:themeColor="accent2" w:themeShade="BF"/>
          <w:sz w:val="40"/>
          <w:szCs w:val="40"/>
        </w:rPr>
        <w:t xml:space="preserve">Resumen </w:t>
      </w:r>
      <w:r w:rsidR="00AE4EB2" w:rsidRPr="003D0824">
        <w:rPr>
          <w:rFonts w:ascii="Montserrat" w:hAnsi="Montserrat"/>
          <w:color w:val="C45911" w:themeColor="accent2" w:themeShade="BF"/>
          <w:sz w:val="40"/>
          <w:szCs w:val="40"/>
        </w:rPr>
        <w:t>financiero</w:t>
      </w:r>
      <w:bookmarkEnd w:id="7"/>
    </w:p>
    <w:p w14:paraId="4B446CC3" w14:textId="77777777" w:rsidR="00203840" w:rsidRPr="00203840" w:rsidRDefault="00203840" w:rsidP="0010318D">
      <w:pPr>
        <w:spacing w:after="0" w:line="360" w:lineRule="auto"/>
        <w:jc w:val="both"/>
        <w:rPr>
          <w:rFonts w:ascii="Times New Roman" w:eastAsia="Times New Roman" w:hAnsi="Times New Roman" w:cs="Times New Roman"/>
          <w:sz w:val="24"/>
          <w:szCs w:val="24"/>
          <w:lang w:eastAsia="es-ES"/>
        </w:rPr>
      </w:pPr>
      <w:r w:rsidRPr="00203840">
        <w:rPr>
          <w:rFonts w:ascii="Open Sans" w:eastAsia="Times New Roman" w:hAnsi="Open Sans" w:cs="Open Sans"/>
          <w:color w:val="000000"/>
          <w:lang w:eastAsia="es-ES"/>
        </w:rPr>
        <w:t>Hemos estimado una serie de inversiones iniciales para la puesta en marcha del proyecto:</w:t>
      </w:r>
    </w:p>
    <w:p w14:paraId="1B0D58F2" w14:textId="77777777" w:rsidR="00203840" w:rsidRPr="00203840" w:rsidRDefault="00203840" w:rsidP="0010318D">
      <w:pPr>
        <w:numPr>
          <w:ilvl w:val="0"/>
          <w:numId w:val="18"/>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lastRenderedPageBreak/>
        <w:t>Creación de la página web y APP: Estimamos que una página web tan dinámica y automatizada como la que proponemos tendrá unos costes iniciales de alrededor de los 65.000€.</w:t>
      </w:r>
    </w:p>
    <w:p w14:paraId="6A1A092A" w14:textId="77777777" w:rsidR="00203840" w:rsidRPr="00203840" w:rsidRDefault="00203840" w:rsidP="0010318D">
      <w:pPr>
        <w:numPr>
          <w:ilvl w:val="0"/>
          <w:numId w:val="18"/>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Establecimiento de la BBDD: Para desarrollar nuestra calidad de datos, su inteligencia y automatización necesitaremos una potente solución que estimamos nos supondrán 25.000€ de inversión inicial.</w:t>
      </w:r>
    </w:p>
    <w:p w14:paraId="03DE7484" w14:textId="77777777" w:rsidR="00203840" w:rsidRPr="00203840" w:rsidRDefault="00203840" w:rsidP="0010318D">
      <w:pPr>
        <w:numPr>
          <w:ilvl w:val="0"/>
          <w:numId w:val="18"/>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Creación de la imagen de marca: estimamos que el diseño de la marca nos supondrá una inversión de unos 10.000€.</w:t>
      </w:r>
    </w:p>
    <w:p w14:paraId="0828A0C8" w14:textId="77777777" w:rsidR="00203840" w:rsidRPr="00203840" w:rsidRDefault="00203840" w:rsidP="0010318D">
      <w:pPr>
        <w:spacing w:after="0" w:line="360" w:lineRule="auto"/>
        <w:jc w:val="both"/>
        <w:rPr>
          <w:rFonts w:ascii="Times New Roman" w:eastAsia="Times New Roman" w:hAnsi="Times New Roman" w:cs="Times New Roman"/>
          <w:sz w:val="24"/>
          <w:szCs w:val="24"/>
          <w:lang w:eastAsia="es-ES"/>
        </w:rPr>
      </w:pPr>
    </w:p>
    <w:p w14:paraId="19ACCE4F" w14:textId="5D6971E1" w:rsidR="00203840" w:rsidRPr="00203840" w:rsidRDefault="00203840" w:rsidP="0010318D">
      <w:pPr>
        <w:spacing w:after="0" w:line="360" w:lineRule="auto"/>
        <w:jc w:val="both"/>
        <w:rPr>
          <w:rFonts w:ascii="Times New Roman" w:eastAsia="Times New Roman" w:hAnsi="Times New Roman" w:cs="Times New Roman"/>
          <w:sz w:val="24"/>
          <w:szCs w:val="24"/>
          <w:lang w:eastAsia="es-ES"/>
        </w:rPr>
      </w:pPr>
      <w:r w:rsidRPr="00203840">
        <w:rPr>
          <w:rFonts w:ascii="Open Sans" w:eastAsia="Times New Roman" w:hAnsi="Open Sans" w:cs="Open Sans"/>
          <w:color w:val="000000"/>
          <w:lang w:eastAsia="es-ES"/>
        </w:rPr>
        <w:t>En cuanto a los costes fijos estimamos:</w:t>
      </w:r>
    </w:p>
    <w:p w14:paraId="15736247" w14:textId="77777777" w:rsidR="00203840" w:rsidRPr="00203840" w:rsidRDefault="00203840" w:rsidP="0010318D">
      <w:pPr>
        <w:numPr>
          <w:ilvl w:val="0"/>
          <w:numId w:val="19"/>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Coste de marketing: estimamos que una buena agencia de marketing digital que nos gestione la investigación de mercados, el SEO, SEM, email marketing, inbounb marketing y la creación de campañas nos pueda costar unos 2.000€/ mes.</w:t>
      </w:r>
    </w:p>
    <w:p w14:paraId="068DEC67" w14:textId="77777777" w:rsidR="00203840" w:rsidRPr="00203840" w:rsidRDefault="00203840" w:rsidP="0010318D">
      <w:pPr>
        <w:numPr>
          <w:ilvl w:val="0"/>
          <w:numId w:val="19"/>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Coste de asesoría contable, fiscal y laboral: estimamos unos costes de 500€/ mes.</w:t>
      </w:r>
    </w:p>
    <w:p w14:paraId="0DB2DE26" w14:textId="77777777" w:rsidR="00203840" w:rsidRPr="00203840" w:rsidRDefault="00203840" w:rsidP="0010318D">
      <w:pPr>
        <w:spacing w:after="0" w:line="360" w:lineRule="auto"/>
        <w:jc w:val="both"/>
        <w:rPr>
          <w:rFonts w:ascii="Times New Roman" w:eastAsia="Times New Roman" w:hAnsi="Times New Roman" w:cs="Times New Roman"/>
          <w:sz w:val="24"/>
          <w:szCs w:val="24"/>
          <w:lang w:eastAsia="es-ES"/>
        </w:rPr>
      </w:pPr>
    </w:p>
    <w:p w14:paraId="22010A29" w14:textId="77777777" w:rsidR="00203840" w:rsidRPr="00203840" w:rsidRDefault="00203840" w:rsidP="0010318D">
      <w:pPr>
        <w:spacing w:after="0" w:line="360" w:lineRule="auto"/>
        <w:jc w:val="both"/>
        <w:rPr>
          <w:rFonts w:ascii="Times New Roman" w:eastAsia="Times New Roman" w:hAnsi="Times New Roman" w:cs="Times New Roman"/>
          <w:sz w:val="24"/>
          <w:szCs w:val="24"/>
          <w:lang w:eastAsia="es-ES"/>
        </w:rPr>
      </w:pPr>
      <w:r w:rsidRPr="00203840">
        <w:rPr>
          <w:rFonts w:ascii="Open Sans" w:eastAsia="Times New Roman" w:hAnsi="Open Sans" w:cs="Open Sans"/>
          <w:color w:val="000000"/>
          <w:lang w:eastAsia="es-ES"/>
        </w:rPr>
        <w:t>En cuanto a los costes variables:</w:t>
      </w:r>
    </w:p>
    <w:p w14:paraId="1CEF7CC5" w14:textId="77777777" w:rsidR="00203840" w:rsidRPr="00203840" w:rsidRDefault="00203840" w:rsidP="0010318D">
      <w:pPr>
        <w:numPr>
          <w:ilvl w:val="0"/>
          <w:numId w:val="20"/>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Chat online: estimamos unos costes de 50€/ mes por cada 60.000 visitas al mes en la página web.</w:t>
      </w:r>
    </w:p>
    <w:p w14:paraId="2A925C0C" w14:textId="20B74DB1" w:rsidR="00203840" w:rsidRPr="00203840" w:rsidRDefault="00203840" w:rsidP="0010318D">
      <w:pPr>
        <w:numPr>
          <w:ilvl w:val="0"/>
          <w:numId w:val="20"/>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 xml:space="preserve">Marketing: calculamos que para hacer crecer el negocio tendremos que invertir el </w:t>
      </w:r>
      <w:r w:rsidR="0010318D">
        <w:rPr>
          <w:rFonts w:ascii="Open Sans" w:eastAsia="Times New Roman" w:hAnsi="Open Sans" w:cs="Open Sans"/>
          <w:color w:val="000000"/>
          <w:lang w:eastAsia="es-ES"/>
        </w:rPr>
        <w:t>38% del beneficio operativo</w:t>
      </w:r>
      <w:r w:rsidRPr="00203840">
        <w:rPr>
          <w:rFonts w:ascii="Open Sans" w:eastAsia="Times New Roman" w:hAnsi="Open Sans" w:cs="Open Sans"/>
          <w:color w:val="000000"/>
          <w:lang w:eastAsia="es-ES"/>
        </w:rPr>
        <w:t>.</w:t>
      </w:r>
    </w:p>
    <w:p w14:paraId="4BE200F7" w14:textId="77777777" w:rsidR="00203840" w:rsidRPr="00203840" w:rsidRDefault="00203840" w:rsidP="0010318D">
      <w:pPr>
        <w:spacing w:after="0" w:line="360" w:lineRule="auto"/>
        <w:jc w:val="both"/>
        <w:rPr>
          <w:rFonts w:ascii="Times New Roman" w:eastAsia="Times New Roman" w:hAnsi="Times New Roman" w:cs="Times New Roman"/>
          <w:sz w:val="24"/>
          <w:szCs w:val="24"/>
          <w:lang w:eastAsia="es-ES"/>
        </w:rPr>
      </w:pPr>
    </w:p>
    <w:p w14:paraId="384BDDF2" w14:textId="77777777" w:rsidR="00203840" w:rsidRPr="00203840" w:rsidRDefault="00203840" w:rsidP="0010318D">
      <w:pPr>
        <w:spacing w:after="0" w:line="360" w:lineRule="auto"/>
        <w:jc w:val="both"/>
        <w:rPr>
          <w:rFonts w:ascii="Times New Roman" w:eastAsia="Times New Roman" w:hAnsi="Times New Roman" w:cs="Times New Roman"/>
          <w:sz w:val="24"/>
          <w:szCs w:val="24"/>
          <w:lang w:eastAsia="es-ES"/>
        </w:rPr>
      </w:pPr>
      <w:r w:rsidRPr="00203840">
        <w:rPr>
          <w:rFonts w:ascii="Open Sans" w:eastAsia="Times New Roman" w:hAnsi="Open Sans" w:cs="Open Sans"/>
          <w:color w:val="000000"/>
          <w:lang w:eastAsia="es-ES"/>
        </w:rPr>
        <w:t>Atendiendo a la estimación de ingresos tenemos en cuenta las siguientes consideraciones:</w:t>
      </w:r>
    </w:p>
    <w:p w14:paraId="518E5B10" w14:textId="77777777" w:rsidR="00203840" w:rsidRPr="00203840" w:rsidRDefault="00203840" w:rsidP="0010318D">
      <w:pPr>
        <w:numPr>
          <w:ilvl w:val="0"/>
          <w:numId w:val="21"/>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El 19% de las compras son de segunda mano.</w:t>
      </w:r>
    </w:p>
    <w:p w14:paraId="5D485FF5" w14:textId="77777777" w:rsidR="00203840" w:rsidRPr="00203840" w:rsidRDefault="00203840" w:rsidP="0010318D">
      <w:pPr>
        <w:numPr>
          <w:ilvl w:val="0"/>
          <w:numId w:val="21"/>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El gasto medio anual de este 19% se sitúa en torno a los 1.600€ por persona.</w:t>
      </w:r>
    </w:p>
    <w:p w14:paraId="3C963077" w14:textId="31E51C7D" w:rsidR="00203840" w:rsidRPr="00203840" w:rsidRDefault="00203840" w:rsidP="0010318D">
      <w:pPr>
        <w:numPr>
          <w:ilvl w:val="0"/>
          <w:numId w:val="21"/>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El 2</w:t>
      </w:r>
      <w:r w:rsidR="003D0824">
        <w:rPr>
          <w:rFonts w:ascii="Open Sans" w:eastAsia="Times New Roman" w:hAnsi="Open Sans" w:cs="Open Sans"/>
          <w:color w:val="000000"/>
          <w:lang w:eastAsia="es-ES"/>
        </w:rPr>
        <w:t>8,3</w:t>
      </w:r>
      <w:r w:rsidRPr="00203840">
        <w:rPr>
          <w:rFonts w:ascii="Open Sans" w:eastAsia="Times New Roman" w:hAnsi="Open Sans" w:cs="Open Sans"/>
          <w:color w:val="000000"/>
          <w:lang w:eastAsia="es-ES"/>
        </w:rPr>
        <w:t>% de las personas que compran artículos de segunda mano aceptarían el intercambio.</w:t>
      </w:r>
    </w:p>
    <w:p w14:paraId="68CE25BC" w14:textId="77777777" w:rsidR="00203840" w:rsidRPr="00203840" w:rsidRDefault="00203840" w:rsidP="0010318D">
      <w:pPr>
        <w:numPr>
          <w:ilvl w:val="0"/>
          <w:numId w:val="21"/>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La población en España es de 46,94 millones de personas.</w:t>
      </w:r>
    </w:p>
    <w:p w14:paraId="478A9BB3" w14:textId="77777777" w:rsidR="00203840" w:rsidRPr="00203840" w:rsidRDefault="00203840" w:rsidP="0010318D">
      <w:pPr>
        <w:numPr>
          <w:ilvl w:val="0"/>
          <w:numId w:val="21"/>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lastRenderedPageBreak/>
        <w:t>Establecemos el objetivo de lograr llegar al potencial del mercado antes de los 5 años. Esto significa que en 5 años tendremos que poder tramitar 273.503.733,33€/mes de valor en intercambios, o lo que es lo mismo, llegar a una comisión de 2.735.037,33€ al mes con un 1% de comisión sobre el valor intercambiado.</w:t>
      </w:r>
    </w:p>
    <w:p w14:paraId="2B840C47" w14:textId="77777777" w:rsidR="00203840" w:rsidRPr="00203840" w:rsidRDefault="00203840" w:rsidP="0010318D">
      <w:pPr>
        <w:numPr>
          <w:ilvl w:val="0"/>
          <w:numId w:val="21"/>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Wallapop consiguió 1 millón de descargas de su aplicación en sus 4 primeros meses.</w:t>
      </w:r>
    </w:p>
    <w:p w14:paraId="03D7C900" w14:textId="77777777" w:rsidR="00203840" w:rsidRPr="00203840" w:rsidRDefault="00203840" w:rsidP="0010318D">
      <w:pPr>
        <w:numPr>
          <w:ilvl w:val="0"/>
          <w:numId w:val="21"/>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Wallapop disfrutó en sus comienzos de transacciones de usuarios por valor de medio millón de euros al día -15 millones al mes-.</w:t>
      </w:r>
    </w:p>
    <w:p w14:paraId="0846CA3D" w14:textId="77777777" w:rsidR="00203840" w:rsidRPr="00203840" w:rsidRDefault="00203840" w:rsidP="0010318D">
      <w:pPr>
        <w:numPr>
          <w:ilvl w:val="0"/>
          <w:numId w:val="21"/>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Con los datos anteriores calculamos una tasa de conversión de un 3,75%.</w:t>
      </w:r>
    </w:p>
    <w:p w14:paraId="1EC93358" w14:textId="77777777" w:rsidR="00203840" w:rsidRPr="00203840" w:rsidRDefault="00203840" w:rsidP="0010318D">
      <w:pPr>
        <w:spacing w:after="0" w:line="240" w:lineRule="auto"/>
        <w:jc w:val="both"/>
        <w:rPr>
          <w:rFonts w:ascii="Times New Roman" w:eastAsia="Times New Roman" w:hAnsi="Times New Roman" w:cs="Times New Roman"/>
          <w:sz w:val="24"/>
          <w:szCs w:val="24"/>
          <w:lang w:eastAsia="es-ES"/>
        </w:rPr>
      </w:pPr>
    </w:p>
    <w:p w14:paraId="27C37EC0" w14:textId="0C924BBF" w:rsidR="00203840" w:rsidRPr="00203840" w:rsidRDefault="00203840" w:rsidP="0010318D">
      <w:pPr>
        <w:spacing w:after="0" w:line="240" w:lineRule="auto"/>
        <w:jc w:val="both"/>
        <w:rPr>
          <w:rFonts w:ascii="Times New Roman" w:eastAsia="Times New Roman" w:hAnsi="Times New Roman" w:cs="Times New Roman"/>
          <w:sz w:val="24"/>
          <w:szCs w:val="24"/>
          <w:lang w:eastAsia="es-ES"/>
        </w:rPr>
      </w:pPr>
      <w:r w:rsidRPr="00203840">
        <w:rPr>
          <w:rFonts w:ascii="Open Sans" w:eastAsia="Times New Roman" w:hAnsi="Open Sans" w:cs="Open Sans"/>
          <w:color w:val="000000"/>
          <w:lang w:eastAsia="es-ES"/>
        </w:rPr>
        <w:t>Bajo estas premisas</w:t>
      </w:r>
      <w:r w:rsidR="0010318D">
        <w:rPr>
          <w:rFonts w:ascii="Open Sans" w:eastAsia="Times New Roman" w:hAnsi="Open Sans" w:cs="Open Sans"/>
          <w:color w:val="000000"/>
          <w:lang w:eastAsia="es-ES"/>
        </w:rPr>
        <w:t xml:space="preserve"> el beneficio neto el primer año será</w:t>
      </w:r>
      <w:r w:rsidRPr="00203840">
        <w:rPr>
          <w:rFonts w:ascii="Open Sans" w:eastAsia="Times New Roman" w:hAnsi="Open Sans" w:cs="Open Sans"/>
          <w:color w:val="000000"/>
          <w:lang w:eastAsia="es-ES"/>
        </w:rPr>
        <w:t>…</w:t>
      </w:r>
    </w:p>
    <w:p w14:paraId="11E2660B" w14:textId="77777777" w:rsidR="00203840" w:rsidRPr="00203840" w:rsidRDefault="00203840" w:rsidP="00203840">
      <w:pPr>
        <w:spacing w:after="0" w:line="240" w:lineRule="auto"/>
        <w:rPr>
          <w:rFonts w:ascii="Times New Roman" w:eastAsia="Times New Roman" w:hAnsi="Times New Roman" w:cs="Times New Roman"/>
          <w:sz w:val="24"/>
          <w:szCs w:val="24"/>
          <w:lang w:eastAsia="es-ES"/>
        </w:rPr>
      </w:pPr>
    </w:p>
    <w:p w14:paraId="357162C1" w14:textId="1844437F" w:rsidR="00203840" w:rsidRPr="00203840" w:rsidRDefault="00BC5411" w:rsidP="00203840">
      <w:pPr>
        <w:spacing w:after="0" w:line="240" w:lineRule="auto"/>
        <w:jc w:val="center"/>
        <w:rPr>
          <w:rFonts w:ascii="Times New Roman" w:eastAsia="Times New Roman" w:hAnsi="Times New Roman" w:cs="Times New Roman"/>
          <w:sz w:val="24"/>
          <w:szCs w:val="24"/>
          <w:lang w:eastAsia="es-ES"/>
        </w:rPr>
      </w:pPr>
      <w:r w:rsidRPr="00BC5411">
        <w:rPr>
          <w:rFonts w:ascii="Times New Roman" w:eastAsia="Times New Roman" w:hAnsi="Times New Roman" w:cs="Times New Roman"/>
          <w:noProof/>
          <w:sz w:val="24"/>
          <w:szCs w:val="24"/>
          <w:lang w:eastAsia="es-ES"/>
        </w:rPr>
        <w:drawing>
          <wp:inline distT="0" distB="0" distL="0" distR="0" wp14:anchorId="0DDE2280" wp14:editId="605567EC">
            <wp:extent cx="4045323" cy="3679446"/>
            <wp:effectExtent l="0" t="0" r="12700" b="16510"/>
            <wp:docPr id="4" name="Gráfico 4">
              <a:extLst xmlns:a="http://schemas.openxmlformats.org/drawingml/2006/main">
                <a:ext uri="{FF2B5EF4-FFF2-40B4-BE49-F238E27FC236}">
                  <a16:creationId xmlns:a16="http://schemas.microsoft.com/office/drawing/2014/main" id="{DE248078-6BF8-44B5-AB08-83587B8498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9E646C6" w14:textId="77777777" w:rsidR="00203840" w:rsidRPr="00203840" w:rsidRDefault="00203840" w:rsidP="00203840">
      <w:pPr>
        <w:spacing w:after="0" w:line="240" w:lineRule="auto"/>
        <w:rPr>
          <w:rFonts w:ascii="Times New Roman" w:eastAsia="Times New Roman" w:hAnsi="Times New Roman" w:cs="Times New Roman"/>
          <w:sz w:val="24"/>
          <w:szCs w:val="24"/>
          <w:lang w:eastAsia="es-ES"/>
        </w:rPr>
      </w:pPr>
    </w:p>
    <w:p w14:paraId="723610C3" w14:textId="77777777" w:rsidR="00203840" w:rsidRPr="00203840" w:rsidRDefault="00203840" w:rsidP="00E14C3F">
      <w:pPr>
        <w:numPr>
          <w:ilvl w:val="0"/>
          <w:numId w:val="22"/>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 xml:space="preserve">En la tapa de la </w:t>
      </w:r>
      <w:r w:rsidRPr="00203840">
        <w:rPr>
          <w:rFonts w:ascii="Open Sans" w:eastAsia="Times New Roman" w:hAnsi="Open Sans" w:cs="Open Sans"/>
          <w:b/>
          <w:bCs/>
          <w:color w:val="000000"/>
          <w:lang w:eastAsia="es-ES"/>
        </w:rPr>
        <w:t>infancia</w:t>
      </w:r>
      <w:r w:rsidRPr="00203840">
        <w:rPr>
          <w:rFonts w:ascii="Open Sans" w:eastAsia="Times New Roman" w:hAnsi="Open Sans" w:cs="Open Sans"/>
          <w:color w:val="000000"/>
          <w:lang w:eastAsia="es-ES"/>
        </w:rPr>
        <w:t xml:space="preserve"> prevemos un crecimiento de 2% mensual los primeros 6 meses y un 8% mensual los siguientes 6 meses, debido a que todavía estaremos tratando de organizar el negocio.</w:t>
      </w:r>
    </w:p>
    <w:p w14:paraId="1F2E0C31" w14:textId="77777777" w:rsidR="00203840" w:rsidRPr="00203840" w:rsidRDefault="00203840" w:rsidP="00E14C3F">
      <w:pPr>
        <w:numPr>
          <w:ilvl w:val="0"/>
          <w:numId w:val="22"/>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 xml:space="preserve">Durante la etapa de </w:t>
      </w:r>
      <w:r w:rsidRPr="00203840">
        <w:rPr>
          <w:rFonts w:ascii="Open Sans" w:eastAsia="Times New Roman" w:hAnsi="Open Sans" w:cs="Open Sans"/>
          <w:b/>
          <w:bCs/>
          <w:color w:val="000000"/>
          <w:lang w:eastAsia="es-ES"/>
        </w:rPr>
        <w:t xml:space="preserve">expansión </w:t>
      </w:r>
      <w:r w:rsidRPr="00203840">
        <w:rPr>
          <w:rFonts w:ascii="Open Sans" w:eastAsia="Times New Roman" w:hAnsi="Open Sans" w:cs="Open Sans"/>
          <w:color w:val="000000"/>
          <w:lang w:eastAsia="es-ES"/>
        </w:rPr>
        <w:t xml:space="preserve">la empresa ya está más organizada y sabe que cosas quiere el cliente, hemos logrado entenderlos y somos capaces de </w:t>
      </w:r>
      <w:r w:rsidRPr="00203840">
        <w:rPr>
          <w:rFonts w:ascii="Open Sans" w:eastAsia="Times New Roman" w:hAnsi="Open Sans" w:cs="Open Sans"/>
          <w:color w:val="000000"/>
          <w:lang w:eastAsia="es-ES"/>
        </w:rPr>
        <w:lastRenderedPageBreak/>
        <w:t>ofrecerles lo que buscan. Se trata de un periodo de rápido crecimiento mensual de un 24% y empieza en enero del siguiente año, a los 12 meses.</w:t>
      </w:r>
      <w:r w:rsidRPr="00203840">
        <w:rPr>
          <w:rFonts w:ascii="Open Sans" w:eastAsia="Times New Roman" w:hAnsi="Open Sans" w:cs="Open Sans"/>
          <w:color w:val="000000"/>
          <w:lang w:eastAsia="es-ES"/>
        </w:rPr>
        <w:tab/>
      </w:r>
    </w:p>
    <w:p w14:paraId="44967750" w14:textId="77777777" w:rsidR="00203840" w:rsidRPr="00203840" w:rsidRDefault="00203840" w:rsidP="00E14C3F">
      <w:pPr>
        <w:numPr>
          <w:ilvl w:val="0"/>
          <w:numId w:val="22"/>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Cuando alcancemos el potencial del mercado de trueque estimamos que llegaremos a la etapa de</w:t>
      </w:r>
      <w:r w:rsidRPr="00203840">
        <w:rPr>
          <w:rFonts w:ascii="Open Sans" w:eastAsia="Times New Roman" w:hAnsi="Open Sans" w:cs="Open Sans"/>
          <w:b/>
          <w:bCs/>
          <w:color w:val="000000"/>
          <w:lang w:eastAsia="es-ES"/>
        </w:rPr>
        <w:t xml:space="preserve"> madurez</w:t>
      </w:r>
      <w:r w:rsidRPr="00203840">
        <w:rPr>
          <w:rFonts w:ascii="Open Sans" w:eastAsia="Times New Roman" w:hAnsi="Open Sans" w:cs="Open Sans"/>
          <w:color w:val="000000"/>
          <w:lang w:eastAsia="es-ES"/>
        </w:rPr>
        <w:t>. La tasa de crecimiento en esta etapa será de un 7% mensual hasta alcanzar el potencial de mercado de segunda mano. A partir de aquí prevemos un crecimiento de un 4% mensual</w:t>
      </w:r>
    </w:p>
    <w:p w14:paraId="5B6C04CA" w14:textId="77777777" w:rsidR="00203840" w:rsidRPr="00203840" w:rsidRDefault="00203840" w:rsidP="00E14C3F">
      <w:pPr>
        <w:numPr>
          <w:ilvl w:val="0"/>
          <w:numId w:val="22"/>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 xml:space="preserve">Superaremos el </w:t>
      </w:r>
      <w:r w:rsidRPr="00203840">
        <w:rPr>
          <w:rFonts w:ascii="Open Sans" w:eastAsia="Times New Roman" w:hAnsi="Open Sans" w:cs="Open Sans"/>
          <w:b/>
          <w:bCs/>
          <w:color w:val="000000"/>
          <w:lang w:eastAsia="es-ES"/>
        </w:rPr>
        <w:t>umbral de rentabilidad</w:t>
      </w:r>
      <w:r w:rsidRPr="00203840">
        <w:rPr>
          <w:rFonts w:ascii="Open Sans" w:eastAsia="Times New Roman" w:hAnsi="Open Sans" w:cs="Open Sans"/>
          <w:color w:val="000000"/>
          <w:lang w:eastAsia="es-ES"/>
        </w:rPr>
        <w:t xml:space="preserve"> al año si tenemos en cuenta que cobramos una comisión de un 1% sobre el valor del artículo intercambiado.</w:t>
      </w:r>
    </w:p>
    <w:p w14:paraId="5A009338" w14:textId="3F602A4C" w:rsidR="00203840" w:rsidRDefault="00203840" w:rsidP="00E14C3F">
      <w:pPr>
        <w:numPr>
          <w:ilvl w:val="0"/>
          <w:numId w:val="22"/>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Durante el primer año alcanzaremos un ROA de un 4</w:t>
      </w:r>
      <w:r>
        <w:rPr>
          <w:rFonts w:ascii="Open Sans" w:eastAsia="Times New Roman" w:hAnsi="Open Sans" w:cs="Open Sans"/>
          <w:color w:val="000000"/>
          <w:lang w:eastAsia="es-ES"/>
        </w:rPr>
        <w:t>3</w:t>
      </w:r>
      <w:r w:rsidRPr="00203840">
        <w:rPr>
          <w:rFonts w:ascii="Open Sans" w:eastAsia="Times New Roman" w:hAnsi="Open Sans" w:cs="Open Sans"/>
          <w:color w:val="000000"/>
          <w:lang w:eastAsia="es-ES"/>
        </w:rPr>
        <w:t>%.</w:t>
      </w:r>
    </w:p>
    <w:p w14:paraId="67436D9D" w14:textId="20D10F3B" w:rsidR="00361301" w:rsidRDefault="00361301" w:rsidP="009D5E68">
      <w:pPr>
        <w:spacing w:after="0" w:line="360" w:lineRule="auto"/>
        <w:jc w:val="both"/>
        <w:textAlignment w:val="baseline"/>
        <w:rPr>
          <w:rFonts w:ascii="Open Sans" w:eastAsia="Times New Roman" w:hAnsi="Open Sans" w:cs="Open Sans"/>
          <w:color w:val="000000"/>
          <w:lang w:eastAsia="es-ES"/>
        </w:rPr>
      </w:pPr>
    </w:p>
    <w:p w14:paraId="5538B698" w14:textId="77777777" w:rsidR="009D5E68" w:rsidRDefault="009D5E68" w:rsidP="009D5E68">
      <w:pPr>
        <w:spacing w:after="0" w:line="360" w:lineRule="auto"/>
        <w:jc w:val="both"/>
        <w:textAlignment w:val="baseline"/>
        <w:rPr>
          <w:rFonts w:ascii="Open Sans" w:eastAsia="Times New Roman" w:hAnsi="Open Sans" w:cs="Open Sans"/>
          <w:color w:val="000000"/>
          <w:lang w:eastAsia="es-ES"/>
        </w:rPr>
      </w:pPr>
    </w:p>
    <w:p w14:paraId="51D43F3E" w14:textId="77777777" w:rsidR="009D5E68" w:rsidRDefault="009D5E68" w:rsidP="009D5E68">
      <w:pPr>
        <w:spacing w:after="0" w:line="360" w:lineRule="auto"/>
        <w:jc w:val="both"/>
        <w:textAlignment w:val="baseline"/>
        <w:rPr>
          <w:rFonts w:ascii="Open Sans" w:eastAsia="Times New Roman" w:hAnsi="Open Sans" w:cs="Open Sans"/>
          <w:color w:val="000000"/>
          <w:lang w:eastAsia="es-ES"/>
        </w:rPr>
      </w:pPr>
    </w:p>
    <w:p w14:paraId="2FF3BD75" w14:textId="77777777" w:rsidR="009D5E68" w:rsidRDefault="009D5E68" w:rsidP="009D5E68">
      <w:pPr>
        <w:spacing w:after="0" w:line="360" w:lineRule="auto"/>
        <w:jc w:val="both"/>
        <w:textAlignment w:val="baseline"/>
        <w:rPr>
          <w:rFonts w:ascii="Open Sans" w:eastAsia="Times New Roman" w:hAnsi="Open Sans" w:cs="Open Sans"/>
          <w:color w:val="000000"/>
          <w:lang w:eastAsia="es-ES"/>
        </w:rPr>
      </w:pPr>
    </w:p>
    <w:p w14:paraId="10E05FF1" w14:textId="77777777" w:rsidR="009D5E68" w:rsidRDefault="009D5E68" w:rsidP="009D5E68">
      <w:pPr>
        <w:spacing w:after="0" w:line="360" w:lineRule="auto"/>
        <w:jc w:val="both"/>
        <w:textAlignment w:val="baseline"/>
        <w:rPr>
          <w:rFonts w:ascii="Open Sans" w:eastAsia="Times New Roman" w:hAnsi="Open Sans" w:cs="Open Sans"/>
          <w:color w:val="000000"/>
          <w:lang w:eastAsia="es-ES"/>
        </w:rPr>
      </w:pPr>
    </w:p>
    <w:p w14:paraId="02066341" w14:textId="77777777" w:rsidR="009D5E68" w:rsidRDefault="009D5E68" w:rsidP="009D5E68">
      <w:pPr>
        <w:spacing w:after="0" w:line="360" w:lineRule="auto"/>
        <w:jc w:val="both"/>
        <w:textAlignment w:val="baseline"/>
        <w:rPr>
          <w:rFonts w:ascii="Open Sans" w:eastAsia="Times New Roman" w:hAnsi="Open Sans" w:cs="Open Sans"/>
          <w:color w:val="000000"/>
          <w:lang w:eastAsia="es-ES"/>
        </w:rPr>
      </w:pPr>
    </w:p>
    <w:p w14:paraId="7137D61D" w14:textId="77777777" w:rsidR="009D5E68" w:rsidRDefault="009D5E68" w:rsidP="009D5E68">
      <w:pPr>
        <w:spacing w:after="0" w:line="360" w:lineRule="auto"/>
        <w:jc w:val="both"/>
        <w:textAlignment w:val="baseline"/>
        <w:rPr>
          <w:rFonts w:ascii="Open Sans" w:eastAsia="Times New Roman" w:hAnsi="Open Sans" w:cs="Open Sans"/>
          <w:color w:val="000000"/>
          <w:lang w:eastAsia="es-ES"/>
        </w:rPr>
      </w:pPr>
    </w:p>
    <w:p w14:paraId="4B2A44AE" w14:textId="77777777" w:rsidR="009D5E68" w:rsidRDefault="009D5E68" w:rsidP="009D5E68">
      <w:pPr>
        <w:spacing w:after="0" w:line="360" w:lineRule="auto"/>
        <w:jc w:val="both"/>
        <w:textAlignment w:val="baseline"/>
        <w:rPr>
          <w:rFonts w:ascii="Open Sans" w:eastAsia="Times New Roman" w:hAnsi="Open Sans" w:cs="Open Sans"/>
          <w:color w:val="000000"/>
          <w:lang w:eastAsia="es-ES"/>
        </w:rPr>
      </w:pPr>
    </w:p>
    <w:p w14:paraId="0F421331" w14:textId="061E1578" w:rsidR="00361301" w:rsidRDefault="00C40DBD" w:rsidP="009D5E68">
      <w:pPr>
        <w:spacing w:after="0" w:line="360" w:lineRule="auto"/>
        <w:jc w:val="both"/>
        <w:textAlignment w:val="baseline"/>
        <w:rPr>
          <w:rFonts w:ascii="Open Sans" w:eastAsia="Times New Roman" w:hAnsi="Open Sans" w:cs="Open Sans"/>
          <w:color w:val="000000"/>
          <w:lang w:eastAsia="es-ES"/>
        </w:rPr>
      </w:pPr>
      <w:r>
        <w:rPr>
          <w:rFonts w:ascii="Open Sans" w:eastAsia="Times New Roman" w:hAnsi="Open Sans" w:cs="Open Sans"/>
          <w:color w:val="000000"/>
          <w:lang w:eastAsia="es-ES"/>
        </w:rPr>
        <w:t>De acuerdo con estas previsiones estimamos los siguientes ingresos durante los primeros 5 años:</w:t>
      </w:r>
    </w:p>
    <w:p w14:paraId="0F527A15" w14:textId="6A223F55" w:rsidR="00C40DBD" w:rsidRDefault="00C40DBD" w:rsidP="00361301">
      <w:pPr>
        <w:spacing w:after="0" w:line="240" w:lineRule="auto"/>
        <w:jc w:val="both"/>
        <w:textAlignment w:val="baseline"/>
        <w:rPr>
          <w:rFonts w:ascii="Open Sans" w:eastAsia="Times New Roman" w:hAnsi="Open Sans" w:cs="Open Sans"/>
          <w:color w:val="000000"/>
          <w:lang w:eastAsia="es-ES"/>
        </w:rPr>
      </w:pPr>
    </w:p>
    <w:p w14:paraId="3EE49990" w14:textId="22EFF9C7" w:rsidR="00C40DBD" w:rsidRDefault="004200D8" w:rsidP="00C40DBD">
      <w:pPr>
        <w:spacing w:after="0" w:line="240" w:lineRule="auto"/>
        <w:jc w:val="center"/>
        <w:textAlignment w:val="baseline"/>
        <w:rPr>
          <w:rFonts w:ascii="Open Sans" w:eastAsia="Times New Roman" w:hAnsi="Open Sans" w:cs="Open Sans"/>
          <w:color w:val="000000"/>
          <w:lang w:eastAsia="es-ES"/>
        </w:rPr>
      </w:pPr>
      <w:r>
        <w:rPr>
          <w:rFonts w:ascii="Open Sans" w:eastAsia="Times New Roman" w:hAnsi="Open Sans" w:cs="Open Sans"/>
          <w:noProof/>
          <w:color w:val="000000"/>
          <w:lang w:eastAsia="es-ES"/>
        </w:rPr>
        <w:lastRenderedPageBreak/>
        <w:drawing>
          <wp:inline distT="0" distB="0" distL="0" distR="0" wp14:anchorId="4CB0D570" wp14:editId="59CD5F81">
            <wp:extent cx="4883150" cy="4895215"/>
            <wp:effectExtent l="0" t="0" r="0" b="63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83150" cy="4895215"/>
                    </a:xfrm>
                    <a:prstGeom prst="rect">
                      <a:avLst/>
                    </a:prstGeom>
                    <a:noFill/>
                  </pic:spPr>
                </pic:pic>
              </a:graphicData>
            </a:graphic>
          </wp:inline>
        </w:drawing>
      </w:r>
    </w:p>
    <w:p w14:paraId="4FD70B4E" w14:textId="07D993E5" w:rsidR="009D5E68" w:rsidRDefault="009D5E68" w:rsidP="009D5E68">
      <w:pPr>
        <w:rPr>
          <w:rFonts w:ascii="Open Sans" w:eastAsia="Times New Roman" w:hAnsi="Open Sans" w:cs="Open Sans"/>
          <w:color w:val="000000"/>
          <w:lang w:eastAsia="es-ES"/>
        </w:rPr>
      </w:pPr>
      <w:r>
        <w:rPr>
          <w:rFonts w:ascii="Open Sans" w:eastAsia="Times New Roman" w:hAnsi="Open Sans" w:cs="Open Sans"/>
          <w:color w:val="000000"/>
          <w:lang w:eastAsia="es-ES"/>
        </w:rPr>
        <w:br w:type="page"/>
      </w:r>
    </w:p>
    <w:p w14:paraId="1FB034A7" w14:textId="42DA94E2" w:rsidR="00C40DBD" w:rsidRPr="006573DE" w:rsidRDefault="00C40DBD" w:rsidP="006573DE">
      <w:pPr>
        <w:pStyle w:val="Ttulo1"/>
        <w:numPr>
          <w:ilvl w:val="0"/>
          <w:numId w:val="44"/>
        </w:numPr>
        <w:rPr>
          <w:rFonts w:ascii="Montserrat" w:hAnsi="Montserrat"/>
          <w:color w:val="ED7D31" w:themeColor="accent2"/>
          <w:sz w:val="56"/>
          <w:szCs w:val="56"/>
        </w:rPr>
      </w:pPr>
      <w:bookmarkStart w:id="8" w:name="_Toc42682634"/>
      <w:r w:rsidRPr="006573DE">
        <w:rPr>
          <w:rFonts w:ascii="Montserrat" w:hAnsi="Montserrat"/>
          <w:color w:val="ED7D31" w:themeColor="accent2"/>
          <w:sz w:val="56"/>
          <w:szCs w:val="56"/>
        </w:rPr>
        <w:lastRenderedPageBreak/>
        <w:t>Descripción de la empresa</w:t>
      </w:r>
      <w:bookmarkEnd w:id="8"/>
    </w:p>
    <w:p w14:paraId="3412F444" w14:textId="410B6287" w:rsidR="00C40DBD" w:rsidRPr="009D5E68" w:rsidRDefault="00C40DBD" w:rsidP="009D5E68">
      <w:pPr>
        <w:pStyle w:val="Ttulo1"/>
        <w:spacing w:line="360" w:lineRule="auto"/>
        <w:rPr>
          <w:rFonts w:ascii="Montserrat" w:hAnsi="Montserrat"/>
          <w:color w:val="C45911" w:themeColor="accent2" w:themeShade="BF"/>
          <w:sz w:val="40"/>
          <w:szCs w:val="40"/>
        </w:rPr>
      </w:pPr>
      <w:bookmarkStart w:id="9" w:name="_Toc42682635"/>
      <w:r w:rsidRPr="00C40DBD">
        <w:rPr>
          <w:rFonts w:ascii="Montserrat" w:hAnsi="Montserrat"/>
          <w:color w:val="C45911" w:themeColor="accent2" w:themeShade="BF"/>
          <w:sz w:val="40"/>
          <w:szCs w:val="40"/>
        </w:rPr>
        <w:t>Resumen</w:t>
      </w:r>
      <w:bookmarkEnd w:id="9"/>
    </w:p>
    <w:p w14:paraId="49610EEC" w14:textId="10273EC1" w:rsidR="00C40DBD" w:rsidRDefault="00C40DBD" w:rsidP="009D5E68">
      <w:pPr>
        <w:spacing w:line="360" w:lineRule="auto"/>
        <w:jc w:val="both"/>
        <w:rPr>
          <w:rFonts w:ascii="Open Sans" w:hAnsi="Open Sans" w:cs="Open Sans"/>
        </w:rPr>
      </w:pPr>
      <w:r w:rsidRPr="00354F66">
        <w:rPr>
          <w:rFonts w:ascii="Open Sans" w:hAnsi="Open Sans" w:cs="Open Sans"/>
          <w:b/>
          <w:bCs/>
        </w:rPr>
        <w:t>Misión</w:t>
      </w:r>
      <w:r>
        <w:rPr>
          <w:rFonts w:ascii="Open Sans" w:hAnsi="Open Sans" w:cs="Open Sans"/>
        </w:rPr>
        <w:t xml:space="preserve">: </w:t>
      </w:r>
      <w:r w:rsidR="00354F66">
        <w:rPr>
          <w:rFonts w:ascii="Open Sans" w:hAnsi="Open Sans" w:cs="Open Sans"/>
        </w:rPr>
        <w:t>Buscamos s</w:t>
      </w:r>
      <w:r>
        <w:rPr>
          <w:rFonts w:ascii="Open Sans" w:hAnsi="Open Sans" w:cs="Open Sans"/>
        </w:rPr>
        <w:t>er la solución de economía colaborativa para</w:t>
      </w:r>
      <w:r w:rsidR="00354F66">
        <w:rPr>
          <w:rFonts w:ascii="Open Sans" w:hAnsi="Open Sans" w:cs="Open Sans"/>
        </w:rPr>
        <w:t xml:space="preserve"> personas </w:t>
      </w:r>
      <w:r w:rsidR="00354F66" w:rsidRPr="000F669B">
        <w:rPr>
          <w:rFonts w:ascii="Open Sans" w:hAnsi="Open Sans" w:cs="Open Sans"/>
          <w:color w:val="FF0000"/>
        </w:rPr>
        <w:t xml:space="preserve">con falta de liquidez monetaria </w:t>
      </w:r>
      <w:r w:rsidR="00354F66">
        <w:rPr>
          <w:rFonts w:ascii="Open Sans" w:hAnsi="Open Sans" w:cs="Open Sans"/>
        </w:rPr>
        <w:t>en</w:t>
      </w:r>
      <w:r>
        <w:rPr>
          <w:rFonts w:ascii="Open Sans" w:hAnsi="Open Sans" w:cs="Open Sans"/>
        </w:rPr>
        <w:t xml:space="preserve"> el intercambio de bienes, independientemente de su naturaleza.</w:t>
      </w:r>
    </w:p>
    <w:p w14:paraId="293D82EE" w14:textId="0A7FC9D5" w:rsidR="00C40DBD" w:rsidRDefault="00C40DBD" w:rsidP="009D5E68">
      <w:pPr>
        <w:spacing w:line="360" w:lineRule="auto"/>
        <w:jc w:val="both"/>
        <w:rPr>
          <w:rFonts w:ascii="Open Sans" w:hAnsi="Open Sans" w:cs="Open Sans"/>
        </w:rPr>
      </w:pPr>
      <w:r w:rsidRPr="00354F66">
        <w:rPr>
          <w:rFonts w:ascii="Open Sans" w:hAnsi="Open Sans" w:cs="Open Sans"/>
          <w:b/>
          <w:bCs/>
        </w:rPr>
        <w:t>Visión</w:t>
      </w:r>
      <w:r>
        <w:rPr>
          <w:rFonts w:ascii="Open Sans" w:hAnsi="Open Sans" w:cs="Open Sans"/>
        </w:rPr>
        <w:t xml:space="preserve">: </w:t>
      </w:r>
      <w:r w:rsidR="00354F66">
        <w:rPr>
          <w:rFonts w:ascii="Open Sans" w:hAnsi="Open Sans" w:cs="Open Sans"/>
        </w:rPr>
        <w:t xml:space="preserve">Seremos un servicio de redistribución de necesidades para que los bienes que existen en el mercado encuentren su máxima utilidad a través del intercambio que posibilita la economía colaborativa. </w:t>
      </w:r>
    </w:p>
    <w:p w14:paraId="40B7258E" w14:textId="77777777" w:rsidR="00354F66" w:rsidRDefault="00354F66" w:rsidP="009D5E68">
      <w:pPr>
        <w:spacing w:line="360" w:lineRule="auto"/>
        <w:jc w:val="both"/>
        <w:rPr>
          <w:rFonts w:ascii="Open Sans" w:hAnsi="Open Sans" w:cs="Open Sans"/>
          <w:b/>
          <w:bCs/>
        </w:rPr>
      </w:pPr>
      <w:r w:rsidRPr="00354F66">
        <w:rPr>
          <w:rFonts w:ascii="Open Sans" w:hAnsi="Open Sans" w:cs="Open Sans"/>
          <w:b/>
          <w:bCs/>
        </w:rPr>
        <w:t>Valores:</w:t>
      </w:r>
      <w:r>
        <w:rPr>
          <w:rFonts w:ascii="Open Sans" w:hAnsi="Open Sans" w:cs="Open Sans"/>
          <w:b/>
          <w:bCs/>
        </w:rPr>
        <w:t xml:space="preserve"> </w:t>
      </w:r>
    </w:p>
    <w:p w14:paraId="0A767513" w14:textId="5AFEC56E" w:rsidR="00354F66" w:rsidRDefault="00354F66" w:rsidP="00E14C3F">
      <w:pPr>
        <w:pStyle w:val="Prrafodelista"/>
        <w:numPr>
          <w:ilvl w:val="0"/>
          <w:numId w:val="23"/>
        </w:numPr>
        <w:spacing w:line="360" w:lineRule="auto"/>
        <w:jc w:val="both"/>
        <w:rPr>
          <w:rFonts w:ascii="Open Sans" w:hAnsi="Open Sans" w:cs="Open Sans"/>
        </w:rPr>
      </w:pPr>
      <w:r>
        <w:rPr>
          <w:rFonts w:ascii="Open Sans" w:hAnsi="Open Sans" w:cs="Open Sans"/>
        </w:rPr>
        <w:t xml:space="preserve">Sociales: </w:t>
      </w:r>
      <w:r w:rsidRPr="00354F66">
        <w:rPr>
          <w:rFonts w:ascii="Open Sans" w:hAnsi="Open Sans" w:cs="Open Sans"/>
        </w:rPr>
        <w:t>Sustentabilidad, cooperación</w:t>
      </w:r>
      <w:r>
        <w:rPr>
          <w:rFonts w:ascii="Open Sans" w:hAnsi="Open Sans" w:cs="Open Sans"/>
        </w:rPr>
        <w:t>.</w:t>
      </w:r>
    </w:p>
    <w:p w14:paraId="7AE8E48D" w14:textId="2906D4E6" w:rsidR="00354F66" w:rsidRDefault="00354F66" w:rsidP="00E14C3F">
      <w:pPr>
        <w:pStyle w:val="Prrafodelista"/>
        <w:numPr>
          <w:ilvl w:val="0"/>
          <w:numId w:val="23"/>
        </w:numPr>
        <w:spacing w:line="360" w:lineRule="auto"/>
        <w:jc w:val="both"/>
        <w:rPr>
          <w:rFonts w:ascii="Open Sans" w:hAnsi="Open Sans" w:cs="Open Sans"/>
        </w:rPr>
      </w:pPr>
      <w:r>
        <w:rPr>
          <w:rFonts w:ascii="Open Sans" w:hAnsi="Open Sans" w:cs="Open Sans"/>
        </w:rPr>
        <w:t>De desarrollo: Innovación.</w:t>
      </w:r>
    </w:p>
    <w:p w14:paraId="06224CB5" w14:textId="46DE6678" w:rsidR="00354F66" w:rsidRDefault="00354F66" w:rsidP="00E14C3F">
      <w:pPr>
        <w:pStyle w:val="Prrafodelista"/>
        <w:numPr>
          <w:ilvl w:val="0"/>
          <w:numId w:val="23"/>
        </w:numPr>
        <w:spacing w:line="360" w:lineRule="auto"/>
        <w:jc w:val="both"/>
        <w:rPr>
          <w:rFonts w:ascii="Open Sans" w:hAnsi="Open Sans" w:cs="Open Sans"/>
        </w:rPr>
      </w:pPr>
      <w:r>
        <w:rPr>
          <w:rFonts w:ascii="Open Sans" w:hAnsi="Open Sans" w:cs="Open Sans"/>
        </w:rPr>
        <w:t>En las dinámicas de trabajo: Eficiencia</w:t>
      </w:r>
    </w:p>
    <w:p w14:paraId="698133F2" w14:textId="74138C20" w:rsidR="004D6FF2" w:rsidRDefault="00354F66" w:rsidP="00E14C3F">
      <w:pPr>
        <w:pStyle w:val="Prrafodelista"/>
        <w:numPr>
          <w:ilvl w:val="0"/>
          <w:numId w:val="23"/>
        </w:numPr>
        <w:spacing w:line="360" w:lineRule="auto"/>
        <w:jc w:val="both"/>
        <w:rPr>
          <w:rFonts w:ascii="Open Sans" w:hAnsi="Open Sans" w:cs="Open Sans"/>
        </w:rPr>
      </w:pPr>
      <w:r>
        <w:rPr>
          <w:rFonts w:ascii="Open Sans" w:hAnsi="Open Sans" w:cs="Open Sans"/>
        </w:rPr>
        <w:t>Del servicio al cliente: Escucha activa y actitud de servicio.</w:t>
      </w:r>
    </w:p>
    <w:p w14:paraId="2CF3ABF3" w14:textId="2B607A42" w:rsidR="004D6FF2" w:rsidRDefault="004D6FF2" w:rsidP="009D5E68">
      <w:pPr>
        <w:spacing w:line="360" w:lineRule="auto"/>
        <w:jc w:val="both"/>
        <w:rPr>
          <w:rFonts w:ascii="Open Sans" w:hAnsi="Open Sans" w:cs="Open Sans"/>
        </w:rPr>
      </w:pPr>
    </w:p>
    <w:p w14:paraId="084D8193" w14:textId="3800AED1" w:rsidR="004D6FF2" w:rsidRDefault="004D6FF2" w:rsidP="009D5E68">
      <w:pPr>
        <w:spacing w:line="360" w:lineRule="auto"/>
        <w:jc w:val="both"/>
        <w:rPr>
          <w:rFonts w:ascii="Open Sans" w:hAnsi="Open Sans" w:cs="Open Sans"/>
        </w:rPr>
      </w:pPr>
      <w:r>
        <w:rPr>
          <w:rFonts w:ascii="Open Sans" w:hAnsi="Open Sans" w:cs="Open Sans"/>
        </w:rPr>
        <w:t>La empresa estará localizada en Alcobendas (Madrid).</w:t>
      </w:r>
    </w:p>
    <w:p w14:paraId="1A00EA1A" w14:textId="6629BB25" w:rsidR="004D6FF2" w:rsidRDefault="004D6FF2" w:rsidP="009D5E68">
      <w:pPr>
        <w:spacing w:line="360" w:lineRule="auto"/>
        <w:jc w:val="both"/>
        <w:rPr>
          <w:rFonts w:ascii="Open Sans" w:hAnsi="Open Sans" w:cs="Open Sans"/>
        </w:rPr>
      </w:pPr>
      <w:r>
        <w:rPr>
          <w:rFonts w:ascii="Open Sans" w:hAnsi="Open Sans" w:cs="Open Sans"/>
        </w:rPr>
        <w:t>Se trata de una sociedad de responsabilidad limitada.</w:t>
      </w:r>
    </w:p>
    <w:p w14:paraId="69FD75B2" w14:textId="3B992626" w:rsidR="004D6FF2" w:rsidRDefault="004D6FF2">
      <w:pPr>
        <w:rPr>
          <w:rFonts w:ascii="Open Sans" w:hAnsi="Open Sans" w:cs="Open Sans"/>
        </w:rPr>
      </w:pPr>
      <w:r>
        <w:rPr>
          <w:rFonts w:ascii="Open Sans" w:hAnsi="Open Sans" w:cs="Open Sans"/>
        </w:rPr>
        <w:br w:type="page"/>
      </w:r>
    </w:p>
    <w:p w14:paraId="7D595CA3" w14:textId="4AD5294F" w:rsidR="004D6FF2" w:rsidRPr="006573DE" w:rsidRDefault="004D6FF2" w:rsidP="006573DE">
      <w:pPr>
        <w:pStyle w:val="Ttulo1"/>
        <w:numPr>
          <w:ilvl w:val="0"/>
          <w:numId w:val="44"/>
        </w:numPr>
        <w:rPr>
          <w:rFonts w:ascii="Montserrat" w:hAnsi="Montserrat"/>
          <w:color w:val="ED7D31" w:themeColor="accent2"/>
          <w:sz w:val="56"/>
          <w:szCs w:val="56"/>
        </w:rPr>
      </w:pPr>
      <w:bookmarkStart w:id="10" w:name="_Toc42682636"/>
      <w:r w:rsidRPr="006573DE">
        <w:rPr>
          <w:rFonts w:ascii="Montserrat" w:hAnsi="Montserrat"/>
          <w:color w:val="ED7D31" w:themeColor="accent2"/>
          <w:sz w:val="56"/>
          <w:szCs w:val="56"/>
        </w:rPr>
        <w:lastRenderedPageBreak/>
        <w:t>Oportunidad, sector y mercado</w:t>
      </w:r>
      <w:bookmarkEnd w:id="10"/>
    </w:p>
    <w:p w14:paraId="6E9E8C65" w14:textId="790E52F4" w:rsidR="001D6277" w:rsidRPr="001D6277" w:rsidRDefault="001D6277" w:rsidP="001D6277">
      <w:pPr>
        <w:pStyle w:val="Ttulo1"/>
        <w:spacing w:line="360" w:lineRule="auto"/>
        <w:rPr>
          <w:rFonts w:ascii="Montserrat" w:hAnsi="Montserrat"/>
          <w:color w:val="C45911" w:themeColor="accent2" w:themeShade="BF"/>
          <w:sz w:val="40"/>
          <w:szCs w:val="40"/>
        </w:rPr>
      </w:pPr>
      <w:bookmarkStart w:id="11" w:name="_Toc42682637"/>
      <w:r w:rsidRPr="001D6277">
        <w:rPr>
          <w:rFonts w:ascii="Montserrat" w:hAnsi="Montserrat"/>
          <w:color w:val="C45911" w:themeColor="accent2" w:themeShade="BF"/>
          <w:sz w:val="40"/>
          <w:szCs w:val="40"/>
        </w:rPr>
        <w:t>Oportunidad</w:t>
      </w:r>
      <w:bookmarkEnd w:id="11"/>
    </w:p>
    <w:p w14:paraId="436B41F1" w14:textId="33144634" w:rsidR="009D5E68" w:rsidRPr="009D5E68" w:rsidRDefault="009D5E68" w:rsidP="001D6277">
      <w:pPr>
        <w:spacing w:after="0" w:line="360" w:lineRule="auto"/>
        <w:jc w:val="both"/>
        <w:rPr>
          <w:rFonts w:ascii="Times New Roman" w:eastAsia="Times New Roman" w:hAnsi="Times New Roman" w:cs="Times New Roman"/>
          <w:sz w:val="24"/>
          <w:szCs w:val="24"/>
          <w:lang w:eastAsia="es-ES"/>
        </w:rPr>
      </w:pPr>
      <w:r w:rsidRPr="009D5E68">
        <w:rPr>
          <w:rFonts w:ascii="Open Sans" w:eastAsia="Times New Roman" w:hAnsi="Open Sans" w:cs="Open Sans"/>
          <w:color w:val="000000"/>
          <w:lang w:eastAsia="es-ES"/>
        </w:rPr>
        <w:t>La crisis, las nuevas formas de consumo, el uso generalizado de las nuevas tecnologías, la preocupación por el medio ambiente, el auge de la economía colaborativa… son algunos de los cambios sociales de la última década que también han modificado nuestros hábitos de consumo. Una de las consecuencias de estos cambios ha sido el auge de la compra y venta de productos de segunda mano. En esta última década, las tiendas vintage y las plataformas online han llegado a convertirse en el fenómeno de moda.</w:t>
      </w:r>
    </w:p>
    <w:p w14:paraId="5EA2C7E9" w14:textId="2BD60D90" w:rsidR="009D5E68" w:rsidRPr="009D5E68" w:rsidRDefault="009D5E68" w:rsidP="001D6277">
      <w:pPr>
        <w:spacing w:after="0" w:line="360" w:lineRule="auto"/>
        <w:jc w:val="both"/>
        <w:rPr>
          <w:rFonts w:ascii="Times New Roman" w:eastAsia="Times New Roman" w:hAnsi="Times New Roman" w:cs="Times New Roman"/>
          <w:sz w:val="24"/>
          <w:szCs w:val="24"/>
          <w:lang w:eastAsia="es-ES"/>
        </w:rPr>
      </w:pPr>
      <w:r w:rsidRPr="009D5E68">
        <w:rPr>
          <w:rFonts w:ascii="Open Sans" w:eastAsia="Times New Roman" w:hAnsi="Open Sans" w:cs="Open Sans"/>
          <w:color w:val="000000"/>
          <w:lang w:eastAsia="es-ES"/>
        </w:rPr>
        <w:t>Teniendo en cuenta estos cambios en la sociedad, hemos analizado esos nuevos hábitos en el consumo de productos de segunda mano con una encuesta online realizada a 800 personas de nuestro panel seleccionadas según criterios demográficos de representatividad. </w:t>
      </w:r>
    </w:p>
    <w:p w14:paraId="25DC26DD" w14:textId="1790AFED" w:rsidR="009D5E68" w:rsidRDefault="009D5E68" w:rsidP="001D6277">
      <w:pPr>
        <w:spacing w:after="0" w:line="360" w:lineRule="auto"/>
        <w:jc w:val="both"/>
        <w:rPr>
          <w:rFonts w:ascii="Open Sans" w:eastAsia="Times New Roman" w:hAnsi="Open Sans" w:cs="Open Sans"/>
          <w:color w:val="000000"/>
          <w:lang w:eastAsia="es-ES"/>
        </w:rPr>
      </w:pPr>
      <w:r w:rsidRPr="009D5E68">
        <w:rPr>
          <w:rFonts w:ascii="Open Sans" w:eastAsia="Times New Roman" w:hAnsi="Open Sans" w:cs="Open Sans"/>
          <w:color w:val="000000"/>
          <w:lang w:eastAsia="es-ES"/>
        </w:rPr>
        <w:t>Estos son los resultados:</w:t>
      </w:r>
    </w:p>
    <w:p w14:paraId="214A155B" w14:textId="77777777" w:rsidR="009D5E68" w:rsidRDefault="009D5E68" w:rsidP="006573DE">
      <w:pPr>
        <w:pStyle w:val="Ttulo"/>
      </w:pPr>
      <w:r>
        <w:t>Motivaciones de compra</w:t>
      </w:r>
    </w:p>
    <w:p w14:paraId="615D982C" w14:textId="41D5C680" w:rsidR="009D5E68" w:rsidRDefault="009D5E68" w:rsidP="00833D25">
      <w:pPr>
        <w:pStyle w:val="NormalWeb"/>
        <w:spacing w:before="0" w:beforeAutospacing="0" w:after="0" w:afterAutospacing="0" w:line="360" w:lineRule="auto"/>
        <w:jc w:val="both"/>
      </w:pPr>
      <w:r>
        <w:rPr>
          <w:rFonts w:ascii="Open Sans" w:hAnsi="Open Sans" w:cs="Open Sans"/>
          <w:color w:val="000000"/>
          <w:sz w:val="22"/>
          <w:szCs w:val="22"/>
        </w:rPr>
        <w:t xml:space="preserve">El </w:t>
      </w:r>
      <w:r>
        <w:rPr>
          <w:rFonts w:ascii="Open Sans" w:hAnsi="Open Sans" w:cs="Open Sans"/>
          <w:b/>
          <w:bCs/>
          <w:color w:val="000000"/>
          <w:sz w:val="22"/>
          <w:szCs w:val="22"/>
        </w:rPr>
        <w:t>precio</w:t>
      </w:r>
      <w:r>
        <w:rPr>
          <w:rFonts w:ascii="Open Sans" w:hAnsi="Open Sans" w:cs="Open Sans"/>
          <w:color w:val="000000"/>
          <w:sz w:val="22"/>
          <w:szCs w:val="22"/>
        </w:rPr>
        <w:t xml:space="preserve"> es el principal </w:t>
      </w:r>
      <w:r>
        <w:rPr>
          <w:rFonts w:ascii="Open Sans" w:hAnsi="Open Sans" w:cs="Open Sans"/>
          <w:b/>
          <w:bCs/>
          <w:color w:val="000000"/>
          <w:sz w:val="22"/>
          <w:szCs w:val="22"/>
        </w:rPr>
        <w:t>motivo para comprar</w:t>
      </w:r>
      <w:r>
        <w:rPr>
          <w:rFonts w:ascii="Open Sans" w:hAnsi="Open Sans" w:cs="Open Sans"/>
          <w:color w:val="000000"/>
          <w:sz w:val="22"/>
          <w:szCs w:val="22"/>
        </w:rPr>
        <w:t xml:space="preserve"> productos de segunda mano con una amplia mayoría: así, el 70% de los encuestados selecciona esta opción como el factor primordial para comprar productos de segunda mano.</w:t>
      </w:r>
    </w:p>
    <w:p w14:paraId="4D0F17C4" w14:textId="412D01F4" w:rsidR="009D5E68" w:rsidRDefault="009D5E68" w:rsidP="00833D25">
      <w:pPr>
        <w:pStyle w:val="NormalWeb"/>
        <w:spacing w:before="0" w:beforeAutospacing="0" w:after="0" w:afterAutospacing="0" w:line="360" w:lineRule="auto"/>
        <w:jc w:val="both"/>
      </w:pPr>
      <w:r>
        <w:rPr>
          <w:rFonts w:ascii="Open Sans" w:hAnsi="Open Sans" w:cs="Open Sans"/>
          <w:color w:val="000000"/>
          <w:sz w:val="22"/>
          <w:szCs w:val="22"/>
        </w:rPr>
        <w:t xml:space="preserve">Con una distancia considerable, el segundo factor que motiva este tipo de compras, para el 34,9%, es el poder conseguir productos </w:t>
      </w:r>
      <w:r>
        <w:rPr>
          <w:rFonts w:ascii="Open Sans" w:hAnsi="Open Sans" w:cs="Open Sans"/>
          <w:b/>
          <w:bCs/>
          <w:color w:val="000000"/>
          <w:sz w:val="22"/>
          <w:szCs w:val="22"/>
        </w:rPr>
        <w:t>descatalogados</w:t>
      </w:r>
      <w:r>
        <w:rPr>
          <w:rFonts w:ascii="Open Sans" w:hAnsi="Open Sans" w:cs="Open Sans"/>
          <w:color w:val="000000"/>
          <w:sz w:val="22"/>
          <w:szCs w:val="22"/>
        </w:rPr>
        <w:t xml:space="preserve">, agotados… Un 32,1% deja en tercer puesto el </w:t>
      </w:r>
      <w:r>
        <w:rPr>
          <w:rFonts w:ascii="Open Sans" w:hAnsi="Open Sans" w:cs="Open Sans"/>
          <w:b/>
          <w:bCs/>
          <w:color w:val="000000"/>
          <w:sz w:val="22"/>
          <w:szCs w:val="22"/>
        </w:rPr>
        <w:t>cuidado del medio ambiente</w:t>
      </w:r>
      <w:r>
        <w:rPr>
          <w:rFonts w:ascii="Open Sans" w:hAnsi="Open Sans" w:cs="Open Sans"/>
          <w:color w:val="000000"/>
          <w:sz w:val="22"/>
          <w:szCs w:val="22"/>
        </w:rPr>
        <w:t xml:space="preserve"> y la defensa de un </w:t>
      </w:r>
      <w:r>
        <w:rPr>
          <w:rFonts w:ascii="Open Sans" w:hAnsi="Open Sans" w:cs="Open Sans"/>
          <w:b/>
          <w:bCs/>
          <w:color w:val="000000"/>
          <w:sz w:val="22"/>
          <w:szCs w:val="22"/>
        </w:rPr>
        <w:t>consumo responsable</w:t>
      </w:r>
      <w:r>
        <w:rPr>
          <w:rFonts w:ascii="Open Sans" w:hAnsi="Open Sans" w:cs="Open Sans"/>
          <w:color w:val="000000"/>
          <w:sz w:val="22"/>
          <w:szCs w:val="22"/>
        </w:rPr>
        <w:t>. Un tercer puesto muy igualado en porcentajes entre estos tres factores.</w:t>
      </w:r>
    </w:p>
    <w:p w14:paraId="0ADA853E" w14:textId="2161D930" w:rsidR="009D5E68" w:rsidRDefault="009D5E68" w:rsidP="00833D25">
      <w:pPr>
        <w:pStyle w:val="NormalWeb"/>
        <w:spacing w:before="0" w:beforeAutospacing="0" w:after="0" w:afterAutospacing="0" w:line="360" w:lineRule="auto"/>
        <w:jc w:val="both"/>
      </w:pPr>
      <w:r>
        <w:rPr>
          <w:rFonts w:ascii="Open Sans" w:hAnsi="Open Sans" w:cs="Open Sans"/>
          <w:color w:val="000000"/>
          <w:sz w:val="22"/>
          <w:szCs w:val="22"/>
        </w:rPr>
        <w:t xml:space="preserve">La posibilidad de hacer </w:t>
      </w:r>
      <w:r>
        <w:rPr>
          <w:rFonts w:ascii="Open Sans" w:hAnsi="Open Sans" w:cs="Open Sans"/>
          <w:b/>
          <w:bCs/>
          <w:color w:val="000000"/>
          <w:sz w:val="22"/>
          <w:szCs w:val="22"/>
        </w:rPr>
        <w:t>trueque entre particulares</w:t>
      </w:r>
      <w:r>
        <w:rPr>
          <w:rFonts w:ascii="Open Sans" w:hAnsi="Open Sans" w:cs="Open Sans"/>
          <w:color w:val="000000"/>
          <w:sz w:val="22"/>
          <w:szCs w:val="22"/>
        </w:rPr>
        <w:t xml:space="preserve"> se queda, por porcentajes muy igualados, en las últimas posiciones: en cuarta posición con un 28,3% y en quinta con 29,9%.</w:t>
      </w:r>
    </w:p>
    <w:p w14:paraId="7C364C99" w14:textId="77777777" w:rsidR="009D5E68" w:rsidRDefault="009D5E68" w:rsidP="006530AC">
      <w:pPr>
        <w:pStyle w:val="NormalWeb"/>
        <w:spacing w:before="0" w:beforeAutospacing="0" w:after="0" w:afterAutospacing="0" w:line="360" w:lineRule="auto"/>
        <w:jc w:val="both"/>
      </w:pPr>
      <w:r>
        <w:rPr>
          <w:rFonts w:ascii="Open Sans" w:hAnsi="Open Sans" w:cs="Open Sans"/>
          <w:color w:val="000000"/>
          <w:sz w:val="22"/>
          <w:szCs w:val="22"/>
        </w:rPr>
        <w:lastRenderedPageBreak/>
        <w:t>Pese a estar de moda usar estas aplicaciones de compra/venta productos, un 57% selecciona esta opción como quinto factor influyente en la compra de segunda mano.</w:t>
      </w:r>
    </w:p>
    <w:p w14:paraId="4A2588CF" w14:textId="77777777" w:rsidR="009D5E68" w:rsidRDefault="009D5E68" w:rsidP="006573DE">
      <w:pPr>
        <w:pStyle w:val="Ttulo"/>
      </w:pPr>
      <w:r w:rsidRPr="006573DE">
        <w:t>Frecuencia de consumo</w:t>
      </w:r>
    </w:p>
    <w:p w14:paraId="1CFE5786" w14:textId="77777777" w:rsidR="009D5E68" w:rsidRDefault="009D5E68" w:rsidP="006530AC">
      <w:pPr>
        <w:pStyle w:val="NormalWeb"/>
        <w:spacing w:before="0" w:beforeAutospacing="0" w:after="0" w:afterAutospacing="0" w:line="360" w:lineRule="auto"/>
        <w:jc w:val="both"/>
      </w:pPr>
      <w:r>
        <w:rPr>
          <w:rFonts w:ascii="Open Sans" w:hAnsi="Open Sans" w:cs="Open Sans"/>
          <w:color w:val="000000"/>
          <w:sz w:val="22"/>
          <w:szCs w:val="22"/>
        </w:rPr>
        <w:t xml:space="preserve">Al preguntar a los encuestados por la </w:t>
      </w:r>
      <w:r>
        <w:rPr>
          <w:rFonts w:ascii="Open Sans" w:hAnsi="Open Sans" w:cs="Open Sans"/>
          <w:b/>
          <w:bCs/>
          <w:color w:val="000000"/>
          <w:sz w:val="22"/>
          <w:szCs w:val="22"/>
        </w:rPr>
        <w:t>frecuencia de consumo</w:t>
      </w:r>
      <w:r>
        <w:rPr>
          <w:rFonts w:ascii="Open Sans" w:hAnsi="Open Sans" w:cs="Open Sans"/>
          <w:color w:val="000000"/>
          <w:sz w:val="22"/>
          <w:szCs w:val="22"/>
        </w:rPr>
        <w:t xml:space="preserve"> de este tipo de productos de segunda mano, el 90% asegura haber realizado alguna vez una compra de este tipo. De este 90%, un 40,8% asegura haber comprado mínimo </w:t>
      </w:r>
      <w:r>
        <w:rPr>
          <w:rFonts w:ascii="Open Sans" w:hAnsi="Open Sans" w:cs="Open Sans"/>
          <w:b/>
          <w:bCs/>
          <w:color w:val="000000"/>
          <w:sz w:val="22"/>
          <w:szCs w:val="22"/>
        </w:rPr>
        <w:t>alguna vez</w:t>
      </w:r>
      <w:r>
        <w:rPr>
          <w:rFonts w:ascii="Open Sans" w:hAnsi="Open Sans" w:cs="Open Sans"/>
          <w:color w:val="000000"/>
          <w:sz w:val="22"/>
          <w:szCs w:val="22"/>
        </w:rPr>
        <w:t xml:space="preserve"> algún producto de segunda mano y un 22,9% afirma haber hecho este tipo de compras </w:t>
      </w:r>
      <w:r>
        <w:rPr>
          <w:rFonts w:ascii="Open Sans" w:hAnsi="Open Sans" w:cs="Open Sans"/>
          <w:b/>
          <w:bCs/>
          <w:color w:val="000000"/>
          <w:sz w:val="22"/>
          <w:szCs w:val="22"/>
        </w:rPr>
        <w:t>pocas veces</w:t>
      </w:r>
      <w:r>
        <w:rPr>
          <w:rFonts w:ascii="Open Sans" w:hAnsi="Open Sans" w:cs="Open Sans"/>
          <w:color w:val="000000"/>
          <w:sz w:val="22"/>
          <w:szCs w:val="22"/>
        </w:rPr>
        <w:t xml:space="preserve">. Con índices más bajos encontramos a los que compran con más frecuencia, con un 16,5% y los mayores usuarios de este tipo de productos, que aseguran haber comprado </w:t>
      </w:r>
      <w:r>
        <w:rPr>
          <w:rFonts w:ascii="Open Sans" w:hAnsi="Open Sans" w:cs="Open Sans"/>
          <w:b/>
          <w:bCs/>
          <w:color w:val="000000"/>
          <w:sz w:val="22"/>
          <w:szCs w:val="22"/>
        </w:rPr>
        <w:t>muchas veces</w:t>
      </w:r>
      <w:r>
        <w:rPr>
          <w:rFonts w:ascii="Open Sans" w:hAnsi="Open Sans" w:cs="Open Sans"/>
          <w:color w:val="000000"/>
          <w:sz w:val="22"/>
          <w:szCs w:val="22"/>
        </w:rPr>
        <w:t xml:space="preserve"> producto de segunda mano con un 9,9% de las respuestas. Solo hay un 10% que nunca ha comprado este tipo de productos, pero sí tiene intención de hacerlo en algún momento.</w:t>
      </w:r>
    </w:p>
    <w:p w14:paraId="4AE5B5AC" w14:textId="35682951" w:rsidR="009D5E68" w:rsidRDefault="00833D25" w:rsidP="00833D25">
      <w:pPr>
        <w:pStyle w:val="NormalWeb"/>
        <w:spacing w:before="0" w:beforeAutospacing="0" w:after="0" w:afterAutospacing="0" w:line="360" w:lineRule="auto"/>
        <w:jc w:val="center"/>
      </w:pPr>
      <w:r>
        <w:rPr>
          <w:noProof/>
        </w:rPr>
        <w:drawing>
          <wp:inline distT="0" distB="0" distL="0" distR="0" wp14:anchorId="7805CAF6" wp14:editId="36D5CCD4">
            <wp:extent cx="5868083" cy="3847381"/>
            <wp:effectExtent l="0" t="0" r="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9676" cy="3907434"/>
                    </a:xfrm>
                    <a:prstGeom prst="rect">
                      <a:avLst/>
                    </a:prstGeom>
                    <a:noFill/>
                  </pic:spPr>
                </pic:pic>
              </a:graphicData>
            </a:graphic>
          </wp:inline>
        </w:drawing>
      </w:r>
    </w:p>
    <w:p w14:paraId="69775B67" w14:textId="77777777" w:rsidR="009D5E68" w:rsidRDefault="009D5E68" w:rsidP="006530AC">
      <w:pPr>
        <w:spacing w:line="360" w:lineRule="auto"/>
      </w:pPr>
    </w:p>
    <w:p w14:paraId="7B9C90AD" w14:textId="53D5DBE7" w:rsidR="009D5E68" w:rsidRDefault="009D5E68" w:rsidP="00833D25">
      <w:pPr>
        <w:pStyle w:val="NormalWeb"/>
        <w:spacing w:before="0" w:beforeAutospacing="0" w:after="0" w:afterAutospacing="0" w:line="360" w:lineRule="auto"/>
        <w:jc w:val="both"/>
      </w:pPr>
      <w:r>
        <w:rPr>
          <w:rFonts w:ascii="Open Sans" w:hAnsi="Open Sans" w:cs="Open Sans"/>
          <w:color w:val="000000"/>
          <w:sz w:val="22"/>
          <w:szCs w:val="22"/>
        </w:rPr>
        <w:t xml:space="preserve">Existe una gran diferencia entre géneros respecto al </w:t>
      </w:r>
      <w:r>
        <w:rPr>
          <w:rFonts w:ascii="Open Sans" w:hAnsi="Open Sans" w:cs="Open Sans"/>
          <w:b/>
          <w:bCs/>
          <w:color w:val="000000"/>
          <w:sz w:val="22"/>
          <w:szCs w:val="22"/>
        </w:rPr>
        <w:t>momento de la última compra. Los hombres</w:t>
      </w:r>
      <w:r>
        <w:rPr>
          <w:rFonts w:ascii="Open Sans" w:hAnsi="Open Sans" w:cs="Open Sans"/>
          <w:color w:val="000000"/>
          <w:sz w:val="22"/>
          <w:szCs w:val="22"/>
        </w:rPr>
        <w:t xml:space="preserve"> son, con diferencia, </w:t>
      </w:r>
      <w:r>
        <w:rPr>
          <w:rFonts w:ascii="Open Sans" w:hAnsi="Open Sans" w:cs="Open Sans"/>
          <w:b/>
          <w:bCs/>
          <w:color w:val="000000"/>
          <w:sz w:val="22"/>
          <w:szCs w:val="22"/>
        </w:rPr>
        <w:t>más activos que las mujeres</w:t>
      </w:r>
      <w:r>
        <w:rPr>
          <w:rFonts w:ascii="Open Sans" w:hAnsi="Open Sans" w:cs="Open Sans"/>
          <w:color w:val="000000"/>
          <w:sz w:val="22"/>
          <w:szCs w:val="22"/>
        </w:rPr>
        <w:t xml:space="preserve">. Así, el </w:t>
      </w:r>
      <w:r>
        <w:rPr>
          <w:rFonts w:ascii="Open Sans" w:hAnsi="Open Sans" w:cs="Open Sans"/>
          <w:color w:val="000000"/>
          <w:sz w:val="22"/>
          <w:szCs w:val="22"/>
        </w:rPr>
        <w:lastRenderedPageBreak/>
        <w:t>34,1% de los hombres realizó su última compra hace menos de un mes, mientras que este porcentaje se reduce a un 23,8% en el caso de las mujeres.</w:t>
      </w:r>
    </w:p>
    <w:p w14:paraId="5330B262" w14:textId="21343774" w:rsidR="009D5E68" w:rsidRDefault="009D5E68" w:rsidP="00833D25">
      <w:pPr>
        <w:pStyle w:val="NormalWeb"/>
        <w:spacing w:before="0" w:beforeAutospacing="0" w:after="0" w:afterAutospacing="0" w:line="360" w:lineRule="auto"/>
        <w:jc w:val="both"/>
      </w:pPr>
      <w:r>
        <w:rPr>
          <w:rFonts w:ascii="Open Sans" w:hAnsi="Open Sans" w:cs="Open Sans"/>
          <w:color w:val="000000"/>
          <w:sz w:val="22"/>
          <w:szCs w:val="22"/>
        </w:rPr>
        <w:t>Por otro lado, el 28,9% de las mujeres realizó su última compra</w:t>
      </w:r>
      <w:r>
        <w:rPr>
          <w:rFonts w:ascii="Open Sans" w:hAnsi="Open Sans" w:cs="Open Sans"/>
          <w:b/>
          <w:bCs/>
          <w:color w:val="000000"/>
          <w:sz w:val="22"/>
          <w:szCs w:val="22"/>
        </w:rPr>
        <w:t xml:space="preserve"> entre 2 y 3 meses</w:t>
      </w:r>
      <w:r>
        <w:rPr>
          <w:rFonts w:ascii="Open Sans" w:hAnsi="Open Sans" w:cs="Open Sans"/>
          <w:color w:val="000000"/>
          <w:sz w:val="22"/>
          <w:szCs w:val="22"/>
        </w:rPr>
        <w:t>, siendo el 22,8% de los hombres quienes la realizaron en este periodo. Si la compra se realizó hace menos de 1 año, las mujeres son el 24,9% y los hombres se reducen al 17,5%.</w:t>
      </w:r>
    </w:p>
    <w:p w14:paraId="0E383D1C" w14:textId="5EEA5135" w:rsidR="009D5E68" w:rsidRDefault="009D5E68" w:rsidP="006530AC">
      <w:pPr>
        <w:pStyle w:val="NormalWeb"/>
        <w:spacing w:before="0" w:beforeAutospacing="0" w:after="0" w:afterAutospacing="0" w:line="360" w:lineRule="auto"/>
        <w:jc w:val="both"/>
      </w:pPr>
      <w:r>
        <w:rPr>
          <w:rFonts w:ascii="Open Sans" w:hAnsi="Open Sans" w:cs="Open Sans"/>
          <w:color w:val="000000"/>
          <w:sz w:val="22"/>
          <w:szCs w:val="22"/>
        </w:rPr>
        <w:t>Los valores se igualan en el periodo marcado como “</w:t>
      </w:r>
      <w:r>
        <w:rPr>
          <w:rFonts w:ascii="Open Sans" w:hAnsi="Open Sans" w:cs="Open Sans"/>
          <w:b/>
          <w:bCs/>
          <w:color w:val="000000"/>
          <w:sz w:val="22"/>
          <w:szCs w:val="22"/>
        </w:rPr>
        <w:t>menos de 1 semana</w:t>
      </w:r>
      <w:r>
        <w:rPr>
          <w:rFonts w:ascii="Open Sans" w:hAnsi="Open Sans" w:cs="Open Sans"/>
          <w:color w:val="000000"/>
          <w:sz w:val="22"/>
          <w:szCs w:val="22"/>
        </w:rPr>
        <w:t>” siendo las mujeres el 11,9% y los hombres el 13%. El 8</w:t>
      </w:r>
      <w:r w:rsidR="00364F63">
        <w:rPr>
          <w:rFonts w:ascii="Open Sans" w:hAnsi="Open Sans" w:cs="Open Sans"/>
          <w:color w:val="000000"/>
          <w:sz w:val="22"/>
          <w:szCs w:val="22"/>
        </w:rPr>
        <w:t>º puesto en</w:t>
      </w:r>
      <w:r>
        <w:rPr>
          <w:rFonts w:ascii="Open Sans" w:hAnsi="Open Sans" w:cs="Open Sans"/>
          <w:color w:val="000000"/>
          <w:sz w:val="22"/>
          <w:szCs w:val="22"/>
        </w:rPr>
        <w:t xml:space="preserve"> porcentaje se concentra en los que realizaron la última compra en </w:t>
      </w:r>
      <w:r>
        <w:rPr>
          <w:rFonts w:ascii="Open Sans" w:hAnsi="Open Sans" w:cs="Open Sans"/>
          <w:b/>
          <w:bCs/>
          <w:color w:val="000000"/>
          <w:sz w:val="22"/>
          <w:szCs w:val="22"/>
        </w:rPr>
        <w:t>los últimos 6 meses</w:t>
      </w:r>
      <w:r>
        <w:rPr>
          <w:rFonts w:ascii="Open Sans" w:hAnsi="Open Sans" w:cs="Open Sans"/>
          <w:color w:val="000000"/>
          <w:sz w:val="22"/>
          <w:szCs w:val="22"/>
        </w:rPr>
        <w:t>: los hombres 12,7% y las mujeres 10,3%.</w:t>
      </w:r>
    </w:p>
    <w:p w14:paraId="1E8D170B" w14:textId="77777777" w:rsidR="009D5E68" w:rsidRDefault="009D5E68" w:rsidP="006573DE">
      <w:pPr>
        <w:pStyle w:val="Ttulo"/>
      </w:pPr>
      <w:r>
        <w:t>Productos más comprados</w:t>
      </w:r>
    </w:p>
    <w:p w14:paraId="25B9B97E" w14:textId="77777777"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En el pódium de</w:t>
      </w:r>
      <w:r>
        <w:rPr>
          <w:rFonts w:ascii="Open Sans" w:hAnsi="Open Sans" w:cs="Open Sans"/>
          <w:b/>
          <w:bCs/>
          <w:color w:val="000000"/>
          <w:sz w:val="22"/>
          <w:szCs w:val="22"/>
        </w:rPr>
        <w:t xml:space="preserve"> tipología de productos</w:t>
      </w:r>
      <w:r>
        <w:rPr>
          <w:rFonts w:ascii="Open Sans" w:hAnsi="Open Sans" w:cs="Open Sans"/>
          <w:color w:val="000000"/>
          <w:sz w:val="22"/>
          <w:szCs w:val="22"/>
        </w:rPr>
        <w:t xml:space="preserve"> con mayor preferencia de consumo, los productos relacionados con </w:t>
      </w:r>
      <w:r>
        <w:rPr>
          <w:rFonts w:ascii="Open Sans" w:hAnsi="Open Sans" w:cs="Open Sans"/>
          <w:b/>
          <w:bCs/>
          <w:color w:val="000000"/>
          <w:sz w:val="22"/>
          <w:szCs w:val="22"/>
        </w:rPr>
        <w:t>cine, libros y música</w:t>
      </w:r>
      <w:r>
        <w:rPr>
          <w:rFonts w:ascii="Open Sans" w:hAnsi="Open Sans" w:cs="Open Sans"/>
          <w:color w:val="000000"/>
          <w:sz w:val="22"/>
          <w:szCs w:val="22"/>
        </w:rPr>
        <w:t xml:space="preserve"> se sitúan en la primera posición con el 52,5%. El 43,4% ha comprado especialmente productos de </w:t>
      </w:r>
      <w:r>
        <w:rPr>
          <w:rFonts w:ascii="Open Sans" w:hAnsi="Open Sans" w:cs="Open Sans"/>
          <w:b/>
          <w:bCs/>
          <w:color w:val="000000"/>
          <w:sz w:val="22"/>
          <w:szCs w:val="22"/>
        </w:rPr>
        <w:t>electrónica y telefonía móvil</w:t>
      </w:r>
      <w:r>
        <w:rPr>
          <w:rFonts w:ascii="Open Sans" w:hAnsi="Open Sans" w:cs="Open Sans"/>
          <w:color w:val="000000"/>
          <w:sz w:val="22"/>
          <w:szCs w:val="22"/>
        </w:rPr>
        <w:t xml:space="preserve"> y el 33,6% productos relacionados con las </w:t>
      </w:r>
      <w:r>
        <w:rPr>
          <w:rFonts w:ascii="Open Sans" w:hAnsi="Open Sans" w:cs="Open Sans"/>
          <w:b/>
          <w:bCs/>
          <w:color w:val="000000"/>
          <w:sz w:val="22"/>
          <w:szCs w:val="22"/>
        </w:rPr>
        <w:t>videoconsolas y videojuegos</w:t>
      </w:r>
      <w:r>
        <w:rPr>
          <w:rFonts w:ascii="Open Sans" w:hAnsi="Open Sans" w:cs="Open Sans"/>
          <w:color w:val="000000"/>
          <w:sz w:val="22"/>
          <w:szCs w:val="22"/>
        </w:rPr>
        <w:t xml:space="preserve">. En la siguiente tabla se muestra la relación completa de tipología de </w:t>
      </w:r>
      <w:r>
        <w:rPr>
          <w:rFonts w:ascii="Open Sans" w:hAnsi="Open Sans" w:cs="Open Sans"/>
          <w:b/>
          <w:bCs/>
          <w:color w:val="000000"/>
          <w:sz w:val="22"/>
          <w:szCs w:val="22"/>
        </w:rPr>
        <w:t>productos preferidos para consumir</w:t>
      </w:r>
      <w:r>
        <w:rPr>
          <w:rFonts w:ascii="Open Sans" w:hAnsi="Open Sans" w:cs="Open Sans"/>
          <w:color w:val="000000"/>
          <w:sz w:val="22"/>
          <w:szCs w:val="22"/>
        </w:rPr>
        <w:t>:</w:t>
      </w:r>
    </w:p>
    <w:p w14:paraId="610DEEF6" w14:textId="77777777" w:rsidR="009D5E68" w:rsidRDefault="009D5E68" w:rsidP="006530AC">
      <w:pPr>
        <w:pStyle w:val="NormalWeb"/>
        <w:shd w:val="clear" w:color="auto" w:fill="FFFFFF"/>
        <w:spacing w:before="0" w:beforeAutospacing="0" w:after="0" w:afterAutospacing="0" w:line="360" w:lineRule="auto"/>
        <w:jc w:val="both"/>
      </w:pPr>
      <w:r>
        <w:t> </w:t>
      </w:r>
    </w:p>
    <w:p w14:paraId="6E954B8D" w14:textId="76607884" w:rsidR="009D5E68" w:rsidRDefault="00226CA0" w:rsidP="006530AC">
      <w:pPr>
        <w:pStyle w:val="NormalWeb"/>
        <w:shd w:val="clear" w:color="auto" w:fill="FFFFFF"/>
        <w:spacing w:before="0" w:beforeAutospacing="0" w:after="0" w:afterAutospacing="0" w:line="360" w:lineRule="auto"/>
        <w:jc w:val="center"/>
      </w:pPr>
      <w:r w:rsidRPr="00226CA0">
        <w:rPr>
          <w:noProof/>
        </w:rPr>
        <w:drawing>
          <wp:inline distT="0" distB="0" distL="0" distR="0" wp14:anchorId="1A8B1008" wp14:editId="431FA93F">
            <wp:extent cx="4149306" cy="2713666"/>
            <wp:effectExtent l="0" t="0" r="381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54354" cy="2716967"/>
                    </a:xfrm>
                    <a:prstGeom prst="rect">
                      <a:avLst/>
                    </a:prstGeom>
                    <a:noFill/>
                    <a:ln>
                      <a:noFill/>
                    </a:ln>
                  </pic:spPr>
                </pic:pic>
              </a:graphicData>
            </a:graphic>
          </wp:inline>
        </w:drawing>
      </w:r>
    </w:p>
    <w:p w14:paraId="7080478C" w14:textId="77777777" w:rsidR="009D5E68" w:rsidRDefault="009D5E68" w:rsidP="006530AC">
      <w:pPr>
        <w:pStyle w:val="NormalWeb"/>
        <w:shd w:val="clear" w:color="auto" w:fill="FFFFFF"/>
        <w:spacing w:before="0" w:beforeAutospacing="0" w:after="0" w:afterAutospacing="0" w:line="360" w:lineRule="auto"/>
        <w:jc w:val="center"/>
      </w:pPr>
      <w:r>
        <w:t> </w:t>
      </w:r>
    </w:p>
    <w:p w14:paraId="0445B249" w14:textId="77777777"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 xml:space="preserve">Antes de comprar los productos de segunda mano los consumidores realizan diferentes acciones para informarse, analizar, investigar… Con este estudio hemos </w:t>
      </w:r>
      <w:r>
        <w:rPr>
          <w:rFonts w:ascii="Open Sans" w:hAnsi="Open Sans" w:cs="Open Sans"/>
          <w:color w:val="000000"/>
          <w:sz w:val="22"/>
          <w:szCs w:val="22"/>
        </w:rPr>
        <w:lastRenderedPageBreak/>
        <w:t>comprobado que las principales</w:t>
      </w:r>
      <w:r>
        <w:rPr>
          <w:rFonts w:ascii="Open Sans" w:hAnsi="Open Sans" w:cs="Open Sans"/>
          <w:b/>
          <w:bCs/>
          <w:color w:val="000000"/>
          <w:sz w:val="22"/>
          <w:szCs w:val="22"/>
        </w:rPr>
        <w:t xml:space="preserve"> acciones</w:t>
      </w:r>
      <w:r>
        <w:rPr>
          <w:rFonts w:ascii="Open Sans" w:hAnsi="Open Sans" w:cs="Open Sans"/>
          <w:color w:val="000000"/>
          <w:sz w:val="22"/>
          <w:szCs w:val="22"/>
        </w:rPr>
        <w:t xml:space="preserve"> que realizan los consumidores antes de comprar los productos son </w:t>
      </w:r>
      <w:r>
        <w:rPr>
          <w:rFonts w:ascii="Open Sans" w:hAnsi="Open Sans" w:cs="Open Sans"/>
          <w:b/>
          <w:bCs/>
          <w:color w:val="000000"/>
          <w:sz w:val="22"/>
          <w:szCs w:val="22"/>
        </w:rPr>
        <w:t>informarse previamente del precio original</w:t>
      </w:r>
      <w:r>
        <w:rPr>
          <w:rFonts w:ascii="Open Sans" w:hAnsi="Open Sans" w:cs="Open Sans"/>
          <w:color w:val="000000"/>
          <w:sz w:val="22"/>
          <w:szCs w:val="22"/>
        </w:rPr>
        <w:t xml:space="preserve"> (primera mano) e </w:t>
      </w:r>
      <w:r>
        <w:rPr>
          <w:rFonts w:ascii="Open Sans" w:hAnsi="Open Sans" w:cs="Open Sans"/>
          <w:b/>
          <w:bCs/>
          <w:color w:val="000000"/>
          <w:sz w:val="22"/>
          <w:szCs w:val="22"/>
        </w:rPr>
        <w:t>informarse de las características</w:t>
      </w:r>
      <w:r>
        <w:rPr>
          <w:rFonts w:ascii="Open Sans" w:hAnsi="Open Sans" w:cs="Open Sans"/>
          <w:color w:val="000000"/>
          <w:sz w:val="22"/>
          <w:szCs w:val="22"/>
        </w:rPr>
        <w:t xml:space="preserve"> propias del producto o servicio, con un 78,3% y un 72,1%, respectivamente.</w:t>
      </w:r>
    </w:p>
    <w:p w14:paraId="00D547B5" w14:textId="77777777" w:rsidR="009D5E68" w:rsidRDefault="009D5E68" w:rsidP="006530AC">
      <w:pPr>
        <w:pStyle w:val="NormalWeb"/>
        <w:shd w:val="clear" w:color="auto" w:fill="FFFFFF"/>
        <w:spacing w:before="0" w:beforeAutospacing="0" w:after="0" w:afterAutospacing="0" w:line="360" w:lineRule="auto"/>
        <w:jc w:val="both"/>
      </w:pPr>
      <w:r>
        <w:t> </w:t>
      </w:r>
    </w:p>
    <w:p w14:paraId="112C8C2D" w14:textId="2E9B80B5" w:rsidR="009D5E68" w:rsidRDefault="009D5E68" w:rsidP="001D6277">
      <w:pPr>
        <w:pStyle w:val="NormalWeb"/>
        <w:shd w:val="clear" w:color="auto" w:fill="FFFFFF"/>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 xml:space="preserve">Otras acciones que realizan los consumidores, concretamente el 35,4%, son el ir a la </w:t>
      </w:r>
      <w:r>
        <w:rPr>
          <w:rFonts w:ascii="Open Sans" w:hAnsi="Open Sans" w:cs="Open Sans"/>
          <w:b/>
          <w:bCs/>
          <w:color w:val="000000"/>
          <w:sz w:val="22"/>
          <w:szCs w:val="22"/>
        </w:rPr>
        <w:t xml:space="preserve">tienda física a ver cómo es </w:t>
      </w:r>
      <w:r>
        <w:rPr>
          <w:rFonts w:ascii="Open Sans" w:hAnsi="Open Sans" w:cs="Open Sans"/>
          <w:color w:val="000000"/>
          <w:sz w:val="22"/>
          <w:szCs w:val="22"/>
        </w:rPr>
        <w:t xml:space="preserve">el producto y después </w:t>
      </w:r>
      <w:r>
        <w:rPr>
          <w:rFonts w:ascii="Open Sans" w:hAnsi="Open Sans" w:cs="Open Sans"/>
          <w:b/>
          <w:bCs/>
          <w:color w:val="000000"/>
          <w:sz w:val="22"/>
          <w:szCs w:val="22"/>
        </w:rPr>
        <w:t>adquirirlo de segunda mano</w:t>
      </w:r>
      <w:r>
        <w:rPr>
          <w:rFonts w:ascii="Open Sans" w:hAnsi="Open Sans" w:cs="Open Sans"/>
          <w:color w:val="000000"/>
          <w:sz w:val="22"/>
          <w:szCs w:val="22"/>
        </w:rPr>
        <w:t xml:space="preserve"> y el 26,5%, cuando realiza compras a particulares, se fía de las características y</w:t>
      </w:r>
      <w:r>
        <w:rPr>
          <w:rFonts w:ascii="Open Sans" w:hAnsi="Open Sans" w:cs="Open Sans"/>
          <w:b/>
          <w:bCs/>
          <w:color w:val="000000"/>
          <w:sz w:val="22"/>
          <w:szCs w:val="22"/>
        </w:rPr>
        <w:t xml:space="preserve"> precios</w:t>
      </w:r>
      <w:r>
        <w:rPr>
          <w:rFonts w:ascii="Open Sans" w:hAnsi="Open Sans" w:cs="Open Sans"/>
          <w:color w:val="000000"/>
          <w:sz w:val="22"/>
          <w:szCs w:val="22"/>
        </w:rPr>
        <w:t xml:space="preserve"> que </w:t>
      </w:r>
      <w:r>
        <w:rPr>
          <w:rFonts w:ascii="Open Sans" w:hAnsi="Open Sans" w:cs="Open Sans"/>
          <w:b/>
          <w:bCs/>
          <w:color w:val="000000"/>
          <w:sz w:val="22"/>
          <w:szCs w:val="22"/>
        </w:rPr>
        <w:t>el vendedor ofrece</w:t>
      </w:r>
      <w:r>
        <w:rPr>
          <w:rFonts w:ascii="Open Sans" w:hAnsi="Open Sans" w:cs="Open Sans"/>
          <w:color w:val="000000"/>
          <w:sz w:val="22"/>
          <w:szCs w:val="22"/>
        </w:rPr>
        <w:t>.</w:t>
      </w:r>
    </w:p>
    <w:p w14:paraId="1EA569B6" w14:textId="77777777" w:rsidR="001D6277" w:rsidRDefault="001D6277" w:rsidP="001D6277">
      <w:pPr>
        <w:pStyle w:val="NormalWeb"/>
        <w:shd w:val="clear" w:color="auto" w:fill="FFFFFF"/>
        <w:spacing w:before="0" w:beforeAutospacing="0" w:after="0" w:afterAutospacing="0" w:line="360" w:lineRule="auto"/>
        <w:jc w:val="both"/>
      </w:pPr>
    </w:p>
    <w:p w14:paraId="750A4E45" w14:textId="77777777" w:rsidR="009D5E68" w:rsidRDefault="009D5E68" w:rsidP="006573DE">
      <w:pPr>
        <w:pStyle w:val="Ttulo"/>
      </w:pPr>
      <w:r>
        <w:t>Canales de compra/venta de productos de segunda mano</w:t>
      </w:r>
    </w:p>
    <w:p w14:paraId="2769B40D" w14:textId="77777777" w:rsidR="009D5E68" w:rsidRDefault="009D5E68" w:rsidP="001D6277">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Este nuevo modelo de consumo ha sabido relacionarse con</w:t>
      </w:r>
      <w:r>
        <w:rPr>
          <w:rFonts w:ascii="Open Sans" w:hAnsi="Open Sans" w:cs="Open Sans"/>
          <w:b/>
          <w:bCs/>
          <w:color w:val="000000"/>
          <w:sz w:val="22"/>
          <w:szCs w:val="22"/>
        </w:rPr>
        <w:t xml:space="preserve"> Internet</w:t>
      </w:r>
      <w:r>
        <w:rPr>
          <w:rFonts w:ascii="Open Sans" w:hAnsi="Open Sans" w:cs="Open Sans"/>
          <w:color w:val="000000"/>
          <w:sz w:val="22"/>
          <w:szCs w:val="22"/>
        </w:rPr>
        <w:t xml:space="preserve"> y el uso de nuevas tecnologías. Eso ha hecho que el mercado aumente y se convierta en un </w:t>
      </w:r>
      <w:r>
        <w:rPr>
          <w:rFonts w:ascii="Open Sans" w:hAnsi="Open Sans" w:cs="Open Sans"/>
          <w:b/>
          <w:bCs/>
          <w:color w:val="000000"/>
          <w:sz w:val="22"/>
          <w:szCs w:val="22"/>
        </w:rPr>
        <w:t>canal mayoritario de compra y venta</w:t>
      </w:r>
      <w:r>
        <w:rPr>
          <w:rFonts w:ascii="Open Sans" w:hAnsi="Open Sans" w:cs="Open Sans"/>
          <w:color w:val="000000"/>
          <w:sz w:val="22"/>
          <w:szCs w:val="22"/>
        </w:rPr>
        <w:t xml:space="preserve"> de estos productos, ya que tienen la capacidad de unir a particulares </w:t>
      </w:r>
      <w:r>
        <w:rPr>
          <w:rFonts w:ascii="Open Sans" w:hAnsi="Open Sans" w:cs="Open Sans"/>
          <w:b/>
          <w:bCs/>
          <w:color w:val="000000"/>
          <w:sz w:val="22"/>
          <w:szCs w:val="22"/>
        </w:rPr>
        <w:t>sin intermediarios</w:t>
      </w:r>
      <w:r>
        <w:rPr>
          <w:rFonts w:ascii="Open Sans" w:hAnsi="Open Sans" w:cs="Open Sans"/>
          <w:color w:val="000000"/>
          <w:sz w:val="22"/>
          <w:szCs w:val="22"/>
        </w:rPr>
        <w:t xml:space="preserve">. Una gran mayoría de la muestra, exactamente el 72%, utiliza las </w:t>
      </w:r>
      <w:r>
        <w:rPr>
          <w:rFonts w:ascii="Open Sans" w:hAnsi="Open Sans" w:cs="Open Sans"/>
          <w:b/>
          <w:bCs/>
          <w:color w:val="000000"/>
          <w:sz w:val="22"/>
          <w:szCs w:val="22"/>
        </w:rPr>
        <w:t xml:space="preserve">aplicaciones móviles </w:t>
      </w:r>
      <w:r>
        <w:rPr>
          <w:rFonts w:ascii="Open Sans" w:hAnsi="Open Sans" w:cs="Open Sans"/>
          <w:color w:val="000000"/>
          <w:sz w:val="22"/>
          <w:szCs w:val="22"/>
        </w:rPr>
        <w:t xml:space="preserve">para la compra y venta de productos. Por su parte, el 52,4% prefiere visitar las </w:t>
      </w:r>
      <w:r>
        <w:rPr>
          <w:rFonts w:ascii="Open Sans" w:hAnsi="Open Sans" w:cs="Open Sans"/>
          <w:b/>
          <w:bCs/>
          <w:color w:val="000000"/>
          <w:sz w:val="22"/>
          <w:szCs w:val="22"/>
        </w:rPr>
        <w:t>tiendas y portales online</w:t>
      </w:r>
      <w:r>
        <w:rPr>
          <w:rFonts w:ascii="Open Sans" w:hAnsi="Open Sans" w:cs="Open Sans"/>
          <w:color w:val="000000"/>
          <w:sz w:val="22"/>
          <w:szCs w:val="22"/>
        </w:rPr>
        <w:t xml:space="preserve"> y el 42% acude a las </w:t>
      </w:r>
      <w:r>
        <w:rPr>
          <w:rFonts w:ascii="Open Sans" w:hAnsi="Open Sans" w:cs="Open Sans"/>
          <w:b/>
          <w:bCs/>
          <w:color w:val="000000"/>
          <w:sz w:val="22"/>
          <w:szCs w:val="22"/>
        </w:rPr>
        <w:t>tiendas físicas</w:t>
      </w:r>
      <w:r>
        <w:rPr>
          <w:rFonts w:ascii="Open Sans" w:hAnsi="Open Sans" w:cs="Open Sans"/>
          <w:color w:val="000000"/>
          <w:sz w:val="22"/>
          <w:szCs w:val="22"/>
        </w:rPr>
        <w:t xml:space="preserve"> tradicionales de productos </w:t>
      </w:r>
      <w:r>
        <w:rPr>
          <w:rFonts w:ascii="Open Sans" w:hAnsi="Open Sans" w:cs="Open Sans"/>
          <w:b/>
          <w:bCs/>
          <w:color w:val="000000"/>
          <w:sz w:val="22"/>
          <w:szCs w:val="22"/>
        </w:rPr>
        <w:t>de segunda mano</w:t>
      </w:r>
      <w:r>
        <w:rPr>
          <w:rFonts w:ascii="Open Sans" w:hAnsi="Open Sans" w:cs="Open Sans"/>
          <w:color w:val="000000"/>
          <w:sz w:val="22"/>
          <w:szCs w:val="22"/>
        </w:rPr>
        <w:t>.</w:t>
      </w:r>
    </w:p>
    <w:p w14:paraId="1D2D2613" w14:textId="77777777" w:rsidR="009D5E68" w:rsidRDefault="009D5E68" w:rsidP="006530AC">
      <w:pPr>
        <w:pStyle w:val="NormalWeb"/>
        <w:shd w:val="clear" w:color="auto" w:fill="FFFFFF"/>
        <w:spacing w:before="0" w:beforeAutospacing="0" w:after="0" w:afterAutospacing="0" w:line="360" w:lineRule="auto"/>
        <w:jc w:val="both"/>
      </w:pPr>
      <w:r>
        <w:t> </w:t>
      </w:r>
    </w:p>
    <w:p w14:paraId="681A6816" w14:textId="12920C0C"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 xml:space="preserve">Tal es la afluencia y preferencia de uso de este tipo de apps y portales, que en los últimos tiempos han surgido </w:t>
      </w:r>
      <w:r>
        <w:rPr>
          <w:rFonts w:ascii="Open Sans" w:hAnsi="Open Sans" w:cs="Open Sans"/>
          <w:b/>
          <w:bCs/>
          <w:color w:val="000000"/>
          <w:sz w:val="22"/>
          <w:szCs w:val="22"/>
        </w:rPr>
        <w:t>nuevos modelos de negocio</w:t>
      </w:r>
      <w:r>
        <w:rPr>
          <w:rFonts w:ascii="Open Sans" w:hAnsi="Open Sans" w:cs="Open Sans"/>
          <w:color w:val="000000"/>
          <w:sz w:val="22"/>
          <w:szCs w:val="22"/>
        </w:rPr>
        <w:t xml:space="preserve"> en este sentido. Según los datos del estudio, las 3 apps o portales con </w:t>
      </w:r>
      <w:r>
        <w:rPr>
          <w:rFonts w:ascii="Open Sans" w:hAnsi="Open Sans" w:cs="Open Sans"/>
          <w:b/>
          <w:bCs/>
          <w:color w:val="000000"/>
          <w:sz w:val="22"/>
          <w:szCs w:val="22"/>
        </w:rPr>
        <w:t>mayor porcentaje de conocimiento</w:t>
      </w:r>
      <w:r>
        <w:rPr>
          <w:rFonts w:ascii="Open Sans" w:hAnsi="Open Sans" w:cs="Open Sans"/>
          <w:color w:val="000000"/>
          <w:sz w:val="22"/>
          <w:szCs w:val="22"/>
        </w:rPr>
        <w:t xml:space="preserve"> han sido la app</w:t>
      </w:r>
      <w:r>
        <w:rPr>
          <w:rFonts w:ascii="Open Sans" w:hAnsi="Open Sans" w:cs="Open Sans"/>
          <w:b/>
          <w:bCs/>
          <w:color w:val="000000"/>
          <w:sz w:val="22"/>
          <w:szCs w:val="22"/>
        </w:rPr>
        <w:t xml:space="preserve"> Wallapop</w:t>
      </w:r>
      <w:r>
        <w:rPr>
          <w:rFonts w:ascii="Open Sans" w:hAnsi="Open Sans" w:cs="Open Sans"/>
          <w:color w:val="000000"/>
          <w:sz w:val="22"/>
          <w:szCs w:val="22"/>
        </w:rPr>
        <w:t xml:space="preserve"> con el 89,9% de las respuestas. Le sigue, con un 76,7%, </w:t>
      </w:r>
      <w:r>
        <w:rPr>
          <w:rFonts w:ascii="Open Sans" w:hAnsi="Open Sans" w:cs="Open Sans"/>
          <w:b/>
          <w:bCs/>
          <w:color w:val="000000"/>
          <w:sz w:val="22"/>
          <w:szCs w:val="22"/>
        </w:rPr>
        <w:t>Milanuncios</w:t>
      </w:r>
      <w:r w:rsidR="00364F63">
        <w:rPr>
          <w:rFonts w:ascii="Open Sans" w:hAnsi="Open Sans" w:cs="Open Sans"/>
          <w:b/>
          <w:bCs/>
          <w:color w:val="000000"/>
          <w:sz w:val="22"/>
          <w:szCs w:val="22"/>
        </w:rPr>
        <w:t xml:space="preserve"> </w:t>
      </w:r>
      <w:r>
        <w:rPr>
          <w:rFonts w:ascii="Open Sans" w:hAnsi="Open Sans" w:cs="Open Sans"/>
          <w:color w:val="000000"/>
          <w:sz w:val="22"/>
          <w:szCs w:val="22"/>
        </w:rPr>
        <w:t>como segunda web más conocida seguida muy de cerca por</w:t>
      </w:r>
      <w:r>
        <w:rPr>
          <w:rFonts w:ascii="Open Sans" w:hAnsi="Open Sans" w:cs="Open Sans"/>
          <w:b/>
          <w:bCs/>
          <w:color w:val="000000"/>
          <w:sz w:val="22"/>
          <w:szCs w:val="22"/>
        </w:rPr>
        <w:t xml:space="preserve"> eBay</w:t>
      </w:r>
      <w:r>
        <w:rPr>
          <w:rFonts w:ascii="Open Sans" w:hAnsi="Open Sans" w:cs="Open Sans"/>
          <w:color w:val="000000"/>
          <w:sz w:val="22"/>
          <w:szCs w:val="22"/>
        </w:rPr>
        <w:t xml:space="preserve"> con el 73,2%.</w:t>
      </w:r>
    </w:p>
    <w:p w14:paraId="5818153E" w14:textId="77777777" w:rsidR="009D5E68" w:rsidRDefault="009D5E68" w:rsidP="006530AC">
      <w:pPr>
        <w:pStyle w:val="NormalWeb"/>
        <w:shd w:val="clear" w:color="auto" w:fill="FFFFFF"/>
        <w:spacing w:before="0" w:beforeAutospacing="0" w:after="0" w:afterAutospacing="0" w:line="360" w:lineRule="auto"/>
        <w:jc w:val="both"/>
      </w:pPr>
      <w:r>
        <w:t> </w:t>
      </w:r>
    </w:p>
    <w:p w14:paraId="2EF3D207" w14:textId="77777777"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En la siguiente tabla pueden verse los porcentajes para cada una de las marcas ofrecidas como opciones de respuesta:</w:t>
      </w:r>
    </w:p>
    <w:p w14:paraId="5ACD1C9A" w14:textId="5BABE118" w:rsidR="009D5E68" w:rsidRDefault="00226CA0" w:rsidP="006530AC">
      <w:pPr>
        <w:pStyle w:val="NormalWeb"/>
        <w:shd w:val="clear" w:color="auto" w:fill="FFFFFF"/>
        <w:spacing w:before="0" w:beforeAutospacing="0" w:after="0" w:afterAutospacing="0" w:line="360" w:lineRule="auto"/>
        <w:jc w:val="center"/>
      </w:pPr>
      <w:r w:rsidRPr="00226CA0">
        <w:rPr>
          <w:noProof/>
        </w:rPr>
        <w:lastRenderedPageBreak/>
        <w:drawing>
          <wp:inline distT="0" distB="0" distL="0" distR="0" wp14:anchorId="6BBC7AAD" wp14:editId="30ACB3A0">
            <wp:extent cx="3950970" cy="2398395"/>
            <wp:effectExtent l="0" t="0" r="0" b="190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50970" cy="2398395"/>
                    </a:xfrm>
                    <a:prstGeom prst="rect">
                      <a:avLst/>
                    </a:prstGeom>
                    <a:noFill/>
                    <a:ln>
                      <a:noFill/>
                    </a:ln>
                  </pic:spPr>
                </pic:pic>
              </a:graphicData>
            </a:graphic>
          </wp:inline>
        </w:drawing>
      </w:r>
    </w:p>
    <w:p w14:paraId="6828B0AF" w14:textId="2020C6BA"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 xml:space="preserve">Pero, estas aplicaciones no todo el mundo las utiliza igual. La mayoría decide entrar a estas apps en los momentos de </w:t>
      </w:r>
      <w:r>
        <w:rPr>
          <w:rFonts w:ascii="Open Sans" w:hAnsi="Open Sans" w:cs="Open Sans"/>
          <w:b/>
          <w:bCs/>
          <w:color w:val="000000"/>
          <w:sz w:val="22"/>
          <w:szCs w:val="22"/>
        </w:rPr>
        <w:t>necesidad de compra</w:t>
      </w:r>
      <w:r>
        <w:rPr>
          <w:rFonts w:ascii="Open Sans" w:hAnsi="Open Sans" w:cs="Open Sans"/>
          <w:color w:val="000000"/>
          <w:sz w:val="22"/>
          <w:szCs w:val="22"/>
        </w:rPr>
        <w:t xml:space="preserve"> de algún producto concreto, con el 67,4%. El 42,5%, pese a no tener ningún interés en una compra concreta, </w:t>
      </w:r>
      <w:r>
        <w:rPr>
          <w:rFonts w:ascii="Open Sans" w:hAnsi="Open Sans" w:cs="Open Sans"/>
          <w:b/>
          <w:bCs/>
          <w:color w:val="000000"/>
          <w:sz w:val="22"/>
          <w:szCs w:val="22"/>
        </w:rPr>
        <w:t>revisan la app asiduamente</w:t>
      </w:r>
      <w:r>
        <w:rPr>
          <w:rFonts w:ascii="Open Sans" w:hAnsi="Open Sans" w:cs="Open Sans"/>
          <w:color w:val="000000"/>
          <w:sz w:val="22"/>
          <w:szCs w:val="22"/>
        </w:rPr>
        <w:t xml:space="preserve"> con el fin de</w:t>
      </w:r>
      <w:r>
        <w:rPr>
          <w:rFonts w:ascii="Open Sans" w:hAnsi="Open Sans" w:cs="Open Sans"/>
          <w:b/>
          <w:bCs/>
          <w:color w:val="000000"/>
          <w:sz w:val="22"/>
          <w:szCs w:val="22"/>
        </w:rPr>
        <w:t xml:space="preserve"> encontrar buenas ofertas</w:t>
      </w:r>
      <w:r>
        <w:rPr>
          <w:rFonts w:ascii="Open Sans" w:hAnsi="Open Sans" w:cs="Open Sans"/>
          <w:color w:val="000000"/>
          <w:sz w:val="22"/>
          <w:szCs w:val="22"/>
        </w:rPr>
        <w:t>.</w:t>
      </w:r>
    </w:p>
    <w:p w14:paraId="7C0F07FB" w14:textId="095F5744"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 xml:space="preserve">El 15,4% afirma revisar las ofertas cuando reciben </w:t>
      </w:r>
      <w:r>
        <w:rPr>
          <w:rFonts w:ascii="Open Sans" w:hAnsi="Open Sans" w:cs="Open Sans"/>
          <w:b/>
          <w:bCs/>
          <w:color w:val="000000"/>
          <w:sz w:val="22"/>
          <w:szCs w:val="22"/>
        </w:rPr>
        <w:t>notificaciones</w:t>
      </w:r>
      <w:r>
        <w:rPr>
          <w:rFonts w:ascii="Open Sans" w:hAnsi="Open Sans" w:cs="Open Sans"/>
          <w:color w:val="000000"/>
          <w:sz w:val="22"/>
          <w:szCs w:val="22"/>
        </w:rPr>
        <w:t xml:space="preserve">; un 14,5% entra a estas plataformas cuando un </w:t>
      </w:r>
      <w:r>
        <w:rPr>
          <w:rFonts w:ascii="Open Sans" w:hAnsi="Open Sans" w:cs="Open Sans"/>
          <w:b/>
          <w:bCs/>
          <w:color w:val="000000"/>
          <w:sz w:val="22"/>
          <w:szCs w:val="22"/>
        </w:rPr>
        <w:t>amigo o familiar comparte</w:t>
      </w:r>
      <w:r>
        <w:rPr>
          <w:rFonts w:ascii="Open Sans" w:hAnsi="Open Sans" w:cs="Open Sans"/>
          <w:color w:val="000000"/>
          <w:sz w:val="22"/>
          <w:szCs w:val="22"/>
        </w:rPr>
        <w:t xml:space="preserve"> un producto concreto y un 10,3% cuando recibe la </w:t>
      </w:r>
      <w:r>
        <w:rPr>
          <w:rFonts w:ascii="Open Sans" w:hAnsi="Open Sans" w:cs="Open Sans"/>
          <w:b/>
          <w:bCs/>
          <w:color w:val="000000"/>
          <w:sz w:val="22"/>
          <w:szCs w:val="22"/>
        </w:rPr>
        <w:t>newsletter</w:t>
      </w:r>
      <w:r>
        <w:rPr>
          <w:rFonts w:ascii="Open Sans" w:hAnsi="Open Sans" w:cs="Open Sans"/>
          <w:color w:val="000000"/>
          <w:sz w:val="22"/>
          <w:szCs w:val="22"/>
        </w:rPr>
        <w:t>.</w:t>
      </w:r>
    </w:p>
    <w:p w14:paraId="67B2234A" w14:textId="77777777" w:rsidR="009D5E68" w:rsidRDefault="009D5E68" w:rsidP="006573DE">
      <w:pPr>
        <w:pStyle w:val="Ttulo"/>
        <w:jc w:val="both"/>
      </w:pPr>
      <w:r>
        <w:t>Factores que influyen en el uso de las apps</w:t>
      </w:r>
    </w:p>
    <w:p w14:paraId="3800B882" w14:textId="77777777"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 xml:space="preserve">¿Cuál es el </w:t>
      </w:r>
      <w:r>
        <w:rPr>
          <w:rFonts w:ascii="Open Sans" w:hAnsi="Open Sans" w:cs="Open Sans"/>
          <w:b/>
          <w:bCs/>
          <w:color w:val="000000"/>
          <w:sz w:val="22"/>
          <w:szCs w:val="22"/>
        </w:rPr>
        <w:t>factor</w:t>
      </w:r>
      <w:r>
        <w:rPr>
          <w:rFonts w:ascii="Open Sans" w:hAnsi="Open Sans" w:cs="Open Sans"/>
          <w:color w:val="000000"/>
          <w:sz w:val="22"/>
          <w:szCs w:val="22"/>
        </w:rPr>
        <w:t xml:space="preserve"> que más motiva a comprar productos de segunda mano a través de estas </w:t>
      </w:r>
      <w:r>
        <w:rPr>
          <w:rFonts w:ascii="Open Sans" w:hAnsi="Open Sans" w:cs="Open Sans"/>
          <w:b/>
          <w:bCs/>
          <w:color w:val="000000"/>
          <w:sz w:val="22"/>
          <w:szCs w:val="22"/>
        </w:rPr>
        <w:t>aplicaciones</w:t>
      </w:r>
      <w:r>
        <w:rPr>
          <w:rFonts w:ascii="Open Sans" w:hAnsi="Open Sans" w:cs="Open Sans"/>
          <w:color w:val="000000"/>
          <w:sz w:val="22"/>
          <w:szCs w:val="22"/>
        </w:rPr>
        <w:t xml:space="preserve">? Con los datos obtenidos, observamos que el motivo principal es </w:t>
      </w:r>
      <w:r>
        <w:rPr>
          <w:rFonts w:ascii="Open Sans" w:hAnsi="Open Sans" w:cs="Open Sans"/>
          <w:b/>
          <w:bCs/>
          <w:color w:val="000000"/>
          <w:sz w:val="22"/>
          <w:szCs w:val="22"/>
        </w:rPr>
        <w:t>encontrar buenas ofertas</w:t>
      </w:r>
      <w:r>
        <w:rPr>
          <w:rFonts w:ascii="Open Sans" w:hAnsi="Open Sans" w:cs="Open Sans"/>
          <w:color w:val="000000"/>
          <w:sz w:val="22"/>
          <w:szCs w:val="22"/>
        </w:rPr>
        <w:t xml:space="preserve">. Así lo confirma el 40,5% de las respuestas. El resto de los motivos se mantienen, con mucha diferencia, muy por debajo de este porcentaje, como el hecho de poder </w:t>
      </w:r>
      <w:r>
        <w:rPr>
          <w:rFonts w:ascii="Open Sans" w:hAnsi="Open Sans" w:cs="Open Sans"/>
          <w:b/>
          <w:bCs/>
          <w:color w:val="000000"/>
          <w:sz w:val="22"/>
          <w:szCs w:val="22"/>
        </w:rPr>
        <w:t>dar una segunda oportunidad</w:t>
      </w:r>
      <w:r>
        <w:rPr>
          <w:rFonts w:ascii="Open Sans" w:hAnsi="Open Sans" w:cs="Open Sans"/>
          <w:color w:val="000000"/>
          <w:sz w:val="22"/>
          <w:szCs w:val="22"/>
        </w:rPr>
        <w:t xml:space="preserve"> a los productos (16,4%) o realizar</w:t>
      </w:r>
      <w:r>
        <w:rPr>
          <w:rFonts w:ascii="Open Sans" w:hAnsi="Open Sans" w:cs="Open Sans"/>
          <w:b/>
          <w:bCs/>
          <w:color w:val="000000"/>
          <w:sz w:val="22"/>
          <w:szCs w:val="22"/>
        </w:rPr>
        <w:t xml:space="preserve"> transacciones seguras</w:t>
      </w:r>
      <w:r>
        <w:rPr>
          <w:rFonts w:ascii="Open Sans" w:hAnsi="Open Sans" w:cs="Open Sans"/>
          <w:color w:val="000000"/>
          <w:sz w:val="22"/>
          <w:szCs w:val="22"/>
        </w:rPr>
        <w:t xml:space="preserve"> (16,1%). Pese a que este mercado surge de la necesidad y una </w:t>
      </w:r>
      <w:r>
        <w:rPr>
          <w:rFonts w:ascii="Open Sans" w:hAnsi="Open Sans" w:cs="Open Sans"/>
          <w:b/>
          <w:bCs/>
          <w:color w:val="000000"/>
          <w:sz w:val="22"/>
          <w:szCs w:val="22"/>
        </w:rPr>
        <w:t>nueva forma de pensar</w:t>
      </w:r>
      <w:r>
        <w:rPr>
          <w:rFonts w:ascii="Open Sans" w:hAnsi="Open Sans" w:cs="Open Sans"/>
          <w:color w:val="000000"/>
          <w:sz w:val="22"/>
          <w:szCs w:val="22"/>
        </w:rPr>
        <w:t xml:space="preserve"> de los ciudadanos es por eso que los particulares </w:t>
      </w:r>
      <w:r>
        <w:rPr>
          <w:rFonts w:ascii="Open Sans" w:hAnsi="Open Sans" w:cs="Open Sans"/>
          <w:b/>
          <w:bCs/>
          <w:color w:val="000000"/>
          <w:sz w:val="22"/>
          <w:szCs w:val="22"/>
        </w:rPr>
        <w:t>venden</w:t>
      </w:r>
      <w:r>
        <w:rPr>
          <w:rFonts w:ascii="Open Sans" w:hAnsi="Open Sans" w:cs="Open Sans"/>
          <w:color w:val="000000"/>
          <w:sz w:val="22"/>
          <w:szCs w:val="22"/>
        </w:rPr>
        <w:t xml:space="preserve"> sus productos</w:t>
      </w:r>
      <w:r>
        <w:rPr>
          <w:rFonts w:ascii="Open Sans" w:hAnsi="Open Sans" w:cs="Open Sans"/>
          <w:b/>
          <w:bCs/>
          <w:color w:val="000000"/>
          <w:sz w:val="22"/>
          <w:szCs w:val="22"/>
        </w:rPr>
        <w:t xml:space="preserve"> para ganar dinero</w:t>
      </w:r>
      <w:r>
        <w:rPr>
          <w:rFonts w:ascii="Open Sans" w:hAnsi="Open Sans" w:cs="Open Sans"/>
          <w:color w:val="000000"/>
          <w:sz w:val="22"/>
          <w:szCs w:val="22"/>
        </w:rPr>
        <w:t>, sin embargo, solo es el 13% que busca ese fin.</w:t>
      </w:r>
    </w:p>
    <w:p w14:paraId="0EB318EA" w14:textId="77777777" w:rsidR="009D5E68" w:rsidRDefault="009D5E68" w:rsidP="006530AC">
      <w:pPr>
        <w:pStyle w:val="NormalWeb"/>
        <w:shd w:val="clear" w:color="auto" w:fill="FFFFFF"/>
        <w:spacing w:before="0" w:beforeAutospacing="0" w:after="0" w:afterAutospacing="0" w:line="360" w:lineRule="auto"/>
        <w:jc w:val="both"/>
      </w:pPr>
      <w:r>
        <w:t> </w:t>
      </w:r>
    </w:p>
    <w:p w14:paraId="07CF79A4" w14:textId="77777777"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La</w:t>
      </w:r>
      <w:r>
        <w:rPr>
          <w:rFonts w:ascii="Open Sans" w:hAnsi="Open Sans" w:cs="Open Sans"/>
          <w:b/>
          <w:bCs/>
          <w:color w:val="000000"/>
          <w:sz w:val="22"/>
          <w:szCs w:val="22"/>
        </w:rPr>
        <w:t xml:space="preserve"> calidad y usabilidad</w:t>
      </w:r>
      <w:r>
        <w:rPr>
          <w:rFonts w:ascii="Open Sans" w:hAnsi="Open Sans" w:cs="Open Sans"/>
          <w:color w:val="000000"/>
          <w:sz w:val="22"/>
          <w:szCs w:val="22"/>
        </w:rPr>
        <w:t xml:space="preserve"> de las aplicaciones para comprar o vender productos de segunda mano es importante, pero solo es el principal motivo para su uso para un </w:t>
      </w:r>
      <w:r>
        <w:rPr>
          <w:rFonts w:ascii="Open Sans" w:hAnsi="Open Sans" w:cs="Open Sans"/>
          <w:color w:val="000000"/>
          <w:sz w:val="22"/>
          <w:szCs w:val="22"/>
        </w:rPr>
        <w:lastRenderedPageBreak/>
        <w:t xml:space="preserve">5,8%. Este nuevo consumo a simple vista es parecido al tradicional, pero al no tener intermediario es más </w:t>
      </w:r>
      <w:r>
        <w:rPr>
          <w:rFonts w:ascii="Open Sans" w:hAnsi="Open Sans" w:cs="Open Sans"/>
          <w:b/>
          <w:bCs/>
          <w:color w:val="000000"/>
          <w:sz w:val="22"/>
          <w:szCs w:val="22"/>
        </w:rPr>
        <w:t xml:space="preserve">sostenible </w:t>
      </w:r>
      <w:r>
        <w:rPr>
          <w:rFonts w:ascii="Open Sans" w:hAnsi="Open Sans" w:cs="Open Sans"/>
          <w:color w:val="000000"/>
          <w:sz w:val="22"/>
          <w:szCs w:val="22"/>
        </w:rPr>
        <w:t>y</w:t>
      </w:r>
      <w:r>
        <w:rPr>
          <w:rFonts w:ascii="Open Sans" w:hAnsi="Open Sans" w:cs="Open Sans"/>
          <w:b/>
          <w:bCs/>
          <w:color w:val="000000"/>
          <w:sz w:val="22"/>
          <w:szCs w:val="22"/>
        </w:rPr>
        <w:t xml:space="preserve"> no perjudica</w:t>
      </w:r>
      <w:r>
        <w:rPr>
          <w:rFonts w:ascii="Open Sans" w:hAnsi="Open Sans" w:cs="Open Sans"/>
          <w:color w:val="000000"/>
          <w:sz w:val="22"/>
          <w:szCs w:val="22"/>
        </w:rPr>
        <w:t xml:space="preserve"> a la capacidad del </w:t>
      </w:r>
      <w:r>
        <w:rPr>
          <w:rFonts w:ascii="Open Sans" w:hAnsi="Open Sans" w:cs="Open Sans"/>
          <w:b/>
          <w:bCs/>
          <w:color w:val="000000"/>
          <w:sz w:val="22"/>
          <w:szCs w:val="22"/>
        </w:rPr>
        <w:t>medio ambiente</w:t>
      </w:r>
      <w:r>
        <w:rPr>
          <w:rFonts w:ascii="Open Sans" w:hAnsi="Open Sans" w:cs="Open Sans"/>
          <w:color w:val="000000"/>
          <w:sz w:val="22"/>
          <w:szCs w:val="22"/>
        </w:rPr>
        <w:t xml:space="preserve">. Este factor solo influye en un 5% para utilizar este sistema. Y como última motivación encontramos, con un 2,9%, poder </w:t>
      </w:r>
      <w:r>
        <w:rPr>
          <w:rFonts w:ascii="Open Sans" w:hAnsi="Open Sans" w:cs="Open Sans"/>
          <w:b/>
          <w:bCs/>
          <w:color w:val="000000"/>
          <w:sz w:val="22"/>
          <w:szCs w:val="22"/>
        </w:rPr>
        <w:t>conocer al vendedor</w:t>
      </w:r>
      <w:r>
        <w:rPr>
          <w:rFonts w:ascii="Open Sans" w:hAnsi="Open Sans" w:cs="Open Sans"/>
          <w:color w:val="000000"/>
          <w:sz w:val="22"/>
          <w:szCs w:val="22"/>
        </w:rPr>
        <w:t xml:space="preserve"> o al comprador.</w:t>
      </w:r>
    </w:p>
    <w:p w14:paraId="3D7A37A2" w14:textId="77777777" w:rsidR="009D5E68" w:rsidRDefault="009D5E68" w:rsidP="006573DE">
      <w:pPr>
        <w:pStyle w:val="Ttulo"/>
        <w:jc w:val="both"/>
      </w:pPr>
      <w:r>
        <w:t>Ventajas de la compra online de segunda mano</w:t>
      </w:r>
    </w:p>
    <w:p w14:paraId="035BA252" w14:textId="3EEBB8D1"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Los usuarios de este tipo de aplicaciones destacan su uso marcando dos grandes</w:t>
      </w:r>
      <w:r>
        <w:rPr>
          <w:rFonts w:ascii="Open Sans" w:hAnsi="Open Sans" w:cs="Open Sans"/>
          <w:b/>
          <w:bCs/>
          <w:color w:val="000000"/>
          <w:sz w:val="22"/>
          <w:szCs w:val="22"/>
        </w:rPr>
        <w:t xml:space="preserve"> ventajas</w:t>
      </w:r>
      <w:r>
        <w:rPr>
          <w:rFonts w:ascii="Open Sans" w:hAnsi="Open Sans" w:cs="Open Sans"/>
          <w:color w:val="000000"/>
          <w:sz w:val="22"/>
          <w:szCs w:val="22"/>
        </w:rPr>
        <w:t xml:space="preserve">: poder </w:t>
      </w:r>
      <w:r>
        <w:rPr>
          <w:rFonts w:ascii="Open Sans" w:hAnsi="Open Sans" w:cs="Open Sans"/>
          <w:b/>
          <w:bCs/>
          <w:color w:val="000000"/>
          <w:sz w:val="22"/>
          <w:szCs w:val="22"/>
        </w:rPr>
        <w:t>desprenderte de objetos</w:t>
      </w:r>
      <w:r>
        <w:rPr>
          <w:rFonts w:ascii="Open Sans" w:hAnsi="Open Sans" w:cs="Open Sans"/>
          <w:color w:val="000000"/>
          <w:sz w:val="22"/>
          <w:szCs w:val="22"/>
        </w:rPr>
        <w:t xml:space="preserve"> que ya no se utilizan y conseguir a cambio algo de</w:t>
      </w:r>
      <w:r>
        <w:rPr>
          <w:rFonts w:ascii="Open Sans" w:hAnsi="Open Sans" w:cs="Open Sans"/>
          <w:b/>
          <w:bCs/>
          <w:color w:val="000000"/>
          <w:sz w:val="22"/>
          <w:szCs w:val="22"/>
        </w:rPr>
        <w:t xml:space="preserve"> dinero</w:t>
      </w:r>
      <w:r>
        <w:rPr>
          <w:rFonts w:ascii="Open Sans" w:hAnsi="Open Sans" w:cs="Open Sans"/>
          <w:color w:val="000000"/>
          <w:sz w:val="22"/>
          <w:szCs w:val="22"/>
        </w:rPr>
        <w:t xml:space="preserve"> (57,4%) y la posibilidad de encontrar </w:t>
      </w:r>
      <w:r>
        <w:rPr>
          <w:rFonts w:ascii="Open Sans" w:hAnsi="Open Sans" w:cs="Open Sans"/>
          <w:b/>
          <w:bCs/>
          <w:color w:val="000000"/>
          <w:sz w:val="22"/>
          <w:szCs w:val="22"/>
        </w:rPr>
        <w:t>productos únicos</w:t>
      </w:r>
      <w:r>
        <w:rPr>
          <w:rFonts w:ascii="Open Sans" w:hAnsi="Open Sans" w:cs="Open Sans"/>
          <w:color w:val="000000"/>
          <w:sz w:val="22"/>
          <w:szCs w:val="22"/>
        </w:rPr>
        <w:t xml:space="preserve"> a buen precio (55%).</w:t>
      </w:r>
    </w:p>
    <w:p w14:paraId="50F7555B" w14:textId="7E3391D2"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 xml:space="preserve">Un 41,5% considera importante el poder encontrar productos </w:t>
      </w:r>
      <w:r>
        <w:rPr>
          <w:rFonts w:ascii="Open Sans" w:hAnsi="Open Sans" w:cs="Open Sans"/>
          <w:b/>
          <w:bCs/>
          <w:color w:val="000000"/>
          <w:sz w:val="22"/>
          <w:szCs w:val="22"/>
        </w:rPr>
        <w:t>descatalogados</w:t>
      </w:r>
      <w:r>
        <w:rPr>
          <w:rFonts w:ascii="Open Sans" w:hAnsi="Open Sans" w:cs="Open Sans"/>
          <w:color w:val="000000"/>
          <w:sz w:val="22"/>
          <w:szCs w:val="22"/>
        </w:rPr>
        <w:t xml:space="preserve"> y el 25,4% considera que, el hecho de que no exista un intermediario en el proceso de </w:t>
      </w:r>
      <w:r w:rsidR="00364F63">
        <w:rPr>
          <w:rFonts w:ascii="Open Sans" w:hAnsi="Open Sans" w:cs="Open Sans"/>
          <w:color w:val="000000"/>
          <w:sz w:val="22"/>
          <w:szCs w:val="22"/>
        </w:rPr>
        <w:t>compra</w:t>
      </w:r>
      <w:r>
        <w:rPr>
          <w:rFonts w:ascii="Open Sans" w:hAnsi="Open Sans" w:cs="Open Sans"/>
          <w:color w:val="000000"/>
          <w:sz w:val="22"/>
          <w:szCs w:val="22"/>
        </w:rPr>
        <w:t xml:space="preserve"> es una de las grandes ventajas de estas apps.</w:t>
      </w:r>
    </w:p>
    <w:p w14:paraId="7B0BFC7F" w14:textId="781366B9"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 xml:space="preserve">El 12% afirma que el precio no influye tanto y la ventaja es adquirir </w:t>
      </w:r>
      <w:r>
        <w:rPr>
          <w:rFonts w:ascii="Open Sans" w:hAnsi="Open Sans" w:cs="Open Sans"/>
          <w:b/>
          <w:bCs/>
          <w:color w:val="000000"/>
          <w:sz w:val="22"/>
          <w:szCs w:val="22"/>
        </w:rPr>
        <w:t>nuevas experiencias de compra</w:t>
      </w:r>
      <w:r>
        <w:rPr>
          <w:rFonts w:ascii="Open Sans" w:hAnsi="Open Sans" w:cs="Open Sans"/>
          <w:color w:val="000000"/>
          <w:sz w:val="22"/>
          <w:szCs w:val="22"/>
        </w:rPr>
        <w:t xml:space="preserve"> como usuario y, por otro lado, el 11,3% compra o vende productos a través de estas plataformas porque </w:t>
      </w:r>
      <w:r>
        <w:rPr>
          <w:rFonts w:ascii="Open Sans" w:hAnsi="Open Sans" w:cs="Open Sans"/>
          <w:b/>
          <w:bCs/>
          <w:color w:val="000000"/>
          <w:sz w:val="22"/>
          <w:szCs w:val="22"/>
        </w:rPr>
        <w:t>está de moda</w:t>
      </w:r>
      <w:r>
        <w:rPr>
          <w:rFonts w:ascii="Open Sans" w:hAnsi="Open Sans" w:cs="Open Sans"/>
          <w:color w:val="000000"/>
          <w:sz w:val="22"/>
          <w:szCs w:val="22"/>
        </w:rPr>
        <w:t>. La</w:t>
      </w:r>
      <w:r>
        <w:rPr>
          <w:rFonts w:ascii="Open Sans" w:hAnsi="Open Sans" w:cs="Open Sans"/>
          <w:b/>
          <w:bCs/>
          <w:color w:val="000000"/>
          <w:sz w:val="22"/>
          <w:szCs w:val="22"/>
        </w:rPr>
        <w:t xml:space="preserve"> geolocalización</w:t>
      </w:r>
      <w:r>
        <w:rPr>
          <w:rFonts w:ascii="Open Sans" w:hAnsi="Open Sans" w:cs="Open Sans"/>
          <w:color w:val="000000"/>
          <w:sz w:val="22"/>
          <w:szCs w:val="22"/>
        </w:rPr>
        <w:t xml:space="preserve"> es otra de las ventajas para el 10,6% de los encuestados, que ven el beneficio en poder comprar o vender productos con otros </w:t>
      </w:r>
      <w:r>
        <w:rPr>
          <w:rFonts w:ascii="Open Sans" w:hAnsi="Open Sans" w:cs="Open Sans"/>
          <w:b/>
          <w:bCs/>
          <w:color w:val="000000"/>
          <w:sz w:val="22"/>
          <w:szCs w:val="22"/>
        </w:rPr>
        <w:t>particulares de tu alrededor</w:t>
      </w:r>
      <w:r>
        <w:rPr>
          <w:rFonts w:ascii="Open Sans" w:hAnsi="Open Sans" w:cs="Open Sans"/>
          <w:color w:val="000000"/>
          <w:sz w:val="22"/>
          <w:szCs w:val="22"/>
        </w:rPr>
        <w:t>.</w:t>
      </w:r>
    </w:p>
    <w:p w14:paraId="15E29218" w14:textId="772F80A9" w:rsidR="009D5E68" w:rsidRDefault="009910F8" w:rsidP="006530AC">
      <w:pPr>
        <w:pStyle w:val="NormalWeb"/>
        <w:shd w:val="clear" w:color="auto" w:fill="FFFFFF"/>
        <w:spacing w:before="0" w:beforeAutospacing="0" w:after="0" w:afterAutospacing="0" w:line="360" w:lineRule="auto"/>
        <w:jc w:val="center"/>
      </w:pPr>
      <w:r>
        <w:rPr>
          <w:noProof/>
        </w:rPr>
        <w:lastRenderedPageBreak/>
        <w:drawing>
          <wp:inline distT="0" distB="0" distL="0" distR="0" wp14:anchorId="7E5A2AE8" wp14:editId="6C73BD84">
            <wp:extent cx="5417388" cy="3010234"/>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77537" cy="3099223"/>
                    </a:xfrm>
                    <a:prstGeom prst="rect">
                      <a:avLst/>
                    </a:prstGeom>
                    <a:noFill/>
                  </pic:spPr>
                </pic:pic>
              </a:graphicData>
            </a:graphic>
          </wp:inline>
        </w:drawing>
      </w:r>
    </w:p>
    <w:p w14:paraId="300B633C" w14:textId="77777777" w:rsidR="009D5E68" w:rsidRDefault="009D5E68" w:rsidP="006573DE">
      <w:pPr>
        <w:pStyle w:val="Ttulo"/>
        <w:jc w:val="both"/>
      </w:pPr>
      <w:r>
        <w:t>Inconvenientes de la compra online de segunda mano</w:t>
      </w:r>
    </w:p>
    <w:p w14:paraId="3FEAB755" w14:textId="77777777"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 xml:space="preserve">Además de las ventajas descritas anteriormente, los usuarios de productos de segunda mano también destacan ciertos </w:t>
      </w:r>
      <w:r>
        <w:rPr>
          <w:rFonts w:ascii="Open Sans" w:hAnsi="Open Sans" w:cs="Open Sans"/>
          <w:b/>
          <w:bCs/>
          <w:color w:val="000000"/>
          <w:sz w:val="22"/>
          <w:szCs w:val="22"/>
        </w:rPr>
        <w:t>inconvenientes</w:t>
      </w:r>
      <w:r>
        <w:rPr>
          <w:rFonts w:ascii="Open Sans" w:hAnsi="Open Sans" w:cs="Open Sans"/>
          <w:color w:val="000000"/>
          <w:sz w:val="22"/>
          <w:szCs w:val="22"/>
        </w:rPr>
        <w:t xml:space="preserve">. Los más seleccionados son que el producto </w:t>
      </w:r>
      <w:r>
        <w:rPr>
          <w:rFonts w:ascii="Open Sans" w:hAnsi="Open Sans" w:cs="Open Sans"/>
          <w:b/>
          <w:bCs/>
          <w:color w:val="000000"/>
          <w:sz w:val="22"/>
          <w:szCs w:val="22"/>
        </w:rPr>
        <w:t>no funcione</w:t>
      </w:r>
      <w:r>
        <w:rPr>
          <w:rFonts w:ascii="Open Sans" w:hAnsi="Open Sans" w:cs="Open Sans"/>
          <w:color w:val="000000"/>
          <w:sz w:val="22"/>
          <w:szCs w:val="22"/>
        </w:rPr>
        <w:t xml:space="preserve"> cuando lo recibas, para el 58,7% de las respuestas, y el 49,4% que asegura que el producto</w:t>
      </w:r>
      <w:r>
        <w:rPr>
          <w:rFonts w:ascii="Open Sans" w:hAnsi="Open Sans" w:cs="Open Sans"/>
          <w:b/>
          <w:bCs/>
          <w:color w:val="000000"/>
          <w:sz w:val="22"/>
          <w:szCs w:val="22"/>
        </w:rPr>
        <w:t xml:space="preserve"> no esté como se describe</w:t>
      </w:r>
      <w:r>
        <w:rPr>
          <w:rFonts w:ascii="Open Sans" w:hAnsi="Open Sans" w:cs="Open Sans"/>
          <w:color w:val="000000"/>
          <w:sz w:val="22"/>
          <w:szCs w:val="22"/>
        </w:rPr>
        <w:t xml:space="preserve"> en las fotos antes de comprarlo.</w:t>
      </w:r>
    </w:p>
    <w:p w14:paraId="2A881D1C" w14:textId="77777777" w:rsidR="009D5E68" w:rsidRDefault="009D5E68" w:rsidP="006530AC">
      <w:pPr>
        <w:pStyle w:val="NormalWeb"/>
        <w:shd w:val="clear" w:color="auto" w:fill="FFFFFF"/>
        <w:spacing w:before="0" w:beforeAutospacing="0" w:after="0" w:afterAutospacing="0" w:line="360" w:lineRule="auto"/>
        <w:jc w:val="both"/>
      </w:pPr>
      <w:r>
        <w:t> </w:t>
      </w:r>
    </w:p>
    <w:p w14:paraId="42D17DDC" w14:textId="77777777"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 xml:space="preserve">Otro de los inconvenientes a destacar está relacionado con los pagos: el </w:t>
      </w:r>
      <w:r>
        <w:rPr>
          <w:rFonts w:ascii="Open Sans" w:hAnsi="Open Sans" w:cs="Open Sans"/>
          <w:b/>
          <w:bCs/>
          <w:color w:val="000000"/>
          <w:sz w:val="22"/>
          <w:szCs w:val="22"/>
        </w:rPr>
        <w:t>fraude en el pago</w:t>
      </w:r>
      <w:r>
        <w:rPr>
          <w:rFonts w:ascii="Open Sans" w:hAnsi="Open Sans" w:cs="Open Sans"/>
          <w:color w:val="000000"/>
          <w:sz w:val="22"/>
          <w:szCs w:val="22"/>
        </w:rPr>
        <w:t xml:space="preserve"> es importante para el 44,1%.</w:t>
      </w:r>
    </w:p>
    <w:p w14:paraId="79D62DB8" w14:textId="77777777" w:rsidR="009D5E68" w:rsidRDefault="009D5E68" w:rsidP="006530AC">
      <w:pPr>
        <w:pStyle w:val="NormalWeb"/>
        <w:shd w:val="clear" w:color="auto" w:fill="FFFFFF"/>
        <w:spacing w:before="0" w:beforeAutospacing="0" w:after="0" w:afterAutospacing="0" w:line="360" w:lineRule="auto"/>
        <w:jc w:val="both"/>
      </w:pPr>
      <w:r>
        <w:t> </w:t>
      </w:r>
    </w:p>
    <w:p w14:paraId="28A4F304" w14:textId="77777777"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Un 43,5% marca como desventaja considerable la</w:t>
      </w:r>
      <w:r>
        <w:rPr>
          <w:rFonts w:ascii="Open Sans" w:hAnsi="Open Sans" w:cs="Open Sans"/>
          <w:b/>
          <w:bCs/>
          <w:color w:val="000000"/>
          <w:sz w:val="22"/>
          <w:szCs w:val="22"/>
        </w:rPr>
        <w:t xml:space="preserve"> falta de profesionalidad por parte del vendedor</w:t>
      </w:r>
      <w:r>
        <w:rPr>
          <w:rFonts w:ascii="Open Sans" w:hAnsi="Open Sans" w:cs="Open Sans"/>
          <w:color w:val="000000"/>
          <w:sz w:val="22"/>
          <w:szCs w:val="22"/>
        </w:rPr>
        <w:t xml:space="preserve"> y que este no cumpla con lo pactado. El 33,4%, selecciona como aspecto negativo principal que el</w:t>
      </w:r>
      <w:r>
        <w:rPr>
          <w:rFonts w:ascii="Open Sans" w:hAnsi="Open Sans" w:cs="Open Sans"/>
          <w:b/>
          <w:bCs/>
          <w:color w:val="000000"/>
          <w:sz w:val="22"/>
          <w:szCs w:val="22"/>
        </w:rPr>
        <w:t xml:space="preserve"> producto llegue defectuoso</w:t>
      </w:r>
      <w:r>
        <w:rPr>
          <w:rFonts w:ascii="Open Sans" w:hAnsi="Open Sans" w:cs="Open Sans"/>
          <w:color w:val="000000"/>
          <w:sz w:val="22"/>
          <w:szCs w:val="22"/>
        </w:rPr>
        <w:t>.</w:t>
      </w:r>
    </w:p>
    <w:p w14:paraId="5B0BAE01" w14:textId="77777777" w:rsidR="009D5E68" w:rsidRDefault="009D5E68" w:rsidP="006530AC">
      <w:pPr>
        <w:pStyle w:val="NormalWeb"/>
        <w:shd w:val="clear" w:color="auto" w:fill="FFFFFF"/>
        <w:spacing w:before="0" w:beforeAutospacing="0" w:after="0" w:afterAutospacing="0" w:line="360" w:lineRule="auto"/>
        <w:jc w:val="both"/>
      </w:pPr>
      <w:r>
        <w:t> </w:t>
      </w:r>
    </w:p>
    <w:p w14:paraId="6A1F3620" w14:textId="4EFBA483"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Lejos de estos porcentajes, pero por motivos relacionados, el 6% señala que el producto</w:t>
      </w:r>
      <w:r>
        <w:rPr>
          <w:rFonts w:ascii="Open Sans" w:hAnsi="Open Sans" w:cs="Open Sans"/>
          <w:b/>
          <w:bCs/>
          <w:color w:val="000000"/>
          <w:sz w:val="22"/>
          <w:szCs w:val="22"/>
        </w:rPr>
        <w:t xml:space="preserve"> llegue con retraso </w:t>
      </w:r>
      <w:r>
        <w:rPr>
          <w:rFonts w:ascii="Open Sans" w:hAnsi="Open Sans" w:cs="Open Sans"/>
          <w:color w:val="000000"/>
          <w:sz w:val="22"/>
          <w:szCs w:val="22"/>
        </w:rPr>
        <w:t xml:space="preserve">una vez pagado es un aspecto negativo </w:t>
      </w:r>
      <w:r w:rsidR="00364F63">
        <w:rPr>
          <w:rFonts w:ascii="Open Sans" w:hAnsi="Open Sans" w:cs="Open Sans"/>
          <w:color w:val="000000"/>
          <w:sz w:val="22"/>
          <w:szCs w:val="22"/>
        </w:rPr>
        <w:t>para</w:t>
      </w:r>
      <w:r>
        <w:rPr>
          <w:rFonts w:ascii="Open Sans" w:hAnsi="Open Sans" w:cs="Open Sans"/>
          <w:color w:val="000000"/>
          <w:sz w:val="22"/>
          <w:szCs w:val="22"/>
        </w:rPr>
        <w:t xml:space="preserve"> tener en cuenta. Solo existe un 2,4% que no ven </w:t>
      </w:r>
      <w:r>
        <w:rPr>
          <w:rFonts w:ascii="Open Sans" w:hAnsi="Open Sans" w:cs="Open Sans"/>
          <w:b/>
          <w:bCs/>
          <w:color w:val="000000"/>
          <w:sz w:val="22"/>
          <w:szCs w:val="22"/>
        </w:rPr>
        <w:t>ningún inconveniente</w:t>
      </w:r>
      <w:r>
        <w:rPr>
          <w:rFonts w:ascii="Open Sans" w:hAnsi="Open Sans" w:cs="Open Sans"/>
          <w:color w:val="000000"/>
          <w:sz w:val="22"/>
          <w:szCs w:val="22"/>
        </w:rPr>
        <w:t xml:space="preserve"> a estas aplicaciones.</w:t>
      </w:r>
    </w:p>
    <w:p w14:paraId="4A6C5AB1" w14:textId="12EE1848" w:rsidR="009D5E68" w:rsidRDefault="009910F8" w:rsidP="009910F8">
      <w:pPr>
        <w:pStyle w:val="NormalWeb"/>
        <w:shd w:val="clear" w:color="auto" w:fill="FFFFFF"/>
        <w:spacing w:before="0" w:beforeAutospacing="0" w:after="0" w:afterAutospacing="0" w:line="360" w:lineRule="auto"/>
        <w:jc w:val="center"/>
      </w:pPr>
      <w:r>
        <w:rPr>
          <w:noProof/>
        </w:rPr>
        <w:lastRenderedPageBreak/>
        <w:drawing>
          <wp:inline distT="0" distB="0" distL="0" distR="0" wp14:anchorId="16F68014" wp14:editId="2F3A5A3B">
            <wp:extent cx="5396317" cy="3217652"/>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12357" cy="3227216"/>
                    </a:xfrm>
                    <a:prstGeom prst="rect">
                      <a:avLst/>
                    </a:prstGeom>
                    <a:noFill/>
                  </pic:spPr>
                </pic:pic>
              </a:graphicData>
            </a:graphic>
          </wp:inline>
        </w:drawing>
      </w:r>
    </w:p>
    <w:p w14:paraId="39E015D0" w14:textId="77777777" w:rsidR="009D5E68" w:rsidRDefault="009D5E68" w:rsidP="006573DE">
      <w:pPr>
        <w:pStyle w:val="Ttulo"/>
      </w:pPr>
      <w:r>
        <w:t>Una nueva vida</w:t>
      </w:r>
    </w:p>
    <w:p w14:paraId="64B19A69" w14:textId="77777777"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 xml:space="preserve">Hasta hace unos años, en la sociedad de consumo predominó la tendencia de usar y tirar, si algo se estropea o deja de ser útil, se tira. Sin embargo, esta concepción ha cambiado hacia un nuevo momento de </w:t>
      </w:r>
      <w:r>
        <w:rPr>
          <w:rFonts w:ascii="Open Sans" w:hAnsi="Open Sans" w:cs="Open Sans"/>
          <w:b/>
          <w:bCs/>
          <w:color w:val="000000"/>
          <w:sz w:val="22"/>
          <w:szCs w:val="22"/>
        </w:rPr>
        <w:t>usar y vender</w:t>
      </w:r>
      <w:r>
        <w:rPr>
          <w:rFonts w:ascii="Open Sans" w:hAnsi="Open Sans" w:cs="Open Sans"/>
          <w:color w:val="000000"/>
          <w:sz w:val="22"/>
          <w:szCs w:val="22"/>
        </w:rPr>
        <w:t>, tal y como demuestra nuestro estudio. De este modo, el 46,9% decide poner sus productos a la</w:t>
      </w:r>
      <w:r>
        <w:rPr>
          <w:rFonts w:ascii="Open Sans" w:hAnsi="Open Sans" w:cs="Open Sans"/>
          <w:b/>
          <w:bCs/>
          <w:color w:val="000000"/>
          <w:sz w:val="22"/>
          <w:szCs w:val="22"/>
        </w:rPr>
        <w:t xml:space="preserve"> venta</w:t>
      </w:r>
      <w:r>
        <w:rPr>
          <w:rFonts w:ascii="Open Sans" w:hAnsi="Open Sans" w:cs="Open Sans"/>
          <w:color w:val="000000"/>
          <w:sz w:val="22"/>
          <w:szCs w:val="22"/>
        </w:rPr>
        <w:t xml:space="preserve"> cuando dejan de cumplir su función; el 19,4% decide</w:t>
      </w:r>
      <w:r>
        <w:rPr>
          <w:rFonts w:ascii="Open Sans" w:hAnsi="Open Sans" w:cs="Open Sans"/>
          <w:b/>
          <w:bCs/>
          <w:color w:val="000000"/>
          <w:sz w:val="22"/>
          <w:szCs w:val="22"/>
        </w:rPr>
        <w:t xml:space="preserve"> donarlo</w:t>
      </w:r>
      <w:r>
        <w:rPr>
          <w:rFonts w:ascii="Open Sans" w:hAnsi="Open Sans" w:cs="Open Sans"/>
          <w:color w:val="000000"/>
          <w:sz w:val="22"/>
          <w:szCs w:val="22"/>
        </w:rPr>
        <w:t xml:space="preserve"> por una buena causa y el 10% intenta </w:t>
      </w:r>
      <w:r>
        <w:rPr>
          <w:rFonts w:ascii="Open Sans" w:hAnsi="Open Sans" w:cs="Open Sans"/>
          <w:b/>
          <w:bCs/>
          <w:color w:val="000000"/>
          <w:sz w:val="22"/>
          <w:szCs w:val="22"/>
        </w:rPr>
        <w:t>arreglarlo</w:t>
      </w:r>
      <w:r>
        <w:rPr>
          <w:rFonts w:ascii="Open Sans" w:hAnsi="Open Sans" w:cs="Open Sans"/>
          <w:color w:val="000000"/>
          <w:sz w:val="22"/>
          <w:szCs w:val="22"/>
        </w:rPr>
        <w:t xml:space="preserve"> o adaptarlo para darle una segunda vida.</w:t>
      </w:r>
    </w:p>
    <w:p w14:paraId="0C7DA3C9" w14:textId="77777777" w:rsidR="009D5E68" w:rsidRDefault="009D5E68" w:rsidP="006530AC">
      <w:pPr>
        <w:pStyle w:val="NormalWeb"/>
        <w:shd w:val="clear" w:color="auto" w:fill="FFFFFF"/>
        <w:spacing w:before="0" w:beforeAutospacing="0" w:after="0" w:afterAutospacing="0" w:line="360" w:lineRule="auto"/>
        <w:jc w:val="both"/>
      </w:pPr>
      <w:r>
        <w:t> </w:t>
      </w:r>
    </w:p>
    <w:p w14:paraId="4B01103D" w14:textId="58B8D15D" w:rsidR="009D5E68" w:rsidRDefault="009D5E68" w:rsidP="006530AC">
      <w:pPr>
        <w:pStyle w:val="NormalWeb"/>
        <w:shd w:val="clear" w:color="auto" w:fill="FFFFFF"/>
        <w:spacing w:before="0" w:beforeAutospacing="0" w:after="0" w:afterAutospacing="0" w:line="360" w:lineRule="auto"/>
        <w:jc w:val="both"/>
      </w:pPr>
      <w:r>
        <w:rPr>
          <w:rFonts w:ascii="Open Sans" w:hAnsi="Open Sans" w:cs="Open Sans"/>
          <w:color w:val="000000"/>
          <w:sz w:val="22"/>
          <w:szCs w:val="22"/>
        </w:rPr>
        <w:t xml:space="preserve">Por otra parte, el 18,3% decide </w:t>
      </w:r>
      <w:r>
        <w:rPr>
          <w:rFonts w:ascii="Open Sans" w:hAnsi="Open Sans" w:cs="Open Sans"/>
          <w:b/>
          <w:bCs/>
          <w:color w:val="000000"/>
          <w:sz w:val="22"/>
          <w:szCs w:val="22"/>
        </w:rPr>
        <w:t>almacenarlo</w:t>
      </w:r>
      <w:r>
        <w:rPr>
          <w:rFonts w:ascii="Open Sans" w:hAnsi="Open Sans" w:cs="Open Sans"/>
          <w:color w:val="000000"/>
          <w:sz w:val="22"/>
          <w:szCs w:val="22"/>
        </w:rPr>
        <w:t xml:space="preserve"> y tan solo el 5,5% decide </w:t>
      </w:r>
      <w:r>
        <w:rPr>
          <w:rFonts w:ascii="Open Sans" w:hAnsi="Open Sans" w:cs="Open Sans"/>
          <w:b/>
          <w:bCs/>
          <w:color w:val="000000"/>
          <w:sz w:val="22"/>
          <w:szCs w:val="22"/>
        </w:rPr>
        <w:t>tirarlo</w:t>
      </w:r>
      <w:r>
        <w:rPr>
          <w:rFonts w:ascii="Open Sans" w:hAnsi="Open Sans" w:cs="Open Sans"/>
          <w:color w:val="000000"/>
          <w:sz w:val="22"/>
          <w:szCs w:val="22"/>
        </w:rPr>
        <w:t>. ¿Qué opinar</w:t>
      </w:r>
      <w:r w:rsidR="003F4F94">
        <w:rPr>
          <w:rFonts w:ascii="Open Sans" w:hAnsi="Open Sans" w:cs="Open Sans"/>
          <w:color w:val="000000"/>
          <w:sz w:val="22"/>
          <w:szCs w:val="22"/>
        </w:rPr>
        <w:t>ía</w:t>
      </w:r>
      <w:r>
        <w:rPr>
          <w:rFonts w:ascii="Open Sans" w:hAnsi="Open Sans" w:cs="Open Sans"/>
          <w:color w:val="000000"/>
          <w:sz w:val="22"/>
          <w:szCs w:val="22"/>
        </w:rPr>
        <w:t xml:space="preserve"> la gurú del orden Marie Kondo de estos datos?</w:t>
      </w:r>
    </w:p>
    <w:p w14:paraId="02D8D32C" w14:textId="134D6F5E" w:rsidR="009D5E68" w:rsidRDefault="008B60E3" w:rsidP="008B60E3">
      <w:pPr>
        <w:pStyle w:val="NormalWeb"/>
        <w:shd w:val="clear" w:color="auto" w:fill="FFFFFF"/>
        <w:spacing w:before="0" w:beforeAutospacing="0" w:after="0" w:afterAutospacing="0" w:line="360" w:lineRule="auto"/>
        <w:jc w:val="center"/>
      </w:pPr>
      <w:r>
        <w:rPr>
          <w:noProof/>
        </w:rPr>
        <w:lastRenderedPageBreak/>
        <w:drawing>
          <wp:inline distT="0" distB="0" distL="0" distR="0" wp14:anchorId="0936559D" wp14:editId="6CA444D9">
            <wp:extent cx="5749290" cy="3529343"/>
            <wp:effectExtent l="0" t="0" r="381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80279" cy="3548366"/>
                    </a:xfrm>
                    <a:prstGeom prst="rect">
                      <a:avLst/>
                    </a:prstGeom>
                    <a:noFill/>
                  </pic:spPr>
                </pic:pic>
              </a:graphicData>
            </a:graphic>
          </wp:inline>
        </w:drawing>
      </w:r>
    </w:p>
    <w:p w14:paraId="24B9CDDF" w14:textId="77777777" w:rsidR="009D5E68" w:rsidRPr="009D5E68" w:rsidRDefault="009D5E68" w:rsidP="006530AC">
      <w:pPr>
        <w:spacing w:after="0" w:line="360" w:lineRule="auto"/>
        <w:ind w:left="360"/>
        <w:jc w:val="both"/>
        <w:rPr>
          <w:rFonts w:ascii="Times New Roman" w:eastAsia="Times New Roman" w:hAnsi="Times New Roman" w:cs="Times New Roman"/>
          <w:sz w:val="24"/>
          <w:szCs w:val="24"/>
          <w:lang w:eastAsia="es-ES"/>
        </w:rPr>
      </w:pPr>
    </w:p>
    <w:p w14:paraId="5B53165F" w14:textId="2AD25745" w:rsidR="008B60E3" w:rsidRPr="008B60E3" w:rsidRDefault="008B60E3" w:rsidP="006573DE">
      <w:pPr>
        <w:pStyle w:val="Ttulo"/>
        <w:jc w:val="both"/>
      </w:pPr>
      <w:r w:rsidRPr="008B60E3">
        <w:t>¿Como vamos a satisfacer estas necesidades?</w:t>
      </w:r>
    </w:p>
    <w:p w14:paraId="1D8E1255" w14:textId="34BE9C5C" w:rsidR="008B60E3" w:rsidRPr="008B60E3" w:rsidRDefault="008B60E3" w:rsidP="008B60E3">
      <w:pPr>
        <w:pStyle w:val="NormalWeb"/>
        <w:spacing w:before="0" w:beforeAutospacing="0" w:after="0" w:afterAutospacing="0" w:line="360" w:lineRule="auto"/>
        <w:jc w:val="both"/>
        <w:rPr>
          <w:rFonts w:ascii="Open Sans" w:hAnsi="Open Sans" w:cs="Open Sans"/>
        </w:rPr>
      </w:pPr>
      <w:r w:rsidRPr="008B60E3">
        <w:rPr>
          <w:rFonts w:ascii="Open Sans" w:hAnsi="Open Sans" w:cs="Open Sans"/>
          <w:color w:val="000000"/>
          <w:sz w:val="22"/>
          <w:szCs w:val="22"/>
        </w:rPr>
        <w:t xml:space="preserve">XXXXX se trata de </w:t>
      </w:r>
      <w:r w:rsidR="003F4F94">
        <w:rPr>
          <w:rFonts w:ascii="Open Sans" w:hAnsi="Open Sans" w:cs="Open Sans"/>
          <w:color w:val="000000"/>
          <w:sz w:val="22"/>
          <w:szCs w:val="22"/>
        </w:rPr>
        <w:t>un marketplace</w:t>
      </w:r>
      <w:r w:rsidRPr="008B60E3">
        <w:rPr>
          <w:rFonts w:ascii="Open Sans" w:hAnsi="Open Sans" w:cs="Open Sans"/>
          <w:color w:val="000000"/>
          <w:sz w:val="22"/>
          <w:szCs w:val="22"/>
        </w:rPr>
        <w:t xml:space="preserve"> online </w:t>
      </w:r>
      <w:r w:rsidR="003F4F94">
        <w:rPr>
          <w:rFonts w:ascii="Open Sans" w:hAnsi="Open Sans" w:cs="Open Sans"/>
          <w:color w:val="000000"/>
          <w:sz w:val="22"/>
          <w:szCs w:val="22"/>
        </w:rPr>
        <w:t>omnichannel</w:t>
      </w:r>
      <w:r w:rsidRPr="008B60E3">
        <w:rPr>
          <w:rFonts w:ascii="Open Sans" w:hAnsi="Open Sans" w:cs="Open Sans"/>
          <w:color w:val="000000"/>
          <w:sz w:val="22"/>
          <w:szCs w:val="22"/>
        </w:rPr>
        <w:t xml:space="preserve"> consistente en una app y en una página web. Lo describimos como un marketplace de artículos de segunda mano, optimizado para el intercambio de artículos entre particulares mediante el trueque. </w:t>
      </w:r>
    </w:p>
    <w:p w14:paraId="6E61F5DB" w14:textId="77777777" w:rsidR="008B60E3" w:rsidRPr="008B60E3" w:rsidRDefault="008B60E3" w:rsidP="008B60E3">
      <w:pPr>
        <w:spacing w:line="360" w:lineRule="auto"/>
        <w:rPr>
          <w:rFonts w:ascii="Open Sans" w:hAnsi="Open Sans" w:cs="Open Sans"/>
        </w:rPr>
      </w:pPr>
    </w:p>
    <w:p w14:paraId="0EFB7C09" w14:textId="21205E1C" w:rsidR="008B60E3" w:rsidRPr="008B60E3" w:rsidRDefault="008B60E3" w:rsidP="001D6277">
      <w:pPr>
        <w:pStyle w:val="NormalWeb"/>
        <w:spacing w:before="0" w:beforeAutospacing="0" w:after="0" w:afterAutospacing="0" w:line="360" w:lineRule="auto"/>
        <w:jc w:val="both"/>
        <w:rPr>
          <w:rFonts w:ascii="Open Sans" w:hAnsi="Open Sans" w:cs="Open Sans"/>
        </w:rPr>
      </w:pPr>
      <w:r w:rsidRPr="008B60E3">
        <w:rPr>
          <w:rFonts w:ascii="Open Sans" w:hAnsi="Open Sans" w:cs="Open Sans"/>
          <w:i/>
          <w:iCs/>
          <w:color w:val="000000"/>
          <w:sz w:val="22"/>
          <w:szCs w:val="22"/>
        </w:rPr>
        <w:t>Def. trueque: Intercambio directo de bienes y servicios, sin mediar la intervención de dinero. (RAE)</w:t>
      </w:r>
    </w:p>
    <w:p w14:paraId="60D22AF3" w14:textId="63BE1539" w:rsidR="008B60E3" w:rsidRPr="008B60E3" w:rsidRDefault="008B60E3" w:rsidP="008B60E3">
      <w:pPr>
        <w:pStyle w:val="NormalWeb"/>
        <w:spacing w:before="0" w:beforeAutospacing="0" w:after="0" w:afterAutospacing="0" w:line="360" w:lineRule="auto"/>
        <w:jc w:val="both"/>
        <w:rPr>
          <w:rFonts w:ascii="Open Sans" w:hAnsi="Open Sans" w:cs="Open Sans"/>
        </w:rPr>
      </w:pPr>
      <w:r w:rsidRPr="008B60E3">
        <w:rPr>
          <w:rFonts w:ascii="Open Sans" w:hAnsi="Open Sans" w:cs="Open Sans"/>
          <w:color w:val="000000"/>
          <w:sz w:val="22"/>
          <w:szCs w:val="22"/>
        </w:rPr>
        <w:t xml:space="preserve">No solo se aceptará la versión clásica del trueque, sino cualquier intercambio de activo, ya sea dinero o </w:t>
      </w:r>
      <w:r w:rsidR="001D6277" w:rsidRPr="008B60E3">
        <w:rPr>
          <w:rFonts w:ascii="Open Sans" w:hAnsi="Open Sans" w:cs="Open Sans"/>
          <w:color w:val="000000"/>
          <w:sz w:val="22"/>
          <w:szCs w:val="22"/>
        </w:rPr>
        <w:t>cualesquiera otros artículos</w:t>
      </w:r>
      <w:r w:rsidRPr="008B60E3">
        <w:rPr>
          <w:rFonts w:ascii="Open Sans" w:hAnsi="Open Sans" w:cs="Open Sans"/>
          <w:color w:val="000000"/>
          <w:sz w:val="22"/>
          <w:szCs w:val="22"/>
        </w:rPr>
        <w:t>. Tampoco tendrá que consistir en un intercambio directo… Los usuarios podrán entrar en grupos de intercambio donde cada uno aporte un artículo y reciba el artículo deseado. La diferencia de valor (estipulada por el propietario original del artículo) será compensada mediante dinero u otro artículo.</w:t>
      </w:r>
    </w:p>
    <w:p w14:paraId="79C6A9A1" w14:textId="77777777" w:rsidR="008B60E3" w:rsidRPr="008B60E3" w:rsidRDefault="008B60E3" w:rsidP="008B60E3">
      <w:pPr>
        <w:spacing w:line="360" w:lineRule="auto"/>
        <w:rPr>
          <w:rFonts w:ascii="Open Sans" w:hAnsi="Open Sans" w:cs="Open Sans"/>
        </w:rPr>
      </w:pPr>
    </w:p>
    <w:p w14:paraId="55668145" w14:textId="6A62638B" w:rsidR="008B60E3" w:rsidRPr="008B60E3" w:rsidRDefault="008B60E3" w:rsidP="008B60E3">
      <w:pPr>
        <w:pStyle w:val="NormalWeb"/>
        <w:spacing w:before="0" w:beforeAutospacing="0" w:after="0" w:afterAutospacing="0" w:line="360" w:lineRule="auto"/>
        <w:jc w:val="both"/>
        <w:rPr>
          <w:rFonts w:ascii="Open Sans" w:hAnsi="Open Sans" w:cs="Open Sans"/>
        </w:rPr>
      </w:pPr>
      <w:r w:rsidRPr="008B60E3">
        <w:rPr>
          <w:rFonts w:ascii="Open Sans" w:hAnsi="Open Sans" w:cs="Open Sans"/>
          <w:noProof/>
          <w:color w:val="000000"/>
          <w:sz w:val="22"/>
          <w:szCs w:val="22"/>
          <w:bdr w:val="none" w:sz="0" w:space="0" w:color="auto" w:frame="1"/>
        </w:rPr>
        <w:lastRenderedPageBreak/>
        <w:drawing>
          <wp:inline distT="0" distB="0" distL="0" distR="0" wp14:anchorId="7E12DB35" wp14:editId="74F23A9B">
            <wp:extent cx="5400040" cy="348742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487420"/>
                    </a:xfrm>
                    <a:prstGeom prst="rect">
                      <a:avLst/>
                    </a:prstGeom>
                    <a:noFill/>
                    <a:ln>
                      <a:noFill/>
                    </a:ln>
                  </pic:spPr>
                </pic:pic>
              </a:graphicData>
            </a:graphic>
          </wp:inline>
        </w:drawing>
      </w:r>
    </w:p>
    <w:p w14:paraId="587A109A" w14:textId="77777777" w:rsidR="008B60E3" w:rsidRPr="008B60E3" w:rsidRDefault="008B60E3" w:rsidP="008B60E3">
      <w:pPr>
        <w:spacing w:line="360" w:lineRule="auto"/>
        <w:rPr>
          <w:rFonts w:ascii="Open Sans" w:hAnsi="Open Sans" w:cs="Open Sans"/>
        </w:rPr>
      </w:pPr>
    </w:p>
    <w:p w14:paraId="5DDBCA4C" w14:textId="77777777" w:rsidR="008B60E3" w:rsidRPr="008B60E3" w:rsidRDefault="008B60E3" w:rsidP="008B60E3">
      <w:pPr>
        <w:pStyle w:val="NormalWeb"/>
        <w:spacing w:before="0" w:beforeAutospacing="0" w:after="0" w:afterAutospacing="0" w:line="360" w:lineRule="auto"/>
        <w:jc w:val="both"/>
        <w:rPr>
          <w:rFonts w:ascii="Open Sans" w:hAnsi="Open Sans" w:cs="Open Sans"/>
        </w:rPr>
      </w:pPr>
      <w:r w:rsidRPr="008B60E3">
        <w:rPr>
          <w:rFonts w:ascii="Open Sans" w:hAnsi="Open Sans" w:cs="Open Sans"/>
          <w:color w:val="000000"/>
          <w:sz w:val="22"/>
          <w:szCs w:val="22"/>
        </w:rPr>
        <w:t>Lo que pretendemos es crear una economía colaborativa que acepte cualquier activo como “moneda” de intercambio. Estos procesos que actualmente son percibidos por los consumidores como complejos pasan a través de nuestra plataforma para que puedan ser automatizados, garantizados y convenientes (entendiendo la conveniencia como el menor coste posible para el usuario, ya sea en dinero o en tiempo).</w:t>
      </w:r>
    </w:p>
    <w:p w14:paraId="53ECA418" w14:textId="77777777" w:rsidR="008B60E3" w:rsidRPr="008B60E3" w:rsidRDefault="008B60E3" w:rsidP="008B60E3">
      <w:pPr>
        <w:spacing w:line="360" w:lineRule="auto"/>
        <w:rPr>
          <w:rFonts w:ascii="Open Sans" w:hAnsi="Open Sans" w:cs="Open Sans"/>
        </w:rPr>
      </w:pPr>
    </w:p>
    <w:p w14:paraId="3860086F" w14:textId="37FF7382" w:rsidR="008B60E3" w:rsidRPr="008B60E3" w:rsidRDefault="008B60E3" w:rsidP="008B60E3">
      <w:pPr>
        <w:pStyle w:val="NormalWeb"/>
        <w:spacing w:before="0" w:beforeAutospacing="0" w:after="0" w:afterAutospacing="0" w:line="360" w:lineRule="auto"/>
        <w:jc w:val="both"/>
        <w:rPr>
          <w:rFonts w:ascii="Open Sans" w:hAnsi="Open Sans" w:cs="Open Sans"/>
        </w:rPr>
      </w:pPr>
      <w:r w:rsidRPr="008B60E3">
        <w:rPr>
          <w:rFonts w:ascii="Open Sans" w:hAnsi="Open Sans" w:cs="Open Sans"/>
          <w:color w:val="000000"/>
          <w:sz w:val="22"/>
          <w:szCs w:val="22"/>
        </w:rPr>
        <w:t xml:space="preserve">Los artículos que se intercambien </w:t>
      </w:r>
      <w:r w:rsidR="001D6277" w:rsidRPr="008B60E3">
        <w:rPr>
          <w:rFonts w:ascii="Open Sans" w:hAnsi="Open Sans" w:cs="Open Sans"/>
          <w:color w:val="000000"/>
          <w:sz w:val="22"/>
          <w:szCs w:val="22"/>
        </w:rPr>
        <w:t>corresponderán</w:t>
      </w:r>
      <w:r w:rsidRPr="008B60E3">
        <w:rPr>
          <w:rFonts w:ascii="Open Sans" w:hAnsi="Open Sans" w:cs="Open Sans"/>
          <w:color w:val="000000"/>
          <w:sz w:val="22"/>
          <w:szCs w:val="22"/>
        </w:rPr>
        <w:t xml:space="preserve"> a las siguientes categorías:</w:t>
      </w:r>
    </w:p>
    <w:tbl>
      <w:tblPr>
        <w:tblStyle w:val="Tablaconcuadrcula"/>
        <w:tblW w:w="0" w:type="auto"/>
        <w:tblLook w:val="04A0" w:firstRow="1" w:lastRow="0" w:firstColumn="1" w:lastColumn="0" w:noHBand="0" w:noVBand="1"/>
      </w:tblPr>
      <w:tblGrid>
        <w:gridCol w:w="4247"/>
        <w:gridCol w:w="4247"/>
      </w:tblGrid>
      <w:tr w:rsidR="00844D2C" w14:paraId="45B6A8AD" w14:textId="77777777" w:rsidTr="00844D2C">
        <w:tc>
          <w:tcPr>
            <w:tcW w:w="4247" w:type="dxa"/>
            <w:tcBorders>
              <w:top w:val="nil"/>
              <w:left w:val="nil"/>
              <w:bottom w:val="nil"/>
              <w:right w:val="nil"/>
            </w:tcBorders>
          </w:tcPr>
          <w:p w14:paraId="121B86DA" w14:textId="65569BC3"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Coches</w:t>
            </w:r>
          </w:p>
          <w:p w14:paraId="45110C5F"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Motos</w:t>
            </w:r>
          </w:p>
          <w:p w14:paraId="3A1474AD"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Motor y accesorios</w:t>
            </w:r>
          </w:p>
          <w:p w14:paraId="3DCCD45C"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Moda y accesorios</w:t>
            </w:r>
          </w:p>
          <w:p w14:paraId="75FB9A25"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Inmobiliaria</w:t>
            </w:r>
          </w:p>
          <w:p w14:paraId="50557DA5"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TV, Audio y Foto</w:t>
            </w:r>
          </w:p>
          <w:p w14:paraId="7AC1F4AF"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Móviles y Telefonía</w:t>
            </w:r>
          </w:p>
          <w:p w14:paraId="7DD4E44B"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Informática y Electrónica</w:t>
            </w:r>
          </w:p>
          <w:p w14:paraId="6B4701DC"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lastRenderedPageBreak/>
              <w:t>Deporte y Ocio</w:t>
            </w:r>
          </w:p>
          <w:p w14:paraId="1E1F556D"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Bicicletas</w:t>
            </w:r>
          </w:p>
          <w:p w14:paraId="331CFDDB" w14:textId="77777777" w:rsidR="00844D2C" w:rsidRPr="00844D2C"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Consolas y Videojuegos</w:t>
            </w:r>
          </w:p>
          <w:p w14:paraId="1ADFE840" w14:textId="77777777" w:rsidR="00844D2C" w:rsidRDefault="00844D2C" w:rsidP="001D6277">
            <w:pPr>
              <w:pStyle w:val="NormalWeb"/>
              <w:spacing w:before="0" w:beforeAutospacing="0" w:after="0" w:afterAutospacing="0" w:line="360" w:lineRule="auto"/>
              <w:jc w:val="both"/>
              <w:rPr>
                <w:rFonts w:ascii="Open Sans" w:hAnsi="Open Sans" w:cs="Open Sans"/>
                <w:color w:val="000000"/>
                <w:sz w:val="22"/>
                <w:szCs w:val="22"/>
              </w:rPr>
            </w:pPr>
          </w:p>
        </w:tc>
        <w:tc>
          <w:tcPr>
            <w:tcW w:w="4247" w:type="dxa"/>
            <w:tcBorders>
              <w:top w:val="nil"/>
              <w:left w:val="nil"/>
              <w:bottom w:val="nil"/>
              <w:right w:val="nil"/>
            </w:tcBorders>
          </w:tcPr>
          <w:p w14:paraId="232A2453"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lastRenderedPageBreak/>
              <w:t>Hogar y Jardín</w:t>
            </w:r>
          </w:p>
          <w:p w14:paraId="22C058C0"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Electrodomésticos</w:t>
            </w:r>
          </w:p>
          <w:p w14:paraId="481973FF"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Cine, Libros y Música</w:t>
            </w:r>
          </w:p>
          <w:p w14:paraId="1383EAF6"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Niños y Bebés</w:t>
            </w:r>
          </w:p>
          <w:p w14:paraId="46D9935E"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Coleccionismo</w:t>
            </w:r>
          </w:p>
          <w:p w14:paraId="23F7593D"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Construcción y reformas</w:t>
            </w:r>
          </w:p>
          <w:p w14:paraId="632735B3"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Industria y Agricultura</w:t>
            </w:r>
          </w:p>
          <w:p w14:paraId="72440B3C"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Empleo</w:t>
            </w:r>
          </w:p>
          <w:p w14:paraId="376FFCA0" w14:textId="77777777" w:rsidR="00844D2C" w:rsidRPr="008B60E3"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lastRenderedPageBreak/>
              <w:t>Servicios</w:t>
            </w:r>
          </w:p>
          <w:p w14:paraId="2630E02A" w14:textId="77777777" w:rsidR="00844D2C" w:rsidRDefault="00844D2C" w:rsidP="00844D2C">
            <w:pPr>
              <w:pStyle w:val="NormalWeb"/>
              <w:numPr>
                <w:ilvl w:val="0"/>
                <w:numId w:val="24"/>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Otros…</w:t>
            </w:r>
          </w:p>
          <w:p w14:paraId="1ADDB006" w14:textId="77777777" w:rsidR="00844D2C" w:rsidRDefault="00844D2C" w:rsidP="001D6277">
            <w:pPr>
              <w:pStyle w:val="NormalWeb"/>
              <w:spacing w:before="0" w:beforeAutospacing="0" w:after="0" w:afterAutospacing="0" w:line="360" w:lineRule="auto"/>
              <w:jc w:val="both"/>
              <w:rPr>
                <w:rFonts w:ascii="Open Sans" w:hAnsi="Open Sans" w:cs="Open Sans"/>
                <w:color w:val="000000"/>
                <w:sz w:val="22"/>
                <w:szCs w:val="22"/>
              </w:rPr>
            </w:pPr>
          </w:p>
        </w:tc>
      </w:tr>
    </w:tbl>
    <w:p w14:paraId="33F1218B" w14:textId="4079CDA3" w:rsidR="008B60E3" w:rsidRPr="008B60E3" w:rsidRDefault="008B60E3" w:rsidP="001D6277">
      <w:pPr>
        <w:pStyle w:val="NormalWeb"/>
        <w:spacing w:before="0" w:beforeAutospacing="0" w:after="0" w:afterAutospacing="0" w:line="360" w:lineRule="auto"/>
        <w:jc w:val="both"/>
        <w:rPr>
          <w:rFonts w:ascii="Open Sans" w:hAnsi="Open Sans" w:cs="Open Sans"/>
        </w:rPr>
      </w:pPr>
      <w:r w:rsidRPr="008B60E3">
        <w:rPr>
          <w:rFonts w:ascii="Open Sans" w:hAnsi="Open Sans" w:cs="Open Sans"/>
          <w:color w:val="000000"/>
          <w:sz w:val="22"/>
          <w:szCs w:val="22"/>
        </w:rPr>
        <w:lastRenderedPageBreak/>
        <w:t>En función del tamaño de los artículos tendremos que recurrir a un transportista u otro. Para ello crearemos una red de proveedores priorizando de la siguiente manera:</w:t>
      </w:r>
    </w:p>
    <w:p w14:paraId="44A0ADBC" w14:textId="77777777" w:rsidR="008B60E3" w:rsidRPr="008B60E3" w:rsidRDefault="008B60E3" w:rsidP="00E14C3F">
      <w:pPr>
        <w:pStyle w:val="NormalWeb"/>
        <w:numPr>
          <w:ilvl w:val="0"/>
          <w:numId w:val="25"/>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Las garantías en cuanto al estado físico de los pedidos. </w:t>
      </w:r>
    </w:p>
    <w:p w14:paraId="6335CFC6" w14:textId="77777777" w:rsidR="008B60E3" w:rsidRPr="008B60E3" w:rsidRDefault="008B60E3" w:rsidP="00E14C3F">
      <w:pPr>
        <w:pStyle w:val="NormalWeb"/>
        <w:numPr>
          <w:ilvl w:val="0"/>
          <w:numId w:val="25"/>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El tiempo de traslado de los pedidos. </w:t>
      </w:r>
    </w:p>
    <w:p w14:paraId="5C97CAC4" w14:textId="190CDD13" w:rsidR="008B60E3" w:rsidRPr="001D6277" w:rsidRDefault="008B60E3" w:rsidP="00E14C3F">
      <w:pPr>
        <w:pStyle w:val="NormalWeb"/>
        <w:numPr>
          <w:ilvl w:val="0"/>
          <w:numId w:val="25"/>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El coste. </w:t>
      </w:r>
    </w:p>
    <w:p w14:paraId="3B2A18A1" w14:textId="1D89CF29" w:rsidR="008B60E3" w:rsidRPr="008B60E3" w:rsidRDefault="008B60E3" w:rsidP="001D6277">
      <w:pPr>
        <w:pStyle w:val="NormalWeb"/>
        <w:spacing w:before="0" w:beforeAutospacing="0" w:after="0" w:afterAutospacing="0" w:line="360" w:lineRule="auto"/>
        <w:jc w:val="both"/>
        <w:rPr>
          <w:rFonts w:ascii="Open Sans" w:hAnsi="Open Sans" w:cs="Open Sans"/>
        </w:rPr>
      </w:pPr>
      <w:r w:rsidRPr="008B60E3">
        <w:rPr>
          <w:rFonts w:ascii="Open Sans" w:hAnsi="Open Sans" w:cs="Open Sans"/>
          <w:color w:val="000000"/>
          <w:sz w:val="22"/>
          <w:szCs w:val="22"/>
        </w:rPr>
        <w:t>Estas dos últimas variables, tiempo y coste, podrán ser escogidas por los destinatarios, que tendrán que abonar el coste del envío. La prioridad número uno será las garantías que nos aporte el transportista.</w:t>
      </w:r>
    </w:p>
    <w:p w14:paraId="62F362FF" w14:textId="4ADD26A5" w:rsidR="008B60E3" w:rsidRPr="008B60E3" w:rsidRDefault="008B60E3" w:rsidP="001D6277">
      <w:pPr>
        <w:pStyle w:val="NormalWeb"/>
        <w:spacing w:before="0" w:beforeAutospacing="0" w:after="0" w:afterAutospacing="0" w:line="360" w:lineRule="auto"/>
        <w:jc w:val="both"/>
        <w:rPr>
          <w:rFonts w:ascii="Open Sans" w:hAnsi="Open Sans" w:cs="Open Sans"/>
        </w:rPr>
      </w:pPr>
      <w:r w:rsidRPr="008B60E3">
        <w:rPr>
          <w:rFonts w:ascii="Open Sans" w:hAnsi="Open Sans" w:cs="Open Sans"/>
          <w:color w:val="000000"/>
          <w:sz w:val="22"/>
          <w:szCs w:val="22"/>
        </w:rPr>
        <w:t>Hay una empresa que es especialmente interesante. Son especialistas en transporte de envíos voluminosos y su coste es óptimo ya que trabajan con grandes empresas como Worten o Ikea. Se llama LetsGOI.</w:t>
      </w:r>
    </w:p>
    <w:p w14:paraId="2E29CF0B" w14:textId="78014680" w:rsidR="008B60E3" w:rsidRPr="008B60E3" w:rsidRDefault="008B60E3" w:rsidP="008B60E3">
      <w:pPr>
        <w:pStyle w:val="NormalWeb"/>
        <w:spacing w:before="0" w:beforeAutospacing="0" w:after="0" w:afterAutospacing="0" w:line="360" w:lineRule="auto"/>
        <w:jc w:val="both"/>
        <w:rPr>
          <w:rFonts w:ascii="Open Sans" w:hAnsi="Open Sans" w:cs="Open Sans"/>
        </w:rPr>
      </w:pPr>
      <w:r w:rsidRPr="008B60E3">
        <w:rPr>
          <w:rFonts w:ascii="Open Sans" w:hAnsi="Open Sans" w:cs="Open Sans"/>
          <w:color w:val="000000"/>
          <w:sz w:val="22"/>
          <w:szCs w:val="22"/>
        </w:rPr>
        <w:t xml:space="preserve">La mayoría de </w:t>
      </w:r>
      <w:r w:rsidR="003F4F94" w:rsidRPr="008B60E3">
        <w:rPr>
          <w:rFonts w:ascii="Open Sans" w:hAnsi="Open Sans" w:cs="Open Sans"/>
          <w:color w:val="000000"/>
          <w:sz w:val="22"/>
          <w:szCs w:val="22"/>
        </w:rPr>
        <w:t>los abandonos</w:t>
      </w:r>
      <w:r w:rsidRPr="008B60E3">
        <w:rPr>
          <w:rFonts w:ascii="Open Sans" w:hAnsi="Open Sans" w:cs="Open Sans"/>
          <w:color w:val="000000"/>
          <w:sz w:val="22"/>
          <w:szCs w:val="22"/>
        </w:rPr>
        <w:t xml:space="preserve"> del carrito de la compra en un eCommerce se produce en el último paso del proceso de compra, debido, principalmente, a las dudas respecto a la seguridad del sitio, a la desconfianza por la demanda excesiva de datos personales o a la complejidad de rellenar formularios y realizar estas transacciones.</w:t>
      </w:r>
    </w:p>
    <w:p w14:paraId="5262674A" w14:textId="77777777" w:rsidR="00F30DB7" w:rsidRDefault="00F30DB7" w:rsidP="001D6277">
      <w:pPr>
        <w:pStyle w:val="NormalWeb"/>
        <w:spacing w:before="0" w:beforeAutospacing="0" w:after="0" w:afterAutospacing="0" w:line="360" w:lineRule="auto"/>
        <w:jc w:val="both"/>
        <w:rPr>
          <w:rFonts w:ascii="Open Sans" w:hAnsi="Open Sans" w:cs="Open Sans"/>
          <w:color w:val="000000"/>
          <w:sz w:val="22"/>
          <w:szCs w:val="22"/>
        </w:rPr>
      </w:pPr>
    </w:p>
    <w:p w14:paraId="4E33C2EF" w14:textId="3D968468" w:rsidR="008B60E3" w:rsidRPr="008B60E3" w:rsidRDefault="008B60E3" w:rsidP="001D6277">
      <w:pPr>
        <w:pStyle w:val="NormalWeb"/>
        <w:spacing w:before="0" w:beforeAutospacing="0" w:after="0" w:afterAutospacing="0" w:line="360" w:lineRule="auto"/>
        <w:jc w:val="both"/>
        <w:rPr>
          <w:rFonts w:ascii="Open Sans" w:hAnsi="Open Sans" w:cs="Open Sans"/>
        </w:rPr>
      </w:pPr>
      <w:r w:rsidRPr="008B60E3">
        <w:rPr>
          <w:rFonts w:ascii="Open Sans" w:hAnsi="Open Sans" w:cs="Open Sans"/>
          <w:color w:val="000000"/>
          <w:sz w:val="22"/>
          <w:szCs w:val="22"/>
        </w:rPr>
        <w:t>Para lograr que la experiencia de compra del usuario sea óptima y no abandone en el último momento, nos debemos encaminar hacia métodos de pago seguros y sencillos.</w:t>
      </w:r>
    </w:p>
    <w:p w14:paraId="0EFBEA4C" w14:textId="012FB644" w:rsidR="008B60E3" w:rsidRPr="008B60E3" w:rsidRDefault="008B60E3" w:rsidP="001D6277">
      <w:pPr>
        <w:pStyle w:val="NormalWeb"/>
        <w:spacing w:before="0" w:beforeAutospacing="0" w:after="0" w:afterAutospacing="0" w:line="360" w:lineRule="auto"/>
        <w:jc w:val="both"/>
        <w:rPr>
          <w:rFonts w:ascii="Open Sans" w:hAnsi="Open Sans" w:cs="Open Sans"/>
        </w:rPr>
      </w:pPr>
      <w:r w:rsidRPr="008B60E3">
        <w:rPr>
          <w:rFonts w:ascii="Open Sans" w:hAnsi="Open Sans" w:cs="Open Sans"/>
          <w:color w:val="000000"/>
          <w:sz w:val="22"/>
          <w:szCs w:val="22"/>
        </w:rPr>
        <w:t>Por eso es necesario ofrecer garantías de pago seguro, para que el usuario no sienta desconfianza sobre utilizar en el sitio web sus datos personales, su dinero o sus tarjetas bancarias. Parece un bache superado con el incremento de las ventas online, pero sería un error pensar que ningún usuario tiene problemas de desconfianza con respecto al uso de sus datos y documentos.</w:t>
      </w:r>
    </w:p>
    <w:p w14:paraId="5BD871E3" w14:textId="61D7682F" w:rsidR="008B60E3" w:rsidRPr="008B60E3" w:rsidRDefault="008B60E3" w:rsidP="001D6277">
      <w:pPr>
        <w:pStyle w:val="NormalWeb"/>
        <w:spacing w:before="0" w:beforeAutospacing="0" w:after="0" w:afterAutospacing="0" w:line="360" w:lineRule="auto"/>
        <w:jc w:val="both"/>
        <w:rPr>
          <w:rFonts w:ascii="Open Sans" w:hAnsi="Open Sans" w:cs="Open Sans"/>
        </w:rPr>
      </w:pPr>
      <w:r w:rsidRPr="008B60E3">
        <w:rPr>
          <w:rFonts w:ascii="Open Sans" w:hAnsi="Open Sans" w:cs="Open Sans"/>
          <w:color w:val="000000"/>
          <w:sz w:val="22"/>
          <w:szCs w:val="22"/>
        </w:rPr>
        <w:lastRenderedPageBreak/>
        <w:t xml:space="preserve">Algunas de las medidas que se pueden tomar para que los usuarios no abandonen su proceso de intercambio en el último momento van desde simplificar los procesos de registro para que no haya que introducir tantos datos; hasta explicar de forma clara y sencilla en la web cuáles son los métodos de pago seguro de los que dispone </w:t>
      </w:r>
      <w:r w:rsidR="003F4F94">
        <w:rPr>
          <w:rFonts w:ascii="Open Sans" w:hAnsi="Open Sans" w:cs="Open Sans"/>
          <w:color w:val="000000"/>
          <w:sz w:val="22"/>
          <w:szCs w:val="22"/>
        </w:rPr>
        <w:t>el marketplace</w:t>
      </w:r>
      <w:r w:rsidRPr="008B60E3">
        <w:rPr>
          <w:rFonts w:ascii="Open Sans" w:hAnsi="Open Sans" w:cs="Open Sans"/>
          <w:color w:val="000000"/>
          <w:sz w:val="22"/>
          <w:szCs w:val="22"/>
        </w:rPr>
        <w:t xml:space="preserve"> y con qué empresas de prestigio se realiza la transacción.</w:t>
      </w:r>
    </w:p>
    <w:p w14:paraId="1995F87E" w14:textId="77777777" w:rsidR="008B60E3" w:rsidRPr="008B60E3" w:rsidRDefault="008B60E3" w:rsidP="008B60E3">
      <w:pPr>
        <w:pStyle w:val="NormalWeb"/>
        <w:spacing w:before="0" w:beforeAutospacing="0" w:after="0" w:afterAutospacing="0" w:line="360" w:lineRule="auto"/>
        <w:jc w:val="both"/>
        <w:rPr>
          <w:rFonts w:ascii="Open Sans" w:hAnsi="Open Sans" w:cs="Open Sans"/>
        </w:rPr>
      </w:pPr>
      <w:r w:rsidRPr="008B60E3">
        <w:rPr>
          <w:rFonts w:ascii="Open Sans" w:hAnsi="Open Sans" w:cs="Open Sans"/>
          <w:color w:val="000000"/>
          <w:sz w:val="22"/>
          <w:szCs w:val="22"/>
        </w:rPr>
        <w:t>Los medios de pago que se aceptarán al principio son:</w:t>
      </w:r>
    </w:p>
    <w:p w14:paraId="296ACA40" w14:textId="77777777" w:rsidR="008B60E3" w:rsidRPr="008B60E3" w:rsidRDefault="008B60E3" w:rsidP="00E14C3F">
      <w:pPr>
        <w:pStyle w:val="NormalWeb"/>
        <w:numPr>
          <w:ilvl w:val="0"/>
          <w:numId w:val="26"/>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PayPal: Por su flexibilidad y facilidad de uso consideramos que esta plataforma es óptima para facilitar la transacción y para generar confianza en el usuario gracias a la seguridad que aporta el servicio de atención al cliente de Paypal.</w:t>
      </w:r>
    </w:p>
    <w:p w14:paraId="00DDAFE0" w14:textId="77777777" w:rsidR="008B60E3" w:rsidRPr="008B60E3" w:rsidRDefault="008B60E3" w:rsidP="00E14C3F">
      <w:pPr>
        <w:pStyle w:val="NormalWeb"/>
        <w:numPr>
          <w:ilvl w:val="0"/>
          <w:numId w:val="26"/>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Contra reembolso: Esta forma de pago es ideal para generar una confianza inicial en nuestro servicio ya que el cliente no pagará el artículo hasta que lo reciba. Esto hace que se perciba como un método seguro entre los consumidores que no confían plenamente en el eCommerce, ya que, además, puede comprobar la calidad del pedido antes de abonarlo.</w:t>
      </w:r>
    </w:p>
    <w:p w14:paraId="53B0E7CF" w14:textId="77777777" w:rsidR="008B60E3" w:rsidRPr="008B60E3" w:rsidRDefault="008B60E3" w:rsidP="00E14C3F">
      <w:pPr>
        <w:pStyle w:val="NormalWeb"/>
        <w:numPr>
          <w:ilvl w:val="0"/>
          <w:numId w:val="26"/>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Tarjetas: es el medio de pago más utilizado y es indispensable. Es un método de pago inmediato.</w:t>
      </w:r>
    </w:p>
    <w:p w14:paraId="44B9DC52" w14:textId="77777777" w:rsidR="008B60E3" w:rsidRPr="008B60E3" w:rsidRDefault="008B60E3" w:rsidP="00E14C3F">
      <w:pPr>
        <w:pStyle w:val="NormalWeb"/>
        <w:numPr>
          <w:ilvl w:val="0"/>
          <w:numId w:val="26"/>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A través del móvil: Entre las últimas tendencias del comercio electrónico destaca el pago a través de nuestros dispositivos móviles. Dentro de ella existen muchas tipologías: la transferencia de dinero entre distintos usuarios, como es el caso de Twyp, del banco ING Direct. Nos debemos adaptar a las nuevas tendencias de pago.</w:t>
      </w:r>
    </w:p>
    <w:p w14:paraId="0219D5E1" w14:textId="1FC4BD40" w:rsidR="001D6277" w:rsidRDefault="008B60E3" w:rsidP="00E14C3F">
      <w:pPr>
        <w:pStyle w:val="NormalWeb"/>
        <w:numPr>
          <w:ilvl w:val="0"/>
          <w:numId w:val="26"/>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Monedas virtuales: habrá usuarios que solo acepten las criptomonedas como moneda de cambio. Estudiaremos la posibilidad de satisfacer esta necesidad siempre y cuando se cumplan las condiciones de seguridad y confianza necesarias.</w:t>
      </w:r>
    </w:p>
    <w:p w14:paraId="599D027C" w14:textId="77777777" w:rsidR="003F4F94" w:rsidRDefault="003F4F94" w:rsidP="003F4F94">
      <w:pPr>
        <w:pStyle w:val="NormalWeb"/>
        <w:spacing w:before="0" w:beforeAutospacing="0" w:after="0" w:afterAutospacing="0" w:line="360" w:lineRule="auto"/>
        <w:ind w:left="720"/>
        <w:jc w:val="both"/>
        <w:textAlignment w:val="baseline"/>
        <w:rPr>
          <w:rFonts w:ascii="Open Sans" w:hAnsi="Open Sans" w:cs="Open Sans"/>
          <w:color w:val="000000"/>
          <w:sz w:val="22"/>
          <w:szCs w:val="22"/>
        </w:rPr>
      </w:pPr>
    </w:p>
    <w:p w14:paraId="5EB5B88A" w14:textId="47EBFD6B" w:rsidR="008B60E3" w:rsidRPr="003F4F94" w:rsidRDefault="008B60E3" w:rsidP="001D6277">
      <w:pPr>
        <w:pStyle w:val="NormalWeb"/>
        <w:spacing w:before="0" w:beforeAutospacing="0" w:after="0" w:afterAutospacing="0" w:line="360" w:lineRule="auto"/>
        <w:jc w:val="both"/>
        <w:textAlignment w:val="baseline"/>
        <w:rPr>
          <w:rFonts w:ascii="Open Sans" w:hAnsi="Open Sans" w:cs="Open Sans"/>
          <w:color w:val="000000"/>
          <w:sz w:val="20"/>
          <w:szCs w:val="20"/>
        </w:rPr>
      </w:pPr>
      <w:r w:rsidRPr="003F4F94">
        <w:rPr>
          <w:rFonts w:ascii="Open Sans" w:hAnsi="Open Sans" w:cs="Open Sans"/>
          <w:color w:val="000000"/>
          <w:sz w:val="22"/>
          <w:szCs w:val="22"/>
        </w:rPr>
        <w:t>Viendo las necesidades que tienen los consumidores entramos en el mercado aportando una solución única a cada una de estas necesidades:</w:t>
      </w:r>
    </w:p>
    <w:p w14:paraId="7C757BEB" w14:textId="77777777" w:rsidR="008B60E3" w:rsidRPr="008B60E3" w:rsidRDefault="008B60E3" w:rsidP="00E14C3F">
      <w:pPr>
        <w:pStyle w:val="NormalWeb"/>
        <w:numPr>
          <w:ilvl w:val="0"/>
          <w:numId w:val="27"/>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lastRenderedPageBreak/>
        <w:t>Precio: es la motivación principal de los usuarios. La única manera de competir en precio frente a plataformas como Wallapop o Milanuncios consiste en aceptar otro activo como moneda de cambio. Es decir, si mejoramos la dinámica del trueque y aportamos una solución óptima, fácil e intuitiva habremos logrado reducir el precio monetario del artículo.</w:t>
      </w:r>
    </w:p>
    <w:p w14:paraId="421FEBE5" w14:textId="77777777" w:rsidR="008B60E3" w:rsidRPr="008B60E3" w:rsidRDefault="008B60E3" w:rsidP="00E14C3F">
      <w:pPr>
        <w:pStyle w:val="NormalWeb"/>
        <w:numPr>
          <w:ilvl w:val="0"/>
          <w:numId w:val="27"/>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Productos descatalogados: muchos usuarios verán en nuestra plataforma una solución única para subir sus productos descatalogados, ya que, por primera vez, les podrán dar una utilidad.</w:t>
      </w:r>
    </w:p>
    <w:p w14:paraId="5DA97E0A" w14:textId="77777777" w:rsidR="008B60E3" w:rsidRPr="008B60E3" w:rsidRDefault="008B60E3" w:rsidP="00E14C3F">
      <w:pPr>
        <w:pStyle w:val="NormalWeb"/>
        <w:numPr>
          <w:ilvl w:val="0"/>
          <w:numId w:val="27"/>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Cuidado del medioambiente y la defensa de un consumo responsable: no hace falta decir que la economía colaborativa es el mejor aliado del medioambiente y de un consumo responsable. Si además logramos que todos los recursos (artículos) encuentren su lugar eficientemente mediante la colaboración y el trueque, ya habremos conseguido más que otras plataformas de segunda mano.</w:t>
      </w:r>
    </w:p>
    <w:p w14:paraId="4A553B45" w14:textId="24D250CD" w:rsidR="008B60E3" w:rsidRPr="008B60E3" w:rsidRDefault="008B60E3" w:rsidP="00E14C3F">
      <w:pPr>
        <w:pStyle w:val="NormalWeb"/>
        <w:numPr>
          <w:ilvl w:val="0"/>
          <w:numId w:val="27"/>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 xml:space="preserve">La posibilidad de hacer trueque entre particulares: nuestra plataforma pretende convertirse en la solución definitiva para esta necesidad. Haremos que el proceso sea intuitivo, fácil y dinámico mediante la automatización de nuestra base de datos centrada en el usuario. Al mismo tiempo trabajaremos fuertemente en las garantías y en el proceso de distribución.  Así conseguiremos que la aversión al trueque y la incertidumbre que crea sea superada en una nueva realidad económica que se base en el intercambio, se lo que sea </w:t>
      </w:r>
      <w:r w:rsidR="0045203A">
        <w:rPr>
          <w:rFonts w:ascii="Open Sans" w:hAnsi="Open Sans" w:cs="Open Sans"/>
          <w:color w:val="000000"/>
          <w:sz w:val="22"/>
          <w:szCs w:val="22"/>
        </w:rPr>
        <w:t>lo que se intercambie</w:t>
      </w:r>
      <w:r w:rsidRPr="008B60E3">
        <w:rPr>
          <w:rFonts w:ascii="Open Sans" w:hAnsi="Open Sans" w:cs="Open Sans"/>
          <w:color w:val="000000"/>
          <w:sz w:val="22"/>
          <w:szCs w:val="22"/>
        </w:rPr>
        <w:t>.</w:t>
      </w:r>
    </w:p>
    <w:p w14:paraId="42CFA6A6" w14:textId="77777777" w:rsidR="008B60E3" w:rsidRPr="008B60E3" w:rsidRDefault="008B60E3" w:rsidP="00E14C3F">
      <w:pPr>
        <w:pStyle w:val="NormalWeb"/>
        <w:numPr>
          <w:ilvl w:val="0"/>
          <w:numId w:val="27"/>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Dar una segunda oportunidad a los productos: en este aspecto nuestra plataforma presenta una solución óptima. Mientras en otras plataformas de segunda mano el artículo puede acabar en el olvido sin un comprador, con nuestra plataforma hallará una nueva oportunidad para encontrar un destinatario.</w:t>
      </w:r>
    </w:p>
    <w:p w14:paraId="33390D51" w14:textId="77777777" w:rsidR="008B60E3" w:rsidRPr="008B60E3" w:rsidRDefault="008B60E3" w:rsidP="00E14C3F">
      <w:pPr>
        <w:pStyle w:val="NormalWeb"/>
        <w:numPr>
          <w:ilvl w:val="0"/>
          <w:numId w:val="27"/>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Realizar transacciones seguras: como ya hemos comentado anteriormente adaptamos el sistema de pagos para que sea los más garantista posible y el sistema de distribución para que nos aporte la mejor cobertura ante posibles reclamaciones.</w:t>
      </w:r>
    </w:p>
    <w:p w14:paraId="2EC09C31" w14:textId="77777777" w:rsidR="008B60E3" w:rsidRPr="008B60E3" w:rsidRDefault="008B60E3" w:rsidP="00E14C3F">
      <w:pPr>
        <w:pStyle w:val="NormalWeb"/>
        <w:numPr>
          <w:ilvl w:val="0"/>
          <w:numId w:val="27"/>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lastRenderedPageBreak/>
        <w:t>Calidad y usabilidad de las aplicaciones: no escatimaremos en inversión inicial para configurar la mejor plataforma posible. Una plataforma que haga el proceso fácil y entendible para el usuario. Todo el trabajo de asignación de recursos lo haremos nosotros y lo automatizamos para que sea lo más dinámico posible para el usuario.</w:t>
      </w:r>
    </w:p>
    <w:p w14:paraId="2E34CD62" w14:textId="12E2EFB4" w:rsidR="008B60E3" w:rsidRDefault="008B60E3" w:rsidP="00E14C3F">
      <w:pPr>
        <w:pStyle w:val="NormalWeb"/>
        <w:numPr>
          <w:ilvl w:val="0"/>
          <w:numId w:val="27"/>
        </w:numPr>
        <w:spacing w:before="0" w:beforeAutospacing="0" w:after="0" w:afterAutospacing="0" w:line="360" w:lineRule="auto"/>
        <w:jc w:val="both"/>
        <w:textAlignment w:val="baseline"/>
        <w:rPr>
          <w:rFonts w:ascii="Open Sans" w:hAnsi="Open Sans" w:cs="Open Sans"/>
          <w:color w:val="000000"/>
          <w:sz w:val="22"/>
          <w:szCs w:val="22"/>
        </w:rPr>
      </w:pPr>
      <w:r w:rsidRPr="008B60E3">
        <w:rPr>
          <w:rFonts w:ascii="Open Sans" w:hAnsi="Open Sans" w:cs="Open Sans"/>
          <w:color w:val="000000"/>
          <w:sz w:val="22"/>
          <w:szCs w:val="22"/>
        </w:rPr>
        <w:t>La geolocalización: añadiremos esta función a nuestra plataforma como un valor añadido para el usuario. Sin embargo, no pretendemos que sea fundamental, ya que la plataforma contará con su propio sistema de distribución.</w:t>
      </w:r>
    </w:p>
    <w:p w14:paraId="27127D05" w14:textId="58A1DB09" w:rsidR="001D6277" w:rsidRPr="001D6277" w:rsidRDefault="001D6277" w:rsidP="001D6277">
      <w:pPr>
        <w:pStyle w:val="Ttulo1"/>
        <w:spacing w:line="360" w:lineRule="auto"/>
        <w:rPr>
          <w:rFonts w:ascii="Montserrat" w:hAnsi="Montserrat"/>
          <w:color w:val="C45911" w:themeColor="accent2" w:themeShade="BF"/>
          <w:sz w:val="40"/>
          <w:szCs w:val="40"/>
        </w:rPr>
      </w:pPr>
      <w:bookmarkStart w:id="12" w:name="_Toc42682638"/>
      <w:r w:rsidRPr="001D6277">
        <w:rPr>
          <w:rFonts w:ascii="Montserrat" w:hAnsi="Montserrat"/>
          <w:color w:val="C45911" w:themeColor="accent2" w:themeShade="BF"/>
          <w:sz w:val="40"/>
          <w:szCs w:val="40"/>
        </w:rPr>
        <w:t>Industria y sector</w:t>
      </w:r>
      <w:bookmarkEnd w:id="12"/>
    </w:p>
    <w:p w14:paraId="3CD77D86" w14:textId="77777777" w:rsidR="001D6277" w:rsidRPr="001D6277" w:rsidRDefault="001D6277" w:rsidP="00A52383">
      <w:pPr>
        <w:pStyle w:val="Ttulo"/>
      </w:pPr>
      <w:r w:rsidRPr="001D6277">
        <w:t>Principales competidores</w:t>
      </w:r>
    </w:p>
    <w:p w14:paraId="31F7598B" w14:textId="77777777" w:rsidR="001D6277" w:rsidRPr="00016DB6" w:rsidRDefault="001D6277" w:rsidP="00E14C3F">
      <w:pPr>
        <w:pStyle w:val="NormalWeb"/>
        <w:numPr>
          <w:ilvl w:val="0"/>
          <w:numId w:val="28"/>
        </w:numPr>
        <w:spacing w:before="0" w:beforeAutospacing="0" w:after="0" w:afterAutospacing="0" w:line="360" w:lineRule="auto"/>
        <w:textAlignment w:val="baseline"/>
        <w:rPr>
          <w:rFonts w:ascii="Open Sans" w:hAnsi="Open Sans" w:cs="Open Sans"/>
          <w:color w:val="000000"/>
          <w:sz w:val="22"/>
          <w:szCs w:val="22"/>
          <w:lang w:val="en-GB"/>
        </w:rPr>
      </w:pPr>
      <w:r w:rsidRPr="00016DB6">
        <w:rPr>
          <w:rFonts w:ascii="Open Sans" w:hAnsi="Open Sans" w:cs="Open Sans"/>
          <w:color w:val="000000"/>
          <w:sz w:val="22"/>
          <w:szCs w:val="22"/>
          <w:lang w:val="en-GB"/>
        </w:rPr>
        <w:t>Wallapop (</w:t>
      </w:r>
      <w:hyperlink r:id="rId25" w:history="1">
        <w:r w:rsidRPr="00016DB6">
          <w:rPr>
            <w:rStyle w:val="Hipervnculo"/>
            <w:rFonts w:ascii="Open Sans" w:eastAsiaTheme="majorEastAsia" w:hAnsi="Open Sans" w:cs="Open Sans"/>
            <w:color w:val="1155CC"/>
            <w:sz w:val="22"/>
            <w:szCs w:val="22"/>
            <w:lang w:val="en-GB"/>
          </w:rPr>
          <w:t>https://www.ocu.org/tecnologia/internet-telefonia/informe/plataformas-segunda-mano/wallapop</w:t>
        </w:r>
      </w:hyperlink>
      <w:r w:rsidRPr="00016DB6">
        <w:rPr>
          <w:rFonts w:ascii="Open Sans" w:hAnsi="Open Sans" w:cs="Open Sans"/>
          <w:color w:val="000000"/>
          <w:sz w:val="22"/>
          <w:szCs w:val="22"/>
          <w:lang w:val="en-GB"/>
        </w:rPr>
        <w:t>)</w:t>
      </w:r>
    </w:p>
    <w:p w14:paraId="7932F77E" w14:textId="77777777" w:rsidR="001D6277" w:rsidRPr="00016DB6" w:rsidRDefault="001D6277" w:rsidP="00E14C3F">
      <w:pPr>
        <w:pStyle w:val="NormalWeb"/>
        <w:numPr>
          <w:ilvl w:val="0"/>
          <w:numId w:val="28"/>
        </w:numPr>
        <w:spacing w:before="0" w:beforeAutospacing="0" w:after="0" w:afterAutospacing="0" w:line="360" w:lineRule="auto"/>
        <w:textAlignment w:val="baseline"/>
        <w:rPr>
          <w:rFonts w:ascii="Open Sans" w:hAnsi="Open Sans" w:cs="Open Sans"/>
          <w:color w:val="000000"/>
          <w:sz w:val="22"/>
          <w:szCs w:val="22"/>
        </w:rPr>
      </w:pPr>
      <w:r w:rsidRPr="00016DB6">
        <w:rPr>
          <w:rFonts w:ascii="Open Sans" w:hAnsi="Open Sans" w:cs="Open Sans"/>
          <w:color w:val="000000"/>
          <w:sz w:val="22"/>
          <w:szCs w:val="22"/>
        </w:rPr>
        <w:t>Milanuncios (</w:t>
      </w:r>
      <w:hyperlink r:id="rId26" w:history="1">
        <w:r w:rsidRPr="00016DB6">
          <w:rPr>
            <w:rStyle w:val="Hipervnculo"/>
            <w:rFonts w:ascii="Open Sans" w:eastAsiaTheme="majorEastAsia" w:hAnsi="Open Sans" w:cs="Open Sans"/>
            <w:color w:val="1155CC"/>
            <w:sz w:val="22"/>
            <w:szCs w:val="22"/>
          </w:rPr>
          <w:t>https://www.ocu.org/tecnologia/internet-telefonia/informe/plataformas-segunda-mano/milanuncioscom</w:t>
        </w:r>
      </w:hyperlink>
      <w:r w:rsidRPr="00016DB6">
        <w:rPr>
          <w:rFonts w:ascii="Open Sans" w:hAnsi="Open Sans" w:cs="Open Sans"/>
          <w:color w:val="000000"/>
          <w:sz w:val="22"/>
          <w:szCs w:val="22"/>
        </w:rPr>
        <w:t>)</w:t>
      </w:r>
    </w:p>
    <w:p w14:paraId="440D4EAC" w14:textId="0BF7FB41" w:rsidR="001D6277" w:rsidRPr="00016DB6" w:rsidRDefault="001D6277" w:rsidP="00E14C3F">
      <w:pPr>
        <w:pStyle w:val="NormalWeb"/>
        <w:numPr>
          <w:ilvl w:val="0"/>
          <w:numId w:val="28"/>
        </w:numPr>
        <w:spacing w:before="0" w:beforeAutospacing="0" w:after="0" w:afterAutospacing="0" w:line="360" w:lineRule="auto"/>
        <w:textAlignment w:val="baseline"/>
        <w:rPr>
          <w:rFonts w:ascii="Open Sans" w:hAnsi="Open Sans" w:cs="Open Sans"/>
          <w:color w:val="000000"/>
          <w:sz w:val="22"/>
          <w:szCs w:val="22"/>
        </w:rPr>
      </w:pPr>
      <w:r w:rsidRPr="00016DB6">
        <w:rPr>
          <w:rFonts w:ascii="Open Sans" w:hAnsi="Open Sans" w:cs="Open Sans"/>
          <w:color w:val="000000"/>
          <w:sz w:val="22"/>
          <w:szCs w:val="22"/>
        </w:rPr>
        <w:t>Vinted</w:t>
      </w:r>
    </w:p>
    <w:p w14:paraId="27CCB59C" w14:textId="436EAB7A"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Vinted puede ser uno de los competidores más directos de Wallapop por su similitud de objetivo de ventas y sobre todo a la hora de su anuncio en televisión, aunque ésta nueva aplicación solo está destinada a la venta de ropa de segunda mano.</w:t>
      </w:r>
    </w:p>
    <w:p w14:paraId="4163A33D" w14:textId="07B55060"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Vinted es una comunidad para intercambiar entre sus usuarios los artículos que se venden en la web, y poder comprarlos si se está interesado.</w:t>
      </w:r>
    </w:p>
    <w:p w14:paraId="3B837953" w14:textId="51D91950"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Esta aplicación surgió en el año 2008 en Lituania, en la ciudad de Vilna más concretamente, de ahí la similitud con su nombre. Se creó exclusivamente para la sociedad femenina lituana, donde las mujeres del país podían intercambiar su ropa fácilmente y darle un uso comercial.</w:t>
      </w:r>
    </w:p>
    <w:p w14:paraId="4565AC58" w14:textId="10ACF2E0"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 xml:space="preserve">Después de que varias empresas como Burda e Insight Venture Partners invirtieran en esta empresa, se expandió a varios países hasta 2017 y el cual ha </w:t>
      </w:r>
      <w:r w:rsidRPr="00016DB6">
        <w:rPr>
          <w:rFonts w:ascii="Open Sans" w:hAnsi="Open Sans" w:cs="Open Sans"/>
          <w:color w:val="000000"/>
          <w:sz w:val="22"/>
          <w:szCs w:val="22"/>
        </w:rPr>
        <w:lastRenderedPageBreak/>
        <w:t>llegado también a España. En nuestro país se ha empezado a anunciar recientemente en televisión para captar más usuarios.</w:t>
      </w:r>
    </w:p>
    <w:p w14:paraId="2FB63FAB" w14:textId="55EE2290"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Una diferencia muy clara que tiene con Wallapop, a parte de la escasa oferta de productos, solo enfocado a ropa habiendo sido ampliado también a ropa de hombres y niños; es que Vinted sí cobra una pequeña comisión al comprador por el servicio que presta a modo de protección para el usuario, siendo este coste de de 0’70 € de tarifa fija más el 5% del precio del artículo.</w:t>
      </w:r>
    </w:p>
    <w:p w14:paraId="3051EB56" w14:textId="2BB0C814"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También cuenta con varias opciones de envíos por tres tipos de empresas, Correos, Mondial relay, y ChronoShop.</w:t>
      </w:r>
    </w:p>
    <w:p w14:paraId="028AC2DC" w14:textId="4FF12034"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Un punto fuerte que destaca esta web, en comparación con sus competidores, es la garantía de seguridad que ofrece al usuario. Cuentan con una garantía de devolución donde cada pedido está protegido y será reembolsado en caso de no ser entregado en los plazos establecidos, llegue en mal estado o no sea como se describe. Controlan los datos personales de los usuarios ante estafas o perfiles falsos, aseguran pagos seguros, ofrecen servicios de atención de 24 horas los 365 días, y utilizan un análisis predictivo para notar e inmediatamente evaluar actividades, listados y pedidos sospechosos.</w:t>
      </w:r>
    </w:p>
    <w:p w14:paraId="7166BE89" w14:textId="252D24FF" w:rsidR="001D6277" w:rsidRPr="00016DB6" w:rsidRDefault="001D6277" w:rsidP="00E14C3F">
      <w:pPr>
        <w:pStyle w:val="NormalWeb"/>
        <w:numPr>
          <w:ilvl w:val="0"/>
          <w:numId w:val="29"/>
        </w:numPr>
        <w:tabs>
          <w:tab w:val="clear" w:pos="720"/>
          <w:tab w:val="num" w:pos="360"/>
        </w:tabs>
        <w:spacing w:before="0" w:beforeAutospacing="0" w:after="0" w:afterAutospacing="0" w:line="360" w:lineRule="auto"/>
        <w:ind w:left="360"/>
        <w:textAlignment w:val="baseline"/>
        <w:rPr>
          <w:rFonts w:ascii="Open Sans" w:hAnsi="Open Sans" w:cs="Open Sans"/>
          <w:color w:val="000000"/>
          <w:sz w:val="22"/>
          <w:szCs w:val="22"/>
          <w:lang w:val="en-GB"/>
        </w:rPr>
      </w:pPr>
      <w:r w:rsidRPr="00016DB6">
        <w:rPr>
          <w:rFonts w:ascii="Open Sans" w:hAnsi="Open Sans" w:cs="Open Sans"/>
          <w:color w:val="000000"/>
          <w:sz w:val="22"/>
          <w:szCs w:val="22"/>
          <w:lang w:val="en-GB"/>
        </w:rPr>
        <w:t>eBay (</w:t>
      </w:r>
      <w:hyperlink r:id="rId27" w:history="1">
        <w:r w:rsidRPr="00016DB6">
          <w:rPr>
            <w:rStyle w:val="Hipervnculo"/>
            <w:rFonts w:ascii="Open Sans" w:eastAsiaTheme="majorEastAsia" w:hAnsi="Open Sans" w:cs="Open Sans"/>
            <w:color w:val="1155CC"/>
            <w:sz w:val="22"/>
            <w:szCs w:val="22"/>
            <w:lang w:val="en-GB"/>
          </w:rPr>
          <w:t>https://www.ocu.org/tecnologia/internet-telefonia/informe/plataformas-segunda-mano/ebay</w:t>
        </w:r>
      </w:hyperlink>
      <w:r w:rsidRPr="00016DB6">
        <w:rPr>
          <w:rFonts w:ascii="Open Sans" w:hAnsi="Open Sans" w:cs="Open Sans"/>
          <w:color w:val="000000"/>
          <w:sz w:val="22"/>
          <w:szCs w:val="22"/>
          <w:lang w:val="en-GB"/>
        </w:rPr>
        <w:t>)</w:t>
      </w:r>
    </w:p>
    <w:p w14:paraId="143C13B9" w14:textId="7F530D25" w:rsidR="001D6277" w:rsidRPr="00016DB6" w:rsidRDefault="001D6277" w:rsidP="00E14C3F">
      <w:pPr>
        <w:pStyle w:val="NormalWeb"/>
        <w:numPr>
          <w:ilvl w:val="0"/>
          <w:numId w:val="30"/>
        </w:numPr>
        <w:tabs>
          <w:tab w:val="clear" w:pos="720"/>
          <w:tab w:val="num" w:pos="360"/>
        </w:tabs>
        <w:spacing w:before="0" w:beforeAutospacing="0" w:after="0" w:afterAutospacing="0" w:line="360" w:lineRule="auto"/>
        <w:ind w:left="360"/>
        <w:textAlignment w:val="baseline"/>
        <w:rPr>
          <w:rFonts w:ascii="Open Sans" w:hAnsi="Open Sans" w:cs="Open Sans"/>
          <w:sz w:val="22"/>
          <w:szCs w:val="22"/>
        </w:rPr>
      </w:pPr>
      <w:r w:rsidRPr="00016DB6">
        <w:rPr>
          <w:rFonts w:ascii="Open Sans" w:hAnsi="Open Sans" w:cs="Open Sans"/>
          <w:color w:val="000000"/>
          <w:sz w:val="22"/>
          <w:szCs w:val="22"/>
        </w:rPr>
        <w:t>Amazon Warehouse</w:t>
      </w:r>
    </w:p>
    <w:p w14:paraId="5FCD6CC8" w14:textId="77777777"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Amazon Warehouse ofrece productos que han sido devueltos por los clientes, que tienen la caja abierta o que han sido ligeramente dañados durante la manipulación en el almacén, a un precio aún más bajo con los beneficios de la logística y servicio al cliente de Amazon.</w:t>
      </w:r>
    </w:p>
    <w:p w14:paraId="66D326EB" w14:textId="77777777" w:rsidR="001D6277" w:rsidRPr="00016DB6" w:rsidRDefault="001D6277" w:rsidP="00016DB6">
      <w:pPr>
        <w:spacing w:line="360" w:lineRule="auto"/>
        <w:rPr>
          <w:rFonts w:ascii="Open Sans" w:hAnsi="Open Sans" w:cs="Open Sans"/>
        </w:rPr>
      </w:pPr>
    </w:p>
    <w:p w14:paraId="1CAA89F3" w14:textId="390CDBCD"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Los artículos reacondicionados son aquellos artículos que vende Amazon a un importe inferior porque ha sido devuelto, se ha quebrantado el paquete en el almacén o porque han sido restaurados. Los artículos reacondicionados no cumplen rigurosamente los estándares de Amazon y por eso no pueden venderse como artículos nuevos y por eso disminuyen su valor para la venta.</w:t>
      </w:r>
    </w:p>
    <w:p w14:paraId="557ADE2E" w14:textId="77777777" w:rsidR="001D6277" w:rsidRPr="00016DB6" w:rsidRDefault="001D6277" w:rsidP="00E14C3F">
      <w:pPr>
        <w:pStyle w:val="NormalWeb"/>
        <w:numPr>
          <w:ilvl w:val="0"/>
          <w:numId w:val="31"/>
        </w:numPr>
        <w:tabs>
          <w:tab w:val="clear" w:pos="720"/>
          <w:tab w:val="num" w:pos="360"/>
        </w:tabs>
        <w:spacing w:before="0" w:beforeAutospacing="0" w:after="0" w:afterAutospacing="0" w:line="360" w:lineRule="auto"/>
        <w:ind w:left="360"/>
        <w:textAlignment w:val="baseline"/>
        <w:rPr>
          <w:rFonts w:ascii="Open Sans" w:hAnsi="Open Sans" w:cs="Open Sans"/>
          <w:color w:val="000000"/>
          <w:sz w:val="22"/>
          <w:szCs w:val="22"/>
        </w:rPr>
      </w:pPr>
      <w:r w:rsidRPr="00016DB6">
        <w:rPr>
          <w:rFonts w:ascii="Open Sans" w:hAnsi="Open Sans" w:cs="Open Sans"/>
          <w:color w:val="000000"/>
          <w:sz w:val="22"/>
          <w:szCs w:val="22"/>
        </w:rPr>
        <w:lastRenderedPageBreak/>
        <w:t>Vibbo (</w:t>
      </w:r>
      <w:hyperlink r:id="rId28" w:history="1">
        <w:r w:rsidRPr="00016DB6">
          <w:rPr>
            <w:rStyle w:val="Hipervnculo"/>
            <w:rFonts w:ascii="Open Sans" w:eastAsiaTheme="majorEastAsia" w:hAnsi="Open Sans" w:cs="Open Sans"/>
            <w:color w:val="1155CC"/>
            <w:sz w:val="22"/>
            <w:szCs w:val="22"/>
          </w:rPr>
          <w:t>https://www.ocu.org/tecnologia/internet-telefonia/informe/plataformas-segunda-mano/vibbo</w:t>
        </w:r>
      </w:hyperlink>
      <w:r w:rsidRPr="00016DB6">
        <w:rPr>
          <w:rFonts w:ascii="Open Sans" w:hAnsi="Open Sans" w:cs="Open Sans"/>
          <w:color w:val="000000"/>
          <w:sz w:val="22"/>
          <w:szCs w:val="22"/>
        </w:rPr>
        <w:t>)</w:t>
      </w:r>
    </w:p>
    <w:p w14:paraId="58F0D814" w14:textId="77777777" w:rsidR="001D6277" w:rsidRPr="00016DB6" w:rsidRDefault="001D6277" w:rsidP="00E14C3F">
      <w:pPr>
        <w:pStyle w:val="NormalWeb"/>
        <w:numPr>
          <w:ilvl w:val="0"/>
          <w:numId w:val="32"/>
        </w:numPr>
        <w:tabs>
          <w:tab w:val="clear" w:pos="720"/>
          <w:tab w:val="num" w:pos="360"/>
        </w:tabs>
        <w:spacing w:before="0" w:beforeAutospacing="0" w:after="0" w:afterAutospacing="0" w:line="360" w:lineRule="auto"/>
        <w:ind w:left="360"/>
        <w:textAlignment w:val="baseline"/>
        <w:rPr>
          <w:rFonts w:ascii="Open Sans" w:hAnsi="Open Sans" w:cs="Open Sans"/>
          <w:color w:val="000000"/>
          <w:sz w:val="22"/>
          <w:szCs w:val="22"/>
        </w:rPr>
      </w:pPr>
      <w:r w:rsidRPr="00016DB6">
        <w:rPr>
          <w:rFonts w:ascii="Open Sans" w:hAnsi="Open Sans" w:cs="Open Sans"/>
          <w:color w:val="000000"/>
          <w:sz w:val="22"/>
          <w:szCs w:val="22"/>
        </w:rPr>
        <w:t>CashConverters</w:t>
      </w:r>
    </w:p>
    <w:p w14:paraId="1E75AC64" w14:textId="3D5916F9"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222222"/>
          <w:sz w:val="22"/>
          <w:szCs w:val="22"/>
          <w:shd w:val="clear" w:color="auto" w:fill="FFFFFF"/>
        </w:rPr>
        <w:t>Sus actividades principales se centran en dos líneas de negocio bien diferenciadas, pero con un objetivo común: ayudar a sus clientes. De una parte, propone una serie de productos orientados a proveer de financiación a todo aquel que lo necesite. Para ello ofrece desde microcréditos, avalados por un producto o sin él, hasta capital por la compra directa de productos.</w:t>
      </w:r>
    </w:p>
    <w:p w14:paraId="236333AC" w14:textId="77777777" w:rsidR="001D6277" w:rsidRPr="00016DB6" w:rsidRDefault="001D6277" w:rsidP="00016DB6">
      <w:pPr>
        <w:pStyle w:val="NormalWeb"/>
        <w:shd w:val="clear" w:color="auto" w:fill="FFFFFF"/>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222222"/>
          <w:sz w:val="22"/>
          <w:szCs w:val="22"/>
          <w:shd w:val="clear" w:color="auto" w:fill="FFFFFF"/>
        </w:rPr>
        <w:t xml:space="preserve">De otra parte, Cash Converters ofrece productos que se encuentran en estados “a estrenar” o “usados”, a un precio significativamente más económico que un </w:t>
      </w:r>
      <w:r w:rsidRPr="00016DB6">
        <w:rPr>
          <w:rFonts w:ascii="Open Sans" w:hAnsi="Open Sans" w:cs="Open Sans"/>
          <w:i/>
          <w:iCs/>
          <w:color w:val="222222"/>
          <w:sz w:val="22"/>
          <w:szCs w:val="22"/>
          <w:shd w:val="clear" w:color="auto" w:fill="FFFFFF"/>
        </w:rPr>
        <w:t>retailer</w:t>
      </w:r>
      <w:r w:rsidRPr="00016DB6">
        <w:rPr>
          <w:rFonts w:ascii="Open Sans" w:hAnsi="Open Sans" w:cs="Open Sans"/>
          <w:color w:val="222222"/>
          <w:sz w:val="22"/>
          <w:szCs w:val="22"/>
          <w:shd w:val="clear" w:color="auto" w:fill="FFFFFF"/>
        </w:rPr>
        <w:t xml:space="preserve"> focalizado en la venta de productos nuevos.</w:t>
      </w:r>
    </w:p>
    <w:p w14:paraId="48420D37" w14:textId="77777777" w:rsidR="00A06150" w:rsidRDefault="001D6277" w:rsidP="00A06150">
      <w:pPr>
        <w:pStyle w:val="NormalWeb"/>
        <w:shd w:val="clear" w:color="auto" w:fill="FFFFFF"/>
        <w:spacing w:before="0" w:beforeAutospacing="0" w:after="360" w:afterAutospacing="0" w:line="360" w:lineRule="auto"/>
        <w:jc w:val="both"/>
        <w:rPr>
          <w:rFonts w:ascii="Open Sans" w:hAnsi="Open Sans" w:cs="Open Sans"/>
          <w:color w:val="222222"/>
          <w:sz w:val="22"/>
          <w:szCs w:val="22"/>
          <w:shd w:val="clear" w:color="auto" w:fill="FFFFFF"/>
        </w:rPr>
      </w:pPr>
      <w:r w:rsidRPr="00016DB6">
        <w:rPr>
          <w:rFonts w:ascii="Open Sans" w:hAnsi="Open Sans" w:cs="Open Sans"/>
          <w:color w:val="222222"/>
          <w:sz w:val="22"/>
          <w:szCs w:val="22"/>
          <w:shd w:val="clear" w:color="auto" w:fill="FFFFFF"/>
        </w:rPr>
        <w:t>Se trata de la única cadena de establecimientos a nivel global especializada en la compra y venta de artículos usados.</w:t>
      </w:r>
    </w:p>
    <w:p w14:paraId="5F93B895" w14:textId="77777777" w:rsidR="00A06150" w:rsidRPr="00A06150" w:rsidRDefault="001D6277" w:rsidP="00E14C3F">
      <w:pPr>
        <w:pStyle w:val="NormalWeb"/>
        <w:numPr>
          <w:ilvl w:val="0"/>
          <w:numId w:val="35"/>
        </w:numPr>
        <w:shd w:val="clear" w:color="auto" w:fill="FFFFFF"/>
        <w:spacing w:before="0" w:beforeAutospacing="0" w:after="0" w:afterAutospacing="0" w:line="360" w:lineRule="auto"/>
        <w:jc w:val="both"/>
        <w:rPr>
          <w:rFonts w:ascii="Open Sans" w:hAnsi="Open Sans" w:cs="Open Sans"/>
          <w:sz w:val="22"/>
          <w:szCs w:val="22"/>
        </w:rPr>
      </w:pPr>
      <w:r w:rsidRPr="00A06150">
        <w:rPr>
          <w:rFonts w:ascii="Open Sans" w:hAnsi="Open Sans" w:cs="Open Sans"/>
          <w:color w:val="000000"/>
          <w:sz w:val="22"/>
          <w:szCs w:val="22"/>
        </w:rPr>
        <w:t>LetGo</w:t>
      </w:r>
    </w:p>
    <w:p w14:paraId="3A4C3BE4" w14:textId="411D0991" w:rsidR="001D6277" w:rsidRPr="00A06150" w:rsidRDefault="001D6277" w:rsidP="00A06150">
      <w:pPr>
        <w:pStyle w:val="NormalWeb"/>
        <w:shd w:val="clear" w:color="auto" w:fill="FFFFFF"/>
        <w:spacing w:before="0" w:beforeAutospacing="0" w:after="0" w:afterAutospacing="0" w:line="360" w:lineRule="auto"/>
        <w:jc w:val="both"/>
        <w:rPr>
          <w:rFonts w:ascii="Open Sans" w:hAnsi="Open Sans" w:cs="Open Sans"/>
          <w:sz w:val="22"/>
          <w:szCs w:val="22"/>
        </w:rPr>
      </w:pPr>
      <w:r w:rsidRPr="00A06150">
        <w:rPr>
          <w:rFonts w:ascii="Open Sans" w:hAnsi="Open Sans" w:cs="Open Sans"/>
          <w:color w:val="000000"/>
          <w:sz w:val="22"/>
          <w:szCs w:val="22"/>
        </w:rPr>
        <w:t xml:space="preserve">LetGo es </w:t>
      </w:r>
      <w:r w:rsidR="0081585E" w:rsidRPr="00A06150">
        <w:rPr>
          <w:rFonts w:ascii="Open Sans" w:hAnsi="Open Sans" w:cs="Open Sans"/>
          <w:color w:val="000000"/>
          <w:sz w:val="22"/>
          <w:szCs w:val="22"/>
        </w:rPr>
        <w:t>el startup</w:t>
      </w:r>
      <w:r w:rsidRPr="00A06150">
        <w:rPr>
          <w:rFonts w:ascii="Open Sans" w:hAnsi="Open Sans" w:cs="Open Sans"/>
          <w:color w:val="000000"/>
          <w:sz w:val="22"/>
          <w:szCs w:val="22"/>
        </w:rPr>
        <w:t xml:space="preserve"> de compra venta más similar a Wallapop que fue creada en enero de 2015 por sus fundadores Oxenford y Jordi Castello con origen en Estados Unidos y base en Nueva </w:t>
      </w:r>
      <w:r w:rsidR="0081585E" w:rsidRPr="00A06150">
        <w:rPr>
          <w:rFonts w:ascii="Open Sans" w:hAnsi="Open Sans" w:cs="Open Sans"/>
          <w:color w:val="000000"/>
          <w:sz w:val="22"/>
          <w:szCs w:val="22"/>
        </w:rPr>
        <w:t>York,</w:t>
      </w:r>
      <w:r w:rsidRPr="00A06150">
        <w:rPr>
          <w:rFonts w:ascii="Open Sans" w:hAnsi="Open Sans" w:cs="Open Sans"/>
          <w:color w:val="000000"/>
          <w:sz w:val="22"/>
          <w:szCs w:val="22"/>
        </w:rPr>
        <w:t xml:space="preserve"> aunque sus creadores sean españoles.</w:t>
      </w:r>
    </w:p>
    <w:p w14:paraId="0A05443C" w14:textId="38C3D634"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En apenas dos años la empresa ya había crecido rápidamente y se convertía en una de las más utilizadas y visitadas por los usuarios en el mercado, consiguiendo también una alta financiación que era el doble de la que recibió Wallapop, que en 2017 era 1 millón de dólares, aunque las cifras de ambas empresas son un buen secreto. </w:t>
      </w:r>
    </w:p>
    <w:p w14:paraId="270DE62F" w14:textId="5B6008F3"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LetGo también es una aplicación gratuita de compra venta a escala local, poder personalizar el anuncio y la rapidez del chat son características que comparte con Wallapop, la diferencia es que solo se desarrolla en aplicación móvil la cual ha atraído a cientos de millones de usuarios activos en India, Brasil, Polonia y otros mercados en expansión de todo el mundo.</w:t>
      </w:r>
    </w:p>
    <w:p w14:paraId="66702C6F" w14:textId="0E442BE5"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Su menú también nos deja encontrar artículos por categorías y localización.</w:t>
      </w:r>
    </w:p>
    <w:p w14:paraId="6D31D634" w14:textId="6854ACF5"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lastRenderedPageBreak/>
        <w:t>En 2016 se fusionaron ambas empresas, Wallapop y LetGo, para funcionar con mayor fuerza en Estados Unidos y así ganar usuarios frente a otra fuerte empresa competidora como es Craigslist.</w:t>
      </w:r>
    </w:p>
    <w:p w14:paraId="2BF384E6" w14:textId="77777777" w:rsidR="001D6277" w:rsidRPr="00016DB6" w:rsidRDefault="001D6277" w:rsidP="00E14C3F">
      <w:pPr>
        <w:pStyle w:val="NormalWeb"/>
        <w:numPr>
          <w:ilvl w:val="0"/>
          <w:numId w:val="33"/>
        </w:numPr>
        <w:spacing w:before="0" w:beforeAutospacing="0" w:after="0" w:afterAutospacing="0" w:line="360" w:lineRule="auto"/>
        <w:textAlignment w:val="baseline"/>
        <w:rPr>
          <w:rFonts w:ascii="Open Sans" w:hAnsi="Open Sans" w:cs="Open Sans"/>
          <w:color w:val="000000"/>
          <w:sz w:val="22"/>
          <w:szCs w:val="22"/>
        </w:rPr>
      </w:pPr>
      <w:r w:rsidRPr="00016DB6">
        <w:rPr>
          <w:rFonts w:ascii="Open Sans" w:hAnsi="Open Sans" w:cs="Open Sans"/>
          <w:color w:val="000000"/>
          <w:sz w:val="22"/>
          <w:szCs w:val="22"/>
        </w:rPr>
        <w:t>Marketplace de Facebook</w:t>
      </w:r>
    </w:p>
    <w:p w14:paraId="4966879B" w14:textId="137C18C2"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En 2016 Facebook incorporó a sus funcionalidades un marketplace muy similar a Wallapop donde sus millones de usuarios pueden comprar y vender sus productos sin salir de la aplicación facilitando así el registro de una nueva cuenta y sin necesidad de introducir datos bancarios para dejar a la elección del consumidor la manera de pago del artículo.</w:t>
      </w:r>
    </w:p>
    <w:p w14:paraId="5D11B4D5" w14:textId="56AB76B7"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 xml:space="preserve">Como se puede observar Facebook es la red social por excelencia, ya que contiene en sí misma la mayoría de </w:t>
      </w:r>
      <w:r w:rsidR="00A06150" w:rsidRPr="00016DB6">
        <w:rPr>
          <w:rFonts w:ascii="Open Sans" w:hAnsi="Open Sans" w:cs="Open Sans"/>
          <w:color w:val="000000"/>
          <w:sz w:val="22"/>
          <w:szCs w:val="22"/>
        </w:rPr>
        <w:t>las funcionalidades</w:t>
      </w:r>
      <w:r w:rsidRPr="00016DB6">
        <w:rPr>
          <w:rFonts w:ascii="Open Sans" w:hAnsi="Open Sans" w:cs="Open Sans"/>
          <w:color w:val="000000"/>
          <w:sz w:val="22"/>
          <w:szCs w:val="22"/>
        </w:rPr>
        <w:t xml:space="preserve"> que tienen las redes sociales en exclusiva como Instagram, Snapchat o ahora Wallapop.</w:t>
      </w:r>
    </w:p>
    <w:p w14:paraId="0FE2A0B6" w14:textId="0AF61E1B"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Su creador Mark Zuckerberg pretende hacer de su aplicación que sea la más completa y que todo lo que el usuario necesite lo pueda encontrar en su aplicación sin necesidad de recurrir a funciones externas.</w:t>
      </w:r>
    </w:p>
    <w:p w14:paraId="0F0B00C7" w14:textId="1EED9A33"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Para utilizar el marketplace de Facebook es tan fácil como dentro de la aplicación móvil y también desde la web en cualquier ordenador clicar en el icono de tienda que establece el creador para esta nueva actividad, desde ahí se pueden ver los artículos que ofrecen los usuarios cerca de ti, también se puede buscar a distancia y puedes subir un artículo con tan solo hacerle una foto y añadir su descripción.</w:t>
      </w:r>
    </w:p>
    <w:p w14:paraId="361ABDF7" w14:textId="1C414656"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La peculiaridad a la hora de subir un artículo es que tiene caducidad ya que una vez subido y pasados siete días el producto te recuerda que se ha caducado y debes pinchar para reanudarlo otros siete días, así un máximo de cinco veces por artículo hasta que no es posible actualizarlo más y queda colgado en el perfil pero sin ser de los más recientes publicados, a no ser que se elimine y vuelva a subirse de nuevo para así aparecer en los más recientes y aumentar las posibilidades de su venta.</w:t>
      </w:r>
    </w:p>
    <w:p w14:paraId="4E7C1BAF" w14:textId="77777777" w:rsidR="00A06150" w:rsidRDefault="001D6277" w:rsidP="00016DB6">
      <w:pPr>
        <w:pStyle w:val="NormalWeb"/>
        <w:spacing w:before="0" w:beforeAutospacing="0" w:after="0" w:afterAutospacing="0" w:line="360" w:lineRule="auto"/>
        <w:jc w:val="both"/>
        <w:rPr>
          <w:rFonts w:ascii="Open Sans" w:hAnsi="Open Sans" w:cs="Open Sans"/>
          <w:color w:val="000000"/>
          <w:sz w:val="22"/>
          <w:szCs w:val="22"/>
        </w:rPr>
      </w:pPr>
      <w:r w:rsidRPr="00016DB6">
        <w:rPr>
          <w:rFonts w:ascii="Open Sans" w:hAnsi="Open Sans" w:cs="Open Sans"/>
          <w:color w:val="000000"/>
          <w:sz w:val="22"/>
          <w:szCs w:val="22"/>
        </w:rPr>
        <w:t>Como en Wallapop el marketplace de Facebook también permite publicar un anuncio de cualquier tipo, ya sea de ropa, niños, electrodomésticos, casas o coches.</w:t>
      </w:r>
    </w:p>
    <w:p w14:paraId="1EC91E63" w14:textId="0A3EE770"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lastRenderedPageBreak/>
        <w:t>Una peculiaridad de esta página es que a la vez que se publica el anuncio se puede elegir compartirlo también en otras páginas internas como mil anuncios, anuncios de segunda mano, y varios grupos más para que tenga mayor difusión.</w:t>
      </w:r>
    </w:p>
    <w:p w14:paraId="13D3901B" w14:textId="136D8F06" w:rsidR="001D6277" w:rsidRPr="00A06150" w:rsidRDefault="001D6277" w:rsidP="00E14C3F">
      <w:pPr>
        <w:pStyle w:val="NormalWeb"/>
        <w:numPr>
          <w:ilvl w:val="0"/>
          <w:numId w:val="34"/>
        </w:numPr>
        <w:spacing w:before="0" w:beforeAutospacing="0" w:after="0" w:afterAutospacing="0" w:line="360" w:lineRule="auto"/>
        <w:textAlignment w:val="baseline"/>
        <w:rPr>
          <w:rFonts w:ascii="Open Sans" w:hAnsi="Open Sans" w:cs="Open Sans"/>
          <w:color w:val="000000"/>
          <w:sz w:val="22"/>
          <w:szCs w:val="22"/>
        </w:rPr>
      </w:pPr>
      <w:r w:rsidRPr="00016DB6">
        <w:rPr>
          <w:rFonts w:ascii="Open Sans" w:hAnsi="Open Sans" w:cs="Open Sans"/>
          <w:color w:val="000000"/>
          <w:sz w:val="22"/>
          <w:szCs w:val="22"/>
        </w:rPr>
        <w:t>Renuevo</w:t>
      </w:r>
    </w:p>
    <w:p w14:paraId="364C0E89" w14:textId="77777777"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Para comprar tiene la posibilidad de usar la página web o acudiendo a una tienda física que tienen en Barcelona. Para vender únicamente se puede hacer a través de la tienda física.</w:t>
      </w:r>
    </w:p>
    <w:p w14:paraId="248C4F49" w14:textId="77777777" w:rsidR="001D6277" w:rsidRPr="00016DB6" w:rsidRDefault="001D6277" w:rsidP="00016DB6">
      <w:pPr>
        <w:spacing w:line="360" w:lineRule="auto"/>
        <w:rPr>
          <w:rFonts w:ascii="Open Sans" w:hAnsi="Open Sans" w:cs="Open Sans"/>
        </w:rPr>
      </w:pPr>
    </w:p>
    <w:p w14:paraId="31EABE9B" w14:textId="3F5CC8F7"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 xml:space="preserve">Vinted es actualmente el único </w:t>
      </w:r>
      <w:r w:rsidRPr="00016DB6">
        <w:rPr>
          <w:rFonts w:ascii="Open Sans" w:hAnsi="Open Sans" w:cs="Open Sans"/>
          <w:b/>
          <w:bCs/>
          <w:color w:val="000000"/>
          <w:sz w:val="22"/>
          <w:szCs w:val="22"/>
        </w:rPr>
        <w:t>servicio sustitutivo</w:t>
      </w:r>
      <w:r w:rsidRPr="00016DB6">
        <w:rPr>
          <w:rFonts w:ascii="Open Sans" w:hAnsi="Open Sans" w:cs="Open Sans"/>
          <w:color w:val="000000"/>
          <w:sz w:val="22"/>
          <w:szCs w:val="22"/>
        </w:rPr>
        <w:t xml:space="preserve"> en la categoría de ropa. En esta plataforma se puede llevar a cabo un servicio de intercambio. Eso sí, el intercambio monetario se produce fuera de la plataforma, directamente entre los usuarios. Por lo </w:t>
      </w:r>
      <w:r w:rsidR="00A06150" w:rsidRPr="00016DB6">
        <w:rPr>
          <w:rFonts w:ascii="Open Sans" w:hAnsi="Open Sans" w:cs="Open Sans"/>
          <w:color w:val="000000"/>
          <w:sz w:val="22"/>
          <w:szCs w:val="22"/>
        </w:rPr>
        <w:t>tanto,</w:t>
      </w:r>
      <w:r w:rsidRPr="00016DB6">
        <w:rPr>
          <w:rFonts w:ascii="Open Sans" w:hAnsi="Open Sans" w:cs="Open Sans"/>
          <w:color w:val="000000"/>
          <w:sz w:val="22"/>
          <w:szCs w:val="22"/>
        </w:rPr>
        <w:t xml:space="preserve"> se trata de un proceso que no es sencillo para comprador ni vendedor y no tiene en cuenta las principales variables dentro de un proceso de intercambio como es la diferencia de valor de los artículos, el intercambio indirecto o la gestión de los pagos.</w:t>
      </w:r>
    </w:p>
    <w:p w14:paraId="7485FF5A" w14:textId="65967FB9"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El resto de los servicios sustitutivos consta de marketplaces de segunda mano, que si suponen una alternativa a nuestro servicio pero que en ninguno de los casos satisface las necesidades de ese 28,3% de nicho de mercado que estarían interesadas en un intercambio.</w:t>
      </w:r>
    </w:p>
    <w:p w14:paraId="53A22691" w14:textId="77777777" w:rsidR="001D6277" w:rsidRPr="00016DB6" w:rsidRDefault="001D6277" w:rsidP="00016DB6">
      <w:pPr>
        <w:pStyle w:val="NormalWeb"/>
        <w:spacing w:before="0" w:beforeAutospacing="0" w:after="0" w:afterAutospacing="0" w:line="360" w:lineRule="auto"/>
        <w:rPr>
          <w:rFonts w:ascii="Open Sans" w:hAnsi="Open Sans" w:cs="Open Sans"/>
          <w:sz w:val="22"/>
          <w:szCs w:val="22"/>
        </w:rPr>
      </w:pPr>
      <w:r w:rsidRPr="00016DB6">
        <w:rPr>
          <w:rFonts w:ascii="Open Sans" w:hAnsi="Open Sans" w:cs="Open Sans"/>
          <w:color w:val="000000"/>
          <w:sz w:val="22"/>
          <w:szCs w:val="22"/>
        </w:rPr>
        <w:t xml:space="preserve">Actualmente las </w:t>
      </w:r>
      <w:r w:rsidRPr="00016DB6">
        <w:rPr>
          <w:rFonts w:ascii="Open Sans" w:hAnsi="Open Sans" w:cs="Open Sans"/>
          <w:b/>
          <w:bCs/>
          <w:color w:val="000000"/>
          <w:sz w:val="22"/>
          <w:szCs w:val="22"/>
        </w:rPr>
        <w:t>barreras de entrada</w:t>
      </w:r>
      <w:r w:rsidRPr="00016DB6">
        <w:rPr>
          <w:rFonts w:ascii="Open Sans" w:hAnsi="Open Sans" w:cs="Open Sans"/>
          <w:color w:val="000000"/>
          <w:sz w:val="22"/>
          <w:szCs w:val="22"/>
        </w:rPr>
        <w:t xml:space="preserve"> son inexistentes ya que se trata de una plataforma de consumo colaborativo.</w:t>
      </w:r>
    </w:p>
    <w:p w14:paraId="7030C34F" w14:textId="59AECDCC"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 xml:space="preserve">Se trata de un mercado dinámico en el que surgen </w:t>
      </w:r>
      <w:r w:rsidRPr="00016DB6">
        <w:rPr>
          <w:rFonts w:ascii="Open Sans" w:hAnsi="Open Sans" w:cs="Open Sans"/>
          <w:b/>
          <w:bCs/>
          <w:color w:val="000000"/>
          <w:sz w:val="22"/>
          <w:szCs w:val="22"/>
        </w:rPr>
        <w:t>tendencias</w:t>
      </w:r>
      <w:r w:rsidRPr="00016DB6">
        <w:rPr>
          <w:rFonts w:ascii="Open Sans" w:hAnsi="Open Sans" w:cs="Open Sans"/>
          <w:color w:val="000000"/>
          <w:sz w:val="22"/>
          <w:szCs w:val="22"/>
        </w:rPr>
        <w:t xml:space="preserve"> constantemente.</w:t>
      </w:r>
    </w:p>
    <w:p w14:paraId="3547D387" w14:textId="45A384E7"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Las principales categorías de compraventa en España son la electrónica, los muebles y artículos de hogar, ropa y accesorios, y bebés.</w:t>
      </w:r>
    </w:p>
    <w:p w14:paraId="297331F9" w14:textId="273C0BF5"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En los últimos años la electrónica ha sufrido un crecimiento exponencial, debido a la elevada depreciación de sus precios al salir al mercado. Con un ticket medio de 138€ por producto anunciado, se estima un valor total de más de 110.000.000 millones de euros en esta categoría.</w:t>
      </w:r>
    </w:p>
    <w:p w14:paraId="4350DE7F" w14:textId="77777777"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El consumidor demanda muebles de calidad a precio asequible. Además, hay un gran aumento en la demanda de muebles vintage, clásicos y antiguos para reformar. Sólo Wallapop tiene más de 400.000 anuncios en esta categoría.</w:t>
      </w:r>
    </w:p>
    <w:p w14:paraId="10747B17" w14:textId="77777777" w:rsidR="001D6277" w:rsidRPr="00016DB6" w:rsidRDefault="001D6277" w:rsidP="00016DB6">
      <w:pPr>
        <w:spacing w:line="360" w:lineRule="auto"/>
        <w:rPr>
          <w:rFonts w:ascii="Open Sans" w:hAnsi="Open Sans" w:cs="Open Sans"/>
        </w:rPr>
      </w:pPr>
    </w:p>
    <w:p w14:paraId="07EDBCF9" w14:textId="7593193C"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Más de 1.5 millones de anuncios de moda y complementos en España. El Sector de la moda está viviendo una gran transformación. Fast fashion desaparece para dar lugar a Sustainable Fashion. Grandes marcas como Zara están re-orientando su modelo de producción.</w:t>
      </w:r>
    </w:p>
    <w:p w14:paraId="6A5C3454" w14:textId="27B9EFF6" w:rsidR="001D6277" w:rsidRPr="00016DB6" w:rsidRDefault="001D6277" w:rsidP="00A06150">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La alta rotación y los elevados precios de los productos de esta categoría han creado un gran mercado de segunda mano en los últimos cinco años con más de 300.000 anuncios de productos.</w:t>
      </w:r>
    </w:p>
    <w:p w14:paraId="6E507B8A" w14:textId="77777777"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El tiempo medio para vender un producto en las plataformas más comunes varía entre 65 y 80 días. Para ver los datos completos, ver el Informe sobre el Mercado de Segunda Mano en España durante el año 2019 – Thingeer.</w:t>
      </w:r>
    </w:p>
    <w:p w14:paraId="2014FA99" w14:textId="77777777" w:rsidR="00A06150" w:rsidRDefault="00A06150" w:rsidP="00016DB6">
      <w:pPr>
        <w:pStyle w:val="NormalWeb"/>
        <w:spacing w:before="0" w:beforeAutospacing="0" w:after="0" w:afterAutospacing="0" w:line="360" w:lineRule="auto"/>
        <w:jc w:val="both"/>
        <w:rPr>
          <w:rFonts w:ascii="Open Sans" w:hAnsi="Open Sans" w:cs="Open Sans"/>
          <w:color w:val="000000"/>
          <w:sz w:val="22"/>
          <w:szCs w:val="22"/>
        </w:rPr>
      </w:pPr>
    </w:p>
    <w:p w14:paraId="41ED4C37" w14:textId="5FDE88DC" w:rsidR="001D6277" w:rsidRPr="00A06150" w:rsidRDefault="001D6277" w:rsidP="00A06150">
      <w:pPr>
        <w:pStyle w:val="NormalWeb"/>
        <w:spacing w:before="0" w:beforeAutospacing="0" w:after="0" w:afterAutospacing="0" w:line="360" w:lineRule="auto"/>
        <w:jc w:val="both"/>
        <w:rPr>
          <w:rFonts w:ascii="Open Sans" w:hAnsi="Open Sans" w:cs="Open Sans"/>
          <w:b/>
          <w:bCs/>
          <w:sz w:val="22"/>
          <w:szCs w:val="22"/>
        </w:rPr>
      </w:pPr>
      <w:r w:rsidRPr="00A06150">
        <w:rPr>
          <w:rFonts w:ascii="Open Sans" w:hAnsi="Open Sans" w:cs="Open Sans"/>
          <w:b/>
          <w:bCs/>
          <w:color w:val="000000"/>
          <w:sz w:val="22"/>
          <w:szCs w:val="22"/>
        </w:rPr>
        <w:t>VENTAJAS</w:t>
      </w:r>
    </w:p>
    <w:p w14:paraId="4791B34B" w14:textId="77777777"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Un 32.1% de los usuarios consume segunda mano por la defensa de un consumo sostenible.</w:t>
      </w:r>
    </w:p>
    <w:p w14:paraId="3B9831DE" w14:textId="77777777"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Sin embargo, un 40.5% de los usuarios utiliza estas plataformas para encontrar buenas ofertas.</w:t>
      </w:r>
    </w:p>
    <w:p w14:paraId="58BDE185" w14:textId="77777777" w:rsidR="001D6277" w:rsidRPr="00016DB6" w:rsidRDefault="001D6277" w:rsidP="00016DB6">
      <w:pPr>
        <w:spacing w:line="360" w:lineRule="auto"/>
        <w:rPr>
          <w:rFonts w:ascii="Open Sans" w:hAnsi="Open Sans" w:cs="Open Sans"/>
        </w:rPr>
      </w:pPr>
    </w:p>
    <w:p w14:paraId="127BB790" w14:textId="7735527C" w:rsidR="001D6277" w:rsidRPr="00A06150" w:rsidRDefault="001D6277" w:rsidP="00A06150">
      <w:pPr>
        <w:pStyle w:val="NormalWeb"/>
        <w:spacing w:before="0" w:beforeAutospacing="0" w:after="0" w:afterAutospacing="0" w:line="360" w:lineRule="auto"/>
        <w:jc w:val="both"/>
        <w:rPr>
          <w:rFonts w:ascii="Open Sans" w:hAnsi="Open Sans" w:cs="Open Sans"/>
          <w:b/>
          <w:bCs/>
          <w:sz w:val="22"/>
          <w:szCs w:val="22"/>
        </w:rPr>
      </w:pPr>
      <w:r w:rsidRPr="00A06150">
        <w:rPr>
          <w:rFonts w:ascii="Open Sans" w:hAnsi="Open Sans" w:cs="Open Sans"/>
          <w:b/>
          <w:bCs/>
          <w:color w:val="000000"/>
          <w:sz w:val="22"/>
          <w:szCs w:val="22"/>
        </w:rPr>
        <w:t>DESVENTAJAS</w:t>
      </w:r>
    </w:p>
    <w:p w14:paraId="2F3DD213" w14:textId="77777777"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Un 40.5% de los usuarios tiene miedo de que el producto no funcione cuando lo reciba.</w:t>
      </w:r>
    </w:p>
    <w:p w14:paraId="71B0F6AB" w14:textId="77777777"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También un 50% de los usuarios tiene miedo de recibir un producto que no es como dice el vendedor.</w:t>
      </w:r>
    </w:p>
    <w:p w14:paraId="2CF4012C" w14:textId="77777777"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Otro 47% de los usuarios admite tener miedo de ser defraudados con el pago.</w:t>
      </w:r>
    </w:p>
    <w:p w14:paraId="27DDC2FD" w14:textId="77777777" w:rsidR="001D6277" w:rsidRPr="00016DB6" w:rsidRDefault="001D6277" w:rsidP="00016DB6">
      <w:pPr>
        <w:pStyle w:val="NormalWeb"/>
        <w:spacing w:before="0" w:beforeAutospacing="0" w:after="0" w:afterAutospacing="0" w:line="360" w:lineRule="auto"/>
        <w:jc w:val="both"/>
        <w:rPr>
          <w:rFonts w:ascii="Open Sans" w:hAnsi="Open Sans" w:cs="Open Sans"/>
          <w:sz w:val="22"/>
          <w:szCs w:val="22"/>
        </w:rPr>
      </w:pPr>
      <w:r w:rsidRPr="00016DB6">
        <w:rPr>
          <w:rFonts w:ascii="Open Sans" w:hAnsi="Open Sans" w:cs="Open Sans"/>
          <w:color w:val="000000"/>
          <w:sz w:val="22"/>
          <w:szCs w:val="22"/>
        </w:rPr>
        <w:t>Por último, un 43% considera una desventaja la falta de profesionalidad de los vendedores.</w:t>
      </w:r>
    </w:p>
    <w:p w14:paraId="39E69DB0" w14:textId="6CFEF3FC" w:rsidR="001D6277" w:rsidRDefault="001D6277" w:rsidP="001D6277">
      <w:pPr>
        <w:spacing w:after="240"/>
        <w:rPr>
          <w:rFonts w:ascii="Times New Roman" w:hAnsi="Times New Roman" w:cs="Times New Roman"/>
          <w:sz w:val="24"/>
          <w:szCs w:val="24"/>
        </w:rPr>
      </w:pPr>
    </w:p>
    <w:p w14:paraId="0BE2FB2B" w14:textId="77777777" w:rsidR="00A06150" w:rsidRDefault="00A06150" w:rsidP="001D6277">
      <w:pPr>
        <w:spacing w:after="240"/>
        <w:rPr>
          <w:rFonts w:ascii="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082"/>
        <w:gridCol w:w="2367"/>
        <w:gridCol w:w="236"/>
        <w:gridCol w:w="1948"/>
        <w:gridCol w:w="236"/>
        <w:gridCol w:w="1589"/>
      </w:tblGrid>
      <w:tr w:rsidR="001D6277" w14:paraId="229BE358" w14:textId="77777777" w:rsidTr="001D6277">
        <w:trPr>
          <w:trHeight w:val="1245"/>
        </w:trPr>
        <w:tc>
          <w:tcPr>
            <w:tcW w:w="0" w:type="auto"/>
            <w:gridSpan w:val="6"/>
            <w:tcBorders>
              <w:top w:val="single" w:sz="18" w:space="0" w:color="008080"/>
              <w:left w:val="single" w:sz="18" w:space="0" w:color="008080"/>
              <w:bottom w:val="single" w:sz="6" w:space="0" w:color="000000"/>
              <w:right w:val="single" w:sz="18" w:space="0" w:color="008080"/>
            </w:tcBorders>
            <w:shd w:val="clear" w:color="auto" w:fill="008080"/>
            <w:tcMar>
              <w:top w:w="0" w:type="dxa"/>
              <w:left w:w="40" w:type="dxa"/>
              <w:bottom w:w="0" w:type="dxa"/>
              <w:right w:w="40" w:type="dxa"/>
            </w:tcMar>
            <w:vAlign w:val="center"/>
            <w:hideMark/>
          </w:tcPr>
          <w:p w14:paraId="5F3C2D1F" w14:textId="77777777" w:rsidR="001D6277" w:rsidRDefault="001D6277">
            <w:pPr>
              <w:pStyle w:val="NormalWeb"/>
              <w:spacing w:before="0" w:beforeAutospacing="0" w:after="0" w:afterAutospacing="0"/>
              <w:jc w:val="center"/>
            </w:pPr>
            <w:r>
              <w:rPr>
                <w:rFonts w:ascii="Arial" w:hAnsi="Arial" w:cs="Arial"/>
                <w:b/>
                <w:bCs/>
                <w:color w:val="FFFFFF"/>
                <w:sz w:val="32"/>
                <w:szCs w:val="32"/>
              </w:rPr>
              <w:lastRenderedPageBreak/>
              <w:t>Matriz de Análisis de las Fuerzas de Porter</w:t>
            </w:r>
          </w:p>
        </w:tc>
      </w:tr>
      <w:tr w:rsidR="001D6277" w14:paraId="6B6476E3" w14:textId="77777777" w:rsidTr="001D6277">
        <w:trPr>
          <w:trHeight w:val="525"/>
        </w:trPr>
        <w:tc>
          <w:tcPr>
            <w:tcW w:w="0" w:type="auto"/>
            <w:gridSpan w:val="6"/>
            <w:tcBorders>
              <w:top w:val="single" w:sz="6" w:space="0" w:color="000000"/>
              <w:left w:val="single" w:sz="18" w:space="0" w:color="008080"/>
              <w:right w:val="single" w:sz="18" w:space="0" w:color="008080"/>
            </w:tcBorders>
            <w:tcMar>
              <w:top w:w="0" w:type="dxa"/>
              <w:left w:w="40" w:type="dxa"/>
              <w:bottom w:w="0" w:type="dxa"/>
              <w:right w:w="40" w:type="dxa"/>
            </w:tcMar>
            <w:vAlign w:val="bottom"/>
            <w:hideMark/>
          </w:tcPr>
          <w:p w14:paraId="516D5BB8" w14:textId="77777777" w:rsidR="001D6277" w:rsidRDefault="001D6277">
            <w:pPr>
              <w:pStyle w:val="NormalWeb"/>
              <w:spacing w:before="0" w:beforeAutospacing="0" w:after="0" w:afterAutospacing="0"/>
              <w:jc w:val="center"/>
            </w:pPr>
            <w:r>
              <w:rPr>
                <w:rFonts w:ascii="Arial" w:hAnsi="Arial" w:cs="Arial"/>
                <w:b/>
                <w:bCs/>
                <w:color w:val="008080"/>
                <w:sz w:val="32"/>
                <w:szCs w:val="32"/>
              </w:rPr>
              <w:t>Definición y Valoración de Oportunidades y Amenazas</w:t>
            </w:r>
          </w:p>
        </w:tc>
      </w:tr>
      <w:tr w:rsidR="001D6277" w14:paraId="7800636C" w14:textId="77777777" w:rsidTr="001D6277">
        <w:trPr>
          <w:trHeight w:val="525"/>
        </w:trPr>
        <w:tc>
          <w:tcPr>
            <w:tcW w:w="0" w:type="auto"/>
            <w:gridSpan w:val="6"/>
            <w:tcBorders>
              <w:left w:val="single" w:sz="18" w:space="0" w:color="008080"/>
              <w:bottom w:val="single" w:sz="18" w:space="0" w:color="008080"/>
              <w:right w:val="single" w:sz="18" w:space="0" w:color="008080"/>
            </w:tcBorders>
            <w:tcMar>
              <w:top w:w="0" w:type="dxa"/>
              <w:left w:w="40" w:type="dxa"/>
              <w:bottom w:w="0" w:type="dxa"/>
              <w:right w:w="40" w:type="dxa"/>
            </w:tcMar>
            <w:vAlign w:val="bottom"/>
            <w:hideMark/>
          </w:tcPr>
          <w:p w14:paraId="0831C287" w14:textId="77777777" w:rsidR="001D6277" w:rsidRDefault="001D6277"/>
        </w:tc>
      </w:tr>
      <w:tr w:rsidR="001D6277" w14:paraId="27AAC4F9" w14:textId="77777777" w:rsidTr="001D6277">
        <w:trPr>
          <w:trHeight w:val="840"/>
        </w:trPr>
        <w:tc>
          <w:tcPr>
            <w:tcW w:w="0" w:type="auto"/>
            <w:gridSpan w:val="2"/>
            <w:tcBorders>
              <w:top w:val="single" w:sz="18" w:space="0" w:color="008080"/>
              <w:left w:val="single" w:sz="12" w:space="0" w:color="000000"/>
              <w:bottom w:val="single" w:sz="12" w:space="0" w:color="000000"/>
              <w:right w:val="single" w:sz="12" w:space="0" w:color="000000"/>
            </w:tcBorders>
            <w:shd w:val="clear" w:color="auto" w:fill="000000"/>
            <w:tcMar>
              <w:top w:w="0" w:type="dxa"/>
              <w:left w:w="40" w:type="dxa"/>
              <w:bottom w:w="0" w:type="dxa"/>
              <w:right w:w="40" w:type="dxa"/>
            </w:tcMar>
            <w:vAlign w:val="center"/>
            <w:hideMark/>
          </w:tcPr>
          <w:p w14:paraId="41F310C8" w14:textId="77777777" w:rsidR="001D6277" w:rsidRDefault="001D6277">
            <w:pPr>
              <w:pStyle w:val="NormalWeb"/>
              <w:spacing w:before="0" w:beforeAutospacing="0" w:after="0" w:afterAutospacing="0"/>
              <w:jc w:val="center"/>
            </w:pPr>
            <w:r>
              <w:rPr>
                <w:rFonts w:ascii="Arial" w:hAnsi="Arial" w:cs="Arial"/>
                <w:b/>
                <w:bCs/>
                <w:color w:val="FFFFFF"/>
                <w:sz w:val="28"/>
                <w:szCs w:val="28"/>
              </w:rPr>
              <w:t>5 FUERZAS DE PORTER</w:t>
            </w:r>
          </w:p>
        </w:tc>
        <w:tc>
          <w:tcPr>
            <w:tcW w:w="0" w:type="auto"/>
            <w:gridSpan w:val="2"/>
            <w:tcBorders>
              <w:top w:val="single" w:sz="18" w:space="0" w:color="008080"/>
              <w:left w:val="single" w:sz="12" w:space="0" w:color="000000"/>
              <w:bottom w:val="single" w:sz="12" w:space="0" w:color="000000"/>
              <w:right w:val="single" w:sz="18" w:space="0" w:color="008080"/>
            </w:tcBorders>
            <w:shd w:val="clear" w:color="auto" w:fill="008080"/>
            <w:tcMar>
              <w:top w:w="0" w:type="dxa"/>
              <w:left w:w="40" w:type="dxa"/>
              <w:bottom w:w="0" w:type="dxa"/>
              <w:right w:w="40" w:type="dxa"/>
            </w:tcMar>
            <w:vAlign w:val="center"/>
            <w:hideMark/>
          </w:tcPr>
          <w:p w14:paraId="24D7ADE3" w14:textId="77777777" w:rsidR="001D6277" w:rsidRDefault="001D6277">
            <w:pPr>
              <w:pStyle w:val="NormalWeb"/>
              <w:spacing w:before="0" w:beforeAutospacing="0" w:after="0" w:afterAutospacing="0"/>
              <w:jc w:val="center"/>
            </w:pPr>
            <w:r>
              <w:rPr>
                <w:rFonts w:ascii="Arial" w:hAnsi="Arial" w:cs="Arial"/>
                <w:b/>
                <w:bCs/>
                <w:color w:val="FFFF99"/>
                <w:sz w:val="28"/>
                <w:szCs w:val="28"/>
              </w:rPr>
              <w:t>Oportunidades</w:t>
            </w:r>
          </w:p>
        </w:tc>
        <w:tc>
          <w:tcPr>
            <w:tcW w:w="0" w:type="auto"/>
            <w:gridSpan w:val="2"/>
            <w:tcBorders>
              <w:top w:val="single" w:sz="18" w:space="0" w:color="008080"/>
              <w:left w:val="single" w:sz="18" w:space="0" w:color="008080"/>
              <w:bottom w:val="single" w:sz="12" w:space="0" w:color="000000"/>
              <w:right w:val="single" w:sz="18" w:space="0" w:color="008080"/>
            </w:tcBorders>
            <w:shd w:val="clear" w:color="auto" w:fill="008080"/>
            <w:tcMar>
              <w:top w:w="0" w:type="dxa"/>
              <w:left w:w="40" w:type="dxa"/>
              <w:bottom w:w="0" w:type="dxa"/>
              <w:right w:w="40" w:type="dxa"/>
            </w:tcMar>
            <w:vAlign w:val="center"/>
            <w:hideMark/>
          </w:tcPr>
          <w:p w14:paraId="0136A028" w14:textId="77777777" w:rsidR="001D6277" w:rsidRDefault="001D6277">
            <w:pPr>
              <w:pStyle w:val="NormalWeb"/>
              <w:spacing w:before="0" w:beforeAutospacing="0" w:after="0" w:afterAutospacing="0"/>
              <w:jc w:val="center"/>
            </w:pPr>
            <w:r>
              <w:rPr>
                <w:rFonts w:ascii="Arial" w:hAnsi="Arial" w:cs="Arial"/>
                <w:b/>
                <w:bCs/>
                <w:color w:val="FFFF99"/>
                <w:sz w:val="28"/>
                <w:szCs w:val="28"/>
              </w:rPr>
              <w:t>Amenazas</w:t>
            </w:r>
          </w:p>
        </w:tc>
      </w:tr>
      <w:tr w:rsidR="001D6277" w14:paraId="2C1FFD10" w14:textId="77777777" w:rsidTr="001D6277">
        <w:trPr>
          <w:trHeight w:val="555"/>
        </w:trPr>
        <w:tc>
          <w:tcPr>
            <w:tcW w:w="0" w:type="auto"/>
            <w:vMerge w:val="restart"/>
            <w:tcBorders>
              <w:top w:val="single" w:sz="12" w:space="0" w:color="000000"/>
              <w:left w:val="single" w:sz="12" w:space="0" w:color="000000"/>
              <w:bottom w:val="single" w:sz="12" w:space="0" w:color="000000"/>
              <w:right w:val="single" w:sz="18" w:space="0" w:color="008080"/>
            </w:tcBorders>
            <w:tcMar>
              <w:top w:w="0" w:type="dxa"/>
              <w:left w:w="40" w:type="dxa"/>
              <w:bottom w:w="0" w:type="dxa"/>
              <w:right w:w="40" w:type="dxa"/>
            </w:tcMar>
            <w:vAlign w:val="center"/>
            <w:hideMark/>
          </w:tcPr>
          <w:p w14:paraId="5D533EE7" w14:textId="77777777" w:rsidR="001D6277" w:rsidRDefault="001D6277">
            <w:pPr>
              <w:pStyle w:val="NormalWeb"/>
              <w:spacing w:before="0" w:beforeAutospacing="0" w:after="0" w:afterAutospacing="0"/>
              <w:jc w:val="center"/>
            </w:pPr>
            <w:r>
              <w:rPr>
                <w:rFonts w:ascii="Arial" w:hAnsi="Arial" w:cs="Arial"/>
                <w:b/>
                <w:bCs/>
                <w:color w:val="000000"/>
                <w:sz w:val="28"/>
                <w:szCs w:val="28"/>
              </w:rPr>
              <w:t>Poder de los compradores</w:t>
            </w:r>
          </w:p>
        </w:tc>
        <w:tc>
          <w:tcPr>
            <w:tcW w:w="0" w:type="auto"/>
            <w:vMerge w:val="restart"/>
            <w:tcBorders>
              <w:top w:val="single" w:sz="12" w:space="0" w:color="000000"/>
              <w:left w:val="single" w:sz="18" w:space="0" w:color="008080"/>
              <w:bottom w:val="single" w:sz="12" w:space="0" w:color="000000"/>
              <w:right w:val="single" w:sz="18" w:space="0" w:color="008080"/>
            </w:tcBorders>
            <w:shd w:val="clear" w:color="auto" w:fill="A9FFA9"/>
            <w:tcMar>
              <w:top w:w="0" w:type="dxa"/>
              <w:left w:w="40" w:type="dxa"/>
              <w:bottom w:w="0" w:type="dxa"/>
              <w:right w:w="40" w:type="dxa"/>
            </w:tcMar>
            <w:vAlign w:val="center"/>
            <w:hideMark/>
          </w:tcPr>
          <w:p w14:paraId="5DA0FCF8" w14:textId="77777777" w:rsidR="001D6277" w:rsidRDefault="001D6277">
            <w:pPr>
              <w:pStyle w:val="NormalWeb"/>
              <w:spacing w:before="0" w:beforeAutospacing="0" w:after="0" w:afterAutospacing="0"/>
            </w:pPr>
            <w:r>
              <w:rPr>
                <w:rFonts w:ascii="Arial" w:hAnsi="Arial" w:cs="Arial"/>
                <w:b/>
                <w:bCs/>
                <w:color w:val="003366"/>
                <w:sz w:val="20"/>
                <w:szCs w:val="20"/>
              </w:rPr>
              <w:t>Los compradores tienen más poder cuando:</w:t>
            </w:r>
          </w:p>
          <w:p w14:paraId="04159E8C" w14:textId="77777777" w:rsidR="001D6277" w:rsidRDefault="001D6277">
            <w:pPr>
              <w:pStyle w:val="NormalWeb"/>
              <w:spacing w:before="0" w:beforeAutospacing="0" w:after="0" w:afterAutospacing="0"/>
            </w:pPr>
            <w:r>
              <w:rPr>
                <w:rFonts w:ascii="Arial" w:hAnsi="Arial" w:cs="Arial"/>
                <w:color w:val="003366"/>
                <w:sz w:val="20"/>
                <w:szCs w:val="20"/>
              </w:rPr>
              <w:t>Los vendedores son pocos y pequeños y los compradores pocos y grandes.</w:t>
            </w:r>
          </w:p>
          <w:p w14:paraId="4C701C47" w14:textId="77777777" w:rsidR="001D6277" w:rsidRDefault="001D6277">
            <w:pPr>
              <w:pStyle w:val="NormalWeb"/>
              <w:spacing w:before="0" w:beforeAutospacing="0" w:after="0" w:afterAutospacing="0"/>
            </w:pPr>
            <w:r>
              <w:rPr>
                <w:rFonts w:ascii="Arial" w:hAnsi="Arial" w:cs="Arial"/>
                <w:color w:val="003366"/>
                <w:sz w:val="20"/>
                <w:szCs w:val="20"/>
              </w:rPr>
              <w:t>Los compradores adquieren grandes cantidades.</w:t>
            </w:r>
          </w:p>
          <w:p w14:paraId="03F9AB36" w14:textId="77777777" w:rsidR="001D6277" w:rsidRDefault="001D6277">
            <w:pPr>
              <w:pStyle w:val="NormalWeb"/>
              <w:spacing w:before="0" w:beforeAutospacing="0" w:after="0" w:afterAutospacing="0"/>
            </w:pPr>
            <w:r>
              <w:rPr>
                <w:rFonts w:ascii="Arial" w:hAnsi="Arial" w:cs="Arial"/>
                <w:color w:val="003366"/>
                <w:sz w:val="20"/>
                <w:szCs w:val="20"/>
              </w:rPr>
              <w:t>Un comprador individual es un gran cliente.</w:t>
            </w:r>
          </w:p>
          <w:p w14:paraId="1C29DACF" w14:textId="77777777" w:rsidR="001D6277" w:rsidRDefault="001D6277">
            <w:pPr>
              <w:pStyle w:val="NormalWeb"/>
              <w:spacing w:before="0" w:beforeAutospacing="0" w:after="0" w:afterAutospacing="0"/>
            </w:pPr>
            <w:r>
              <w:rPr>
                <w:rFonts w:ascii="Arial" w:hAnsi="Arial" w:cs="Arial"/>
                <w:color w:val="003366"/>
                <w:sz w:val="20"/>
                <w:szCs w:val="20"/>
              </w:rPr>
              <w:t>Los compradores pueden cambiar proveedores a bajo costo.</w:t>
            </w:r>
          </w:p>
          <w:p w14:paraId="0CBC06C7" w14:textId="77777777" w:rsidR="001D6277" w:rsidRDefault="001D6277">
            <w:pPr>
              <w:pStyle w:val="NormalWeb"/>
              <w:spacing w:before="0" w:beforeAutospacing="0" w:after="0" w:afterAutospacing="0"/>
            </w:pPr>
            <w:r>
              <w:rPr>
                <w:rFonts w:ascii="Arial" w:hAnsi="Arial" w:cs="Arial"/>
                <w:color w:val="003366"/>
                <w:sz w:val="20"/>
                <w:szCs w:val="20"/>
              </w:rPr>
              <w:t>Los compradores compran de múltiples vendedores a la vez.</w:t>
            </w:r>
          </w:p>
          <w:p w14:paraId="245CB006" w14:textId="77777777" w:rsidR="001D6277" w:rsidRDefault="001D6277">
            <w:pPr>
              <w:pStyle w:val="NormalWeb"/>
              <w:spacing w:before="0" w:beforeAutospacing="0" w:after="0" w:afterAutospacing="0"/>
            </w:pPr>
            <w:r>
              <w:rPr>
                <w:rFonts w:ascii="Arial" w:hAnsi="Arial" w:cs="Arial"/>
                <w:color w:val="003366"/>
                <w:sz w:val="20"/>
                <w:szCs w:val="20"/>
              </w:rPr>
              <w:t>Los compradores pueden integrarse fácilmente hacia atrás.</w:t>
            </w:r>
          </w:p>
        </w:tc>
        <w:tc>
          <w:tcPr>
            <w:tcW w:w="0" w:type="auto"/>
            <w:tcBorders>
              <w:top w:val="single" w:sz="12" w:space="0" w:color="00000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12D9A4B5" w14:textId="77777777" w:rsidR="001D6277" w:rsidRDefault="001D6277">
            <w:pPr>
              <w:pStyle w:val="NormalWeb"/>
              <w:spacing w:before="0" w:beforeAutospacing="0" w:after="0" w:afterAutospacing="0"/>
              <w:jc w:val="center"/>
            </w:pPr>
            <w:r>
              <w:rPr>
                <w:rFonts w:ascii="Arial" w:hAnsi="Arial" w:cs="Arial"/>
                <w:b/>
                <w:bCs/>
                <w:color w:val="000000"/>
                <w:sz w:val="28"/>
                <w:szCs w:val="28"/>
              </w:rPr>
              <w:t>1</w:t>
            </w:r>
          </w:p>
        </w:tc>
        <w:tc>
          <w:tcPr>
            <w:tcW w:w="0" w:type="auto"/>
            <w:tcBorders>
              <w:top w:val="single" w:sz="12" w:space="0" w:color="00000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42907504" w14:textId="77777777" w:rsidR="001D6277" w:rsidRDefault="001D6277"/>
        </w:tc>
        <w:tc>
          <w:tcPr>
            <w:tcW w:w="0" w:type="auto"/>
            <w:tcBorders>
              <w:top w:val="single" w:sz="12" w:space="0" w:color="00000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3AE5FC4F" w14:textId="77777777" w:rsidR="001D6277" w:rsidRDefault="001D6277">
            <w:pPr>
              <w:pStyle w:val="NormalWeb"/>
              <w:spacing w:before="0" w:beforeAutospacing="0" w:after="0" w:afterAutospacing="0"/>
              <w:jc w:val="center"/>
            </w:pPr>
            <w:r>
              <w:rPr>
                <w:rFonts w:ascii="Arial" w:hAnsi="Arial" w:cs="Arial"/>
                <w:b/>
                <w:bCs/>
                <w:color w:val="000000"/>
                <w:sz w:val="28"/>
                <w:szCs w:val="28"/>
              </w:rPr>
              <w:t>1</w:t>
            </w:r>
          </w:p>
        </w:tc>
        <w:tc>
          <w:tcPr>
            <w:tcW w:w="0" w:type="auto"/>
            <w:tcBorders>
              <w:top w:val="single" w:sz="12" w:space="0" w:color="00000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240D4515" w14:textId="77777777" w:rsidR="001D6277" w:rsidRDefault="001D6277">
            <w:pPr>
              <w:pStyle w:val="NormalWeb"/>
              <w:spacing w:before="0" w:beforeAutospacing="0" w:after="0" w:afterAutospacing="0"/>
            </w:pPr>
            <w:r>
              <w:rPr>
                <w:rFonts w:ascii="Arial" w:hAnsi="Arial" w:cs="Arial"/>
                <w:color w:val="000000"/>
                <w:sz w:val="20"/>
                <w:szCs w:val="20"/>
              </w:rPr>
              <w:t>Hábitos cambiantes de los compradores</w:t>
            </w:r>
          </w:p>
        </w:tc>
      </w:tr>
      <w:tr w:rsidR="001D6277" w14:paraId="60CA9C2A" w14:textId="77777777" w:rsidTr="001D6277">
        <w:trPr>
          <w:trHeight w:val="405"/>
        </w:trPr>
        <w:tc>
          <w:tcPr>
            <w:tcW w:w="0" w:type="auto"/>
            <w:vMerge/>
            <w:tcBorders>
              <w:top w:val="single" w:sz="12" w:space="0" w:color="000000"/>
              <w:left w:val="single" w:sz="12" w:space="0" w:color="000000"/>
              <w:bottom w:val="single" w:sz="12" w:space="0" w:color="000000"/>
              <w:right w:val="single" w:sz="18" w:space="0" w:color="008080"/>
            </w:tcBorders>
            <w:vAlign w:val="center"/>
            <w:hideMark/>
          </w:tcPr>
          <w:p w14:paraId="623C1EC2" w14:textId="77777777" w:rsidR="001D6277" w:rsidRDefault="001D6277">
            <w:pPr>
              <w:rPr>
                <w:sz w:val="24"/>
                <w:szCs w:val="24"/>
              </w:rPr>
            </w:pPr>
          </w:p>
        </w:tc>
        <w:tc>
          <w:tcPr>
            <w:tcW w:w="0" w:type="auto"/>
            <w:vMerge/>
            <w:tcBorders>
              <w:top w:val="single" w:sz="12" w:space="0" w:color="000000"/>
              <w:left w:val="single" w:sz="18" w:space="0" w:color="008080"/>
              <w:bottom w:val="single" w:sz="12" w:space="0" w:color="000000"/>
              <w:right w:val="single" w:sz="18" w:space="0" w:color="008080"/>
            </w:tcBorders>
            <w:vAlign w:val="center"/>
            <w:hideMark/>
          </w:tcPr>
          <w:p w14:paraId="3774F169" w14:textId="77777777" w:rsidR="001D6277" w:rsidRDefault="001D6277">
            <w:pPr>
              <w:rPr>
                <w:sz w:val="24"/>
                <w:szCs w:val="24"/>
              </w:rPr>
            </w:pP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1C5E296E" w14:textId="77777777" w:rsidR="001D6277" w:rsidRDefault="001D6277">
            <w:pPr>
              <w:pStyle w:val="NormalWeb"/>
              <w:spacing w:before="0" w:beforeAutospacing="0" w:after="0" w:afterAutospacing="0"/>
              <w:jc w:val="center"/>
            </w:pPr>
            <w:r>
              <w:rPr>
                <w:rFonts w:ascii="Arial" w:hAnsi="Arial" w:cs="Arial"/>
                <w:b/>
                <w:bCs/>
                <w:color w:val="000000"/>
                <w:sz w:val="28"/>
                <w:szCs w:val="28"/>
              </w:rPr>
              <w:t>2</w:t>
            </w:r>
          </w:p>
        </w:tc>
        <w:tc>
          <w:tcPr>
            <w:tcW w:w="0" w:type="auto"/>
            <w:tcBorders>
              <w:top w:val="dashed" w:sz="6" w:space="0" w:color="00808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63682418" w14:textId="77777777" w:rsidR="001D6277" w:rsidRDefault="001D6277"/>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2D3DA355" w14:textId="77777777" w:rsidR="001D6277" w:rsidRDefault="001D6277">
            <w:pPr>
              <w:pStyle w:val="NormalWeb"/>
              <w:spacing w:before="0" w:beforeAutospacing="0" w:after="0" w:afterAutospacing="0"/>
              <w:jc w:val="center"/>
            </w:pPr>
            <w:r>
              <w:rPr>
                <w:rFonts w:ascii="Arial" w:hAnsi="Arial" w:cs="Arial"/>
                <w:b/>
                <w:bCs/>
                <w:color w:val="000000"/>
                <w:sz w:val="28"/>
                <w:szCs w:val="28"/>
              </w:rPr>
              <w:t>2</w:t>
            </w:r>
          </w:p>
        </w:tc>
        <w:tc>
          <w:tcPr>
            <w:tcW w:w="0" w:type="auto"/>
            <w:tcBorders>
              <w:top w:val="dashed" w:sz="6" w:space="0" w:color="00808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30AFBBF6" w14:textId="77777777" w:rsidR="001D6277" w:rsidRDefault="001D6277">
            <w:pPr>
              <w:pStyle w:val="NormalWeb"/>
              <w:spacing w:before="0" w:beforeAutospacing="0" w:after="0" w:afterAutospacing="0"/>
            </w:pPr>
            <w:r>
              <w:rPr>
                <w:rFonts w:ascii="Arial" w:hAnsi="Arial" w:cs="Arial"/>
                <w:color w:val="000000"/>
                <w:sz w:val="20"/>
                <w:szCs w:val="20"/>
              </w:rPr>
              <w:t>Compradores individuales</w:t>
            </w:r>
          </w:p>
        </w:tc>
      </w:tr>
      <w:tr w:rsidR="001D6277" w14:paraId="2125A70F" w14:textId="77777777" w:rsidTr="001D6277">
        <w:trPr>
          <w:trHeight w:val="360"/>
        </w:trPr>
        <w:tc>
          <w:tcPr>
            <w:tcW w:w="0" w:type="auto"/>
            <w:vMerge/>
            <w:tcBorders>
              <w:top w:val="single" w:sz="12" w:space="0" w:color="000000"/>
              <w:left w:val="single" w:sz="12" w:space="0" w:color="000000"/>
              <w:bottom w:val="single" w:sz="12" w:space="0" w:color="000000"/>
              <w:right w:val="single" w:sz="18" w:space="0" w:color="008080"/>
            </w:tcBorders>
            <w:vAlign w:val="center"/>
            <w:hideMark/>
          </w:tcPr>
          <w:p w14:paraId="57D5E241" w14:textId="77777777" w:rsidR="001D6277" w:rsidRDefault="001D6277">
            <w:pPr>
              <w:rPr>
                <w:sz w:val="24"/>
                <w:szCs w:val="24"/>
              </w:rPr>
            </w:pPr>
          </w:p>
        </w:tc>
        <w:tc>
          <w:tcPr>
            <w:tcW w:w="0" w:type="auto"/>
            <w:vMerge/>
            <w:tcBorders>
              <w:top w:val="single" w:sz="12" w:space="0" w:color="000000"/>
              <w:left w:val="single" w:sz="18" w:space="0" w:color="008080"/>
              <w:bottom w:val="single" w:sz="12" w:space="0" w:color="000000"/>
              <w:right w:val="single" w:sz="18" w:space="0" w:color="008080"/>
            </w:tcBorders>
            <w:vAlign w:val="center"/>
            <w:hideMark/>
          </w:tcPr>
          <w:p w14:paraId="4355C023" w14:textId="77777777" w:rsidR="001D6277" w:rsidRDefault="001D6277">
            <w:pPr>
              <w:rPr>
                <w:sz w:val="24"/>
                <w:szCs w:val="24"/>
              </w:rPr>
            </w:pP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4BB8E777" w14:textId="77777777" w:rsidR="001D6277" w:rsidRDefault="001D6277">
            <w:pPr>
              <w:pStyle w:val="NormalWeb"/>
              <w:spacing w:before="0" w:beforeAutospacing="0" w:after="0" w:afterAutospacing="0"/>
              <w:jc w:val="center"/>
            </w:pPr>
            <w:r>
              <w:rPr>
                <w:rFonts w:ascii="Arial" w:hAnsi="Arial" w:cs="Arial"/>
                <w:b/>
                <w:bCs/>
                <w:color w:val="000000"/>
                <w:sz w:val="28"/>
                <w:szCs w:val="28"/>
              </w:rPr>
              <w:t>3</w:t>
            </w:r>
          </w:p>
        </w:tc>
        <w:tc>
          <w:tcPr>
            <w:tcW w:w="0" w:type="auto"/>
            <w:tcBorders>
              <w:top w:val="dashed" w:sz="6" w:space="0" w:color="00808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0F949786" w14:textId="77777777" w:rsidR="001D6277" w:rsidRDefault="001D6277">
            <w:pPr>
              <w:pStyle w:val="NormalWeb"/>
              <w:spacing w:before="0" w:beforeAutospacing="0" w:after="0" w:afterAutospacing="0"/>
            </w:pPr>
            <w:r>
              <w:rPr>
                <w:rFonts w:ascii="Arial" w:hAnsi="Arial" w:cs="Arial"/>
                <w:color w:val="000000"/>
                <w:sz w:val="20"/>
                <w:szCs w:val="20"/>
              </w:rPr>
              <w:t>Productos únicos</w:t>
            </w: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5285BA9B" w14:textId="77777777" w:rsidR="001D6277" w:rsidRDefault="001D6277">
            <w:pPr>
              <w:pStyle w:val="NormalWeb"/>
              <w:spacing w:before="0" w:beforeAutospacing="0" w:after="0" w:afterAutospacing="0"/>
              <w:jc w:val="center"/>
            </w:pPr>
            <w:r>
              <w:rPr>
                <w:rFonts w:ascii="Arial" w:hAnsi="Arial" w:cs="Arial"/>
                <w:b/>
                <w:bCs/>
                <w:color w:val="000000"/>
                <w:sz w:val="28"/>
                <w:szCs w:val="28"/>
              </w:rPr>
              <w:t>3</w:t>
            </w:r>
          </w:p>
        </w:tc>
        <w:tc>
          <w:tcPr>
            <w:tcW w:w="0" w:type="auto"/>
            <w:tcBorders>
              <w:top w:val="dashed" w:sz="6" w:space="0" w:color="00808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6F54BEB9" w14:textId="77777777" w:rsidR="001D6277" w:rsidRDefault="001D6277">
            <w:pPr>
              <w:pStyle w:val="NormalWeb"/>
              <w:spacing w:before="0" w:beforeAutospacing="0" w:after="0" w:afterAutospacing="0"/>
            </w:pPr>
            <w:r>
              <w:rPr>
                <w:rFonts w:ascii="Arial" w:hAnsi="Arial" w:cs="Arial"/>
                <w:color w:val="000000"/>
                <w:sz w:val="20"/>
                <w:szCs w:val="20"/>
              </w:rPr>
              <w:t>Bajos costos de cambio</w:t>
            </w:r>
          </w:p>
        </w:tc>
      </w:tr>
      <w:tr w:rsidR="001D6277" w14:paraId="68E02030" w14:textId="77777777" w:rsidTr="001D6277">
        <w:trPr>
          <w:trHeight w:val="705"/>
        </w:trPr>
        <w:tc>
          <w:tcPr>
            <w:tcW w:w="0" w:type="auto"/>
            <w:vMerge/>
            <w:tcBorders>
              <w:top w:val="single" w:sz="12" w:space="0" w:color="000000"/>
              <w:left w:val="single" w:sz="12" w:space="0" w:color="000000"/>
              <w:bottom w:val="single" w:sz="12" w:space="0" w:color="000000"/>
              <w:right w:val="single" w:sz="18" w:space="0" w:color="008080"/>
            </w:tcBorders>
            <w:vAlign w:val="center"/>
            <w:hideMark/>
          </w:tcPr>
          <w:p w14:paraId="3C86BAFF" w14:textId="77777777" w:rsidR="001D6277" w:rsidRDefault="001D6277">
            <w:pPr>
              <w:rPr>
                <w:sz w:val="24"/>
                <w:szCs w:val="24"/>
              </w:rPr>
            </w:pPr>
          </w:p>
        </w:tc>
        <w:tc>
          <w:tcPr>
            <w:tcW w:w="0" w:type="auto"/>
            <w:vMerge/>
            <w:tcBorders>
              <w:top w:val="single" w:sz="12" w:space="0" w:color="000000"/>
              <w:left w:val="single" w:sz="18" w:space="0" w:color="008080"/>
              <w:bottom w:val="single" w:sz="12" w:space="0" w:color="000000"/>
              <w:right w:val="single" w:sz="18" w:space="0" w:color="008080"/>
            </w:tcBorders>
            <w:vAlign w:val="center"/>
            <w:hideMark/>
          </w:tcPr>
          <w:p w14:paraId="17C0AC98" w14:textId="77777777" w:rsidR="001D6277" w:rsidRDefault="001D6277">
            <w:pPr>
              <w:rPr>
                <w:sz w:val="24"/>
                <w:szCs w:val="24"/>
              </w:rPr>
            </w:pP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55AA0288" w14:textId="77777777" w:rsidR="001D6277" w:rsidRDefault="001D6277">
            <w:pPr>
              <w:pStyle w:val="NormalWeb"/>
              <w:spacing w:before="0" w:beforeAutospacing="0" w:after="0" w:afterAutospacing="0"/>
              <w:jc w:val="center"/>
            </w:pPr>
            <w:r>
              <w:rPr>
                <w:rFonts w:ascii="Arial" w:hAnsi="Arial" w:cs="Arial"/>
                <w:b/>
                <w:bCs/>
                <w:color w:val="000000"/>
                <w:sz w:val="28"/>
                <w:szCs w:val="28"/>
              </w:rPr>
              <w:t>4</w:t>
            </w:r>
          </w:p>
        </w:tc>
        <w:tc>
          <w:tcPr>
            <w:tcW w:w="0" w:type="auto"/>
            <w:tcBorders>
              <w:top w:val="dashed" w:sz="6" w:space="0" w:color="00808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763007E6" w14:textId="77777777" w:rsidR="001D6277" w:rsidRDefault="001D6277">
            <w:pPr>
              <w:pStyle w:val="NormalWeb"/>
              <w:spacing w:before="0" w:beforeAutospacing="0" w:after="0" w:afterAutospacing="0"/>
            </w:pPr>
            <w:r>
              <w:rPr>
                <w:rFonts w:ascii="Arial" w:hAnsi="Arial" w:cs="Arial"/>
                <w:color w:val="000000"/>
                <w:sz w:val="20"/>
                <w:szCs w:val="20"/>
              </w:rPr>
              <w:t>Muchos clientes potenciales</w:t>
            </w: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2BAC035C" w14:textId="77777777" w:rsidR="001D6277" w:rsidRDefault="001D6277">
            <w:pPr>
              <w:pStyle w:val="NormalWeb"/>
              <w:spacing w:before="0" w:beforeAutospacing="0" w:after="0" w:afterAutospacing="0"/>
              <w:jc w:val="center"/>
            </w:pPr>
            <w:r>
              <w:rPr>
                <w:rFonts w:ascii="Arial" w:hAnsi="Arial" w:cs="Arial"/>
                <w:b/>
                <w:bCs/>
                <w:color w:val="000000"/>
                <w:sz w:val="28"/>
                <w:szCs w:val="28"/>
              </w:rPr>
              <w:t>4</w:t>
            </w:r>
          </w:p>
        </w:tc>
        <w:tc>
          <w:tcPr>
            <w:tcW w:w="0" w:type="auto"/>
            <w:tcBorders>
              <w:top w:val="dashed" w:sz="6" w:space="0" w:color="00808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01099D31" w14:textId="77777777" w:rsidR="001D6277" w:rsidRDefault="001D6277"/>
        </w:tc>
      </w:tr>
      <w:tr w:rsidR="001D6277" w14:paraId="078EFB10" w14:textId="77777777" w:rsidTr="001D6277">
        <w:trPr>
          <w:trHeight w:val="2355"/>
        </w:trPr>
        <w:tc>
          <w:tcPr>
            <w:tcW w:w="0" w:type="auto"/>
            <w:vMerge/>
            <w:tcBorders>
              <w:top w:val="single" w:sz="12" w:space="0" w:color="000000"/>
              <w:left w:val="single" w:sz="12" w:space="0" w:color="000000"/>
              <w:bottom w:val="single" w:sz="12" w:space="0" w:color="000000"/>
              <w:right w:val="single" w:sz="18" w:space="0" w:color="008080"/>
            </w:tcBorders>
            <w:vAlign w:val="center"/>
            <w:hideMark/>
          </w:tcPr>
          <w:p w14:paraId="793FC4E6" w14:textId="77777777" w:rsidR="001D6277" w:rsidRDefault="001D6277">
            <w:pPr>
              <w:rPr>
                <w:sz w:val="24"/>
                <w:szCs w:val="24"/>
              </w:rPr>
            </w:pPr>
          </w:p>
        </w:tc>
        <w:tc>
          <w:tcPr>
            <w:tcW w:w="0" w:type="auto"/>
            <w:vMerge/>
            <w:tcBorders>
              <w:top w:val="single" w:sz="12" w:space="0" w:color="000000"/>
              <w:left w:val="single" w:sz="18" w:space="0" w:color="008080"/>
              <w:bottom w:val="single" w:sz="12" w:space="0" w:color="000000"/>
              <w:right w:val="single" w:sz="18" w:space="0" w:color="008080"/>
            </w:tcBorders>
            <w:vAlign w:val="center"/>
            <w:hideMark/>
          </w:tcPr>
          <w:p w14:paraId="1E71B3B4" w14:textId="77777777" w:rsidR="001D6277" w:rsidRDefault="001D6277">
            <w:pPr>
              <w:rPr>
                <w:sz w:val="24"/>
                <w:szCs w:val="24"/>
              </w:rPr>
            </w:pPr>
          </w:p>
        </w:tc>
        <w:tc>
          <w:tcPr>
            <w:tcW w:w="0" w:type="auto"/>
            <w:tcBorders>
              <w:top w:val="dashed" w:sz="6" w:space="0" w:color="008080"/>
              <w:left w:val="single" w:sz="18" w:space="0" w:color="008080"/>
              <w:bottom w:val="single" w:sz="12" w:space="0" w:color="000000"/>
              <w:right w:val="single" w:sz="6" w:space="0" w:color="000000"/>
            </w:tcBorders>
            <w:shd w:val="clear" w:color="auto" w:fill="FFFFFF"/>
            <w:tcMar>
              <w:top w:w="0" w:type="dxa"/>
              <w:left w:w="40" w:type="dxa"/>
              <w:bottom w:w="0" w:type="dxa"/>
              <w:right w:w="40" w:type="dxa"/>
            </w:tcMar>
            <w:vAlign w:val="center"/>
            <w:hideMark/>
          </w:tcPr>
          <w:p w14:paraId="0B07B585" w14:textId="77777777" w:rsidR="001D6277" w:rsidRDefault="001D6277">
            <w:pPr>
              <w:pStyle w:val="NormalWeb"/>
              <w:spacing w:before="0" w:beforeAutospacing="0" w:after="0" w:afterAutospacing="0"/>
              <w:jc w:val="center"/>
            </w:pPr>
            <w:r>
              <w:rPr>
                <w:rFonts w:ascii="Arial" w:hAnsi="Arial" w:cs="Arial"/>
                <w:b/>
                <w:bCs/>
                <w:color w:val="000000"/>
                <w:sz w:val="28"/>
                <w:szCs w:val="28"/>
              </w:rPr>
              <w:t>5</w:t>
            </w:r>
          </w:p>
        </w:tc>
        <w:tc>
          <w:tcPr>
            <w:tcW w:w="0" w:type="auto"/>
            <w:tcBorders>
              <w:top w:val="dashed" w:sz="6" w:space="0" w:color="008080"/>
              <w:left w:val="single" w:sz="6" w:space="0" w:color="000000"/>
              <w:bottom w:val="single" w:sz="12" w:space="0" w:color="000000"/>
              <w:right w:val="single" w:sz="18" w:space="0" w:color="008080"/>
            </w:tcBorders>
            <w:shd w:val="clear" w:color="auto" w:fill="FFFFFF"/>
            <w:tcMar>
              <w:top w:w="0" w:type="dxa"/>
              <w:left w:w="40" w:type="dxa"/>
              <w:bottom w:w="0" w:type="dxa"/>
              <w:right w:w="40" w:type="dxa"/>
            </w:tcMar>
            <w:vAlign w:val="center"/>
            <w:hideMark/>
          </w:tcPr>
          <w:p w14:paraId="41CB5A7A" w14:textId="77777777" w:rsidR="001D6277" w:rsidRDefault="001D6277">
            <w:pPr>
              <w:pStyle w:val="NormalWeb"/>
              <w:spacing w:before="0" w:beforeAutospacing="0" w:after="0" w:afterAutospacing="0"/>
            </w:pPr>
            <w:r>
              <w:rPr>
                <w:rFonts w:ascii="Arial" w:hAnsi="Arial" w:cs="Arial"/>
                <w:color w:val="000000"/>
                <w:sz w:val="20"/>
                <w:szCs w:val="20"/>
              </w:rPr>
              <w:t>Servicio único</w:t>
            </w:r>
          </w:p>
        </w:tc>
        <w:tc>
          <w:tcPr>
            <w:tcW w:w="0" w:type="auto"/>
            <w:tcBorders>
              <w:top w:val="dashed" w:sz="6" w:space="0" w:color="008080"/>
              <w:left w:val="single" w:sz="18" w:space="0" w:color="008080"/>
              <w:bottom w:val="single" w:sz="12" w:space="0" w:color="000000"/>
              <w:right w:val="single" w:sz="6" w:space="0" w:color="000000"/>
            </w:tcBorders>
            <w:shd w:val="clear" w:color="auto" w:fill="FFFFFF"/>
            <w:tcMar>
              <w:top w:w="0" w:type="dxa"/>
              <w:left w:w="40" w:type="dxa"/>
              <w:bottom w:w="0" w:type="dxa"/>
              <w:right w:w="40" w:type="dxa"/>
            </w:tcMar>
            <w:vAlign w:val="center"/>
            <w:hideMark/>
          </w:tcPr>
          <w:p w14:paraId="315AC5C6" w14:textId="77777777" w:rsidR="001D6277" w:rsidRDefault="001D6277">
            <w:pPr>
              <w:pStyle w:val="NormalWeb"/>
              <w:spacing w:before="0" w:beforeAutospacing="0" w:after="0" w:afterAutospacing="0"/>
              <w:jc w:val="center"/>
            </w:pPr>
            <w:r>
              <w:rPr>
                <w:rFonts w:ascii="Arial" w:hAnsi="Arial" w:cs="Arial"/>
                <w:b/>
                <w:bCs/>
                <w:color w:val="000000"/>
                <w:sz w:val="28"/>
                <w:szCs w:val="28"/>
              </w:rPr>
              <w:t>5</w:t>
            </w:r>
          </w:p>
        </w:tc>
        <w:tc>
          <w:tcPr>
            <w:tcW w:w="0" w:type="auto"/>
            <w:tcBorders>
              <w:top w:val="dashed" w:sz="6" w:space="0" w:color="008080"/>
              <w:left w:val="single" w:sz="6" w:space="0" w:color="000000"/>
              <w:bottom w:val="single" w:sz="12" w:space="0" w:color="000000"/>
              <w:right w:val="single" w:sz="12" w:space="0" w:color="000000"/>
            </w:tcBorders>
            <w:shd w:val="clear" w:color="auto" w:fill="FFFFFF"/>
            <w:tcMar>
              <w:top w:w="0" w:type="dxa"/>
              <w:left w:w="40" w:type="dxa"/>
              <w:bottom w:w="0" w:type="dxa"/>
              <w:right w:w="40" w:type="dxa"/>
            </w:tcMar>
            <w:vAlign w:val="center"/>
            <w:hideMark/>
          </w:tcPr>
          <w:p w14:paraId="02621367" w14:textId="77777777" w:rsidR="001D6277" w:rsidRDefault="001D6277">
            <w:pPr>
              <w:pStyle w:val="NormalWeb"/>
              <w:spacing w:before="0" w:beforeAutospacing="0" w:after="0" w:afterAutospacing="0"/>
            </w:pPr>
            <w:r>
              <w:rPr>
                <w:rFonts w:ascii="Arial" w:hAnsi="Arial" w:cs="Arial"/>
                <w:color w:val="000000"/>
                <w:sz w:val="20"/>
                <w:szCs w:val="20"/>
              </w:rPr>
              <w:t>Muchos sustitutos</w:t>
            </w:r>
          </w:p>
        </w:tc>
      </w:tr>
      <w:tr w:rsidR="001D6277" w14:paraId="514BB647" w14:textId="77777777" w:rsidTr="001D6277">
        <w:trPr>
          <w:trHeight w:val="750"/>
        </w:trPr>
        <w:tc>
          <w:tcPr>
            <w:tcW w:w="0" w:type="auto"/>
            <w:vMerge w:val="restart"/>
            <w:tcBorders>
              <w:top w:val="single" w:sz="12" w:space="0" w:color="000000"/>
              <w:left w:val="single" w:sz="12" w:space="0" w:color="000000"/>
              <w:right w:val="single" w:sz="18" w:space="0" w:color="008080"/>
            </w:tcBorders>
            <w:tcMar>
              <w:top w:w="0" w:type="dxa"/>
              <w:left w:w="40" w:type="dxa"/>
              <w:bottom w:w="0" w:type="dxa"/>
              <w:right w:w="40" w:type="dxa"/>
            </w:tcMar>
            <w:vAlign w:val="center"/>
            <w:hideMark/>
          </w:tcPr>
          <w:p w14:paraId="1342417A" w14:textId="77777777" w:rsidR="001D6277" w:rsidRDefault="001D6277">
            <w:pPr>
              <w:pStyle w:val="NormalWeb"/>
              <w:spacing w:before="0" w:beforeAutospacing="0" w:after="0" w:afterAutospacing="0"/>
              <w:jc w:val="center"/>
            </w:pPr>
            <w:r>
              <w:rPr>
                <w:rFonts w:ascii="Arial" w:hAnsi="Arial" w:cs="Arial"/>
                <w:b/>
                <w:bCs/>
                <w:color w:val="000000"/>
                <w:sz w:val="28"/>
                <w:szCs w:val="28"/>
              </w:rPr>
              <w:t>Nuevos competidores / potenciales</w:t>
            </w:r>
          </w:p>
        </w:tc>
        <w:tc>
          <w:tcPr>
            <w:tcW w:w="0" w:type="auto"/>
            <w:vMerge w:val="restart"/>
            <w:tcBorders>
              <w:top w:val="single" w:sz="12" w:space="0" w:color="000000"/>
              <w:left w:val="single" w:sz="18" w:space="0" w:color="008080"/>
              <w:bottom w:val="single" w:sz="6" w:space="0" w:color="000000"/>
              <w:right w:val="single" w:sz="18" w:space="0" w:color="008080"/>
            </w:tcBorders>
            <w:shd w:val="clear" w:color="auto" w:fill="00FF00"/>
            <w:tcMar>
              <w:top w:w="0" w:type="dxa"/>
              <w:left w:w="40" w:type="dxa"/>
              <w:bottom w:w="0" w:type="dxa"/>
              <w:right w:w="40" w:type="dxa"/>
            </w:tcMar>
            <w:vAlign w:val="center"/>
            <w:hideMark/>
          </w:tcPr>
          <w:p w14:paraId="6FD69350" w14:textId="77777777" w:rsidR="001D6277" w:rsidRDefault="001D6277">
            <w:pPr>
              <w:pStyle w:val="NormalWeb"/>
              <w:spacing w:before="0" w:beforeAutospacing="0" w:after="0" w:afterAutospacing="0"/>
            </w:pPr>
            <w:r>
              <w:rPr>
                <w:rFonts w:ascii="Arial" w:hAnsi="Arial" w:cs="Arial"/>
                <w:b/>
                <w:bCs/>
                <w:color w:val="003366"/>
                <w:sz w:val="20"/>
                <w:szCs w:val="20"/>
              </w:rPr>
              <w:t>Los competidores entrantes (a la industria) amenazan a las compañías establecidas.</w:t>
            </w:r>
          </w:p>
          <w:p w14:paraId="15DE6940" w14:textId="77777777" w:rsidR="001D6277" w:rsidRDefault="001D6277">
            <w:pPr>
              <w:pStyle w:val="NormalWeb"/>
              <w:spacing w:before="0" w:beforeAutospacing="0" w:after="0" w:afterAutospacing="0"/>
            </w:pPr>
            <w:r>
              <w:rPr>
                <w:rFonts w:ascii="Arial" w:hAnsi="Arial" w:cs="Arial"/>
                <w:color w:val="003366"/>
                <w:sz w:val="20"/>
                <w:szCs w:val="20"/>
              </w:rPr>
              <w:t>Barreras al ingreso:</w:t>
            </w:r>
          </w:p>
          <w:p w14:paraId="10787DD1" w14:textId="77777777" w:rsidR="001D6277" w:rsidRDefault="001D6277">
            <w:pPr>
              <w:pStyle w:val="NormalWeb"/>
              <w:spacing w:before="0" w:beforeAutospacing="0" w:after="0" w:afterAutospacing="0"/>
            </w:pPr>
            <w:r>
              <w:rPr>
                <w:rFonts w:ascii="Arial" w:hAnsi="Arial" w:cs="Arial"/>
                <w:color w:val="003366"/>
                <w:sz w:val="20"/>
                <w:szCs w:val="20"/>
              </w:rPr>
              <w:t>Lealtad de marca</w:t>
            </w:r>
          </w:p>
          <w:p w14:paraId="797F6BED" w14:textId="77777777" w:rsidR="001D6277" w:rsidRDefault="001D6277">
            <w:pPr>
              <w:pStyle w:val="NormalWeb"/>
              <w:spacing w:before="0" w:beforeAutospacing="0" w:after="0" w:afterAutospacing="0"/>
            </w:pPr>
            <w:r>
              <w:rPr>
                <w:rFonts w:ascii="Arial" w:hAnsi="Arial" w:cs="Arial"/>
                <w:color w:val="003366"/>
                <w:sz w:val="20"/>
                <w:szCs w:val="20"/>
              </w:rPr>
              <w:t>Ventajas absolutas de costo</w:t>
            </w:r>
          </w:p>
          <w:p w14:paraId="285C5B5C" w14:textId="77777777" w:rsidR="001D6277" w:rsidRDefault="001D6277">
            <w:pPr>
              <w:pStyle w:val="NormalWeb"/>
              <w:spacing w:before="0" w:beforeAutospacing="0" w:after="0" w:afterAutospacing="0"/>
            </w:pPr>
            <w:r>
              <w:rPr>
                <w:rFonts w:ascii="Arial" w:hAnsi="Arial" w:cs="Arial"/>
                <w:color w:val="003366"/>
                <w:sz w:val="20"/>
                <w:szCs w:val="20"/>
              </w:rPr>
              <w:t>Economías de escala</w:t>
            </w:r>
          </w:p>
          <w:p w14:paraId="7A29A06D" w14:textId="77777777" w:rsidR="001D6277" w:rsidRDefault="001D6277">
            <w:pPr>
              <w:pStyle w:val="NormalWeb"/>
              <w:spacing w:before="0" w:beforeAutospacing="0" w:after="0" w:afterAutospacing="0"/>
            </w:pPr>
            <w:r>
              <w:rPr>
                <w:rFonts w:ascii="Arial" w:hAnsi="Arial" w:cs="Arial"/>
                <w:color w:val="003366"/>
                <w:sz w:val="20"/>
                <w:szCs w:val="20"/>
              </w:rPr>
              <w:t>Costos ínter cambiantes</w:t>
            </w:r>
          </w:p>
          <w:p w14:paraId="29FC64CB" w14:textId="77777777" w:rsidR="001D6277" w:rsidRDefault="001D6277">
            <w:pPr>
              <w:pStyle w:val="NormalWeb"/>
              <w:spacing w:before="0" w:beforeAutospacing="0" w:after="0" w:afterAutospacing="0"/>
            </w:pPr>
            <w:r>
              <w:rPr>
                <w:rFonts w:ascii="Arial" w:hAnsi="Arial" w:cs="Arial"/>
                <w:color w:val="003366"/>
                <w:sz w:val="20"/>
                <w:szCs w:val="20"/>
              </w:rPr>
              <w:t>Normativas Gubernamentales</w:t>
            </w:r>
          </w:p>
          <w:p w14:paraId="52B38880" w14:textId="77777777" w:rsidR="001D6277" w:rsidRDefault="001D6277">
            <w:pPr>
              <w:pStyle w:val="NormalWeb"/>
              <w:spacing w:before="0" w:beforeAutospacing="0" w:after="0" w:afterAutospacing="0"/>
            </w:pPr>
            <w:r>
              <w:rPr>
                <w:rFonts w:ascii="Arial" w:hAnsi="Arial" w:cs="Arial"/>
                <w:color w:val="003366"/>
                <w:sz w:val="20"/>
                <w:szCs w:val="20"/>
              </w:rPr>
              <w:t>Las barreras al ingreso reducen la amenaza de nueva competencia</w:t>
            </w:r>
          </w:p>
        </w:tc>
        <w:tc>
          <w:tcPr>
            <w:tcW w:w="0" w:type="auto"/>
            <w:tcBorders>
              <w:top w:val="single" w:sz="12" w:space="0" w:color="00000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4C887EA6" w14:textId="77777777" w:rsidR="001D6277" w:rsidRDefault="001D6277">
            <w:pPr>
              <w:pStyle w:val="NormalWeb"/>
              <w:spacing w:before="0" w:beforeAutospacing="0" w:after="0" w:afterAutospacing="0"/>
              <w:jc w:val="center"/>
            </w:pPr>
            <w:r>
              <w:rPr>
                <w:rFonts w:ascii="Arial" w:hAnsi="Arial" w:cs="Arial"/>
                <w:b/>
                <w:bCs/>
                <w:color w:val="000000"/>
                <w:sz w:val="28"/>
                <w:szCs w:val="28"/>
              </w:rPr>
              <w:t>1</w:t>
            </w:r>
          </w:p>
        </w:tc>
        <w:tc>
          <w:tcPr>
            <w:tcW w:w="0" w:type="auto"/>
            <w:tcBorders>
              <w:top w:val="single" w:sz="12" w:space="0" w:color="00000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2B6F9294" w14:textId="77777777" w:rsidR="001D6277" w:rsidRDefault="001D6277"/>
        </w:tc>
        <w:tc>
          <w:tcPr>
            <w:tcW w:w="0" w:type="auto"/>
            <w:tcBorders>
              <w:top w:val="single" w:sz="12" w:space="0" w:color="00000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7256FD4C" w14:textId="77777777" w:rsidR="001D6277" w:rsidRDefault="001D6277">
            <w:pPr>
              <w:pStyle w:val="NormalWeb"/>
              <w:spacing w:before="0" w:beforeAutospacing="0" w:after="0" w:afterAutospacing="0"/>
              <w:jc w:val="center"/>
            </w:pPr>
            <w:r>
              <w:rPr>
                <w:rFonts w:ascii="Arial" w:hAnsi="Arial" w:cs="Arial"/>
                <w:b/>
                <w:bCs/>
                <w:color w:val="000000"/>
                <w:sz w:val="28"/>
                <w:szCs w:val="28"/>
              </w:rPr>
              <w:t>1</w:t>
            </w:r>
          </w:p>
        </w:tc>
        <w:tc>
          <w:tcPr>
            <w:tcW w:w="0" w:type="auto"/>
            <w:tcBorders>
              <w:top w:val="single" w:sz="12" w:space="0" w:color="00000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0E403C08" w14:textId="77777777" w:rsidR="001D6277" w:rsidRDefault="001D6277">
            <w:pPr>
              <w:pStyle w:val="NormalWeb"/>
              <w:spacing w:before="0" w:beforeAutospacing="0" w:after="0" w:afterAutospacing="0"/>
            </w:pPr>
            <w:r>
              <w:rPr>
                <w:rFonts w:ascii="Arial" w:hAnsi="Arial" w:cs="Arial"/>
                <w:color w:val="000000"/>
                <w:sz w:val="20"/>
                <w:szCs w:val="20"/>
              </w:rPr>
              <w:t>Competencia globalizada</w:t>
            </w:r>
          </w:p>
        </w:tc>
      </w:tr>
      <w:tr w:rsidR="001D6277" w14:paraId="0366ED31" w14:textId="77777777" w:rsidTr="001D6277">
        <w:trPr>
          <w:trHeight w:val="750"/>
        </w:trPr>
        <w:tc>
          <w:tcPr>
            <w:tcW w:w="0" w:type="auto"/>
            <w:vMerge/>
            <w:tcBorders>
              <w:top w:val="single" w:sz="12" w:space="0" w:color="000000"/>
              <w:left w:val="single" w:sz="12" w:space="0" w:color="000000"/>
              <w:right w:val="single" w:sz="18" w:space="0" w:color="008080"/>
            </w:tcBorders>
            <w:vAlign w:val="center"/>
            <w:hideMark/>
          </w:tcPr>
          <w:p w14:paraId="609CA48C" w14:textId="77777777" w:rsidR="001D6277" w:rsidRDefault="001D6277">
            <w:pPr>
              <w:rPr>
                <w:sz w:val="24"/>
                <w:szCs w:val="24"/>
              </w:rPr>
            </w:pPr>
          </w:p>
        </w:tc>
        <w:tc>
          <w:tcPr>
            <w:tcW w:w="0" w:type="auto"/>
            <w:vMerge/>
            <w:tcBorders>
              <w:top w:val="single" w:sz="12" w:space="0" w:color="000000"/>
              <w:left w:val="single" w:sz="18" w:space="0" w:color="008080"/>
              <w:bottom w:val="single" w:sz="6" w:space="0" w:color="000000"/>
              <w:right w:val="single" w:sz="18" w:space="0" w:color="008080"/>
            </w:tcBorders>
            <w:vAlign w:val="center"/>
            <w:hideMark/>
          </w:tcPr>
          <w:p w14:paraId="74617821" w14:textId="77777777" w:rsidR="001D6277" w:rsidRDefault="001D6277">
            <w:pPr>
              <w:rPr>
                <w:sz w:val="24"/>
                <w:szCs w:val="24"/>
              </w:rPr>
            </w:pP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5A4A920F" w14:textId="77777777" w:rsidR="001D6277" w:rsidRDefault="001D6277">
            <w:pPr>
              <w:pStyle w:val="NormalWeb"/>
              <w:spacing w:before="0" w:beforeAutospacing="0" w:after="0" w:afterAutospacing="0"/>
              <w:jc w:val="center"/>
            </w:pPr>
            <w:r>
              <w:rPr>
                <w:rFonts w:ascii="Arial" w:hAnsi="Arial" w:cs="Arial"/>
                <w:b/>
                <w:bCs/>
                <w:color w:val="000000"/>
                <w:sz w:val="28"/>
                <w:szCs w:val="28"/>
              </w:rPr>
              <w:t>2</w:t>
            </w:r>
          </w:p>
        </w:tc>
        <w:tc>
          <w:tcPr>
            <w:tcW w:w="0" w:type="auto"/>
            <w:tcBorders>
              <w:top w:val="dashed" w:sz="6" w:space="0" w:color="00808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79D21DE4" w14:textId="77777777" w:rsidR="001D6277" w:rsidRDefault="001D6277"/>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0CD1A8DF" w14:textId="77777777" w:rsidR="001D6277" w:rsidRDefault="001D6277">
            <w:pPr>
              <w:pStyle w:val="NormalWeb"/>
              <w:spacing w:before="0" w:beforeAutospacing="0" w:after="0" w:afterAutospacing="0"/>
              <w:jc w:val="center"/>
            </w:pPr>
            <w:r>
              <w:rPr>
                <w:rFonts w:ascii="Arial" w:hAnsi="Arial" w:cs="Arial"/>
                <w:b/>
                <w:bCs/>
                <w:color w:val="000000"/>
                <w:sz w:val="28"/>
                <w:szCs w:val="28"/>
              </w:rPr>
              <w:t>2</w:t>
            </w:r>
          </w:p>
        </w:tc>
        <w:tc>
          <w:tcPr>
            <w:tcW w:w="0" w:type="auto"/>
            <w:tcBorders>
              <w:top w:val="dashed" w:sz="6" w:space="0" w:color="00808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62481BFF" w14:textId="77777777" w:rsidR="001D6277" w:rsidRDefault="001D6277">
            <w:pPr>
              <w:pStyle w:val="NormalWeb"/>
              <w:spacing w:before="0" w:beforeAutospacing="0" w:after="0" w:afterAutospacing="0"/>
            </w:pPr>
            <w:r>
              <w:rPr>
                <w:rFonts w:ascii="Arial" w:hAnsi="Arial" w:cs="Arial"/>
                <w:color w:val="000000"/>
                <w:sz w:val="20"/>
                <w:szCs w:val="20"/>
              </w:rPr>
              <w:t>Gigantes asiáticos</w:t>
            </w:r>
          </w:p>
        </w:tc>
      </w:tr>
      <w:tr w:rsidR="001D6277" w14:paraId="4F8BC557" w14:textId="77777777" w:rsidTr="001D6277">
        <w:trPr>
          <w:trHeight w:val="750"/>
        </w:trPr>
        <w:tc>
          <w:tcPr>
            <w:tcW w:w="0" w:type="auto"/>
            <w:vMerge/>
            <w:tcBorders>
              <w:top w:val="single" w:sz="12" w:space="0" w:color="000000"/>
              <w:left w:val="single" w:sz="12" w:space="0" w:color="000000"/>
              <w:right w:val="single" w:sz="18" w:space="0" w:color="008080"/>
            </w:tcBorders>
            <w:vAlign w:val="center"/>
            <w:hideMark/>
          </w:tcPr>
          <w:p w14:paraId="1EA62554" w14:textId="77777777" w:rsidR="001D6277" w:rsidRDefault="001D6277">
            <w:pPr>
              <w:rPr>
                <w:sz w:val="24"/>
                <w:szCs w:val="24"/>
              </w:rPr>
            </w:pPr>
          </w:p>
        </w:tc>
        <w:tc>
          <w:tcPr>
            <w:tcW w:w="0" w:type="auto"/>
            <w:vMerge/>
            <w:tcBorders>
              <w:top w:val="single" w:sz="12" w:space="0" w:color="000000"/>
              <w:left w:val="single" w:sz="18" w:space="0" w:color="008080"/>
              <w:bottom w:val="single" w:sz="6" w:space="0" w:color="000000"/>
              <w:right w:val="single" w:sz="18" w:space="0" w:color="008080"/>
            </w:tcBorders>
            <w:vAlign w:val="center"/>
            <w:hideMark/>
          </w:tcPr>
          <w:p w14:paraId="66F2C7A7" w14:textId="77777777" w:rsidR="001D6277" w:rsidRDefault="001D6277">
            <w:pPr>
              <w:rPr>
                <w:sz w:val="24"/>
                <w:szCs w:val="24"/>
              </w:rPr>
            </w:pPr>
          </w:p>
        </w:tc>
        <w:tc>
          <w:tcPr>
            <w:tcW w:w="0" w:type="auto"/>
            <w:tcBorders>
              <w:top w:val="dashed" w:sz="6" w:space="0" w:color="008080"/>
              <w:left w:val="single" w:sz="18" w:space="0" w:color="008080"/>
              <w:bottom w:val="single" w:sz="6" w:space="0" w:color="000000"/>
              <w:right w:val="single" w:sz="6" w:space="0" w:color="000000"/>
            </w:tcBorders>
            <w:shd w:val="clear" w:color="auto" w:fill="FFFFFF"/>
            <w:tcMar>
              <w:top w:w="0" w:type="dxa"/>
              <w:left w:w="40" w:type="dxa"/>
              <w:bottom w:w="0" w:type="dxa"/>
              <w:right w:w="40" w:type="dxa"/>
            </w:tcMar>
            <w:vAlign w:val="center"/>
            <w:hideMark/>
          </w:tcPr>
          <w:p w14:paraId="0AE23E18" w14:textId="77777777" w:rsidR="001D6277" w:rsidRDefault="001D6277">
            <w:pPr>
              <w:pStyle w:val="NormalWeb"/>
              <w:spacing w:before="0" w:beforeAutospacing="0" w:after="0" w:afterAutospacing="0"/>
              <w:jc w:val="center"/>
            </w:pPr>
            <w:r>
              <w:rPr>
                <w:rFonts w:ascii="Arial" w:hAnsi="Arial" w:cs="Arial"/>
                <w:b/>
                <w:bCs/>
                <w:color w:val="000000"/>
                <w:sz w:val="28"/>
                <w:szCs w:val="28"/>
              </w:rPr>
              <w:t>3</w:t>
            </w:r>
          </w:p>
        </w:tc>
        <w:tc>
          <w:tcPr>
            <w:tcW w:w="0" w:type="auto"/>
            <w:tcBorders>
              <w:top w:val="dashed" w:sz="6" w:space="0" w:color="008080"/>
              <w:left w:val="single" w:sz="6" w:space="0" w:color="000000"/>
              <w:bottom w:val="single" w:sz="6" w:space="0" w:color="000000"/>
              <w:right w:val="single" w:sz="18" w:space="0" w:color="008080"/>
            </w:tcBorders>
            <w:shd w:val="clear" w:color="auto" w:fill="FFFFFF"/>
            <w:tcMar>
              <w:top w:w="0" w:type="dxa"/>
              <w:left w:w="40" w:type="dxa"/>
              <w:bottom w:w="0" w:type="dxa"/>
              <w:right w:w="40" w:type="dxa"/>
            </w:tcMar>
            <w:vAlign w:val="center"/>
            <w:hideMark/>
          </w:tcPr>
          <w:p w14:paraId="2474CBD4" w14:textId="77777777" w:rsidR="001D6277" w:rsidRDefault="001D6277">
            <w:pPr>
              <w:pStyle w:val="NormalWeb"/>
              <w:spacing w:before="0" w:beforeAutospacing="0" w:after="0" w:afterAutospacing="0"/>
            </w:pPr>
            <w:r>
              <w:rPr>
                <w:rFonts w:ascii="Arial" w:hAnsi="Arial" w:cs="Arial"/>
                <w:color w:val="000000"/>
                <w:sz w:val="20"/>
                <w:szCs w:val="20"/>
              </w:rPr>
              <w:t>Lealtad de marca</w:t>
            </w:r>
          </w:p>
        </w:tc>
        <w:tc>
          <w:tcPr>
            <w:tcW w:w="0" w:type="auto"/>
            <w:tcBorders>
              <w:top w:val="dashed" w:sz="6" w:space="0" w:color="008080"/>
              <w:left w:val="single" w:sz="18" w:space="0" w:color="008080"/>
              <w:bottom w:val="single" w:sz="6" w:space="0" w:color="000000"/>
              <w:right w:val="single" w:sz="6" w:space="0" w:color="000000"/>
            </w:tcBorders>
            <w:shd w:val="clear" w:color="auto" w:fill="FFFFFF"/>
            <w:tcMar>
              <w:top w:w="0" w:type="dxa"/>
              <w:left w:w="40" w:type="dxa"/>
              <w:bottom w:w="0" w:type="dxa"/>
              <w:right w:w="40" w:type="dxa"/>
            </w:tcMar>
            <w:vAlign w:val="center"/>
            <w:hideMark/>
          </w:tcPr>
          <w:p w14:paraId="2FBC44D4" w14:textId="77777777" w:rsidR="001D6277" w:rsidRDefault="001D6277">
            <w:pPr>
              <w:pStyle w:val="NormalWeb"/>
              <w:spacing w:before="0" w:beforeAutospacing="0" w:after="0" w:afterAutospacing="0"/>
              <w:jc w:val="center"/>
            </w:pPr>
            <w:r>
              <w:rPr>
                <w:rFonts w:ascii="Arial" w:hAnsi="Arial" w:cs="Arial"/>
                <w:b/>
                <w:bCs/>
                <w:color w:val="000000"/>
                <w:sz w:val="28"/>
                <w:szCs w:val="28"/>
              </w:rPr>
              <w:t>3</w:t>
            </w:r>
          </w:p>
        </w:tc>
        <w:tc>
          <w:tcPr>
            <w:tcW w:w="0" w:type="auto"/>
            <w:tcBorders>
              <w:top w:val="dashed" w:sz="6" w:space="0" w:color="008080"/>
              <w:left w:val="single" w:sz="6" w:space="0" w:color="000000"/>
              <w:bottom w:val="single" w:sz="6" w:space="0" w:color="000000"/>
              <w:right w:val="single" w:sz="12" w:space="0" w:color="000000"/>
            </w:tcBorders>
            <w:shd w:val="clear" w:color="auto" w:fill="FFFFFF"/>
            <w:tcMar>
              <w:top w:w="0" w:type="dxa"/>
              <w:left w:w="40" w:type="dxa"/>
              <w:bottom w:w="0" w:type="dxa"/>
              <w:right w:w="40" w:type="dxa"/>
            </w:tcMar>
            <w:vAlign w:val="center"/>
            <w:hideMark/>
          </w:tcPr>
          <w:p w14:paraId="64A9576C" w14:textId="77777777" w:rsidR="001D6277" w:rsidRDefault="001D6277">
            <w:pPr>
              <w:pStyle w:val="NormalWeb"/>
              <w:spacing w:before="0" w:beforeAutospacing="0" w:after="0" w:afterAutospacing="0"/>
            </w:pPr>
            <w:r>
              <w:rPr>
                <w:rFonts w:ascii="Arial" w:hAnsi="Arial" w:cs="Arial"/>
                <w:color w:val="000000"/>
                <w:sz w:val="20"/>
                <w:szCs w:val="20"/>
              </w:rPr>
              <w:t>Grandes empresas</w:t>
            </w:r>
          </w:p>
        </w:tc>
      </w:tr>
      <w:tr w:rsidR="001D6277" w14:paraId="3BB669E6" w14:textId="77777777" w:rsidTr="001D6277">
        <w:trPr>
          <w:trHeight w:val="750"/>
        </w:trPr>
        <w:tc>
          <w:tcPr>
            <w:tcW w:w="0" w:type="auto"/>
            <w:vMerge/>
            <w:tcBorders>
              <w:top w:val="single" w:sz="12" w:space="0" w:color="000000"/>
              <w:left w:val="single" w:sz="12" w:space="0" w:color="000000"/>
              <w:right w:val="single" w:sz="18" w:space="0" w:color="008080"/>
            </w:tcBorders>
            <w:vAlign w:val="center"/>
            <w:hideMark/>
          </w:tcPr>
          <w:p w14:paraId="401E8527" w14:textId="77777777" w:rsidR="001D6277" w:rsidRDefault="001D6277">
            <w:pPr>
              <w:rPr>
                <w:sz w:val="24"/>
                <w:szCs w:val="24"/>
              </w:rPr>
            </w:pPr>
          </w:p>
        </w:tc>
        <w:tc>
          <w:tcPr>
            <w:tcW w:w="0" w:type="auto"/>
            <w:vMerge/>
            <w:tcBorders>
              <w:top w:val="single" w:sz="12" w:space="0" w:color="000000"/>
              <w:left w:val="single" w:sz="18" w:space="0" w:color="008080"/>
              <w:bottom w:val="single" w:sz="6" w:space="0" w:color="000000"/>
              <w:right w:val="single" w:sz="18" w:space="0" w:color="008080"/>
            </w:tcBorders>
            <w:vAlign w:val="center"/>
            <w:hideMark/>
          </w:tcPr>
          <w:p w14:paraId="6DE70E3E" w14:textId="77777777" w:rsidR="001D6277" w:rsidRDefault="001D6277">
            <w:pPr>
              <w:rPr>
                <w:sz w:val="24"/>
                <w:szCs w:val="24"/>
              </w:rPr>
            </w:pPr>
          </w:p>
        </w:tc>
        <w:tc>
          <w:tcPr>
            <w:tcW w:w="0" w:type="auto"/>
            <w:tcBorders>
              <w:top w:val="single" w:sz="6" w:space="0" w:color="000000"/>
              <w:left w:val="single" w:sz="18" w:space="0" w:color="008080"/>
              <w:bottom w:val="single" w:sz="6" w:space="0" w:color="000000"/>
              <w:right w:val="single" w:sz="6" w:space="0" w:color="000000"/>
            </w:tcBorders>
            <w:shd w:val="clear" w:color="auto" w:fill="FFFFFF"/>
            <w:tcMar>
              <w:top w:w="0" w:type="dxa"/>
              <w:left w:w="40" w:type="dxa"/>
              <w:bottom w:w="0" w:type="dxa"/>
              <w:right w:w="40" w:type="dxa"/>
            </w:tcMar>
            <w:vAlign w:val="center"/>
            <w:hideMark/>
          </w:tcPr>
          <w:p w14:paraId="541A6200" w14:textId="77777777" w:rsidR="001D6277" w:rsidRDefault="001D6277">
            <w:pPr>
              <w:pStyle w:val="NormalWeb"/>
              <w:spacing w:before="0" w:beforeAutospacing="0" w:after="0" w:afterAutospacing="0"/>
              <w:jc w:val="center"/>
            </w:pPr>
            <w:r>
              <w:rPr>
                <w:rFonts w:ascii="Arial" w:hAnsi="Arial" w:cs="Arial"/>
                <w:b/>
                <w:bCs/>
                <w:color w:val="000000"/>
                <w:sz w:val="28"/>
                <w:szCs w:val="28"/>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hideMark/>
          </w:tcPr>
          <w:p w14:paraId="132E6F0C" w14:textId="77777777" w:rsidR="001D6277" w:rsidRDefault="001D6277"/>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hideMark/>
          </w:tcPr>
          <w:p w14:paraId="7766D90D" w14:textId="77777777" w:rsidR="001D6277" w:rsidRDefault="001D6277">
            <w:pPr>
              <w:pStyle w:val="NormalWeb"/>
              <w:spacing w:before="0" w:beforeAutospacing="0" w:after="0" w:afterAutospacing="0"/>
              <w:jc w:val="center"/>
            </w:pPr>
            <w:r>
              <w:rPr>
                <w:rFonts w:ascii="Arial" w:hAnsi="Arial" w:cs="Arial"/>
                <w:b/>
                <w:bCs/>
                <w:color w:val="000000"/>
                <w:sz w:val="28"/>
                <w:szCs w:val="28"/>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0" w:type="dxa"/>
              <w:left w:w="40" w:type="dxa"/>
              <w:bottom w:w="0" w:type="dxa"/>
              <w:right w:w="40" w:type="dxa"/>
            </w:tcMar>
            <w:vAlign w:val="center"/>
            <w:hideMark/>
          </w:tcPr>
          <w:p w14:paraId="3FA1C2AE" w14:textId="77777777" w:rsidR="001D6277" w:rsidRDefault="001D6277"/>
        </w:tc>
      </w:tr>
      <w:tr w:rsidR="001D6277" w14:paraId="49874F8D" w14:textId="77777777" w:rsidTr="001D6277">
        <w:trPr>
          <w:trHeight w:val="750"/>
        </w:trPr>
        <w:tc>
          <w:tcPr>
            <w:tcW w:w="0" w:type="auto"/>
            <w:vMerge/>
            <w:tcBorders>
              <w:top w:val="single" w:sz="12" w:space="0" w:color="000000"/>
              <w:left w:val="single" w:sz="12" w:space="0" w:color="000000"/>
              <w:right w:val="single" w:sz="18" w:space="0" w:color="008080"/>
            </w:tcBorders>
            <w:vAlign w:val="center"/>
            <w:hideMark/>
          </w:tcPr>
          <w:p w14:paraId="60096A7A" w14:textId="77777777" w:rsidR="001D6277" w:rsidRDefault="001D6277">
            <w:pPr>
              <w:rPr>
                <w:sz w:val="24"/>
                <w:szCs w:val="24"/>
              </w:rPr>
            </w:pPr>
          </w:p>
        </w:tc>
        <w:tc>
          <w:tcPr>
            <w:tcW w:w="0" w:type="auto"/>
            <w:vMerge/>
            <w:tcBorders>
              <w:top w:val="single" w:sz="12" w:space="0" w:color="000000"/>
              <w:left w:val="single" w:sz="18" w:space="0" w:color="008080"/>
              <w:bottom w:val="single" w:sz="6" w:space="0" w:color="000000"/>
              <w:right w:val="single" w:sz="18" w:space="0" w:color="008080"/>
            </w:tcBorders>
            <w:vAlign w:val="center"/>
            <w:hideMark/>
          </w:tcPr>
          <w:p w14:paraId="6446C6ED" w14:textId="77777777" w:rsidR="001D6277" w:rsidRDefault="001D6277">
            <w:pPr>
              <w:rPr>
                <w:sz w:val="24"/>
                <w:szCs w:val="24"/>
              </w:rPr>
            </w:pPr>
          </w:p>
        </w:tc>
        <w:tc>
          <w:tcPr>
            <w:tcW w:w="0" w:type="auto"/>
            <w:tcBorders>
              <w:top w:val="single" w:sz="6" w:space="0" w:color="000000"/>
              <w:left w:val="single" w:sz="18" w:space="0" w:color="008080"/>
              <w:bottom w:val="single" w:sz="12" w:space="0" w:color="000000"/>
              <w:right w:val="single" w:sz="6" w:space="0" w:color="000000"/>
            </w:tcBorders>
            <w:shd w:val="clear" w:color="auto" w:fill="FFFFFF"/>
            <w:tcMar>
              <w:top w:w="0" w:type="dxa"/>
              <w:left w:w="40" w:type="dxa"/>
              <w:bottom w:w="0" w:type="dxa"/>
              <w:right w:w="40" w:type="dxa"/>
            </w:tcMar>
            <w:vAlign w:val="center"/>
            <w:hideMark/>
          </w:tcPr>
          <w:p w14:paraId="0A4A4E90" w14:textId="77777777" w:rsidR="001D6277" w:rsidRDefault="001D6277">
            <w:pPr>
              <w:pStyle w:val="NormalWeb"/>
              <w:spacing w:before="0" w:beforeAutospacing="0" w:after="0" w:afterAutospacing="0"/>
              <w:jc w:val="center"/>
            </w:pPr>
            <w:r>
              <w:rPr>
                <w:rFonts w:ascii="Arial" w:hAnsi="Arial" w:cs="Arial"/>
                <w:b/>
                <w:bCs/>
                <w:color w:val="000000"/>
                <w:sz w:val="28"/>
                <w:szCs w:val="28"/>
              </w:rPr>
              <w:t>5</w:t>
            </w:r>
          </w:p>
        </w:tc>
        <w:tc>
          <w:tcPr>
            <w:tcW w:w="0" w:type="auto"/>
            <w:tcBorders>
              <w:top w:val="single" w:sz="6" w:space="0" w:color="000000"/>
              <w:left w:val="single" w:sz="6" w:space="0" w:color="000000"/>
              <w:bottom w:val="single" w:sz="12" w:space="0" w:color="000000"/>
              <w:right w:val="single" w:sz="18" w:space="0" w:color="008080"/>
            </w:tcBorders>
            <w:shd w:val="clear" w:color="auto" w:fill="FFFFFF"/>
            <w:tcMar>
              <w:top w:w="0" w:type="dxa"/>
              <w:left w:w="40" w:type="dxa"/>
              <w:bottom w:w="0" w:type="dxa"/>
              <w:right w:w="40" w:type="dxa"/>
            </w:tcMar>
            <w:vAlign w:val="center"/>
            <w:hideMark/>
          </w:tcPr>
          <w:p w14:paraId="5FB4A355" w14:textId="77777777" w:rsidR="001D6277" w:rsidRDefault="001D6277">
            <w:pPr>
              <w:pStyle w:val="NormalWeb"/>
              <w:spacing w:before="0" w:beforeAutospacing="0" w:after="0" w:afterAutospacing="0"/>
            </w:pPr>
            <w:r>
              <w:rPr>
                <w:rFonts w:ascii="Arial" w:hAnsi="Arial" w:cs="Arial"/>
                <w:color w:val="000000"/>
                <w:sz w:val="20"/>
                <w:szCs w:val="20"/>
              </w:rPr>
              <w:t>Economías de escala</w:t>
            </w:r>
          </w:p>
        </w:tc>
        <w:tc>
          <w:tcPr>
            <w:tcW w:w="0" w:type="auto"/>
            <w:tcBorders>
              <w:top w:val="single" w:sz="6" w:space="0" w:color="000000"/>
              <w:left w:val="single" w:sz="18" w:space="0" w:color="008080"/>
              <w:bottom w:val="single" w:sz="12" w:space="0" w:color="000000"/>
              <w:right w:val="single" w:sz="6" w:space="0" w:color="000000"/>
            </w:tcBorders>
            <w:shd w:val="clear" w:color="auto" w:fill="FFFFFF"/>
            <w:tcMar>
              <w:top w:w="0" w:type="dxa"/>
              <w:left w:w="40" w:type="dxa"/>
              <w:bottom w:w="0" w:type="dxa"/>
              <w:right w:w="40" w:type="dxa"/>
            </w:tcMar>
            <w:vAlign w:val="center"/>
            <w:hideMark/>
          </w:tcPr>
          <w:p w14:paraId="2FEAD67C" w14:textId="77777777" w:rsidR="001D6277" w:rsidRDefault="001D6277">
            <w:pPr>
              <w:pStyle w:val="NormalWeb"/>
              <w:spacing w:before="0" w:beforeAutospacing="0" w:after="0" w:afterAutospacing="0"/>
              <w:jc w:val="center"/>
            </w:pPr>
            <w:r>
              <w:rPr>
                <w:rFonts w:ascii="Arial" w:hAnsi="Arial" w:cs="Arial"/>
                <w:b/>
                <w:bCs/>
                <w:color w:val="000000"/>
                <w:sz w:val="28"/>
                <w:szCs w:val="28"/>
              </w:rPr>
              <w:t>5</w:t>
            </w:r>
          </w:p>
        </w:tc>
        <w:tc>
          <w:tcPr>
            <w:tcW w:w="0" w:type="auto"/>
            <w:tcBorders>
              <w:top w:val="single" w:sz="6" w:space="0" w:color="000000"/>
              <w:left w:val="single" w:sz="6" w:space="0" w:color="000000"/>
              <w:bottom w:val="single" w:sz="12" w:space="0" w:color="000000"/>
              <w:right w:val="single" w:sz="12" w:space="0" w:color="000000"/>
            </w:tcBorders>
            <w:shd w:val="clear" w:color="auto" w:fill="FFFFFF"/>
            <w:tcMar>
              <w:top w:w="0" w:type="dxa"/>
              <w:left w:w="40" w:type="dxa"/>
              <w:bottom w:w="0" w:type="dxa"/>
              <w:right w:w="40" w:type="dxa"/>
            </w:tcMar>
            <w:vAlign w:val="center"/>
            <w:hideMark/>
          </w:tcPr>
          <w:p w14:paraId="5F332E62" w14:textId="77777777" w:rsidR="001D6277" w:rsidRDefault="001D6277"/>
        </w:tc>
      </w:tr>
      <w:tr w:rsidR="001D6277" w14:paraId="44921352" w14:textId="77777777" w:rsidTr="001D6277">
        <w:trPr>
          <w:trHeight w:val="750"/>
        </w:trPr>
        <w:tc>
          <w:tcPr>
            <w:tcW w:w="0" w:type="auto"/>
            <w:vMerge w:val="restart"/>
            <w:tcBorders>
              <w:left w:val="single" w:sz="12" w:space="0" w:color="000000"/>
              <w:bottom w:val="single" w:sz="12" w:space="0" w:color="000000"/>
              <w:right w:val="single" w:sz="18" w:space="0" w:color="008080"/>
            </w:tcBorders>
            <w:tcMar>
              <w:top w:w="0" w:type="dxa"/>
              <w:left w:w="40" w:type="dxa"/>
              <w:bottom w:w="0" w:type="dxa"/>
              <w:right w:w="40" w:type="dxa"/>
            </w:tcMar>
            <w:vAlign w:val="center"/>
            <w:hideMark/>
          </w:tcPr>
          <w:p w14:paraId="6703A7EA" w14:textId="77777777" w:rsidR="001D6277" w:rsidRDefault="001D6277">
            <w:pPr>
              <w:pStyle w:val="NormalWeb"/>
              <w:spacing w:before="0" w:beforeAutospacing="0" w:after="0" w:afterAutospacing="0"/>
              <w:jc w:val="center"/>
            </w:pPr>
            <w:r>
              <w:rPr>
                <w:rFonts w:ascii="Arial" w:hAnsi="Arial" w:cs="Arial"/>
                <w:b/>
                <w:bCs/>
                <w:color w:val="000000"/>
                <w:sz w:val="28"/>
                <w:szCs w:val="28"/>
              </w:rPr>
              <w:t>Rivalidad con establecidos</w:t>
            </w:r>
          </w:p>
        </w:tc>
        <w:tc>
          <w:tcPr>
            <w:tcW w:w="0" w:type="auto"/>
            <w:vMerge w:val="restart"/>
            <w:tcBorders>
              <w:top w:val="single" w:sz="6" w:space="0" w:color="000000"/>
              <w:left w:val="single" w:sz="18" w:space="0" w:color="008080"/>
              <w:bottom w:val="single" w:sz="12" w:space="0" w:color="000000"/>
              <w:right w:val="single" w:sz="18" w:space="0" w:color="008080"/>
            </w:tcBorders>
            <w:shd w:val="clear" w:color="auto" w:fill="CCFFFF"/>
            <w:tcMar>
              <w:top w:w="0" w:type="dxa"/>
              <w:left w:w="40" w:type="dxa"/>
              <w:bottom w:w="0" w:type="dxa"/>
              <w:right w:w="40" w:type="dxa"/>
            </w:tcMar>
            <w:vAlign w:val="center"/>
            <w:hideMark/>
          </w:tcPr>
          <w:p w14:paraId="124DB818" w14:textId="77777777" w:rsidR="001D6277" w:rsidRDefault="001D6277">
            <w:pPr>
              <w:pStyle w:val="NormalWeb"/>
              <w:spacing w:before="0" w:beforeAutospacing="0" w:after="0" w:afterAutospacing="0"/>
            </w:pPr>
            <w:r>
              <w:rPr>
                <w:rFonts w:ascii="Arial" w:hAnsi="Arial" w:cs="Arial"/>
                <w:b/>
                <w:bCs/>
                <w:color w:val="003366"/>
                <w:sz w:val="20"/>
                <w:szCs w:val="20"/>
              </w:rPr>
              <w:t>La intensidad de la rivalidad competitiva en una industria surge de:</w:t>
            </w:r>
          </w:p>
          <w:p w14:paraId="4A9C1C67" w14:textId="77777777" w:rsidR="001D6277" w:rsidRDefault="001D6277">
            <w:pPr>
              <w:pStyle w:val="NormalWeb"/>
              <w:spacing w:before="0" w:beforeAutospacing="0" w:after="0" w:afterAutospacing="0"/>
            </w:pPr>
            <w:r>
              <w:rPr>
                <w:rFonts w:ascii="Arial" w:hAnsi="Arial" w:cs="Arial"/>
                <w:color w:val="003366"/>
                <w:sz w:val="20"/>
                <w:szCs w:val="20"/>
              </w:rPr>
              <w:t>La estructura competitiva de la industria.</w:t>
            </w:r>
          </w:p>
          <w:p w14:paraId="61FA7149" w14:textId="77777777" w:rsidR="001D6277" w:rsidRDefault="001D6277">
            <w:pPr>
              <w:pStyle w:val="NormalWeb"/>
              <w:spacing w:before="0" w:beforeAutospacing="0" w:after="0" w:afterAutospacing="0"/>
            </w:pPr>
            <w:r>
              <w:rPr>
                <w:rFonts w:ascii="Arial" w:hAnsi="Arial" w:cs="Arial"/>
                <w:color w:val="003366"/>
                <w:sz w:val="20"/>
                <w:szCs w:val="20"/>
              </w:rPr>
              <w:t xml:space="preserve">Las condiciones de la </w:t>
            </w:r>
            <w:r>
              <w:rPr>
                <w:rFonts w:ascii="Arial" w:hAnsi="Arial" w:cs="Arial"/>
                <w:color w:val="003366"/>
                <w:sz w:val="20"/>
                <w:szCs w:val="20"/>
              </w:rPr>
              <w:lastRenderedPageBreak/>
              <w:t>demanda (crecimiento o declinación) en la industria.</w:t>
            </w:r>
          </w:p>
          <w:p w14:paraId="5FD8DD80" w14:textId="77777777" w:rsidR="001D6277" w:rsidRDefault="001D6277">
            <w:pPr>
              <w:pStyle w:val="NormalWeb"/>
              <w:spacing w:before="0" w:beforeAutospacing="0" w:after="0" w:afterAutospacing="0"/>
            </w:pPr>
            <w:r>
              <w:rPr>
                <w:rFonts w:ascii="Arial" w:hAnsi="Arial" w:cs="Arial"/>
                <w:color w:val="003366"/>
                <w:sz w:val="20"/>
                <w:szCs w:val="20"/>
              </w:rPr>
              <w:t>El tamaño de las barreras de salida en la industria.</w:t>
            </w:r>
          </w:p>
        </w:tc>
        <w:tc>
          <w:tcPr>
            <w:tcW w:w="0" w:type="auto"/>
            <w:tcBorders>
              <w:top w:val="single" w:sz="12" w:space="0" w:color="00000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1DB66B7E" w14:textId="77777777" w:rsidR="001D6277" w:rsidRDefault="001D6277">
            <w:pPr>
              <w:pStyle w:val="NormalWeb"/>
              <w:spacing w:before="0" w:beforeAutospacing="0" w:after="0" w:afterAutospacing="0"/>
              <w:jc w:val="center"/>
            </w:pPr>
            <w:r>
              <w:rPr>
                <w:rFonts w:ascii="Arial" w:hAnsi="Arial" w:cs="Arial"/>
                <w:b/>
                <w:bCs/>
                <w:color w:val="000000"/>
                <w:sz w:val="28"/>
                <w:szCs w:val="28"/>
              </w:rPr>
              <w:lastRenderedPageBreak/>
              <w:t>1</w:t>
            </w:r>
          </w:p>
        </w:tc>
        <w:tc>
          <w:tcPr>
            <w:tcW w:w="0" w:type="auto"/>
            <w:tcBorders>
              <w:top w:val="single" w:sz="12" w:space="0" w:color="00000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7A467B24" w14:textId="77777777" w:rsidR="001D6277" w:rsidRDefault="001D6277"/>
        </w:tc>
        <w:tc>
          <w:tcPr>
            <w:tcW w:w="0" w:type="auto"/>
            <w:tcBorders>
              <w:top w:val="single" w:sz="12" w:space="0" w:color="00000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7CEF0105" w14:textId="77777777" w:rsidR="001D6277" w:rsidRDefault="001D6277">
            <w:pPr>
              <w:pStyle w:val="NormalWeb"/>
              <w:spacing w:before="0" w:beforeAutospacing="0" w:after="0" w:afterAutospacing="0"/>
              <w:jc w:val="center"/>
            </w:pPr>
            <w:r>
              <w:rPr>
                <w:rFonts w:ascii="Arial" w:hAnsi="Arial" w:cs="Arial"/>
                <w:b/>
                <w:bCs/>
                <w:color w:val="000000"/>
                <w:sz w:val="28"/>
                <w:szCs w:val="28"/>
              </w:rPr>
              <w:t>1</w:t>
            </w:r>
          </w:p>
        </w:tc>
        <w:tc>
          <w:tcPr>
            <w:tcW w:w="0" w:type="auto"/>
            <w:tcBorders>
              <w:top w:val="single" w:sz="12" w:space="0" w:color="00000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78072136" w14:textId="77777777" w:rsidR="001D6277" w:rsidRDefault="001D6277"/>
        </w:tc>
      </w:tr>
      <w:tr w:rsidR="001D6277" w14:paraId="3733EE7A" w14:textId="77777777" w:rsidTr="001D6277">
        <w:trPr>
          <w:trHeight w:val="750"/>
        </w:trPr>
        <w:tc>
          <w:tcPr>
            <w:tcW w:w="0" w:type="auto"/>
            <w:vMerge/>
            <w:tcBorders>
              <w:left w:val="single" w:sz="12" w:space="0" w:color="000000"/>
              <w:bottom w:val="single" w:sz="12" w:space="0" w:color="000000"/>
              <w:right w:val="single" w:sz="18" w:space="0" w:color="008080"/>
            </w:tcBorders>
            <w:vAlign w:val="center"/>
            <w:hideMark/>
          </w:tcPr>
          <w:p w14:paraId="32FC10A0" w14:textId="77777777" w:rsidR="001D6277" w:rsidRDefault="001D6277">
            <w:pPr>
              <w:rPr>
                <w:sz w:val="24"/>
                <w:szCs w:val="24"/>
              </w:rPr>
            </w:pPr>
          </w:p>
        </w:tc>
        <w:tc>
          <w:tcPr>
            <w:tcW w:w="0" w:type="auto"/>
            <w:vMerge/>
            <w:tcBorders>
              <w:top w:val="single" w:sz="6" w:space="0" w:color="000000"/>
              <w:left w:val="single" w:sz="18" w:space="0" w:color="008080"/>
              <w:bottom w:val="single" w:sz="12" w:space="0" w:color="000000"/>
              <w:right w:val="single" w:sz="18" w:space="0" w:color="008080"/>
            </w:tcBorders>
            <w:vAlign w:val="center"/>
            <w:hideMark/>
          </w:tcPr>
          <w:p w14:paraId="0B1689D1" w14:textId="77777777" w:rsidR="001D6277" w:rsidRDefault="001D6277">
            <w:pPr>
              <w:rPr>
                <w:sz w:val="24"/>
                <w:szCs w:val="24"/>
              </w:rPr>
            </w:pP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7AB1D989" w14:textId="77777777" w:rsidR="001D6277" w:rsidRDefault="001D6277">
            <w:pPr>
              <w:pStyle w:val="NormalWeb"/>
              <w:spacing w:before="0" w:beforeAutospacing="0" w:after="0" w:afterAutospacing="0"/>
              <w:jc w:val="center"/>
            </w:pPr>
            <w:r>
              <w:rPr>
                <w:rFonts w:ascii="Arial" w:hAnsi="Arial" w:cs="Arial"/>
                <w:b/>
                <w:bCs/>
                <w:color w:val="000000"/>
                <w:sz w:val="28"/>
                <w:szCs w:val="28"/>
              </w:rPr>
              <w:t>2</w:t>
            </w:r>
          </w:p>
        </w:tc>
        <w:tc>
          <w:tcPr>
            <w:tcW w:w="0" w:type="auto"/>
            <w:tcBorders>
              <w:top w:val="dashed" w:sz="6" w:space="0" w:color="00808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13F348F8" w14:textId="77777777" w:rsidR="001D6277" w:rsidRDefault="001D6277">
            <w:pPr>
              <w:pStyle w:val="NormalWeb"/>
              <w:spacing w:before="0" w:beforeAutospacing="0" w:after="0" w:afterAutospacing="0"/>
            </w:pPr>
            <w:r>
              <w:rPr>
                <w:rFonts w:ascii="Arial" w:hAnsi="Arial" w:cs="Arial"/>
                <w:color w:val="000000"/>
                <w:sz w:val="20"/>
                <w:szCs w:val="20"/>
              </w:rPr>
              <w:t>Demanda creciente</w:t>
            </w: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774310A8" w14:textId="77777777" w:rsidR="001D6277" w:rsidRDefault="001D6277">
            <w:pPr>
              <w:pStyle w:val="NormalWeb"/>
              <w:spacing w:before="0" w:beforeAutospacing="0" w:after="0" w:afterAutospacing="0"/>
              <w:jc w:val="center"/>
            </w:pPr>
            <w:r>
              <w:rPr>
                <w:rFonts w:ascii="Arial" w:hAnsi="Arial" w:cs="Arial"/>
                <w:b/>
                <w:bCs/>
                <w:color w:val="000000"/>
                <w:sz w:val="28"/>
                <w:szCs w:val="28"/>
              </w:rPr>
              <w:t>2</w:t>
            </w:r>
          </w:p>
        </w:tc>
        <w:tc>
          <w:tcPr>
            <w:tcW w:w="0" w:type="auto"/>
            <w:tcBorders>
              <w:top w:val="dashed" w:sz="6" w:space="0" w:color="00808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62E2F092" w14:textId="77777777" w:rsidR="001D6277" w:rsidRDefault="001D6277"/>
        </w:tc>
      </w:tr>
      <w:tr w:rsidR="001D6277" w14:paraId="731E4D3E" w14:textId="77777777" w:rsidTr="001D6277">
        <w:trPr>
          <w:trHeight w:val="750"/>
        </w:trPr>
        <w:tc>
          <w:tcPr>
            <w:tcW w:w="0" w:type="auto"/>
            <w:vMerge/>
            <w:tcBorders>
              <w:left w:val="single" w:sz="12" w:space="0" w:color="000000"/>
              <w:bottom w:val="single" w:sz="12" w:space="0" w:color="000000"/>
              <w:right w:val="single" w:sz="18" w:space="0" w:color="008080"/>
            </w:tcBorders>
            <w:vAlign w:val="center"/>
            <w:hideMark/>
          </w:tcPr>
          <w:p w14:paraId="5E508533" w14:textId="77777777" w:rsidR="001D6277" w:rsidRDefault="001D6277">
            <w:pPr>
              <w:rPr>
                <w:sz w:val="24"/>
                <w:szCs w:val="24"/>
              </w:rPr>
            </w:pPr>
          </w:p>
        </w:tc>
        <w:tc>
          <w:tcPr>
            <w:tcW w:w="0" w:type="auto"/>
            <w:vMerge/>
            <w:tcBorders>
              <w:top w:val="single" w:sz="6" w:space="0" w:color="000000"/>
              <w:left w:val="single" w:sz="18" w:space="0" w:color="008080"/>
              <w:bottom w:val="single" w:sz="12" w:space="0" w:color="000000"/>
              <w:right w:val="single" w:sz="18" w:space="0" w:color="008080"/>
            </w:tcBorders>
            <w:vAlign w:val="center"/>
            <w:hideMark/>
          </w:tcPr>
          <w:p w14:paraId="5212EF49" w14:textId="77777777" w:rsidR="001D6277" w:rsidRDefault="001D6277">
            <w:pPr>
              <w:rPr>
                <w:sz w:val="24"/>
                <w:szCs w:val="24"/>
              </w:rPr>
            </w:pP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3B72A3BA" w14:textId="77777777" w:rsidR="001D6277" w:rsidRDefault="001D6277">
            <w:pPr>
              <w:pStyle w:val="NormalWeb"/>
              <w:spacing w:before="0" w:beforeAutospacing="0" w:after="0" w:afterAutospacing="0"/>
              <w:jc w:val="center"/>
            </w:pPr>
            <w:r>
              <w:rPr>
                <w:rFonts w:ascii="Arial" w:hAnsi="Arial" w:cs="Arial"/>
                <w:b/>
                <w:bCs/>
                <w:color w:val="000000"/>
                <w:sz w:val="28"/>
                <w:szCs w:val="28"/>
              </w:rPr>
              <w:t>3</w:t>
            </w:r>
          </w:p>
        </w:tc>
        <w:tc>
          <w:tcPr>
            <w:tcW w:w="0" w:type="auto"/>
            <w:tcBorders>
              <w:top w:val="dashed" w:sz="6" w:space="0" w:color="00808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37FFF91A" w14:textId="77777777" w:rsidR="001D6277" w:rsidRDefault="001D6277">
            <w:pPr>
              <w:pStyle w:val="NormalWeb"/>
              <w:spacing w:before="0" w:beforeAutospacing="0" w:after="0" w:afterAutospacing="0"/>
            </w:pPr>
            <w:r>
              <w:rPr>
                <w:rFonts w:ascii="Arial" w:hAnsi="Arial" w:cs="Arial"/>
                <w:color w:val="000000"/>
                <w:sz w:val="20"/>
                <w:szCs w:val="20"/>
              </w:rPr>
              <w:t>Barreras de salida bajas</w:t>
            </w: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72042ED0" w14:textId="77777777" w:rsidR="001D6277" w:rsidRDefault="001D6277">
            <w:pPr>
              <w:pStyle w:val="NormalWeb"/>
              <w:spacing w:before="0" w:beforeAutospacing="0" w:after="0" w:afterAutospacing="0"/>
              <w:jc w:val="center"/>
            </w:pPr>
            <w:r>
              <w:rPr>
                <w:rFonts w:ascii="Arial" w:hAnsi="Arial" w:cs="Arial"/>
                <w:b/>
                <w:bCs/>
                <w:color w:val="000000"/>
                <w:sz w:val="28"/>
                <w:szCs w:val="28"/>
              </w:rPr>
              <w:t>3</w:t>
            </w:r>
          </w:p>
        </w:tc>
        <w:tc>
          <w:tcPr>
            <w:tcW w:w="0" w:type="auto"/>
            <w:tcBorders>
              <w:top w:val="dashed" w:sz="6" w:space="0" w:color="00808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2584CFA2" w14:textId="77777777" w:rsidR="001D6277" w:rsidRDefault="001D6277"/>
        </w:tc>
      </w:tr>
      <w:tr w:rsidR="001D6277" w14:paraId="19B303E0" w14:textId="77777777" w:rsidTr="001D6277">
        <w:trPr>
          <w:trHeight w:val="750"/>
        </w:trPr>
        <w:tc>
          <w:tcPr>
            <w:tcW w:w="0" w:type="auto"/>
            <w:vMerge/>
            <w:tcBorders>
              <w:left w:val="single" w:sz="12" w:space="0" w:color="000000"/>
              <w:bottom w:val="single" w:sz="12" w:space="0" w:color="000000"/>
              <w:right w:val="single" w:sz="18" w:space="0" w:color="008080"/>
            </w:tcBorders>
            <w:vAlign w:val="center"/>
            <w:hideMark/>
          </w:tcPr>
          <w:p w14:paraId="6C864A18" w14:textId="77777777" w:rsidR="001D6277" w:rsidRDefault="001D6277">
            <w:pPr>
              <w:rPr>
                <w:sz w:val="24"/>
                <w:szCs w:val="24"/>
              </w:rPr>
            </w:pPr>
          </w:p>
        </w:tc>
        <w:tc>
          <w:tcPr>
            <w:tcW w:w="0" w:type="auto"/>
            <w:vMerge/>
            <w:tcBorders>
              <w:top w:val="single" w:sz="6" w:space="0" w:color="000000"/>
              <w:left w:val="single" w:sz="18" w:space="0" w:color="008080"/>
              <w:bottom w:val="single" w:sz="12" w:space="0" w:color="000000"/>
              <w:right w:val="single" w:sz="18" w:space="0" w:color="008080"/>
            </w:tcBorders>
            <w:vAlign w:val="center"/>
            <w:hideMark/>
          </w:tcPr>
          <w:p w14:paraId="76D55D3F" w14:textId="77777777" w:rsidR="001D6277" w:rsidRDefault="001D6277">
            <w:pPr>
              <w:rPr>
                <w:sz w:val="24"/>
                <w:szCs w:val="24"/>
              </w:rPr>
            </w:pP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726734B1" w14:textId="77777777" w:rsidR="001D6277" w:rsidRDefault="001D6277">
            <w:pPr>
              <w:pStyle w:val="NormalWeb"/>
              <w:spacing w:before="0" w:beforeAutospacing="0" w:after="0" w:afterAutospacing="0"/>
              <w:jc w:val="center"/>
            </w:pPr>
            <w:r>
              <w:rPr>
                <w:rFonts w:ascii="Arial" w:hAnsi="Arial" w:cs="Arial"/>
                <w:b/>
                <w:bCs/>
                <w:color w:val="000000"/>
                <w:sz w:val="28"/>
                <w:szCs w:val="28"/>
              </w:rPr>
              <w:t>4</w:t>
            </w:r>
          </w:p>
        </w:tc>
        <w:tc>
          <w:tcPr>
            <w:tcW w:w="0" w:type="auto"/>
            <w:tcBorders>
              <w:top w:val="dashed" w:sz="6" w:space="0" w:color="00808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7C5D5F69" w14:textId="77777777" w:rsidR="001D6277" w:rsidRDefault="001D6277"/>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25223BC1" w14:textId="77777777" w:rsidR="001D6277" w:rsidRDefault="001D6277">
            <w:pPr>
              <w:pStyle w:val="NormalWeb"/>
              <w:spacing w:before="0" w:beforeAutospacing="0" w:after="0" w:afterAutospacing="0"/>
              <w:jc w:val="center"/>
            </w:pPr>
            <w:r>
              <w:rPr>
                <w:rFonts w:ascii="Arial" w:hAnsi="Arial" w:cs="Arial"/>
                <w:b/>
                <w:bCs/>
                <w:color w:val="000000"/>
                <w:sz w:val="28"/>
                <w:szCs w:val="28"/>
              </w:rPr>
              <w:t>4</w:t>
            </w:r>
          </w:p>
        </w:tc>
        <w:tc>
          <w:tcPr>
            <w:tcW w:w="0" w:type="auto"/>
            <w:tcBorders>
              <w:top w:val="dashed" w:sz="6" w:space="0" w:color="00808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2D5B114A" w14:textId="77777777" w:rsidR="001D6277" w:rsidRDefault="001D6277"/>
        </w:tc>
      </w:tr>
      <w:tr w:rsidR="001D6277" w14:paraId="02C06435" w14:textId="77777777" w:rsidTr="001D6277">
        <w:trPr>
          <w:trHeight w:val="1215"/>
        </w:trPr>
        <w:tc>
          <w:tcPr>
            <w:tcW w:w="0" w:type="auto"/>
            <w:vMerge/>
            <w:tcBorders>
              <w:left w:val="single" w:sz="12" w:space="0" w:color="000000"/>
              <w:bottom w:val="single" w:sz="12" w:space="0" w:color="000000"/>
              <w:right w:val="single" w:sz="18" w:space="0" w:color="008080"/>
            </w:tcBorders>
            <w:vAlign w:val="center"/>
            <w:hideMark/>
          </w:tcPr>
          <w:p w14:paraId="03A86080" w14:textId="77777777" w:rsidR="001D6277" w:rsidRDefault="001D6277">
            <w:pPr>
              <w:rPr>
                <w:sz w:val="24"/>
                <w:szCs w:val="24"/>
              </w:rPr>
            </w:pPr>
          </w:p>
        </w:tc>
        <w:tc>
          <w:tcPr>
            <w:tcW w:w="0" w:type="auto"/>
            <w:vMerge/>
            <w:tcBorders>
              <w:top w:val="single" w:sz="6" w:space="0" w:color="000000"/>
              <w:left w:val="single" w:sz="18" w:space="0" w:color="008080"/>
              <w:bottom w:val="single" w:sz="12" w:space="0" w:color="000000"/>
              <w:right w:val="single" w:sz="18" w:space="0" w:color="008080"/>
            </w:tcBorders>
            <w:vAlign w:val="center"/>
            <w:hideMark/>
          </w:tcPr>
          <w:p w14:paraId="6D8AC3D9" w14:textId="77777777" w:rsidR="001D6277" w:rsidRDefault="001D6277">
            <w:pPr>
              <w:rPr>
                <w:sz w:val="24"/>
                <w:szCs w:val="24"/>
              </w:rPr>
            </w:pPr>
          </w:p>
        </w:tc>
        <w:tc>
          <w:tcPr>
            <w:tcW w:w="0" w:type="auto"/>
            <w:tcBorders>
              <w:top w:val="dashed" w:sz="6" w:space="0" w:color="008080"/>
              <w:left w:val="single" w:sz="18" w:space="0" w:color="008080"/>
              <w:bottom w:val="single" w:sz="12" w:space="0" w:color="000000"/>
              <w:right w:val="single" w:sz="6" w:space="0" w:color="000000"/>
            </w:tcBorders>
            <w:shd w:val="clear" w:color="auto" w:fill="FFFFFF"/>
            <w:tcMar>
              <w:top w:w="0" w:type="dxa"/>
              <w:left w:w="40" w:type="dxa"/>
              <w:bottom w:w="0" w:type="dxa"/>
              <w:right w:w="40" w:type="dxa"/>
            </w:tcMar>
            <w:vAlign w:val="center"/>
            <w:hideMark/>
          </w:tcPr>
          <w:p w14:paraId="7F884241" w14:textId="77777777" w:rsidR="001D6277" w:rsidRDefault="001D6277">
            <w:pPr>
              <w:pStyle w:val="NormalWeb"/>
              <w:spacing w:before="0" w:beforeAutospacing="0" w:after="0" w:afterAutospacing="0"/>
              <w:jc w:val="center"/>
            </w:pPr>
            <w:r>
              <w:rPr>
                <w:rFonts w:ascii="Arial" w:hAnsi="Arial" w:cs="Arial"/>
                <w:b/>
                <w:bCs/>
                <w:color w:val="000000"/>
                <w:sz w:val="28"/>
                <w:szCs w:val="28"/>
              </w:rPr>
              <w:t>5</w:t>
            </w:r>
          </w:p>
        </w:tc>
        <w:tc>
          <w:tcPr>
            <w:tcW w:w="0" w:type="auto"/>
            <w:tcBorders>
              <w:top w:val="dashed" w:sz="6" w:space="0" w:color="008080"/>
              <w:left w:val="single" w:sz="6" w:space="0" w:color="000000"/>
              <w:bottom w:val="single" w:sz="12" w:space="0" w:color="000000"/>
              <w:right w:val="single" w:sz="18" w:space="0" w:color="008080"/>
            </w:tcBorders>
            <w:shd w:val="clear" w:color="auto" w:fill="FFFFFF"/>
            <w:tcMar>
              <w:top w:w="0" w:type="dxa"/>
              <w:left w:w="40" w:type="dxa"/>
              <w:bottom w:w="0" w:type="dxa"/>
              <w:right w:w="40" w:type="dxa"/>
            </w:tcMar>
            <w:vAlign w:val="center"/>
            <w:hideMark/>
          </w:tcPr>
          <w:p w14:paraId="2962C382" w14:textId="77777777" w:rsidR="001D6277" w:rsidRDefault="001D6277"/>
        </w:tc>
        <w:tc>
          <w:tcPr>
            <w:tcW w:w="0" w:type="auto"/>
            <w:tcBorders>
              <w:top w:val="dashed" w:sz="6" w:space="0" w:color="008080"/>
              <w:left w:val="single" w:sz="18" w:space="0" w:color="008080"/>
              <w:bottom w:val="single" w:sz="12" w:space="0" w:color="000000"/>
              <w:right w:val="single" w:sz="6" w:space="0" w:color="000000"/>
            </w:tcBorders>
            <w:shd w:val="clear" w:color="auto" w:fill="FFFFFF"/>
            <w:tcMar>
              <w:top w:w="0" w:type="dxa"/>
              <w:left w:w="40" w:type="dxa"/>
              <w:bottom w:w="0" w:type="dxa"/>
              <w:right w:w="40" w:type="dxa"/>
            </w:tcMar>
            <w:vAlign w:val="center"/>
            <w:hideMark/>
          </w:tcPr>
          <w:p w14:paraId="4CF30A7F" w14:textId="77777777" w:rsidR="001D6277" w:rsidRDefault="001D6277">
            <w:pPr>
              <w:pStyle w:val="NormalWeb"/>
              <w:spacing w:before="0" w:beforeAutospacing="0" w:after="0" w:afterAutospacing="0"/>
              <w:jc w:val="center"/>
            </w:pPr>
            <w:r>
              <w:rPr>
                <w:rFonts w:ascii="Arial" w:hAnsi="Arial" w:cs="Arial"/>
                <w:b/>
                <w:bCs/>
                <w:color w:val="000000"/>
                <w:sz w:val="28"/>
                <w:szCs w:val="28"/>
              </w:rPr>
              <w:t>5</w:t>
            </w:r>
          </w:p>
        </w:tc>
        <w:tc>
          <w:tcPr>
            <w:tcW w:w="0" w:type="auto"/>
            <w:tcBorders>
              <w:top w:val="dashed" w:sz="6" w:space="0" w:color="008080"/>
              <w:left w:val="single" w:sz="6" w:space="0" w:color="000000"/>
              <w:bottom w:val="single" w:sz="12" w:space="0" w:color="000000"/>
              <w:right w:val="single" w:sz="12" w:space="0" w:color="000000"/>
            </w:tcBorders>
            <w:shd w:val="clear" w:color="auto" w:fill="FFFFFF"/>
            <w:tcMar>
              <w:top w:w="0" w:type="dxa"/>
              <w:left w:w="40" w:type="dxa"/>
              <w:bottom w:w="0" w:type="dxa"/>
              <w:right w:w="40" w:type="dxa"/>
            </w:tcMar>
            <w:vAlign w:val="center"/>
            <w:hideMark/>
          </w:tcPr>
          <w:p w14:paraId="22E693CA" w14:textId="77777777" w:rsidR="001D6277" w:rsidRDefault="001D6277">
            <w:pPr>
              <w:pStyle w:val="NormalWeb"/>
              <w:spacing w:before="0" w:beforeAutospacing="0" w:after="0" w:afterAutospacing="0"/>
            </w:pPr>
            <w:r>
              <w:rPr>
                <w:rFonts w:ascii="Arial" w:hAnsi="Arial" w:cs="Arial"/>
                <w:color w:val="000000"/>
                <w:sz w:val="20"/>
                <w:szCs w:val="20"/>
              </w:rPr>
              <w:t>Mercado perfectamente competitivo</w:t>
            </w:r>
          </w:p>
        </w:tc>
      </w:tr>
      <w:tr w:rsidR="001D6277" w14:paraId="36FAC2A2" w14:textId="77777777" w:rsidTr="001D6277">
        <w:trPr>
          <w:trHeight w:val="750"/>
        </w:trPr>
        <w:tc>
          <w:tcPr>
            <w:tcW w:w="0" w:type="auto"/>
            <w:vMerge w:val="restart"/>
            <w:tcBorders>
              <w:top w:val="single" w:sz="12" w:space="0" w:color="000000"/>
              <w:left w:val="single" w:sz="12" w:space="0" w:color="000000"/>
              <w:bottom w:val="single" w:sz="18" w:space="0" w:color="FFFFFF"/>
              <w:right w:val="single" w:sz="18" w:space="0" w:color="008080"/>
            </w:tcBorders>
            <w:tcMar>
              <w:top w:w="0" w:type="dxa"/>
              <w:left w:w="40" w:type="dxa"/>
              <w:bottom w:w="0" w:type="dxa"/>
              <w:right w:w="40" w:type="dxa"/>
            </w:tcMar>
            <w:vAlign w:val="center"/>
            <w:hideMark/>
          </w:tcPr>
          <w:p w14:paraId="29D10518" w14:textId="77777777" w:rsidR="001D6277" w:rsidRDefault="001D6277">
            <w:pPr>
              <w:pStyle w:val="NormalWeb"/>
              <w:spacing w:before="0" w:beforeAutospacing="0" w:after="0" w:afterAutospacing="0"/>
              <w:jc w:val="center"/>
            </w:pPr>
            <w:r>
              <w:rPr>
                <w:rFonts w:ascii="Arial" w:hAnsi="Arial" w:cs="Arial"/>
                <w:b/>
                <w:bCs/>
                <w:color w:val="000000"/>
                <w:sz w:val="28"/>
                <w:szCs w:val="28"/>
              </w:rPr>
              <w:t>Poder de los proveedores</w:t>
            </w:r>
          </w:p>
        </w:tc>
        <w:tc>
          <w:tcPr>
            <w:tcW w:w="0" w:type="auto"/>
            <w:vMerge w:val="restart"/>
            <w:tcBorders>
              <w:top w:val="single" w:sz="12" w:space="0" w:color="000000"/>
              <w:left w:val="single" w:sz="18" w:space="0" w:color="008080"/>
              <w:bottom w:val="single" w:sz="6" w:space="0" w:color="000000"/>
              <w:right w:val="single" w:sz="18" w:space="0" w:color="008080"/>
            </w:tcBorders>
            <w:shd w:val="clear" w:color="auto" w:fill="00FF00"/>
            <w:tcMar>
              <w:top w:w="0" w:type="dxa"/>
              <w:left w:w="40" w:type="dxa"/>
              <w:bottom w:w="0" w:type="dxa"/>
              <w:right w:w="40" w:type="dxa"/>
            </w:tcMar>
            <w:vAlign w:val="center"/>
            <w:hideMark/>
          </w:tcPr>
          <w:p w14:paraId="52BD3A45" w14:textId="77777777" w:rsidR="001D6277" w:rsidRDefault="001D6277">
            <w:pPr>
              <w:pStyle w:val="NormalWeb"/>
              <w:spacing w:before="0" w:beforeAutospacing="0" w:after="0" w:afterAutospacing="0"/>
            </w:pPr>
            <w:r>
              <w:rPr>
                <w:rFonts w:ascii="Arial" w:hAnsi="Arial" w:cs="Arial"/>
                <w:b/>
                <w:bCs/>
                <w:color w:val="003366"/>
                <w:sz w:val="20"/>
                <w:szCs w:val="20"/>
              </w:rPr>
              <w:t>Los proveedores tienen poder de negociación si:</w:t>
            </w:r>
          </w:p>
          <w:p w14:paraId="40713DA9" w14:textId="77777777" w:rsidR="001D6277" w:rsidRDefault="001D6277">
            <w:pPr>
              <w:pStyle w:val="NormalWeb"/>
              <w:spacing w:before="0" w:beforeAutospacing="0" w:after="0" w:afterAutospacing="0"/>
            </w:pPr>
            <w:r>
              <w:rPr>
                <w:rFonts w:ascii="Arial" w:hAnsi="Arial" w:cs="Arial"/>
                <w:color w:val="003366"/>
                <w:sz w:val="20"/>
                <w:szCs w:val="20"/>
              </w:rPr>
              <w:t>Sus productos tienen pocos sustitutos y son importantes para los compradores.</w:t>
            </w:r>
          </w:p>
          <w:p w14:paraId="53575901" w14:textId="77777777" w:rsidR="001D6277" w:rsidRDefault="001D6277">
            <w:pPr>
              <w:pStyle w:val="NormalWeb"/>
              <w:spacing w:before="0" w:beforeAutospacing="0" w:after="0" w:afterAutospacing="0"/>
            </w:pPr>
            <w:r>
              <w:rPr>
                <w:rFonts w:ascii="Arial" w:hAnsi="Arial" w:cs="Arial"/>
                <w:color w:val="003366"/>
                <w:sz w:val="20"/>
                <w:szCs w:val="20"/>
              </w:rPr>
              <w:t>La industria del comprador no es un cliente importante para el proveedor.</w:t>
            </w:r>
          </w:p>
          <w:p w14:paraId="58FE68AF" w14:textId="77777777" w:rsidR="001D6277" w:rsidRDefault="001D6277">
            <w:pPr>
              <w:pStyle w:val="NormalWeb"/>
              <w:spacing w:before="0" w:beforeAutospacing="0" w:after="0" w:afterAutospacing="0"/>
            </w:pPr>
            <w:r>
              <w:rPr>
                <w:rFonts w:ascii="Arial" w:hAnsi="Arial" w:cs="Arial"/>
                <w:color w:val="003366"/>
                <w:sz w:val="20"/>
                <w:szCs w:val="20"/>
              </w:rPr>
              <w:t>La diferenciación hace costoso que los compradores cambien de proveedor.</w:t>
            </w:r>
          </w:p>
          <w:p w14:paraId="3302DBF0" w14:textId="77777777" w:rsidR="001D6277" w:rsidRDefault="001D6277">
            <w:pPr>
              <w:pStyle w:val="NormalWeb"/>
              <w:spacing w:before="0" w:beforeAutospacing="0" w:after="0" w:afterAutospacing="0"/>
            </w:pPr>
            <w:r>
              <w:rPr>
                <w:rFonts w:ascii="Arial" w:hAnsi="Arial" w:cs="Arial"/>
                <w:color w:val="003366"/>
                <w:sz w:val="20"/>
                <w:szCs w:val="20"/>
              </w:rPr>
              <w:t>Los proveedores pueden integrarse hacia delante y competir con los compradores, y estos no pueden integrarse hacia atrás para llenar sus necesidades.</w:t>
            </w:r>
          </w:p>
        </w:tc>
        <w:tc>
          <w:tcPr>
            <w:tcW w:w="0" w:type="auto"/>
            <w:tcBorders>
              <w:top w:val="single" w:sz="12" w:space="0" w:color="00000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0FBC6247" w14:textId="77777777" w:rsidR="001D6277" w:rsidRDefault="001D6277">
            <w:pPr>
              <w:pStyle w:val="NormalWeb"/>
              <w:spacing w:before="0" w:beforeAutospacing="0" w:after="0" w:afterAutospacing="0"/>
              <w:jc w:val="center"/>
            </w:pPr>
            <w:r>
              <w:rPr>
                <w:rFonts w:ascii="Arial" w:hAnsi="Arial" w:cs="Arial"/>
                <w:b/>
                <w:bCs/>
                <w:color w:val="000000"/>
                <w:sz w:val="28"/>
                <w:szCs w:val="28"/>
              </w:rPr>
              <w:t>1</w:t>
            </w:r>
          </w:p>
        </w:tc>
        <w:tc>
          <w:tcPr>
            <w:tcW w:w="0" w:type="auto"/>
            <w:tcBorders>
              <w:top w:val="single" w:sz="12" w:space="0" w:color="00000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4912FA56" w14:textId="77777777" w:rsidR="001D6277" w:rsidRDefault="001D6277">
            <w:pPr>
              <w:pStyle w:val="NormalWeb"/>
              <w:spacing w:before="0" w:beforeAutospacing="0" w:after="0" w:afterAutospacing="0"/>
            </w:pPr>
            <w:r>
              <w:rPr>
                <w:rFonts w:ascii="Arial" w:hAnsi="Arial" w:cs="Arial"/>
                <w:color w:val="000000"/>
                <w:sz w:val="20"/>
                <w:szCs w:val="20"/>
              </w:rPr>
              <w:t>Posibilidad de integración vertical</w:t>
            </w:r>
          </w:p>
        </w:tc>
        <w:tc>
          <w:tcPr>
            <w:tcW w:w="0" w:type="auto"/>
            <w:tcBorders>
              <w:top w:val="single" w:sz="12" w:space="0" w:color="00000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781A8616" w14:textId="77777777" w:rsidR="001D6277" w:rsidRDefault="001D6277">
            <w:pPr>
              <w:pStyle w:val="NormalWeb"/>
              <w:spacing w:before="0" w:beforeAutospacing="0" w:after="0" w:afterAutospacing="0"/>
              <w:jc w:val="center"/>
            </w:pPr>
            <w:r>
              <w:rPr>
                <w:rFonts w:ascii="Arial" w:hAnsi="Arial" w:cs="Arial"/>
                <w:b/>
                <w:bCs/>
                <w:color w:val="000000"/>
                <w:sz w:val="28"/>
                <w:szCs w:val="28"/>
              </w:rPr>
              <w:t>1</w:t>
            </w:r>
          </w:p>
        </w:tc>
        <w:tc>
          <w:tcPr>
            <w:tcW w:w="0" w:type="auto"/>
            <w:tcBorders>
              <w:top w:val="single" w:sz="12" w:space="0" w:color="00000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2C96F9D2" w14:textId="77777777" w:rsidR="001D6277" w:rsidRDefault="001D6277"/>
        </w:tc>
      </w:tr>
      <w:tr w:rsidR="001D6277" w14:paraId="01C92ABB" w14:textId="77777777" w:rsidTr="001D6277">
        <w:trPr>
          <w:trHeight w:val="750"/>
        </w:trPr>
        <w:tc>
          <w:tcPr>
            <w:tcW w:w="0" w:type="auto"/>
            <w:vMerge/>
            <w:tcBorders>
              <w:top w:val="single" w:sz="12" w:space="0" w:color="000000"/>
              <w:left w:val="single" w:sz="12" w:space="0" w:color="000000"/>
              <w:bottom w:val="single" w:sz="18" w:space="0" w:color="FFFFFF"/>
              <w:right w:val="single" w:sz="18" w:space="0" w:color="008080"/>
            </w:tcBorders>
            <w:vAlign w:val="center"/>
            <w:hideMark/>
          </w:tcPr>
          <w:p w14:paraId="4D09966B" w14:textId="77777777" w:rsidR="001D6277" w:rsidRDefault="001D6277">
            <w:pPr>
              <w:rPr>
                <w:sz w:val="24"/>
                <w:szCs w:val="24"/>
              </w:rPr>
            </w:pPr>
          </w:p>
        </w:tc>
        <w:tc>
          <w:tcPr>
            <w:tcW w:w="0" w:type="auto"/>
            <w:vMerge/>
            <w:tcBorders>
              <w:top w:val="single" w:sz="12" w:space="0" w:color="000000"/>
              <w:left w:val="single" w:sz="18" w:space="0" w:color="008080"/>
              <w:bottom w:val="single" w:sz="6" w:space="0" w:color="000000"/>
              <w:right w:val="single" w:sz="18" w:space="0" w:color="008080"/>
            </w:tcBorders>
            <w:vAlign w:val="center"/>
            <w:hideMark/>
          </w:tcPr>
          <w:p w14:paraId="03DC7159" w14:textId="77777777" w:rsidR="001D6277" w:rsidRDefault="001D6277">
            <w:pPr>
              <w:rPr>
                <w:sz w:val="24"/>
                <w:szCs w:val="24"/>
              </w:rPr>
            </w:pP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3AF51B14" w14:textId="77777777" w:rsidR="001D6277" w:rsidRDefault="001D6277">
            <w:pPr>
              <w:pStyle w:val="NormalWeb"/>
              <w:spacing w:before="0" w:beforeAutospacing="0" w:after="0" w:afterAutospacing="0"/>
              <w:jc w:val="center"/>
            </w:pPr>
            <w:r>
              <w:rPr>
                <w:rFonts w:ascii="Arial" w:hAnsi="Arial" w:cs="Arial"/>
                <w:b/>
                <w:bCs/>
                <w:color w:val="000000"/>
                <w:sz w:val="28"/>
                <w:szCs w:val="28"/>
              </w:rPr>
              <w:t>2</w:t>
            </w:r>
          </w:p>
        </w:tc>
        <w:tc>
          <w:tcPr>
            <w:tcW w:w="0" w:type="auto"/>
            <w:tcBorders>
              <w:top w:val="dashed" w:sz="6" w:space="0" w:color="00808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681CAD7F" w14:textId="77777777" w:rsidR="001D6277" w:rsidRDefault="001D6277"/>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2F38DC2C" w14:textId="77777777" w:rsidR="001D6277" w:rsidRDefault="001D6277">
            <w:pPr>
              <w:pStyle w:val="NormalWeb"/>
              <w:spacing w:before="0" w:beforeAutospacing="0" w:after="0" w:afterAutospacing="0"/>
              <w:jc w:val="center"/>
            </w:pPr>
            <w:r>
              <w:rPr>
                <w:rFonts w:ascii="Arial" w:hAnsi="Arial" w:cs="Arial"/>
                <w:b/>
                <w:bCs/>
                <w:color w:val="000000"/>
                <w:sz w:val="28"/>
                <w:szCs w:val="28"/>
              </w:rPr>
              <w:t>2</w:t>
            </w:r>
          </w:p>
        </w:tc>
        <w:tc>
          <w:tcPr>
            <w:tcW w:w="0" w:type="auto"/>
            <w:tcBorders>
              <w:top w:val="dashed" w:sz="6" w:space="0" w:color="00808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33634134" w14:textId="77777777" w:rsidR="001D6277" w:rsidRDefault="001D6277"/>
        </w:tc>
      </w:tr>
      <w:tr w:rsidR="001D6277" w14:paraId="5A512DA2" w14:textId="77777777" w:rsidTr="001D6277">
        <w:trPr>
          <w:trHeight w:val="750"/>
        </w:trPr>
        <w:tc>
          <w:tcPr>
            <w:tcW w:w="0" w:type="auto"/>
            <w:vMerge/>
            <w:tcBorders>
              <w:top w:val="single" w:sz="12" w:space="0" w:color="000000"/>
              <w:left w:val="single" w:sz="12" w:space="0" w:color="000000"/>
              <w:bottom w:val="single" w:sz="18" w:space="0" w:color="FFFFFF"/>
              <w:right w:val="single" w:sz="18" w:space="0" w:color="008080"/>
            </w:tcBorders>
            <w:vAlign w:val="center"/>
            <w:hideMark/>
          </w:tcPr>
          <w:p w14:paraId="1D78FC50" w14:textId="77777777" w:rsidR="001D6277" w:rsidRDefault="001D6277">
            <w:pPr>
              <w:rPr>
                <w:sz w:val="24"/>
                <w:szCs w:val="24"/>
              </w:rPr>
            </w:pPr>
          </w:p>
        </w:tc>
        <w:tc>
          <w:tcPr>
            <w:tcW w:w="0" w:type="auto"/>
            <w:vMerge/>
            <w:tcBorders>
              <w:top w:val="single" w:sz="12" w:space="0" w:color="000000"/>
              <w:left w:val="single" w:sz="18" w:space="0" w:color="008080"/>
              <w:bottom w:val="single" w:sz="6" w:space="0" w:color="000000"/>
              <w:right w:val="single" w:sz="18" w:space="0" w:color="008080"/>
            </w:tcBorders>
            <w:vAlign w:val="center"/>
            <w:hideMark/>
          </w:tcPr>
          <w:p w14:paraId="45743B44" w14:textId="77777777" w:rsidR="001D6277" w:rsidRDefault="001D6277">
            <w:pPr>
              <w:rPr>
                <w:sz w:val="24"/>
                <w:szCs w:val="24"/>
              </w:rPr>
            </w:pP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17128502" w14:textId="77777777" w:rsidR="001D6277" w:rsidRDefault="001D6277">
            <w:pPr>
              <w:pStyle w:val="NormalWeb"/>
              <w:spacing w:before="0" w:beforeAutospacing="0" w:after="0" w:afterAutospacing="0"/>
              <w:jc w:val="center"/>
            </w:pPr>
            <w:r>
              <w:rPr>
                <w:rFonts w:ascii="Arial" w:hAnsi="Arial" w:cs="Arial"/>
                <w:b/>
                <w:bCs/>
                <w:color w:val="000000"/>
                <w:sz w:val="28"/>
                <w:szCs w:val="28"/>
              </w:rPr>
              <w:t>3</w:t>
            </w:r>
          </w:p>
        </w:tc>
        <w:tc>
          <w:tcPr>
            <w:tcW w:w="0" w:type="auto"/>
            <w:tcBorders>
              <w:top w:val="dashed" w:sz="6" w:space="0" w:color="00808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3C856762" w14:textId="77777777" w:rsidR="001D6277" w:rsidRDefault="001D6277">
            <w:pPr>
              <w:pStyle w:val="NormalWeb"/>
              <w:spacing w:before="0" w:beforeAutospacing="0" w:after="0" w:afterAutospacing="0"/>
            </w:pPr>
            <w:r>
              <w:rPr>
                <w:rFonts w:ascii="Arial" w:hAnsi="Arial" w:cs="Arial"/>
                <w:color w:val="000000"/>
                <w:sz w:val="20"/>
                <w:szCs w:val="20"/>
              </w:rPr>
              <w:t>Muchos sistemas de pago</w:t>
            </w: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64DBE348" w14:textId="77777777" w:rsidR="001D6277" w:rsidRDefault="001D6277">
            <w:pPr>
              <w:pStyle w:val="NormalWeb"/>
              <w:spacing w:before="0" w:beforeAutospacing="0" w:after="0" w:afterAutospacing="0"/>
              <w:jc w:val="center"/>
            </w:pPr>
            <w:r>
              <w:rPr>
                <w:rFonts w:ascii="Arial" w:hAnsi="Arial" w:cs="Arial"/>
                <w:b/>
                <w:bCs/>
                <w:color w:val="000000"/>
                <w:sz w:val="28"/>
                <w:szCs w:val="28"/>
              </w:rPr>
              <w:t>3</w:t>
            </w:r>
          </w:p>
        </w:tc>
        <w:tc>
          <w:tcPr>
            <w:tcW w:w="0" w:type="auto"/>
            <w:vMerge w:val="restart"/>
            <w:tcBorders>
              <w:top w:val="dashed" w:sz="6" w:space="0" w:color="00808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62AB2256" w14:textId="77777777" w:rsidR="001D6277" w:rsidRDefault="001D6277"/>
        </w:tc>
      </w:tr>
      <w:tr w:rsidR="001D6277" w14:paraId="7EE68DB8" w14:textId="77777777" w:rsidTr="001D6277">
        <w:trPr>
          <w:trHeight w:val="750"/>
        </w:trPr>
        <w:tc>
          <w:tcPr>
            <w:tcW w:w="0" w:type="auto"/>
            <w:vMerge/>
            <w:tcBorders>
              <w:top w:val="single" w:sz="12" w:space="0" w:color="000000"/>
              <w:left w:val="single" w:sz="12" w:space="0" w:color="000000"/>
              <w:bottom w:val="single" w:sz="18" w:space="0" w:color="FFFFFF"/>
              <w:right w:val="single" w:sz="18" w:space="0" w:color="008080"/>
            </w:tcBorders>
            <w:vAlign w:val="center"/>
            <w:hideMark/>
          </w:tcPr>
          <w:p w14:paraId="77508B5F" w14:textId="77777777" w:rsidR="001D6277" w:rsidRDefault="001D6277">
            <w:pPr>
              <w:rPr>
                <w:sz w:val="24"/>
                <w:szCs w:val="24"/>
              </w:rPr>
            </w:pPr>
          </w:p>
        </w:tc>
        <w:tc>
          <w:tcPr>
            <w:tcW w:w="0" w:type="auto"/>
            <w:vMerge/>
            <w:tcBorders>
              <w:top w:val="single" w:sz="12" w:space="0" w:color="000000"/>
              <w:left w:val="single" w:sz="18" w:space="0" w:color="008080"/>
              <w:bottom w:val="single" w:sz="6" w:space="0" w:color="000000"/>
              <w:right w:val="single" w:sz="18" w:space="0" w:color="008080"/>
            </w:tcBorders>
            <w:vAlign w:val="center"/>
            <w:hideMark/>
          </w:tcPr>
          <w:p w14:paraId="67FFAE73" w14:textId="77777777" w:rsidR="001D6277" w:rsidRDefault="001D6277">
            <w:pPr>
              <w:rPr>
                <w:sz w:val="24"/>
                <w:szCs w:val="24"/>
              </w:rPr>
            </w:pP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56D46431" w14:textId="77777777" w:rsidR="001D6277" w:rsidRDefault="001D6277">
            <w:pPr>
              <w:pStyle w:val="NormalWeb"/>
              <w:spacing w:before="0" w:beforeAutospacing="0" w:after="0" w:afterAutospacing="0"/>
              <w:jc w:val="center"/>
            </w:pPr>
            <w:r>
              <w:rPr>
                <w:rFonts w:ascii="Arial" w:hAnsi="Arial" w:cs="Arial"/>
                <w:b/>
                <w:bCs/>
                <w:color w:val="000000"/>
                <w:sz w:val="28"/>
                <w:szCs w:val="28"/>
              </w:rPr>
              <w:t>4</w:t>
            </w:r>
          </w:p>
        </w:tc>
        <w:tc>
          <w:tcPr>
            <w:tcW w:w="0" w:type="auto"/>
            <w:tcBorders>
              <w:top w:val="dashed" w:sz="6" w:space="0" w:color="00808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2D1493A7" w14:textId="77777777" w:rsidR="001D6277" w:rsidRDefault="001D6277">
            <w:pPr>
              <w:pStyle w:val="NormalWeb"/>
              <w:spacing w:before="0" w:beforeAutospacing="0" w:after="0" w:afterAutospacing="0"/>
            </w:pPr>
            <w:r>
              <w:rPr>
                <w:rFonts w:ascii="Arial" w:hAnsi="Arial" w:cs="Arial"/>
                <w:color w:val="000000"/>
                <w:sz w:val="20"/>
                <w:szCs w:val="20"/>
              </w:rPr>
              <w:t>Multitud de agencias de marketing</w:t>
            </w: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09713E12" w14:textId="77777777" w:rsidR="001D6277" w:rsidRDefault="001D6277"/>
        </w:tc>
        <w:tc>
          <w:tcPr>
            <w:tcW w:w="0" w:type="auto"/>
            <w:vMerge/>
            <w:tcBorders>
              <w:top w:val="dashed" w:sz="6" w:space="0" w:color="008080"/>
              <w:left w:val="single" w:sz="6" w:space="0" w:color="000000"/>
              <w:bottom w:val="dashed" w:sz="6" w:space="0" w:color="008080"/>
              <w:right w:val="single" w:sz="12" w:space="0" w:color="000000"/>
            </w:tcBorders>
            <w:vAlign w:val="center"/>
            <w:hideMark/>
          </w:tcPr>
          <w:p w14:paraId="5866E831" w14:textId="77777777" w:rsidR="001D6277" w:rsidRDefault="001D6277">
            <w:pPr>
              <w:rPr>
                <w:sz w:val="24"/>
                <w:szCs w:val="24"/>
              </w:rPr>
            </w:pPr>
          </w:p>
        </w:tc>
      </w:tr>
      <w:tr w:rsidR="001D6277" w14:paraId="2438286F" w14:textId="77777777" w:rsidTr="001D6277">
        <w:trPr>
          <w:trHeight w:val="1215"/>
        </w:trPr>
        <w:tc>
          <w:tcPr>
            <w:tcW w:w="0" w:type="auto"/>
            <w:vMerge/>
            <w:tcBorders>
              <w:top w:val="single" w:sz="12" w:space="0" w:color="000000"/>
              <w:left w:val="single" w:sz="12" w:space="0" w:color="000000"/>
              <w:bottom w:val="single" w:sz="18" w:space="0" w:color="FFFFFF"/>
              <w:right w:val="single" w:sz="18" w:space="0" w:color="008080"/>
            </w:tcBorders>
            <w:vAlign w:val="center"/>
            <w:hideMark/>
          </w:tcPr>
          <w:p w14:paraId="6DD7B797" w14:textId="77777777" w:rsidR="001D6277" w:rsidRDefault="001D6277">
            <w:pPr>
              <w:rPr>
                <w:sz w:val="24"/>
                <w:szCs w:val="24"/>
              </w:rPr>
            </w:pPr>
          </w:p>
        </w:tc>
        <w:tc>
          <w:tcPr>
            <w:tcW w:w="0" w:type="auto"/>
            <w:vMerge/>
            <w:tcBorders>
              <w:top w:val="single" w:sz="12" w:space="0" w:color="000000"/>
              <w:left w:val="single" w:sz="18" w:space="0" w:color="008080"/>
              <w:bottom w:val="single" w:sz="6" w:space="0" w:color="000000"/>
              <w:right w:val="single" w:sz="18" w:space="0" w:color="008080"/>
            </w:tcBorders>
            <w:vAlign w:val="center"/>
            <w:hideMark/>
          </w:tcPr>
          <w:p w14:paraId="07AAFD7E" w14:textId="77777777" w:rsidR="001D6277" w:rsidRDefault="001D6277">
            <w:pPr>
              <w:rPr>
                <w:sz w:val="24"/>
                <w:szCs w:val="24"/>
              </w:rPr>
            </w:pPr>
          </w:p>
        </w:tc>
        <w:tc>
          <w:tcPr>
            <w:tcW w:w="0" w:type="auto"/>
            <w:tcBorders>
              <w:top w:val="dashed" w:sz="6" w:space="0" w:color="008080"/>
              <w:left w:val="single" w:sz="18" w:space="0" w:color="008080"/>
              <w:bottom w:val="single" w:sz="12" w:space="0" w:color="000000"/>
              <w:right w:val="single" w:sz="6" w:space="0" w:color="000000"/>
            </w:tcBorders>
            <w:shd w:val="clear" w:color="auto" w:fill="FFFFFF"/>
            <w:tcMar>
              <w:top w:w="0" w:type="dxa"/>
              <w:left w:w="40" w:type="dxa"/>
              <w:bottom w:w="0" w:type="dxa"/>
              <w:right w:w="40" w:type="dxa"/>
            </w:tcMar>
            <w:vAlign w:val="center"/>
            <w:hideMark/>
          </w:tcPr>
          <w:p w14:paraId="45CB71F6" w14:textId="77777777" w:rsidR="001D6277" w:rsidRDefault="001D6277">
            <w:pPr>
              <w:pStyle w:val="NormalWeb"/>
              <w:spacing w:before="0" w:beforeAutospacing="0" w:after="0" w:afterAutospacing="0"/>
              <w:jc w:val="center"/>
            </w:pPr>
            <w:r>
              <w:rPr>
                <w:rFonts w:ascii="Arial" w:hAnsi="Arial" w:cs="Arial"/>
                <w:b/>
                <w:bCs/>
                <w:color w:val="000000"/>
                <w:sz w:val="28"/>
                <w:szCs w:val="28"/>
              </w:rPr>
              <w:t>5</w:t>
            </w:r>
          </w:p>
        </w:tc>
        <w:tc>
          <w:tcPr>
            <w:tcW w:w="0" w:type="auto"/>
            <w:tcBorders>
              <w:top w:val="dashed" w:sz="6" w:space="0" w:color="008080"/>
              <w:left w:val="single" w:sz="6" w:space="0" w:color="000000"/>
              <w:bottom w:val="single" w:sz="12" w:space="0" w:color="000000"/>
              <w:right w:val="single" w:sz="18" w:space="0" w:color="008080"/>
            </w:tcBorders>
            <w:shd w:val="clear" w:color="auto" w:fill="FFFFFF"/>
            <w:tcMar>
              <w:top w:w="0" w:type="dxa"/>
              <w:left w:w="40" w:type="dxa"/>
              <w:bottom w:w="0" w:type="dxa"/>
              <w:right w:w="40" w:type="dxa"/>
            </w:tcMar>
            <w:vAlign w:val="center"/>
            <w:hideMark/>
          </w:tcPr>
          <w:p w14:paraId="28DFC422" w14:textId="77777777" w:rsidR="001D6277" w:rsidRDefault="001D6277">
            <w:pPr>
              <w:pStyle w:val="NormalWeb"/>
              <w:spacing w:before="0" w:beforeAutospacing="0" w:after="0" w:afterAutospacing="0"/>
            </w:pPr>
            <w:r>
              <w:rPr>
                <w:rFonts w:ascii="Arial" w:hAnsi="Arial" w:cs="Arial"/>
                <w:color w:val="000000"/>
                <w:sz w:val="20"/>
                <w:szCs w:val="20"/>
              </w:rPr>
              <w:t>Muchos proveedores de logística</w:t>
            </w:r>
          </w:p>
        </w:tc>
        <w:tc>
          <w:tcPr>
            <w:tcW w:w="0" w:type="auto"/>
            <w:tcBorders>
              <w:top w:val="dashed" w:sz="6" w:space="0" w:color="008080"/>
              <w:left w:val="single" w:sz="18" w:space="0" w:color="008080"/>
              <w:bottom w:val="single" w:sz="12" w:space="0" w:color="000000"/>
              <w:right w:val="single" w:sz="6" w:space="0" w:color="000000"/>
            </w:tcBorders>
            <w:shd w:val="clear" w:color="auto" w:fill="FFFFFF"/>
            <w:tcMar>
              <w:top w:w="0" w:type="dxa"/>
              <w:left w:w="40" w:type="dxa"/>
              <w:bottom w:w="0" w:type="dxa"/>
              <w:right w:w="40" w:type="dxa"/>
            </w:tcMar>
            <w:vAlign w:val="center"/>
            <w:hideMark/>
          </w:tcPr>
          <w:p w14:paraId="2B74170F" w14:textId="77777777" w:rsidR="001D6277" w:rsidRDefault="001D6277">
            <w:pPr>
              <w:pStyle w:val="NormalWeb"/>
              <w:spacing w:before="0" w:beforeAutospacing="0" w:after="0" w:afterAutospacing="0"/>
              <w:jc w:val="center"/>
            </w:pPr>
            <w:r>
              <w:rPr>
                <w:rFonts w:ascii="Arial" w:hAnsi="Arial" w:cs="Arial"/>
                <w:b/>
                <w:bCs/>
                <w:color w:val="000000"/>
                <w:sz w:val="28"/>
                <w:szCs w:val="28"/>
              </w:rPr>
              <w:t>4</w:t>
            </w:r>
          </w:p>
        </w:tc>
        <w:tc>
          <w:tcPr>
            <w:tcW w:w="0" w:type="auto"/>
            <w:tcBorders>
              <w:top w:val="dashed" w:sz="6" w:space="0" w:color="008080"/>
              <w:left w:val="single" w:sz="6" w:space="0" w:color="000000"/>
              <w:bottom w:val="single" w:sz="12" w:space="0" w:color="000000"/>
              <w:right w:val="single" w:sz="12" w:space="0" w:color="000000"/>
            </w:tcBorders>
            <w:shd w:val="clear" w:color="auto" w:fill="FFFFFF"/>
            <w:tcMar>
              <w:top w:w="0" w:type="dxa"/>
              <w:left w:w="40" w:type="dxa"/>
              <w:bottom w:w="0" w:type="dxa"/>
              <w:right w:w="40" w:type="dxa"/>
            </w:tcMar>
            <w:vAlign w:val="center"/>
            <w:hideMark/>
          </w:tcPr>
          <w:p w14:paraId="1FA55199" w14:textId="77777777" w:rsidR="001D6277" w:rsidRDefault="001D6277">
            <w:pPr>
              <w:pStyle w:val="NormalWeb"/>
              <w:spacing w:before="0" w:beforeAutospacing="0" w:after="0" w:afterAutospacing="0"/>
            </w:pPr>
            <w:r>
              <w:rPr>
                <w:rFonts w:ascii="Arial" w:hAnsi="Arial" w:cs="Arial"/>
                <w:color w:val="000000"/>
                <w:sz w:val="20"/>
                <w:szCs w:val="20"/>
              </w:rPr>
              <w:t>Rigideces del mercado en cuanto a garantías y volúmenes.</w:t>
            </w:r>
          </w:p>
        </w:tc>
      </w:tr>
      <w:tr w:rsidR="001D6277" w14:paraId="42EDBAA5" w14:textId="77777777" w:rsidTr="001D6277">
        <w:trPr>
          <w:trHeight w:val="1065"/>
        </w:trPr>
        <w:tc>
          <w:tcPr>
            <w:tcW w:w="0" w:type="auto"/>
            <w:vMerge w:val="restart"/>
            <w:tcBorders>
              <w:top w:val="single" w:sz="18" w:space="0" w:color="FFFFFF"/>
              <w:left w:val="single" w:sz="12" w:space="0" w:color="000000"/>
              <w:bottom w:val="single" w:sz="12" w:space="0" w:color="000000"/>
              <w:right w:val="single" w:sz="18" w:space="0" w:color="008080"/>
            </w:tcBorders>
            <w:tcMar>
              <w:top w:w="0" w:type="dxa"/>
              <w:left w:w="40" w:type="dxa"/>
              <w:bottom w:w="0" w:type="dxa"/>
              <w:right w:w="40" w:type="dxa"/>
            </w:tcMar>
            <w:vAlign w:val="center"/>
            <w:hideMark/>
          </w:tcPr>
          <w:p w14:paraId="1973F99A" w14:textId="77777777" w:rsidR="001D6277" w:rsidRDefault="001D6277">
            <w:pPr>
              <w:pStyle w:val="NormalWeb"/>
              <w:spacing w:before="0" w:beforeAutospacing="0" w:after="0" w:afterAutospacing="0"/>
              <w:jc w:val="center"/>
            </w:pPr>
            <w:r>
              <w:rPr>
                <w:rFonts w:ascii="Arial" w:hAnsi="Arial" w:cs="Arial"/>
                <w:b/>
                <w:bCs/>
                <w:color w:val="000000"/>
                <w:sz w:val="28"/>
                <w:szCs w:val="28"/>
              </w:rPr>
              <w:t>Productos sustitutos</w:t>
            </w:r>
          </w:p>
        </w:tc>
        <w:tc>
          <w:tcPr>
            <w:tcW w:w="0" w:type="auto"/>
            <w:vMerge w:val="restart"/>
            <w:tcBorders>
              <w:top w:val="single" w:sz="6" w:space="0" w:color="000000"/>
              <w:left w:val="single" w:sz="18" w:space="0" w:color="008080"/>
              <w:bottom w:val="single" w:sz="12" w:space="0" w:color="000000"/>
              <w:right w:val="single" w:sz="18" w:space="0" w:color="008080"/>
            </w:tcBorders>
            <w:shd w:val="clear" w:color="auto" w:fill="A9FFA9"/>
            <w:tcMar>
              <w:top w:w="0" w:type="dxa"/>
              <w:left w:w="40" w:type="dxa"/>
              <w:bottom w:w="0" w:type="dxa"/>
              <w:right w:w="40" w:type="dxa"/>
            </w:tcMar>
            <w:vAlign w:val="center"/>
            <w:hideMark/>
          </w:tcPr>
          <w:p w14:paraId="113B432B" w14:textId="77777777" w:rsidR="001D6277" w:rsidRDefault="001D6277">
            <w:pPr>
              <w:pStyle w:val="NormalWeb"/>
              <w:spacing w:before="0" w:beforeAutospacing="0" w:after="0" w:afterAutospacing="0"/>
            </w:pPr>
            <w:r>
              <w:rPr>
                <w:rFonts w:ascii="Arial" w:hAnsi="Arial" w:cs="Arial"/>
                <w:color w:val="003366"/>
                <w:sz w:val="20"/>
                <w:szCs w:val="20"/>
              </w:rPr>
              <w:t>La amenaza competitiva de los productos sustitutos incrementa conforme se acercan en su capacidad de llenar necesidades de los clientes.</w:t>
            </w:r>
          </w:p>
        </w:tc>
        <w:tc>
          <w:tcPr>
            <w:tcW w:w="0" w:type="auto"/>
            <w:tcBorders>
              <w:top w:val="single" w:sz="12" w:space="0" w:color="00000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298C8145" w14:textId="77777777" w:rsidR="001D6277" w:rsidRDefault="001D6277">
            <w:pPr>
              <w:pStyle w:val="NormalWeb"/>
              <w:spacing w:before="0" w:beforeAutospacing="0" w:after="0" w:afterAutospacing="0"/>
              <w:jc w:val="center"/>
            </w:pPr>
            <w:r>
              <w:rPr>
                <w:rFonts w:ascii="Arial" w:hAnsi="Arial" w:cs="Arial"/>
                <w:b/>
                <w:bCs/>
                <w:color w:val="000000"/>
                <w:sz w:val="28"/>
                <w:szCs w:val="28"/>
              </w:rPr>
              <w:t>1</w:t>
            </w:r>
          </w:p>
        </w:tc>
        <w:tc>
          <w:tcPr>
            <w:tcW w:w="0" w:type="auto"/>
            <w:tcBorders>
              <w:top w:val="single" w:sz="12" w:space="0" w:color="00000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0E47F3D5" w14:textId="77777777" w:rsidR="001D6277" w:rsidRDefault="001D6277"/>
        </w:tc>
        <w:tc>
          <w:tcPr>
            <w:tcW w:w="0" w:type="auto"/>
            <w:tcBorders>
              <w:top w:val="single" w:sz="12" w:space="0" w:color="00000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7961FBF5" w14:textId="77777777" w:rsidR="001D6277" w:rsidRDefault="001D6277">
            <w:pPr>
              <w:pStyle w:val="NormalWeb"/>
              <w:spacing w:before="0" w:beforeAutospacing="0" w:after="0" w:afterAutospacing="0"/>
              <w:jc w:val="center"/>
            </w:pPr>
            <w:r>
              <w:rPr>
                <w:rFonts w:ascii="Arial" w:hAnsi="Arial" w:cs="Arial"/>
                <w:b/>
                <w:bCs/>
                <w:color w:val="000000"/>
                <w:sz w:val="28"/>
                <w:szCs w:val="28"/>
              </w:rPr>
              <w:t>1</w:t>
            </w:r>
          </w:p>
        </w:tc>
        <w:tc>
          <w:tcPr>
            <w:tcW w:w="0" w:type="auto"/>
            <w:tcBorders>
              <w:top w:val="single" w:sz="12" w:space="0" w:color="00000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3F0BCE14" w14:textId="77777777" w:rsidR="001D6277" w:rsidRDefault="001D6277"/>
        </w:tc>
      </w:tr>
      <w:tr w:rsidR="001D6277" w14:paraId="3866E5C8" w14:textId="77777777" w:rsidTr="001D6277">
        <w:trPr>
          <w:trHeight w:val="975"/>
        </w:trPr>
        <w:tc>
          <w:tcPr>
            <w:tcW w:w="0" w:type="auto"/>
            <w:vMerge/>
            <w:tcBorders>
              <w:top w:val="single" w:sz="18" w:space="0" w:color="FFFFFF"/>
              <w:left w:val="single" w:sz="12" w:space="0" w:color="000000"/>
              <w:bottom w:val="single" w:sz="12" w:space="0" w:color="000000"/>
              <w:right w:val="single" w:sz="18" w:space="0" w:color="008080"/>
            </w:tcBorders>
            <w:vAlign w:val="center"/>
            <w:hideMark/>
          </w:tcPr>
          <w:p w14:paraId="351E1C91" w14:textId="77777777" w:rsidR="001D6277" w:rsidRDefault="001D6277">
            <w:pPr>
              <w:rPr>
                <w:sz w:val="24"/>
                <w:szCs w:val="24"/>
              </w:rPr>
            </w:pPr>
          </w:p>
        </w:tc>
        <w:tc>
          <w:tcPr>
            <w:tcW w:w="0" w:type="auto"/>
            <w:vMerge/>
            <w:tcBorders>
              <w:top w:val="single" w:sz="6" w:space="0" w:color="000000"/>
              <w:left w:val="single" w:sz="18" w:space="0" w:color="008080"/>
              <w:bottom w:val="single" w:sz="12" w:space="0" w:color="000000"/>
              <w:right w:val="single" w:sz="18" w:space="0" w:color="008080"/>
            </w:tcBorders>
            <w:vAlign w:val="center"/>
            <w:hideMark/>
          </w:tcPr>
          <w:p w14:paraId="5F3AAB3C" w14:textId="77777777" w:rsidR="001D6277" w:rsidRDefault="001D6277">
            <w:pPr>
              <w:rPr>
                <w:sz w:val="24"/>
                <w:szCs w:val="24"/>
              </w:rPr>
            </w:pP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68C7FE5A" w14:textId="77777777" w:rsidR="001D6277" w:rsidRDefault="001D6277">
            <w:pPr>
              <w:pStyle w:val="NormalWeb"/>
              <w:spacing w:before="0" w:beforeAutospacing="0" w:after="0" w:afterAutospacing="0"/>
              <w:jc w:val="center"/>
            </w:pPr>
            <w:r>
              <w:rPr>
                <w:rFonts w:ascii="Arial" w:hAnsi="Arial" w:cs="Arial"/>
                <w:b/>
                <w:bCs/>
                <w:color w:val="000000"/>
                <w:sz w:val="28"/>
                <w:szCs w:val="28"/>
              </w:rPr>
              <w:t>2</w:t>
            </w:r>
          </w:p>
        </w:tc>
        <w:tc>
          <w:tcPr>
            <w:tcW w:w="0" w:type="auto"/>
            <w:tcBorders>
              <w:top w:val="dashed" w:sz="6" w:space="0" w:color="00808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5B75AF91" w14:textId="77777777" w:rsidR="001D6277" w:rsidRDefault="001D6277"/>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4CDD2498" w14:textId="77777777" w:rsidR="001D6277" w:rsidRDefault="001D6277">
            <w:pPr>
              <w:pStyle w:val="NormalWeb"/>
              <w:spacing w:before="0" w:beforeAutospacing="0" w:after="0" w:afterAutospacing="0"/>
              <w:jc w:val="center"/>
            </w:pPr>
            <w:r>
              <w:rPr>
                <w:rFonts w:ascii="Arial" w:hAnsi="Arial" w:cs="Arial"/>
                <w:b/>
                <w:bCs/>
                <w:color w:val="000000"/>
                <w:sz w:val="28"/>
                <w:szCs w:val="28"/>
              </w:rPr>
              <w:t>2</w:t>
            </w:r>
          </w:p>
        </w:tc>
        <w:tc>
          <w:tcPr>
            <w:tcW w:w="0" w:type="auto"/>
            <w:tcBorders>
              <w:top w:val="dashed" w:sz="6" w:space="0" w:color="008080"/>
              <w:left w:val="single" w:sz="6" w:space="0" w:color="000000"/>
              <w:bottom w:val="dashed" w:sz="6" w:space="0" w:color="008080"/>
              <w:right w:val="single" w:sz="12" w:space="0" w:color="000000"/>
            </w:tcBorders>
            <w:shd w:val="clear" w:color="auto" w:fill="FFFFFF"/>
            <w:tcMar>
              <w:top w:w="0" w:type="dxa"/>
              <w:left w:w="40" w:type="dxa"/>
              <w:bottom w:w="0" w:type="dxa"/>
              <w:right w:w="40" w:type="dxa"/>
            </w:tcMar>
            <w:vAlign w:val="center"/>
            <w:hideMark/>
          </w:tcPr>
          <w:p w14:paraId="5AD1A9AB" w14:textId="77777777" w:rsidR="001D6277" w:rsidRDefault="001D6277"/>
        </w:tc>
      </w:tr>
      <w:tr w:rsidR="001D6277" w14:paraId="4C0D29CA" w14:textId="77777777" w:rsidTr="001D6277">
        <w:trPr>
          <w:trHeight w:val="750"/>
        </w:trPr>
        <w:tc>
          <w:tcPr>
            <w:tcW w:w="0" w:type="auto"/>
            <w:vMerge/>
            <w:tcBorders>
              <w:top w:val="single" w:sz="18" w:space="0" w:color="FFFFFF"/>
              <w:left w:val="single" w:sz="12" w:space="0" w:color="000000"/>
              <w:bottom w:val="single" w:sz="12" w:space="0" w:color="000000"/>
              <w:right w:val="single" w:sz="18" w:space="0" w:color="008080"/>
            </w:tcBorders>
            <w:vAlign w:val="center"/>
            <w:hideMark/>
          </w:tcPr>
          <w:p w14:paraId="5E89E945" w14:textId="77777777" w:rsidR="001D6277" w:rsidRDefault="001D6277">
            <w:pPr>
              <w:rPr>
                <w:sz w:val="24"/>
                <w:szCs w:val="24"/>
              </w:rPr>
            </w:pPr>
          </w:p>
        </w:tc>
        <w:tc>
          <w:tcPr>
            <w:tcW w:w="0" w:type="auto"/>
            <w:vMerge/>
            <w:tcBorders>
              <w:top w:val="single" w:sz="6" w:space="0" w:color="000000"/>
              <w:left w:val="single" w:sz="18" w:space="0" w:color="008080"/>
              <w:bottom w:val="single" w:sz="12" w:space="0" w:color="000000"/>
              <w:right w:val="single" w:sz="18" w:space="0" w:color="008080"/>
            </w:tcBorders>
            <w:vAlign w:val="center"/>
            <w:hideMark/>
          </w:tcPr>
          <w:p w14:paraId="6BC6DE12" w14:textId="77777777" w:rsidR="001D6277" w:rsidRDefault="001D6277">
            <w:pPr>
              <w:rPr>
                <w:sz w:val="24"/>
                <w:szCs w:val="24"/>
              </w:rPr>
            </w:pP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474248DB" w14:textId="77777777" w:rsidR="001D6277" w:rsidRDefault="001D6277">
            <w:pPr>
              <w:pStyle w:val="NormalWeb"/>
              <w:spacing w:before="0" w:beforeAutospacing="0" w:after="0" w:afterAutospacing="0"/>
              <w:jc w:val="center"/>
            </w:pPr>
            <w:r>
              <w:rPr>
                <w:rFonts w:ascii="Arial" w:hAnsi="Arial" w:cs="Arial"/>
                <w:b/>
                <w:bCs/>
                <w:color w:val="000000"/>
                <w:sz w:val="28"/>
                <w:szCs w:val="28"/>
              </w:rPr>
              <w:t>3</w:t>
            </w:r>
          </w:p>
        </w:tc>
        <w:tc>
          <w:tcPr>
            <w:tcW w:w="0" w:type="auto"/>
            <w:tcBorders>
              <w:top w:val="dashed" w:sz="6" w:space="0" w:color="00808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54F1DE30" w14:textId="77777777" w:rsidR="001D6277" w:rsidRDefault="001D6277"/>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5DE5AF1A" w14:textId="77777777" w:rsidR="001D6277" w:rsidRDefault="001D6277">
            <w:pPr>
              <w:pStyle w:val="NormalWeb"/>
              <w:spacing w:before="0" w:beforeAutospacing="0" w:after="0" w:afterAutospacing="0"/>
              <w:jc w:val="center"/>
            </w:pPr>
            <w:r>
              <w:rPr>
                <w:rFonts w:ascii="Arial" w:hAnsi="Arial" w:cs="Arial"/>
                <w:b/>
                <w:bCs/>
                <w:color w:val="000000"/>
                <w:sz w:val="28"/>
                <w:szCs w:val="28"/>
              </w:rPr>
              <w:t>3</w:t>
            </w:r>
          </w:p>
        </w:tc>
        <w:tc>
          <w:tcPr>
            <w:tcW w:w="0" w:type="auto"/>
            <w:tcBorders>
              <w:top w:val="dashed" w:sz="6" w:space="0" w:color="008080"/>
              <w:left w:val="single" w:sz="6" w:space="0" w:color="000000"/>
              <w:bottom w:val="dashed" w:sz="6" w:space="0" w:color="008080"/>
              <w:right w:val="single" w:sz="12" w:space="0" w:color="000000"/>
            </w:tcBorders>
            <w:tcMar>
              <w:top w:w="0" w:type="dxa"/>
              <w:left w:w="40" w:type="dxa"/>
              <w:bottom w:w="0" w:type="dxa"/>
              <w:right w:w="40" w:type="dxa"/>
            </w:tcMar>
            <w:vAlign w:val="center"/>
            <w:hideMark/>
          </w:tcPr>
          <w:p w14:paraId="4F7B6637" w14:textId="77777777" w:rsidR="001D6277" w:rsidRDefault="001D6277"/>
        </w:tc>
      </w:tr>
      <w:tr w:rsidR="001D6277" w14:paraId="3AEEE2B5" w14:textId="77777777" w:rsidTr="001D6277">
        <w:trPr>
          <w:trHeight w:val="750"/>
        </w:trPr>
        <w:tc>
          <w:tcPr>
            <w:tcW w:w="0" w:type="auto"/>
            <w:vMerge/>
            <w:tcBorders>
              <w:top w:val="single" w:sz="18" w:space="0" w:color="FFFFFF"/>
              <w:left w:val="single" w:sz="12" w:space="0" w:color="000000"/>
              <w:bottom w:val="single" w:sz="12" w:space="0" w:color="000000"/>
              <w:right w:val="single" w:sz="18" w:space="0" w:color="008080"/>
            </w:tcBorders>
            <w:vAlign w:val="center"/>
            <w:hideMark/>
          </w:tcPr>
          <w:p w14:paraId="3009141C" w14:textId="77777777" w:rsidR="001D6277" w:rsidRDefault="001D6277">
            <w:pPr>
              <w:rPr>
                <w:sz w:val="24"/>
                <w:szCs w:val="24"/>
              </w:rPr>
            </w:pPr>
          </w:p>
        </w:tc>
        <w:tc>
          <w:tcPr>
            <w:tcW w:w="0" w:type="auto"/>
            <w:vMerge/>
            <w:tcBorders>
              <w:top w:val="single" w:sz="6" w:space="0" w:color="000000"/>
              <w:left w:val="single" w:sz="18" w:space="0" w:color="008080"/>
              <w:bottom w:val="single" w:sz="12" w:space="0" w:color="000000"/>
              <w:right w:val="single" w:sz="18" w:space="0" w:color="008080"/>
            </w:tcBorders>
            <w:vAlign w:val="center"/>
            <w:hideMark/>
          </w:tcPr>
          <w:p w14:paraId="675534F6" w14:textId="77777777" w:rsidR="001D6277" w:rsidRDefault="001D6277">
            <w:pPr>
              <w:rPr>
                <w:sz w:val="24"/>
                <w:szCs w:val="24"/>
              </w:rPr>
            </w:pPr>
          </w:p>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4ADDA373" w14:textId="77777777" w:rsidR="001D6277" w:rsidRDefault="001D6277">
            <w:pPr>
              <w:pStyle w:val="NormalWeb"/>
              <w:spacing w:before="0" w:beforeAutospacing="0" w:after="0" w:afterAutospacing="0"/>
              <w:jc w:val="center"/>
            </w:pPr>
            <w:r>
              <w:rPr>
                <w:rFonts w:ascii="Arial" w:hAnsi="Arial" w:cs="Arial"/>
                <w:b/>
                <w:bCs/>
                <w:color w:val="000000"/>
                <w:sz w:val="28"/>
                <w:szCs w:val="28"/>
              </w:rPr>
              <w:t>4</w:t>
            </w:r>
          </w:p>
        </w:tc>
        <w:tc>
          <w:tcPr>
            <w:tcW w:w="0" w:type="auto"/>
            <w:tcBorders>
              <w:top w:val="dashed" w:sz="6" w:space="0" w:color="00808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33D443B3" w14:textId="77777777" w:rsidR="001D6277" w:rsidRDefault="001D6277"/>
        </w:tc>
        <w:tc>
          <w:tcPr>
            <w:tcW w:w="0" w:type="auto"/>
            <w:tcBorders>
              <w:top w:val="dashed" w:sz="6" w:space="0" w:color="008080"/>
              <w:left w:val="single" w:sz="18" w:space="0" w:color="008080"/>
              <w:bottom w:val="dashed" w:sz="6" w:space="0" w:color="008080"/>
              <w:right w:val="single" w:sz="6" w:space="0" w:color="000000"/>
            </w:tcBorders>
            <w:shd w:val="clear" w:color="auto" w:fill="FFFFFF"/>
            <w:tcMar>
              <w:top w:w="0" w:type="dxa"/>
              <w:left w:w="40" w:type="dxa"/>
              <w:bottom w:w="0" w:type="dxa"/>
              <w:right w:w="40" w:type="dxa"/>
            </w:tcMar>
            <w:vAlign w:val="center"/>
            <w:hideMark/>
          </w:tcPr>
          <w:p w14:paraId="71360A75" w14:textId="77777777" w:rsidR="001D6277" w:rsidRDefault="001D6277">
            <w:pPr>
              <w:pStyle w:val="NormalWeb"/>
              <w:spacing w:before="0" w:beforeAutospacing="0" w:after="0" w:afterAutospacing="0"/>
              <w:jc w:val="center"/>
            </w:pPr>
            <w:r>
              <w:rPr>
                <w:rFonts w:ascii="Arial" w:hAnsi="Arial" w:cs="Arial"/>
                <w:b/>
                <w:bCs/>
                <w:color w:val="000000"/>
                <w:sz w:val="28"/>
                <w:szCs w:val="28"/>
              </w:rPr>
              <w:t>4</w:t>
            </w:r>
          </w:p>
        </w:tc>
        <w:tc>
          <w:tcPr>
            <w:tcW w:w="0" w:type="auto"/>
            <w:tcBorders>
              <w:top w:val="dashed" w:sz="6" w:space="0" w:color="008080"/>
              <w:left w:val="single" w:sz="6" w:space="0" w:color="000000"/>
              <w:bottom w:val="dashed" w:sz="6" w:space="0" w:color="008080"/>
              <w:right w:val="single" w:sz="18" w:space="0" w:color="008080"/>
            </w:tcBorders>
            <w:shd w:val="clear" w:color="auto" w:fill="FFFFFF"/>
            <w:tcMar>
              <w:top w:w="0" w:type="dxa"/>
              <w:left w:w="40" w:type="dxa"/>
              <w:bottom w:w="0" w:type="dxa"/>
              <w:right w:w="40" w:type="dxa"/>
            </w:tcMar>
            <w:vAlign w:val="center"/>
            <w:hideMark/>
          </w:tcPr>
          <w:p w14:paraId="413C21F1" w14:textId="77777777" w:rsidR="001D6277" w:rsidRDefault="001D6277">
            <w:pPr>
              <w:pStyle w:val="NormalWeb"/>
              <w:spacing w:before="0" w:beforeAutospacing="0" w:after="0" w:afterAutospacing="0"/>
            </w:pPr>
            <w:r>
              <w:rPr>
                <w:rFonts w:ascii="Arial" w:hAnsi="Arial" w:cs="Arial"/>
                <w:color w:val="000000"/>
                <w:sz w:val="20"/>
                <w:szCs w:val="20"/>
              </w:rPr>
              <w:t>Multitud servicios similares</w:t>
            </w:r>
          </w:p>
        </w:tc>
      </w:tr>
      <w:tr w:rsidR="001D6277" w14:paraId="7722831F" w14:textId="77777777" w:rsidTr="001D6277">
        <w:trPr>
          <w:trHeight w:val="750"/>
        </w:trPr>
        <w:tc>
          <w:tcPr>
            <w:tcW w:w="0" w:type="auto"/>
            <w:vMerge/>
            <w:tcBorders>
              <w:top w:val="single" w:sz="18" w:space="0" w:color="FFFFFF"/>
              <w:left w:val="single" w:sz="12" w:space="0" w:color="000000"/>
              <w:bottom w:val="single" w:sz="12" w:space="0" w:color="000000"/>
              <w:right w:val="single" w:sz="18" w:space="0" w:color="008080"/>
            </w:tcBorders>
            <w:vAlign w:val="center"/>
            <w:hideMark/>
          </w:tcPr>
          <w:p w14:paraId="797C1085" w14:textId="77777777" w:rsidR="001D6277" w:rsidRDefault="001D6277">
            <w:pPr>
              <w:rPr>
                <w:sz w:val="24"/>
                <w:szCs w:val="24"/>
              </w:rPr>
            </w:pPr>
          </w:p>
        </w:tc>
        <w:tc>
          <w:tcPr>
            <w:tcW w:w="0" w:type="auto"/>
            <w:vMerge/>
            <w:tcBorders>
              <w:top w:val="single" w:sz="6" w:space="0" w:color="000000"/>
              <w:left w:val="single" w:sz="18" w:space="0" w:color="008080"/>
              <w:bottom w:val="single" w:sz="12" w:space="0" w:color="000000"/>
              <w:right w:val="single" w:sz="18" w:space="0" w:color="008080"/>
            </w:tcBorders>
            <w:vAlign w:val="center"/>
            <w:hideMark/>
          </w:tcPr>
          <w:p w14:paraId="2792A532" w14:textId="77777777" w:rsidR="001D6277" w:rsidRDefault="001D6277">
            <w:pPr>
              <w:rPr>
                <w:sz w:val="24"/>
                <w:szCs w:val="24"/>
              </w:rPr>
            </w:pPr>
          </w:p>
        </w:tc>
        <w:tc>
          <w:tcPr>
            <w:tcW w:w="0" w:type="auto"/>
            <w:tcBorders>
              <w:top w:val="dashed" w:sz="6" w:space="0" w:color="008080"/>
              <w:left w:val="single" w:sz="18" w:space="0" w:color="008080"/>
              <w:bottom w:val="single" w:sz="12" w:space="0" w:color="000000"/>
              <w:right w:val="single" w:sz="6" w:space="0" w:color="000000"/>
            </w:tcBorders>
            <w:shd w:val="clear" w:color="auto" w:fill="FFFFFF"/>
            <w:tcMar>
              <w:top w:w="0" w:type="dxa"/>
              <w:left w:w="40" w:type="dxa"/>
              <w:bottom w:w="0" w:type="dxa"/>
              <w:right w:w="40" w:type="dxa"/>
            </w:tcMar>
            <w:vAlign w:val="center"/>
            <w:hideMark/>
          </w:tcPr>
          <w:p w14:paraId="3FD831C7" w14:textId="77777777" w:rsidR="001D6277" w:rsidRDefault="001D6277">
            <w:pPr>
              <w:pStyle w:val="NormalWeb"/>
              <w:spacing w:before="0" w:beforeAutospacing="0" w:after="0" w:afterAutospacing="0"/>
              <w:jc w:val="center"/>
            </w:pPr>
            <w:r>
              <w:rPr>
                <w:rFonts w:ascii="Arial" w:hAnsi="Arial" w:cs="Arial"/>
                <w:b/>
                <w:bCs/>
                <w:color w:val="000000"/>
                <w:sz w:val="28"/>
                <w:szCs w:val="28"/>
              </w:rPr>
              <w:t>5</w:t>
            </w:r>
          </w:p>
        </w:tc>
        <w:tc>
          <w:tcPr>
            <w:tcW w:w="0" w:type="auto"/>
            <w:tcBorders>
              <w:top w:val="dashed" w:sz="6" w:space="0" w:color="008080"/>
              <w:left w:val="single" w:sz="6" w:space="0" w:color="000000"/>
              <w:bottom w:val="single" w:sz="12" w:space="0" w:color="000000"/>
              <w:right w:val="single" w:sz="18" w:space="0" w:color="008080"/>
            </w:tcBorders>
            <w:shd w:val="clear" w:color="auto" w:fill="FFFFFF"/>
            <w:tcMar>
              <w:top w:w="0" w:type="dxa"/>
              <w:left w:w="40" w:type="dxa"/>
              <w:bottom w:w="0" w:type="dxa"/>
              <w:right w:w="40" w:type="dxa"/>
            </w:tcMar>
            <w:vAlign w:val="center"/>
            <w:hideMark/>
          </w:tcPr>
          <w:p w14:paraId="63FA6520" w14:textId="77777777" w:rsidR="001D6277" w:rsidRDefault="001D6277">
            <w:pPr>
              <w:pStyle w:val="NormalWeb"/>
              <w:spacing w:before="0" w:beforeAutospacing="0" w:after="0" w:afterAutospacing="0"/>
            </w:pPr>
            <w:r>
              <w:rPr>
                <w:rFonts w:ascii="Arial" w:hAnsi="Arial" w:cs="Arial"/>
                <w:color w:val="000000"/>
                <w:sz w:val="20"/>
                <w:szCs w:val="20"/>
              </w:rPr>
              <w:t>Cero servicios sustitutivos, servicio único.</w:t>
            </w:r>
          </w:p>
        </w:tc>
        <w:tc>
          <w:tcPr>
            <w:tcW w:w="0" w:type="auto"/>
            <w:tcBorders>
              <w:top w:val="dashed" w:sz="6" w:space="0" w:color="008080"/>
              <w:left w:val="single" w:sz="18" w:space="0" w:color="008080"/>
              <w:bottom w:val="single" w:sz="12" w:space="0" w:color="000000"/>
              <w:right w:val="single" w:sz="6" w:space="0" w:color="000000"/>
            </w:tcBorders>
            <w:shd w:val="clear" w:color="auto" w:fill="FFFFFF"/>
            <w:tcMar>
              <w:top w:w="0" w:type="dxa"/>
              <w:left w:w="40" w:type="dxa"/>
              <w:bottom w:w="0" w:type="dxa"/>
              <w:right w:w="40" w:type="dxa"/>
            </w:tcMar>
            <w:vAlign w:val="center"/>
            <w:hideMark/>
          </w:tcPr>
          <w:p w14:paraId="1806618E" w14:textId="77777777" w:rsidR="001D6277" w:rsidRDefault="001D6277">
            <w:pPr>
              <w:pStyle w:val="NormalWeb"/>
              <w:spacing w:before="0" w:beforeAutospacing="0" w:after="0" w:afterAutospacing="0"/>
              <w:jc w:val="center"/>
            </w:pPr>
            <w:r>
              <w:rPr>
                <w:rFonts w:ascii="Arial" w:hAnsi="Arial" w:cs="Arial"/>
                <w:b/>
                <w:bCs/>
                <w:color w:val="000000"/>
                <w:sz w:val="28"/>
                <w:szCs w:val="28"/>
              </w:rPr>
              <w:t>5</w:t>
            </w:r>
          </w:p>
        </w:tc>
        <w:tc>
          <w:tcPr>
            <w:tcW w:w="0" w:type="auto"/>
            <w:tcBorders>
              <w:top w:val="dashed" w:sz="6" w:space="0" w:color="008080"/>
              <w:left w:val="single" w:sz="6" w:space="0" w:color="000000"/>
              <w:bottom w:val="single" w:sz="12" w:space="0" w:color="000000"/>
              <w:right w:val="single" w:sz="12" w:space="0" w:color="000000"/>
            </w:tcBorders>
            <w:tcMar>
              <w:top w:w="100" w:type="dxa"/>
              <w:left w:w="100" w:type="dxa"/>
              <w:bottom w:w="100" w:type="dxa"/>
              <w:right w:w="100" w:type="dxa"/>
            </w:tcMar>
            <w:hideMark/>
          </w:tcPr>
          <w:p w14:paraId="47D951C3" w14:textId="77777777" w:rsidR="001D6277" w:rsidRDefault="001D6277"/>
        </w:tc>
      </w:tr>
    </w:tbl>
    <w:p w14:paraId="545CD7E9" w14:textId="08D3F837" w:rsidR="001D6277" w:rsidRDefault="001D6277" w:rsidP="001D6277">
      <w:pPr>
        <w:pStyle w:val="NormalWeb"/>
        <w:spacing w:before="0" w:beforeAutospacing="0" w:after="0" w:afterAutospacing="0" w:line="360" w:lineRule="auto"/>
        <w:jc w:val="both"/>
        <w:textAlignment w:val="baseline"/>
        <w:rPr>
          <w:rFonts w:ascii="Open Sans" w:hAnsi="Open Sans" w:cs="Open Sans"/>
          <w:color w:val="000000"/>
          <w:sz w:val="22"/>
          <w:szCs w:val="22"/>
        </w:rPr>
      </w:pPr>
    </w:p>
    <w:p w14:paraId="46E5FF0B" w14:textId="77777777" w:rsidR="001D6277" w:rsidRDefault="001D6277" w:rsidP="001D6277">
      <w:pPr>
        <w:pStyle w:val="NormalWeb"/>
        <w:spacing w:before="0" w:beforeAutospacing="0" w:after="0" w:afterAutospacing="0" w:line="360" w:lineRule="auto"/>
        <w:jc w:val="both"/>
        <w:textAlignment w:val="baseline"/>
        <w:rPr>
          <w:rFonts w:ascii="Open Sans" w:hAnsi="Open Sans" w:cs="Open Sans"/>
          <w:color w:val="000000"/>
          <w:sz w:val="22"/>
          <w:szCs w:val="22"/>
        </w:rPr>
      </w:pPr>
    </w:p>
    <w:p w14:paraId="74F0BECE" w14:textId="1DCA5466" w:rsidR="001D6277" w:rsidRDefault="001D6277" w:rsidP="001D6277">
      <w:pPr>
        <w:pStyle w:val="NormalWeb"/>
        <w:spacing w:before="0" w:beforeAutospacing="0" w:after="0" w:afterAutospacing="0" w:line="360" w:lineRule="auto"/>
        <w:jc w:val="both"/>
        <w:textAlignment w:val="baseline"/>
        <w:rPr>
          <w:rFonts w:ascii="Open Sans" w:hAnsi="Open Sans" w:cs="Open Sans"/>
          <w:color w:val="000000"/>
          <w:sz w:val="22"/>
          <w:szCs w:val="22"/>
        </w:rPr>
      </w:pPr>
    </w:p>
    <w:p w14:paraId="7614943C" w14:textId="7A92AB2D" w:rsidR="00A06150" w:rsidRDefault="00A06150" w:rsidP="00A06150">
      <w:pPr>
        <w:pStyle w:val="Ttulo1"/>
        <w:spacing w:line="360" w:lineRule="auto"/>
        <w:rPr>
          <w:rFonts w:ascii="Montserrat" w:hAnsi="Montserrat"/>
          <w:color w:val="C45911" w:themeColor="accent2" w:themeShade="BF"/>
          <w:sz w:val="40"/>
          <w:szCs w:val="40"/>
        </w:rPr>
      </w:pPr>
      <w:bookmarkStart w:id="13" w:name="_Toc42682639"/>
      <w:r w:rsidRPr="00A06150">
        <w:rPr>
          <w:rFonts w:ascii="Montserrat" w:hAnsi="Montserrat"/>
          <w:color w:val="C45911" w:themeColor="accent2" w:themeShade="BF"/>
          <w:sz w:val="40"/>
          <w:szCs w:val="40"/>
        </w:rPr>
        <w:lastRenderedPageBreak/>
        <w:t>Mercado</w:t>
      </w:r>
      <w:bookmarkEnd w:id="13"/>
    </w:p>
    <w:p w14:paraId="4343BD1E" w14:textId="77777777" w:rsidR="00A06150" w:rsidRPr="00A06150" w:rsidRDefault="00A06150" w:rsidP="00C649D5">
      <w:pPr>
        <w:spacing w:after="0" w:line="360" w:lineRule="auto"/>
        <w:jc w:val="both"/>
        <w:rPr>
          <w:rFonts w:ascii="Times New Roman" w:eastAsia="Times New Roman" w:hAnsi="Times New Roman" w:cs="Times New Roman"/>
          <w:sz w:val="24"/>
          <w:szCs w:val="24"/>
          <w:lang w:eastAsia="es-ES"/>
        </w:rPr>
      </w:pPr>
      <w:r w:rsidRPr="00A06150">
        <w:rPr>
          <w:rFonts w:ascii="Open Sans" w:eastAsia="Times New Roman" w:hAnsi="Open Sans" w:cs="Open Sans"/>
          <w:color w:val="000000"/>
          <w:lang w:eastAsia="es-ES"/>
        </w:rPr>
        <w:t>En España viven actualmente 46.940.000 personas.</w:t>
      </w:r>
    </w:p>
    <w:p w14:paraId="18BAF06F" w14:textId="77777777" w:rsidR="00A06150" w:rsidRPr="00A06150" w:rsidRDefault="00A06150" w:rsidP="00C649D5">
      <w:pPr>
        <w:spacing w:after="0" w:line="360" w:lineRule="auto"/>
        <w:jc w:val="both"/>
        <w:rPr>
          <w:rFonts w:ascii="Times New Roman" w:eastAsia="Times New Roman" w:hAnsi="Times New Roman" w:cs="Times New Roman"/>
          <w:sz w:val="24"/>
          <w:szCs w:val="24"/>
          <w:lang w:eastAsia="es-ES"/>
        </w:rPr>
      </w:pPr>
      <w:r w:rsidRPr="00A06150">
        <w:rPr>
          <w:rFonts w:ascii="Open Sans" w:eastAsia="Times New Roman" w:hAnsi="Open Sans" w:cs="Open Sans"/>
          <w:color w:val="000000"/>
          <w:lang w:eastAsia="es-ES"/>
        </w:rPr>
        <w:t>Un 19% de las personas forman parte del mercado de segunda mano.</w:t>
      </w:r>
    </w:p>
    <w:p w14:paraId="56A67F35" w14:textId="77777777" w:rsidR="00A06150" w:rsidRPr="00A06150" w:rsidRDefault="00A06150" w:rsidP="00C649D5">
      <w:pPr>
        <w:spacing w:after="0" w:line="360" w:lineRule="auto"/>
        <w:jc w:val="both"/>
        <w:rPr>
          <w:rFonts w:ascii="Times New Roman" w:eastAsia="Times New Roman" w:hAnsi="Times New Roman" w:cs="Times New Roman"/>
          <w:sz w:val="24"/>
          <w:szCs w:val="24"/>
          <w:lang w:eastAsia="es-ES"/>
        </w:rPr>
      </w:pPr>
      <w:r w:rsidRPr="00A06150">
        <w:rPr>
          <w:rFonts w:ascii="Open Sans" w:eastAsia="Times New Roman" w:hAnsi="Open Sans" w:cs="Open Sans"/>
          <w:color w:val="000000"/>
          <w:lang w:eastAsia="es-ES"/>
        </w:rPr>
        <w:t>Dentro de ese 19%, un 28,3% está interesada en el intercambio de artículos.</w:t>
      </w:r>
    </w:p>
    <w:p w14:paraId="3C1A8D74" w14:textId="0F77D5F7" w:rsidR="00A06150" w:rsidRDefault="00A06150" w:rsidP="00C649D5">
      <w:pPr>
        <w:spacing w:after="0" w:line="360" w:lineRule="auto"/>
        <w:jc w:val="both"/>
        <w:rPr>
          <w:rFonts w:ascii="Times New Roman" w:eastAsia="Times New Roman" w:hAnsi="Times New Roman" w:cs="Times New Roman"/>
          <w:sz w:val="24"/>
          <w:szCs w:val="24"/>
          <w:lang w:eastAsia="es-ES"/>
        </w:rPr>
      </w:pPr>
      <w:r w:rsidRPr="00A06150">
        <w:rPr>
          <w:rFonts w:ascii="Open Sans" w:eastAsia="Times New Roman" w:hAnsi="Open Sans" w:cs="Open Sans"/>
          <w:color w:val="000000"/>
          <w:lang w:eastAsia="es-ES"/>
        </w:rPr>
        <w:t xml:space="preserve">Esto supone un mercado potencial de </w:t>
      </w:r>
      <w:r w:rsidRPr="00A06150">
        <w:rPr>
          <w:rFonts w:ascii="Open Sans" w:eastAsia="Times New Roman" w:hAnsi="Open Sans" w:cs="Open Sans"/>
          <w:b/>
          <w:bCs/>
          <w:color w:val="000000"/>
          <w:lang w:eastAsia="es-ES"/>
        </w:rPr>
        <w:t>2.523.964 personas en España</w:t>
      </w:r>
      <w:r w:rsidRPr="00A06150">
        <w:rPr>
          <w:rFonts w:ascii="Open Sans" w:eastAsia="Times New Roman" w:hAnsi="Open Sans" w:cs="Open Sans"/>
          <w:color w:val="000000"/>
          <w:lang w:eastAsia="es-ES"/>
        </w:rPr>
        <w:t>.</w:t>
      </w:r>
    </w:p>
    <w:p w14:paraId="03581C8E" w14:textId="77777777" w:rsidR="00C649D5" w:rsidRPr="00A06150" w:rsidRDefault="00C649D5" w:rsidP="00C649D5">
      <w:pPr>
        <w:spacing w:after="0" w:line="360" w:lineRule="auto"/>
        <w:jc w:val="both"/>
        <w:rPr>
          <w:rFonts w:ascii="Times New Roman" w:eastAsia="Times New Roman" w:hAnsi="Times New Roman" w:cs="Times New Roman"/>
          <w:sz w:val="24"/>
          <w:szCs w:val="24"/>
          <w:lang w:eastAsia="es-ES"/>
        </w:rPr>
      </w:pPr>
    </w:p>
    <w:p w14:paraId="61B16EC2" w14:textId="6509D7DC" w:rsidR="00A06150" w:rsidRPr="00A06150" w:rsidRDefault="00C649D5" w:rsidP="00C649D5">
      <w:pPr>
        <w:spacing w:after="0" w:line="360" w:lineRule="auto"/>
        <w:jc w:val="both"/>
        <w:rPr>
          <w:rFonts w:ascii="Times New Roman" w:eastAsia="Times New Roman" w:hAnsi="Times New Roman" w:cs="Times New Roman"/>
          <w:sz w:val="24"/>
          <w:szCs w:val="24"/>
          <w:lang w:eastAsia="es-ES"/>
        </w:rPr>
      </w:pPr>
      <w:r w:rsidRPr="00A06150">
        <w:rPr>
          <w:rFonts w:ascii="Open Sans" w:eastAsia="Times New Roman" w:hAnsi="Open Sans" w:cs="Open Sans"/>
          <w:color w:val="000000"/>
          <w:lang w:eastAsia="es-ES"/>
        </w:rPr>
        <w:t>Aun</w:t>
      </w:r>
      <w:r w:rsidR="00A06150" w:rsidRPr="00A06150">
        <w:rPr>
          <w:rFonts w:ascii="Open Sans" w:eastAsia="Times New Roman" w:hAnsi="Open Sans" w:cs="Open Sans"/>
          <w:color w:val="000000"/>
          <w:lang w:eastAsia="es-ES"/>
        </w:rPr>
        <w:t xml:space="preserve"> </w:t>
      </w:r>
      <w:r w:rsidR="0045203A" w:rsidRPr="00A06150">
        <w:rPr>
          <w:rFonts w:ascii="Open Sans" w:eastAsia="Times New Roman" w:hAnsi="Open Sans" w:cs="Open Sans"/>
          <w:color w:val="000000"/>
          <w:lang w:eastAsia="es-ES"/>
        </w:rPr>
        <w:t>así,</w:t>
      </w:r>
      <w:r w:rsidR="00A06150" w:rsidRPr="00A06150">
        <w:rPr>
          <w:rFonts w:ascii="Open Sans" w:eastAsia="Times New Roman" w:hAnsi="Open Sans" w:cs="Open Sans"/>
          <w:color w:val="000000"/>
          <w:lang w:eastAsia="es-ES"/>
        </w:rPr>
        <w:t xml:space="preserve"> nuestro mercado potencial no reside únicamente en las personas interesadas en un intercambio de artículos, ya que como hemos mencionado anteriormente, nuestra plataforma se trata de un servicio de intercambio de cualquier naturaleza, también el intercambio monetario. Por ende, nuestro mercado potencial a </w:t>
      </w:r>
      <w:r w:rsidR="00A06150" w:rsidRPr="00A06150">
        <w:rPr>
          <w:rFonts w:ascii="Open Sans" w:eastAsia="Times New Roman" w:hAnsi="Open Sans" w:cs="Open Sans"/>
          <w:b/>
          <w:bCs/>
          <w:color w:val="000000"/>
          <w:lang w:eastAsia="es-ES"/>
        </w:rPr>
        <w:t xml:space="preserve">largo plazo </w:t>
      </w:r>
      <w:r w:rsidR="00A06150" w:rsidRPr="00A06150">
        <w:rPr>
          <w:rFonts w:ascii="Open Sans" w:eastAsia="Times New Roman" w:hAnsi="Open Sans" w:cs="Open Sans"/>
          <w:color w:val="000000"/>
          <w:lang w:eastAsia="es-ES"/>
        </w:rPr>
        <w:t xml:space="preserve">(&gt;5 años) es de ese 19% de personas que suponen un total de </w:t>
      </w:r>
      <w:r w:rsidR="00A06150" w:rsidRPr="00A06150">
        <w:rPr>
          <w:rFonts w:ascii="Open Sans" w:eastAsia="Times New Roman" w:hAnsi="Open Sans" w:cs="Open Sans"/>
          <w:b/>
          <w:bCs/>
          <w:color w:val="000000"/>
          <w:lang w:eastAsia="es-ES"/>
        </w:rPr>
        <w:t xml:space="preserve">8.918.600 </w:t>
      </w:r>
      <w:r w:rsidR="0045203A" w:rsidRPr="0045203A">
        <w:rPr>
          <w:rFonts w:ascii="Open Sans" w:eastAsia="Times New Roman" w:hAnsi="Open Sans" w:cs="Open Sans"/>
          <w:color w:val="000000"/>
          <w:lang w:eastAsia="es-ES"/>
        </w:rPr>
        <w:t>de</w:t>
      </w:r>
      <w:r w:rsidR="0045203A">
        <w:rPr>
          <w:rFonts w:ascii="Open Sans" w:eastAsia="Times New Roman" w:hAnsi="Open Sans" w:cs="Open Sans"/>
          <w:b/>
          <w:bCs/>
          <w:color w:val="000000"/>
          <w:lang w:eastAsia="es-ES"/>
        </w:rPr>
        <w:t xml:space="preserve"> miembros activos</w:t>
      </w:r>
      <w:r w:rsidR="00A06150" w:rsidRPr="00A06150">
        <w:rPr>
          <w:rFonts w:ascii="Open Sans" w:eastAsia="Times New Roman" w:hAnsi="Open Sans" w:cs="Open Sans"/>
          <w:color w:val="000000"/>
          <w:lang w:eastAsia="es-ES"/>
        </w:rPr>
        <w:t>.</w:t>
      </w:r>
    </w:p>
    <w:p w14:paraId="6EF2FD96" w14:textId="77777777" w:rsidR="00A06150" w:rsidRPr="00A06150" w:rsidRDefault="00A06150" w:rsidP="00C649D5">
      <w:pPr>
        <w:spacing w:after="0" w:line="360" w:lineRule="auto"/>
        <w:rPr>
          <w:rFonts w:ascii="Times New Roman" w:eastAsia="Times New Roman" w:hAnsi="Times New Roman" w:cs="Times New Roman"/>
          <w:sz w:val="24"/>
          <w:szCs w:val="24"/>
          <w:lang w:eastAsia="es-ES"/>
        </w:rPr>
      </w:pPr>
    </w:p>
    <w:p w14:paraId="7AF76005" w14:textId="77777777" w:rsidR="00A06150" w:rsidRPr="00A06150" w:rsidRDefault="00A06150" w:rsidP="00C649D5">
      <w:pPr>
        <w:spacing w:after="0" w:line="360" w:lineRule="auto"/>
        <w:jc w:val="both"/>
        <w:rPr>
          <w:rFonts w:ascii="Times New Roman" w:eastAsia="Times New Roman" w:hAnsi="Times New Roman" w:cs="Times New Roman"/>
          <w:sz w:val="24"/>
          <w:szCs w:val="24"/>
          <w:lang w:eastAsia="es-ES"/>
        </w:rPr>
      </w:pPr>
      <w:r w:rsidRPr="00A06150">
        <w:rPr>
          <w:rFonts w:ascii="Open Sans" w:eastAsia="Times New Roman" w:hAnsi="Open Sans" w:cs="Open Sans"/>
          <w:color w:val="000000"/>
          <w:lang w:eastAsia="es-ES"/>
        </w:rPr>
        <w:t>Nuestra estrategia a largo plazo consiste en atraer al mercado total de segunda mano en su conjunto.</w:t>
      </w:r>
    </w:p>
    <w:p w14:paraId="418F97DE" w14:textId="77777777" w:rsidR="00A06150" w:rsidRPr="00A06150" w:rsidRDefault="00A06150" w:rsidP="00C649D5">
      <w:pPr>
        <w:spacing w:after="0" w:line="360" w:lineRule="auto"/>
        <w:rPr>
          <w:rFonts w:ascii="Times New Roman" w:eastAsia="Times New Roman" w:hAnsi="Times New Roman" w:cs="Times New Roman"/>
          <w:sz w:val="24"/>
          <w:szCs w:val="24"/>
          <w:lang w:eastAsia="es-ES"/>
        </w:rPr>
      </w:pPr>
    </w:p>
    <w:p w14:paraId="3CC2021B" w14:textId="60C9B821" w:rsidR="00A06150" w:rsidRPr="00A06150" w:rsidRDefault="00A06150" w:rsidP="00C649D5">
      <w:pPr>
        <w:spacing w:after="0" w:line="360" w:lineRule="auto"/>
        <w:jc w:val="both"/>
        <w:rPr>
          <w:rFonts w:ascii="Times New Roman" w:eastAsia="Times New Roman" w:hAnsi="Times New Roman" w:cs="Times New Roman"/>
          <w:sz w:val="24"/>
          <w:szCs w:val="24"/>
          <w:lang w:eastAsia="es-ES"/>
        </w:rPr>
      </w:pPr>
      <w:r w:rsidRPr="00A06150">
        <w:rPr>
          <w:rFonts w:ascii="Open Sans" w:eastAsia="Times New Roman" w:hAnsi="Open Sans" w:cs="Open Sans"/>
          <w:color w:val="000000"/>
          <w:lang w:eastAsia="es-ES"/>
        </w:rPr>
        <w:t xml:space="preserve">Hay un mercado que despunta dentro del comercio electrónico: La Segunda Mano. Hace 20 años en España, a diferencia de otros países como Inglaterra, el consumo de productos de segunda mano era muy escaso. Sin embargo, este mercado no ha parado de crecer en la última década. Hoy, más del 90% de las personas menores de 35 años ha utilizado plataformas digitales de compraventa. El modelo lineal de usar y tirar se ha sustituido por el modelo circular de usar y vender. Esta tendencia a nivel mundial se ha establecido y crece a una tasa del 30%, superando el resto de </w:t>
      </w:r>
      <w:r w:rsidR="002C6C40" w:rsidRPr="00A06150">
        <w:rPr>
          <w:rFonts w:ascii="Open Sans" w:eastAsia="Times New Roman" w:hAnsi="Open Sans" w:cs="Open Sans"/>
          <w:color w:val="000000"/>
          <w:lang w:eastAsia="es-ES"/>
        </w:rPr>
        <w:t>los mercados</w:t>
      </w:r>
      <w:r w:rsidRPr="00A06150">
        <w:rPr>
          <w:rFonts w:ascii="Open Sans" w:eastAsia="Times New Roman" w:hAnsi="Open Sans" w:cs="Open Sans"/>
          <w:color w:val="000000"/>
          <w:lang w:eastAsia="es-ES"/>
        </w:rPr>
        <w:t xml:space="preserve"> dentro del Comercio Electrónico.</w:t>
      </w:r>
    </w:p>
    <w:p w14:paraId="79D79335" w14:textId="3DF4DE02" w:rsidR="00A06150" w:rsidRPr="00A06150" w:rsidRDefault="00A06150" w:rsidP="00C649D5">
      <w:pPr>
        <w:spacing w:after="0" w:line="360" w:lineRule="auto"/>
        <w:jc w:val="center"/>
        <w:rPr>
          <w:rFonts w:ascii="Times New Roman" w:eastAsia="Times New Roman" w:hAnsi="Times New Roman" w:cs="Times New Roman"/>
          <w:sz w:val="24"/>
          <w:szCs w:val="24"/>
          <w:lang w:eastAsia="es-ES"/>
        </w:rPr>
      </w:pPr>
      <w:r w:rsidRPr="00A06150">
        <w:rPr>
          <w:rFonts w:ascii="Open Sans" w:eastAsia="Times New Roman" w:hAnsi="Open Sans" w:cs="Open Sans"/>
          <w:noProof/>
          <w:color w:val="000000"/>
          <w:bdr w:val="none" w:sz="0" w:space="0" w:color="auto" w:frame="1"/>
          <w:lang w:eastAsia="es-ES"/>
        </w:rPr>
        <w:lastRenderedPageBreak/>
        <w:drawing>
          <wp:inline distT="0" distB="0" distL="0" distR="0" wp14:anchorId="14C4F635" wp14:editId="0BBF3D3B">
            <wp:extent cx="5327374" cy="4468508"/>
            <wp:effectExtent l="152400" t="152400" r="159385" b="16065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18120" t="29108" r="43604" b="13713"/>
                    <a:stretch/>
                  </pic:blipFill>
                  <pic:spPr bwMode="auto">
                    <a:xfrm>
                      <a:off x="0" y="0"/>
                      <a:ext cx="5427435" cy="4552437"/>
                    </a:xfrm>
                    <a:prstGeom prst="rect">
                      <a:avLst/>
                    </a:prstGeom>
                    <a:noFill/>
                    <a:ln>
                      <a:noFill/>
                    </a:ln>
                    <a:effectLst>
                      <a:glow rad="139700">
                        <a:schemeClr val="accent2">
                          <a:satMod val="175000"/>
                          <a:alpha val="40000"/>
                        </a:schemeClr>
                      </a:glow>
                    </a:effectLst>
                    <a:extLst>
                      <a:ext uri="{53640926-AAD7-44D8-BBD7-CCE9431645EC}">
                        <a14:shadowObscured xmlns:a14="http://schemas.microsoft.com/office/drawing/2010/main"/>
                      </a:ext>
                    </a:extLst>
                  </pic:spPr>
                </pic:pic>
              </a:graphicData>
            </a:graphic>
          </wp:inline>
        </w:drawing>
      </w:r>
    </w:p>
    <w:p w14:paraId="1BC7A2D1" w14:textId="45AB0856" w:rsidR="002C6C40" w:rsidRPr="00A06150" w:rsidRDefault="00A06150" w:rsidP="002C6C40">
      <w:pPr>
        <w:spacing w:after="0" w:line="360" w:lineRule="auto"/>
        <w:jc w:val="both"/>
        <w:rPr>
          <w:rFonts w:ascii="Times New Roman" w:eastAsia="Times New Roman" w:hAnsi="Times New Roman" w:cs="Times New Roman"/>
          <w:sz w:val="24"/>
          <w:szCs w:val="24"/>
          <w:lang w:eastAsia="es-ES"/>
        </w:rPr>
      </w:pPr>
      <w:r w:rsidRPr="00A06150">
        <w:rPr>
          <w:rFonts w:ascii="Open Sans" w:eastAsia="Times New Roman" w:hAnsi="Open Sans" w:cs="Open Sans"/>
          <w:color w:val="000000"/>
          <w:lang w:eastAsia="es-ES"/>
        </w:rPr>
        <w:t xml:space="preserve">El sector de segunda mano despunta con creces sobre el resto de </w:t>
      </w:r>
      <w:r w:rsidR="004F2C32" w:rsidRPr="00A06150">
        <w:rPr>
          <w:rFonts w:ascii="Open Sans" w:eastAsia="Times New Roman" w:hAnsi="Open Sans" w:cs="Open Sans"/>
          <w:color w:val="000000"/>
          <w:lang w:eastAsia="es-ES"/>
        </w:rPr>
        <w:t>los sectores</w:t>
      </w:r>
      <w:r w:rsidRPr="00A06150">
        <w:rPr>
          <w:rFonts w:ascii="Open Sans" w:eastAsia="Times New Roman" w:hAnsi="Open Sans" w:cs="Open Sans"/>
          <w:color w:val="000000"/>
          <w:lang w:eastAsia="es-ES"/>
        </w:rPr>
        <w:t xml:space="preserve"> del Comercio Electrónico en España. </w:t>
      </w:r>
    </w:p>
    <w:p w14:paraId="67BDE950" w14:textId="2F611565" w:rsidR="002C6C40" w:rsidRPr="004F2C32" w:rsidRDefault="00A06150" w:rsidP="004F2C32">
      <w:pPr>
        <w:spacing w:after="0" w:line="360" w:lineRule="auto"/>
        <w:jc w:val="both"/>
        <w:rPr>
          <w:rFonts w:ascii="Times New Roman" w:eastAsia="Times New Roman" w:hAnsi="Times New Roman" w:cs="Times New Roman"/>
          <w:sz w:val="24"/>
          <w:szCs w:val="24"/>
          <w:lang w:eastAsia="es-ES"/>
        </w:rPr>
      </w:pPr>
      <w:r w:rsidRPr="00A06150">
        <w:rPr>
          <w:rFonts w:ascii="Open Sans" w:eastAsia="Times New Roman" w:hAnsi="Open Sans" w:cs="Open Sans"/>
          <w:color w:val="000000"/>
          <w:lang w:eastAsia="es-ES"/>
        </w:rPr>
        <w:t>Podemos ver cómo está evolucionando el fenómeno de la segunda mano a nivel global: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6"/>
        <w:gridCol w:w="3908"/>
      </w:tblGrid>
      <w:tr w:rsidR="004F2C32" w14:paraId="7613D4D9" w14:textId="77777777" w:rsidTr="004F2C32">
        <w:tc>
          <w:tcPr>
            <w:tcW w:w="4247" w:type="dxa"/>
          </w:tcPr>
          <w:p w14:paraId="5ED1EECD" w14:textId="16272B5C" w:rsidR="004F2C32" w:rsidRDefault="004F2C32">
            <w:r w:rsidRPr="00A06150">
              <w:rPr>
                <w:rFonts w:ascii="Open Sans" w:eastAsia="Times New Roman" w:hAnsi="Open Sans" w:cs="Open Sans"/>
                <w:noProof/>
                <w:color w:val="000000"/>
                <w:bdr w:val="none" w:sz="0" w:space="0" w:color="auto" w:frame="1"/>
                <w:lang w:eastAsia="es-ES"/>
              </w:rPr>
              <w:drawing>
                <wp:inline distT="0" distB="0" distL="0" distR="0" wp14:anchorId="77B72855" wp14:editId="489342C2">
                  <wp:extent cx="2471531" cy="1699024"/>
                  <wp:effectExtent l="152400" t="152400" r="157480" b="14922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19583" t="18882" r="38441" b="29750"/>
                          <a:stretch/>
                        </pic:blipFill>
                        <pic:spPr bwMode="auto">
                          <a:xfrm>
                            <a:off x="0" y="0"/>
                            <a:ext cx="2529685" cy="1739001"/>
                          </a:xfrm>
                          <a:prstGeom prst="rect">
                            <a:avLst/>
                          </a:prstGeom>
                          <a:noFill/>
                          <a:ln>
                            <a:noFill/>
                          </a:ln>
                          <a:effectLst>
                            <a:glow rad="139700">
                              <a:schemeClr val="accent2">
                                <a:satMod val="175000"/>
                                <a:alpha val="40000"/>
                              </a:schemeClr>
                            </a:glow>
                          </a:effectLst>
                          <a:extLst>
                            <a:ext uri="{53640926-AAD7-44D8-BBD7-CCE9431645EC}">
                              <a14:shadowObscured xmlns:a14="http://schemas.microsoft.com/office/drawing/2010/main"/>
                            </a:ext>
                          </a:extLst>
                        </pic:spPr>
                      </pic:pic>
                    </a:graphicData>
                  </a:graphic>
                </wp:inline>
              </w:drawing>
            </w:r>
          </w:p>
        </w:tc>
        <w:tc>
          <w:tcPr>
            <w:tcW w:w="4247" w:type="dxa"/>
          </w:tcPr>
          <w:p w14:paraId="36C31BF2" w14:textId="39523B59" w:rsidR="004F2C32" w:rsidRDefault="004F2C32">
            <w:r w:rsidRPr="00A06150">
              <w:rPr>
                <w:rFonts w:ascii="Open Sans" w:eastAsia="Times New Roman" w:hAnsi="Open Sans" w:cs="Open Sans"/>
                <w:color w:val="000000"/>
                <w:lang w:eastAsia="es-ES"/>
              </w:rPr>
              <w:t>El mercado de segunda mano prevé doblar su crecimiento en los próximos cinco años</w:t>
            </w:r>
          </w:p>
        </w:tc>
      </w:tr>
    </w:tbl>
    <w:p w14:paraId="39AEC713" w14:textId="77777777" w:rsidR="004F2C32" w:rsidRDefault="004F2C32"/>
    <w:p w14:paraId="4BBFA9D3" w14:textId="3353C707" w:rsidR="001D6277" w:rsidRPr="006573DE" w:rsidRDefault="002C6C40" w:rsidP="006573DE">
      <w:pPr>
        <w:pStyle w:val="Ttulo1"/>
        <w:numPr>
          <w:ilvl w:val="0"/>
          <w:numId w:val="44"/>
        </w:numPr>
        <w:rPr>
          <w:rFonts w:ascii="Montserrat" w:hAnsi="Montserrat"/>
          <w:color w:val="ED7D31" w:themeColor="accent2"/>
          <w:sz w:val="56"/>
          <w:szCs w:val="56"/>
        </w:rPr>
      </w:pPr>
      <w:bookmarkStart w:id="14" w:name="_Toc42682640"/>
      <w:r w:rsidRPr="006573DE">
        <w:rPr>
          <w:rFonts w:ascii="Montserrat" w:hAnsi="Montserrat"/>
          <w:color w:val="ED7D31" w:themeColor="accent2"/>
          <w:sz w:val="56"/>
          <w:szCs w:val="56"/>
        </w:rPr>
        <w:lastRenderedPageBreak/>
        <w:t>Estrategia y ejecución</w:t>
      </w:r>
      <w:bookmarkEnd w:id="14"/>
    </w:p>
    <w:p w14:paraId="458B5BA3" w14:textId="3E4FB520" w:rsidR="002C6C40" w:rsidRDefault="002C6C40" w:rsidP="002C6C40">
      <w:pPr>
        <w:pStyle w:val="NormalWeb"/>
        <w:spacing w:before="0" w:beforeAutospacing="0" w:after="0" w:afterAutospacing="0" w:line="360" w:lineRule="auto"/>
      </w:pPr>
      <w:r>
        <w:rPr>
          <w:rFonts w:ascii="Open Sans" w:hAnsi="Open Sans" w:cs="Open Sans"/>
          <w:color w:val="000000"/>
          <w:sz w:val="22"/>
          <w:szCs w:val="22"/>
        </w:rPr>
        <w:t>Nuestro público objetivo serán personas con un poder adquisitivo bajo, medio-bajo y medio, independientemente del rango de edad, residentes en España y de ambos sexos.</w:t>
      </w:r>
    </w:p>
    <w:p w14:paraId="60055C8B" w14:textId="12E455FC" w:rsidR="002C6C40" w:rsidRDefault="002C6C40" w:rsidP="002C6C40">
      <w:pPr>
        <w:pStyle w:val="NormalWeb"/>
        <w:spacing w:before="0" w:beforeAutospacing="0" w:after="0" w:afterAutospacing="0" w:line="360" w:lineRule="auto"/>
        <w:jc w:val="both"/>
      </w:pPr>
      <w:r>
        <w:rPr>
          <w:rFonts w:ascii="Open Sans" w:hAnsi="Open Sans" w:cs="Open Sans"/>
          <w:color w:val="000000"/>
          <w:sz w:val="22"/>
          <w:szCs w:val="22"/>
        </w:rPr>
        <w:t>Afianzar el mercado nacional será nuestro primer objetivo de marketing</w:t>
      </w:r>
    </w:p>
    <w:p w14:paraId="48BC2A98" w14:textId="4C14DB5C" w:rsidR="002C6C40" w:rsidRDefault="002C6C40" w:rsidP="002C6C40">
      <w:pPr>
        <w:pStyle w:val="NormalWeb"/>
        <w:spacing w:before="0" w:beforeAutospacing="0" w:after="0" w:afterAutospacing="0" w:line="360" w:lineRule="auto"/>
        <w:jc w:val="both"/>
      </w:pPr>
      <w:r>
        <w:rPr>
          <w:rFonts w:ascii="Open Sans" w:hAnsi="Open Sans" w:cs="Open Sans"/>
          <w:color w:val="000000"/>
          <w:sz w:val="22"/>
          <w:szCs w:val="22"/>
        </w:rPr>
        <w:t>¿Qué necesidad logra cubrir mi servicio?</w:t>
      </w:r>
    </w:p>
    <w:p w14:paraId="75BAEAD9" w14:textId="77777777" w:rsidR="002C6C40" w:rsidRDefault="002C6C40" w:rsidP="00E14C3F">
      <w:pPr>
        <w:pStyle w:val="NormalWeb"/>
        <w:numPr>
          <w:ilvl w:val="0"/>
          <w:numId w:val="36"/>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Ahorro.</w:t>
      </w:r>
    </w:p>
    <w:p w14:paraId="1ED07AAC" w14:textId="77777777" w:rsidR="002C6C40" w:rsidRDefault="002C6C40" w:rsidP="00E14C3F">
      <w:pPr>
        <w:pStyle w:val="NormalWeb"/>
        <w:numPr>
          <w:ilvl w:val="0"/>
          <w:numId w:val="36"/>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Dar salida a productos que no se utilizan.</w:t>
      </w:r>
    </w:p>
    <w:p w14:paraId="3EFEEB6E" w14:textId="77777777" w:rsidR="002C6C40" w:rsidRDefault="002C6C40" w:rsidP="00E14C3F">
      <w:pPr>
        <w:pStyle w:val="NormalWeb"/>
        <w:numPr>
          <w:ilvl w:val="0"/>
          <w:numId w:val="36"/>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Aprovechamiento de espacio.</w:t>
      </w:r>
    </w:p>
    <w:p w14:paraId="549AB7B9" w14:textId="77777777" w:rsidR="002C6C40" w:rsidRDefault="002C6C40" w:rsidP="00E14C3F">
      <w:pPr>
        <w:pStyle w:val="NormalWeb"/>
        <w:numPr>
          <w:ilvl w:val="0"/>
          <w:numId w:val="36"/>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Actualización de artículos.</w:t>
      </w:r>
    </w:p>
    <w:p w14:paraId="4E87091A" w14:textId="77777777" w:rsidR="002C6C40" w:rsidRDefault="002C6C40" w:rsidP="00E14C3F">
      <w:pPr>
        <w:pStyle w:val="NormalWeb"/>
        <w:numPr>
          <w:ilvl w:val="0"/>
          <w:numId w:val="36"/>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Conciencia social.</w:t>
      </w:r>
    </w:p>
    <w:p w14:paraId="7C0A2382" w14:textId="7B39F585" w:rsidR="002C6C40" w:rsidRPr="002C6C40" w:rsidRDefault="002C6C40" w:rsidP="00E14C3F">
      <w:pPr>
        <w:pStyle w:val="NormalWeb"/>
        <w:numPr>
          <w:ilvl w:val="0"/>
          <w:numId w:val="36"/>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Cuidado del medio ambiente.</w:t>
      </w:r>
    </w:p>
    <w:p w14:paraId="2C013474" w14:textId="77777777" w:rsidR="002C6C40" w:rsidRDefault="002C6C40" w:rsidP="002C6C40">
      <w:pPr>
        <w:pStyle w:val="NormalWeb"/>
        <w:spacing w:before="0" w:beforeAutospacing="0" w:after="0" w:afterAutospacing="0" w:line="360" w:lineRule="auto"/>
        <w:jc w:val="both"/>
      </w:pPr>
      <w:r>
        <w:rPr>
          <w:rFonts w:ascii="Open Sans" w:hAnsi="Open Sans" w:cs="Open Sans"/>
          <w:color w:val="000000"/>
          <w:sz w:val="22"/>
          <w:szCs w:val="22"/>
        </w:rPr>
        <w:t>¿Cuál es el público que tiene un problema en este ámbito?</w:t>
      </w:r>
    </w:p>
    <w:p w14:paraId="4546144A" w14:textId="77777777" w:rsidR="002C6C40" w:rsidRDefault="002C6C40" w:rsidP="00E14C3F">
      <w:pPr>
        <w:pStyle w:val="NormalWeb"/>
        <w:numPr>
          <w:ilvl w:val="0"/>
          <w:numId w:val="37"/>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Personas que ya son usuarios en el mercado de segunda mano.</w:t>
      </w:r>
    </w:p>
    <w:p w14:paraId="2C854608" w14:textId="77777777" w:rsidR="002C6C40" w:rsidRDefault="002C6C40" w:rsidP="00E14C3F">
      <w:pPr>
        <w:pStyle w:val="NormalWeb"/>
        <w:numPr>
          <w:ilvl w:val="0"/>
          <w:numId w:val="37"/>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Personas con dificultades económicas.</w:t>
      </w:r>
    </w:p>
    <w:p w14:paraId="0FDC7102" w14:textId="77777777" w:rsidR="002C6C40" w:rsidRDefault="002C6C40" w:rsidP="00E14C3F">
      <w:pPr>
        <w:pStyle w:val="NormalWeb"/>
        <w:numPr>
          <w:ilvl w:val="0"/>
          <w:numId w:val="37"/>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Gente joven concienciada con el medio ambiente y los problemas sociales.</w:t>
      </w:r>
    </w:p>
    <w:p w14:paraId="16E813E0" w14:textId="77777777" w:rsidR="002C6C40" w:rsidRDefault="002C6C40" w:rsidP="00E14C3F">
      <w:pPr>
        <w:pStyle w:val="NormalWeb"/>
        <w:numPr>
          <w:ilvl w:val="0"/>
          <w:numId w:val="37"/>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Gente creativa que le gusta encontrar artículos únicos.</w:t>
      </w:r>
    </w:p>
    <w:p w14:paraId="604F2A0D" w14:textId="77777777" w:rsidR="002C6C40" w:rsidRDefault="002C6C40" w:rsidP="00E14C3F">
      <w:pPr>
        <w:pStyle w:val="NormalWeb"/>
        <w:numPr>
          <w:ilvl w:val="0"/>
          <w:numId w:val="37"/>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Parejas que tienen hijos.</w:t>
      </w:r>
    </w:p>
    <w:p w14:paraId="0A69FFAA" w14:textId="71D97E0F" w:rsidR="002C6C40" w:rsidRPr="002C6C40" w:rsidRDefault="002C6C40" w:rsidP="00E14C3F">
      <w:pPr>
        <w:pStyle w:val="NormalWeb"/>
        <w:numPr>
          <w:ilvl w:val="0"/>
          <w:numId w:val="37"/>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Gente que realiza un cambio de estatus social.</w:t>
      </w:r>
    </w:p>
    <w:p w14:paraId="1F81E1FE" w14:textId="2733331D" w:rsidR="002C6C40" w:rsidRDefault="002C6C40" w:rsidP="002C6C40">
      <w:pPr>
        <w:pStyle w:val="NormalWeb"/>
        <w:spacing w:before="0" w:beforeAutospacing="0" w:after="0" w:afterAutospacing="0" w:line="360" w:lineRule="auto"/>
        <w:jc w:val="both"/>
      </w:pPr>
      <w:r>
        <w:rPr>
          <w:rFonts w:ascii="Open Sans" w:hAnsi="Open Sans" w:cs="Open Sans"/>
          <w:color w:val="000000"/>
          <w:sz w:val="22"/>
          <w:szCs w:val="22"/>
        </w:rPr>
        <w:t>¿Quiénes tienen mayor necesidad por resolverlo?</w:t>
      </w:r>
    </w:p>
    <w:p w14:paraId="54C7A0D1" w14:textId="77777777" w:rsidR="002C6C40" w:rsidRDefault="002C6C40" w:rsidP="00E14C3F">
      <w:pPr>
        <w:pStyle w:val="NormalWeb"/>
        <w:numPr>
          <w:ilvl w:val="0"/>
          <w:numId w:val="38"/>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Personas con dificultades económicas.</w:t>
      </w:r>
    </w:p>
    <w:p w14:paraId="09716013" w14:textId="77777777" w:rsidR="002C6C40" w:rsidRDefault="002C6C40" w:rsidP="00E14C3F">
      <w:pPr>
        <w:pStyle w:val="NormalWeb"/>
        <w:numPr>
          <w:ilvl w:val="0"/>
          <w:numId w:val="38"/>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Personas concienciadas social y medioambientalmente.</w:t>
      </w:r>
    </w:p>
    <w:p w14:paraId="7C7ED621" w14:textId="19B04450" w:rsidR="002C6C40" w:rsidRPr="002C6C40" w:rsidRDefault="002C6C40" w:rsidP="00E14C3F">
      <w:pPr>
        <w:pStyle w:val="NormalWeb"/>
        <w:numPr>
          <w:ilvl w:val="0"/>
          <w:numId w:val="38"/>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Personas con hijos debido al cambio de estilo de vida que supone.</w:t>
      </w:r>
    </w:p>
    <w:p w14:paraId="28E9BD61" w14:textId="1CD19E5F" w:rsidR="002C6C40" w:rsidRDefault="002C6C40" w:rsidP="002C6C40">
      <w:pPr>
        <w:pStyle w:val="NormalWeb"/>
        <w:spacing w:before="0" w:beforeAutospacing="0" w:after="0" w:afterAutospacing="0" w:line="360" w:lineRule="auto"/>
        <w:jc w:val="both"/>
      </w:pPr>
      <w:r>
        <w:rPr>
          <w:rFonts w:ascii="Open Sans" w:hAnsi="Open Sans" w:cs="Open Sans"/>
          <w:color w:val="000000"/>
          <w:sz w:val="22"/>
          <w:szCs w:val="22"/>
        </w:rPr>
        <w:t>¿Cuáles estarían dispuesta a pagar más por encontrar una solución?</w:t>
      </w:r>
    </w:p>
    <w:p w14:paraId="2A1302CA" w14:textId="696DF2B0" w:rsidR="002C6C40" w:rsidRDefault="002C6C40" w:rsidP="00E14C3F">
      <w:pPr>
        <w:pStyle w:val="NormalWeb"/>
        <w:numPr>
          <w:ilvl w:val="0"/>
          <w:numId w:val="39"/>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 xml:space="preserve">Personas que ya son usuarias en </w:t>
      </w:r>
      <w:r w:rsidR="0016060D">
        <w:rPr>
          <w:rFonts w:ascii="Open Sans" w:hAnsi="Open Sans" w:cs="Open Sans"/>
          <w:color w:val="000000"/>
          <w:sz w:val="22"/>
          <w:szCs w:val="22"/>
        </w:rPr>
        <w:t>Marketplace</w:t>
      </w:r>
      <w:r>
        <w:rPr>
          <w:rFonts w:ascii="Open Sans" w:hAnsi="Open Sans" w:cs="Open Sans"/>
          <w:color w:val="000000"/>
          <w:sz w:val="22"/>
          <w:szCs w:val="22"/>
        </w:rPr>
        <w:t xml:space="preserve"> de segunda </w:t>
      </w:r>
      <w:r w:rsidR="0016060D">
        <w:rPr>
          <w:rFonts w:ascii="Open Sans" w:hAnsi="Open Sans" w:cs="Open Sans"/>
          <w:color w:val="000000"/>
          <w:sz w:val="22"/>
          <w:szCs w:val="22"/>
        </w:rPr>
        <w:t>mano,</w:t>
      </w:r>
      <w:r>
        <w:rPr>
          <w:rFonts w:ascii="Open Sans" w:hAnsi="Open Sans" w:cs="Open Sans"/>
          <w:color w:val="000000"/>
          <w:sz w:val="22"/>
          <w:szCs w:val="22"/>
        </w:rPr>
        <w:t xml:space="preserve"> pero no logran dar salida a sus artículos o no tienen la capacidad para afrontar la compra.</w:t>
      </w:r>
    </w:p>
    <w:p w14:paraId="365EBCFA" w14:textId="77777777" w:rsidR="002C6C40" w:rsidRDefault="002C6C40" w:rsidP="00E14C3F">
      <w:pPr>
        <w:pStyle w:val="NormalWeb"/>
        <w:numPr>
          <w:ilvl w:val="0"/>
          <w:numId w:val="39"/>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Personas que buscan artículos únicos a buen precio.</w:t>
      </w:r>
    </w:p>
    <w:p w14:paraId="6B848222" w14:textId="77777777" w:rsidR="002C6C40" w:rsidRDefault="002C6C40" w:rsidP="00E14C3F">
      <w:pPr>
        <w:pStyle w:val="NormalWeb"/>
        <w:numPr>
          <w:ilvl w:val="0"/>
          <w:numId w:val="39"/>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Padres. (</w:t>
      </w:r>
      <w:hyperlink r:id="rId31" w:history="1">
        <w:r>
          <w:rPr>
            <w:rStyle w:val="Hipervnculo"/>
            <w:rFonts w:ascii="Open Sans" w:hAnsi="Open Sans" w:cs="Open Sans"/>
            <w:color w:val="1155CC"/>
            <w:sz w:val="22"/>
            <w:szCs w:val="22"/>
          </w:rPr>
          <w:t>www.youtube.com/watch?v=1aXIRrryQGo</w:t>
        </w:r>
      </w:hyperlink>
      <w:r>
        <w:rPr>
          <w:rFonts w:ascii="Open Sans" w:hAnsi="Open Sans" w:cs="Open Sans"/>
          <w:color w:val="000000"/>
          <w:sz w:val="22"/>
          <w:szCs w:val="22"/>
        </w:rPr>
        <w:t>)</w:t>
      </w:r>
    </w:p>
    <w:p w14:paraId="6C3492A3" w14:textId="77777777" w:rsidR="002C6C40" w:rsidRPr="002C6C40" w:rsidRDefault="002C6C40" w:rsidP="00173DFE">
      <w:pPr>
        <w:pStyle w:val="Ttulo3"/>
        <w:spacing w:before="320" w:after="80" w:line="360" w:lineRule="auto"/>
        <w:jc w:val="both"/>
        <w:rPr>
          <w:rFonts w:ascii="Open Sans" w:hAnsi="Open Sans" w:cs="Open Sans"/>
        </w:rPr>
      </w:pPr>
      <w:r w:rsidRPr="002C6C40">
        <w:rPr>
          <w:rFonts w:ascii="Open Sans" w:hAnsi="Open Sans" w:cs="Open Sans"/>
          <w:b/>
          <w:bCs/>
          <w:color w:val="434343"/>
          <w:sz w:val="28"/>
          <w:szCs w:val="28"/>
        </w:rPr>
        <w:lastRenderedPageBreak/>
        <w:t>Elementos diferenciadores</w:t>
      </w:r>
    </w:p>
    <w:p w14:paraId="37EA5E2B" w14:textId="3817623F" w:rsidR="002C6C40" w:rsidRPr="002C6C40" w:rsidRDefault="002C6C40" w:rsidP="00E14C3F">
      <w:pPr>
        <w:pStyle w:val="NormalWeb"/>
        <w:numPr>
          <w:ilvl w:val="0"/>
          <w:numId w:val="40"/>
        </w:numPr>
        <w:spacing w:before="0" w:beforeAutospacing="0" w:after="0" w:afterAutospacing="0" w:line="360" w:lineRule="auto"/>
        <w:jc w:val="both"/>
        <w:textAlignment w:val="baseline"/>
        <w:rPr>
          <w:rFonts w:ascii="Open Sans" w:hAnsi="Open Sans" w:cs="Open Sans"/>
          <w:color w:val="000000"/>
          <w:sz w:val="22"/>
          <w:szCs w:val="22"/>
        </w:rPr>
      </w:pPr>
      <w:r w:rsidRPr="002C6C40">
        <w:rPr>
          <w:rFonts w:ascii="Open Sans" w:hAnsi="Open Sans" w:cs="Open Sans"/>
          <w:color w:val="000000"/>
          <w:sz w:val="22"/>
          <w:szCs w:val="22"/>
        </w:rPr>
        <w:t xml:space="preserve">Posibilidad de monetizar un artículo de segunda mano para adquirir otro </w:t>
      </w:r>
      <w:r w:rsidR="00173DFE" w:rsidRPr="002C6C40">
        <w:rPr>
          <w:rFonts w:ascii="Open Sans" w:hAnsi="Open Sans" w:cs="Open Sans"/>
          <w:color w:val="000000"/>
          <w:sz w:val="22"/>
          <w:szCs w:val="22"/>
        </w:rPr>
        <w:t>artículo</w:t>
      </w:r>
      <w:r w:rsidRPr="002C6C40">
        <w:rPr>
          <w:rFonts w:ascii="Open Sans" w:hAnsi="Open Sans" w:cs="Open Sans"/>
          <w:color w:val="000000"/>
          <w:sz w:val="22"/>
          <w:szCs w:val="22"/>
        </w:rPr>
        <w:t xml:space="preserve"> de segunda mano diferente o mejor.</w:t>
      </w:r>
    </w:p>
    <w:p w14:paraId="352B6147" w14:textId="77777777" w:rsidR="002C6C40" w:rsidRPr="002C6C40" w:rsidRDefault="002C6C40" w:rsidP="00E14C3F">
      <w:pPr>
        <w:pStyle w:val="NormalWeb"/>
        <w:numPr>
          <w:ilvl w:val="0"/>
          <w:numId w:val="40"/>
        </w:numPr>
        <w:spacing w:before="0" w:beforeAutospacing="0" w:after="0" w:afterAutospacing="0" w:line="360" w:lineRule="auto"/>
        <w:jc w:val="both"/>
        <w:textAlignment w:val="baseline"/>
        <w:rPr>
          <w:rFonts w:ascii="Open Sans" w:hAnsi="Open Sans" w:cs="Open Sans"/>
          <w:color w:val="000000"/>
          <w:sz w:val="22"/>
          <w:szCs w:val="22"/>
        </w:rPr>
      </w:pPr>
      <w:r w:rsidRPr="002C6C40">
        <w:rPr>
          <w:rFonts w:ascii="Open Sans" w:hAnsi="Open Sans" w:cs="Open Sans"/>
          <w:color w:val="000000"/>
          <w:sz w:val="22"/>
          <w:szCs w:val="22"/>
        </w:rPr>
        <w:t>Plataforma de gestión del intercambio.</w:t>
      </w:r>
    </w:p>
    <w:p w14:paraId="5C3FA979" w14:textId="77777777" w:rsidR="002C6C40" w:rsidRPr="002C6C40" w:rsidRDefault="002C6C40" w:rsidP="00E14C3F">
      <w:pPr>
        <w:pStyle w:val="NormalWeb"/>
        <w:numPr>
          <w:ilvl w:val="0"/>
          <w:numId w:val="40"/>
        </w:numPr>
        <w:spacing w:before="0" w:beforeAutospacing="0" w:after="0" w:afterAutospacing="0" w:line="360" w:lineRule="auto"/>
        <w:jc w:val="both"/>
        <w:textAlignment w:val="baseline"/>
        <w:rPr>
          <w:rFonts w:ascii="Open Sans" w:hAnsi="Open Sans" w:cs="Open Sans"/>
          <w:color w:val="000000"/>
          <w:sz w:val="22"/>
          <w:szCs w:val="22"/>
        </w:rPr>
      </w:pPr>
      <w:r w:rsidRPr="002C6C40">
        <w:rPr>
          <w:rFonts w:ascii="Open Sans" w:hAnsi="Open Sans" w:cs="Open Sans"/>
          <w:color w:val="000000"/>
          <w:sz w:val="22"/>
          <w:szCs w:val="22"/>
        </w:rPr>
        <w:t>Seguridad.</w:t>
      </w:r>
    </w:p>
    <w:p w14:paraId="11556824" w14:textId="20BBB5B4" w:rsidR="002C6C40" w:rsidRDefault="002C6C40" w:rsidP="00E14C3F">
      <w:pPr>
        <w:pStyle w:val="NormalWeb"/>
        <w:numPr>
          <w:ilvl w:val="0"/>
          <w:numId w:val="40"/>
        </w:numPr>
        <w:spacing w:before="0" w:beforeAutospacing="0" w:after="0" w:afterAutospacing="0" w:line="360" w:lineRule="auto"/>
        <w:jc w:val="both"/>
        <w:textAlignment w:val="baseline"/>
        <w:rPr>
          <w:rFonts w:ascii="Open Sans" w:hAnsi="Open Sans" w:cs="Open Sans"/>
          <w:color w:val="000000"/>
          <w:sz w:val="22"/>
          <w:szCs w:val="22"/>
        </w:rPr>
      </w:pPr>
      <w:r w:rsidRPr="002C6C40">
        <w:rPr>
          <w:rFonts w:ascii="Open Sans" w:hAnsi="Open Sans" w:cs="Open Sans"/>
          <w:color w:val="000000"/>
          <w:sz w:val="22"/>
          <w:szCs w:val="22"/>
        </w:rPr>
        <w:t>Confianza en el intercambio.</w:t>
      </w:r>
    </w:p>
    <w:p w14:paraId="5C368A1D" w14:textId="7A6EED60" w:rsidR="00343620" w:rsidRDefault="00343620" w:rsidP="00343620">
      <w:pPr>
        <w:pStyle w:val="NormalWeb"/>
        <w:spacing w:before="0" w:beforeAutospacing="0" w:after="0" w:afterAutospacing="0" w:line="360" w:lineRule="auto"/>
        <w:jc w:val="both"/>
        <w:textAlignment w:val="baseline"/>
        <w:rPr>
          <w:rFonts w:ascii="Open Sans" w:hAnsi="Open Sans" w:cs="Open Sans"/>
          <w:color w:val="000000"/>
          <w:sz w:val="22"/>
          <w:szCs w:val="22"/>
        </w:rPr>
      </w:pPr>
    </w:p>
    <w:p w14:paraId="0C957D0E" w14:textId="5660E9CF" w:rsidR="00343620" w:rsidRDefault="00903BB4" w:rsidP="00774F85">
      <w:pPr>
        <w:pStyle w:val="NormalWeb"/>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Nuestra estrategia consiste en posicionarnos como el referente a nivel nacional en el</w:t>
      </w:r>
      <w:r w:rsidR="00F72618">
        <w:rPr>
          <w:rFonts w:ascii="Open Sans" w:hAnsi="Open Sans" w:cs="Open Sans"/>
          <w:color w:val="000000"/>
          <w:sz w:val="22"/>
          <w:szCs w:val="22"/>
        </w:rPr>
        <w:t xml:space="preserve"> </w:t>
      </w:r>
      <w:r>
        <w:rPr>
          <w:rFonts w:ascii="Open Sans" w:hAnsi="Open Sans" w:cs="Open Sans"/>
          <w:color w:val="000000"/>
          <w:sz w:val="22"/>
          <w:szCs w:val="22"/>
        </w:rPr>
        <w:t xml:space="preserve">intercambio de artículos de segunda mano. </w:t>
      </w:r>
    </w:p>
    <w:p w14:paraId="66AF2826" w14:textId="68A41C7C" w:rsidR="00903BB4" w:rsidRDefault="00903BB4" w:rsidP="00774F85">
      <w:pPr>
        <w:pStyle w:val="NormalWeb"/>
        <w:spacing w:before="0" w:beforeAutospacing="0" w:after="0" w:afterAutospacing="0" w:line="360" w:lineRule="auto"/>
        <w:jc w:val="both"/>
        <w:textAlignment w:val="baseline"/>
        <w:rPr>
          <w:rFonts w:ascii="Open Sans" w:hAnsi="Open Sans" w:cs="Open Sans"/>
          <w:color w:val="000000"/>
          <w:sz w:val="22"/>
          <w:szCs w:val="22"/>
        </w:rPr>
      </w:pPr>
    </w:p>
    <w:p w14:paraId="7AE5A359" w14:textId="01137215" w:rsidR="00903BB4" w:rsidRDefault="00903BB4" w:rsidP="00774F85">
      <w:pPr>
        <w:pStyle w:val="NormalWeb"/>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Vamos a crear una plataforma ominic</w:t>
      </w:r>
      <w:r w:rsidR="0045203A">
        <w:rPr>
          <w:rFonts w:ascii="Open Sans" w:hAnsi="Open Sans" w:cs="Open Sans"/>
          <w:color w:val="000000"/>
          <w:sz w:val="22"/>
          <w:szCs w:val="22"/>
        </w:rPr>
        <w:t>hannel</w:t>
      </w:r>
      <w:r>
        <w:rPr>
          <w:rFonts w:ascii="Open Sans" w:hAnsi="Open Sans" w:cs="Open Sans"/>
          <w:color w:val="000000"/>
          <w:sz w:val="22"/>
          <w:szCs w:val="22"/>
        </w:rPr>
        <w:t xml:space="preserve"> </w:t>
      </w:r>
      <w:r w:rsidR="00F3207E">
        <w:rPr>
          <w:rFonts w:ascii="Open Sans" w:hAnsi="Open Sans" w:cs="Open Sans"/>
          <w:color w:val="000000"/>
          <w:sz w:val="22"/>
          <w:szCs w:val="22"/>
        </w:rPr>
        <w:t>automatizada que fomente el intercambio y transmita seguridad y confianza.</w:t>
      </w:r>
    </w:p>
    <w:p w14:paraId="128486A7" w14:textId="012E6F0B" w:rsidR="00F3207E" w:rsidRDefault="00F3207E" w:rsidP="00774F85">
      <w:pPr>
        <w:pStyle w:val="NormalWeb"/>
        <w:spacing w:before="0" w:beforeAutospacing="0" w:after="0" w:afterAutospacing="0" w:line="360" w:lineRule="auto"/>
        <w:jc w:val="both"/>
        <w:textAlignment w:val="baseline"/>
        <w:rPr>
          <w:rFonts w:ascii="Open Sans" w:hAnsi="Open Sans" w:cs="Open Sans"/>
          <w:color w:val="000000"/>
          <w:sz w:val="22"/>
          <w:szCs w:val="22"/>
        </w:rPr>
      </w:pPr>
    </w:p>
    <w:p w14:paraId="6D669936" w14:textId="469F5B6D" w:rsidR="00F3207E" w:rsidRDefault="00F3207E" w:rsidP="00774F85">
      <w:pPr>
        <w:pStyle w:val="NormalWeb"/>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Identificamos tres segmentos que cobran especial importancia:</w:t>
      </w:r>
    </w:p>
    <w:p w14:paraId="6A833512" w14:textId="572BBC67" w:rsidR="00F3207E" w:rsidRDefault="00F3207E" w:rsidP="00E14C3F">
      <w:pPr>
        <w:pStyle w:val="NormalWeb"/>
        <w:numPr>
          <w:ilvl w:val="0"/>
          <w:numId w:val="43"/>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Personas con dificultades económicas</w:t>
      </w:r>
      <w:r w:rsidR="00801B47">
        <w:rPr>
          <w:rFonts w:ascii="Open Sans" w:hAnsi="Open Sans" w:cs="Open Sans"/>
          <w:color w:val="000000"/>
          <w:sz w:val="22"/>
          <w:szCs w:val="22"/>
        </w:rPr>
        <w:t>:</w:t>
      </w:r>
    </w:p>
    <w:p w14:paraId="3D5CCCE6" w14:textId="3523941F" w:rsidR="00027B49" w:rsidRDefault="00F3207E" w:rsidP="00801B47">
      <w:pPr>
        <w:pStyle w:val="NormalWeb"/>
        <w:spacing w:before="0" w:beforeAutospacing="0" w:after="0" w:afterAutospacing="0" w:line="360" w:lineRule="auto"/>
        <w:ind w:left="360"/>
        <w:jc w:val="both"/>
        <w:textAlignment w:val="baseline"/>
        <w:rPr>
          <w:rFonts w:ascii="Open Sans" w:hAnsi="Open Sans" w:cs="Open Sans"/>
          <w:color w:val="000000"/>
          <w:sz w:val="22"/>
          <w:szCs w:val="22"/>
        </w:rPr>
      </w:pPr>
      <w:r>
        <w:rPr>
          <w:rFonts w:ascii="Open Sans" w:hAnsi="Open Sans" w:cs="Open Sans"/>
          <w:color w:val="000000"/>
          <w:sz w:val="22"/>
          <w:szCs w:val="22"/>
        </w:rPr>
        <w:t xml:space="preserve">Este segmento </w:t>
      </w:r>
      <w:r w:rsidR="00027B49">
        <w:rPr>
          <w:rFonts w:ascii="Open Sans" w:hAnsi="Open Sans" w:cs="Open Sans"/>
          <w:color w:val="000000"/>
          <w:sz w:val="22"/>
          <w:szCs w:val="22"/>
        </w:rPr>
        <w:t>acude a nosotros como la única opción que tienen para llegar a determinados artículos.</w:t>
      </w:r>
    </w:p>
    <w:p w14:paraId="1F70BDEC" w14:textId="76ABBAA0" w:rsidR="00027B49" w:rsidRDefault="00027B49" w:rsidP="00801B47">
      <w:pPr>
        <w:pStyle w:val="NormalWeb"/>
        <w:spacing w:before="0" w:beforeAutospacing="0" w:after="0" w:afterAutospacing="0" w:line="360" w:lineRule="auto"/>
        <w:ind w:left="360"/>
        <w:jc w:val="both"/>
        <w:textAlignment w:val="baseline"/>
        <w:rPr>
          <w:rFonts w:ascii="Open Sans" w:hAnsi="Open Sans" w:cs="Open Sans"/>
          <w:color w:val="000000"/>
          <w:sz w:val="22"/>
          <w:szCs w:val="22"/>
        </w:rPr>
      </w:pPr>
      <w:r>
        <w:rPr>
          <w:rFonts w:ascii="Open Sans" w:hAnsi="Open Sans" w:cs="Open Sans"/>
          <w:color w:val="000000"/>
          <w:sz w:val="22"/>
          <w:szCs w:val="22"/>
        </w:rPr>
        <w:t>Tendremos que posicionarnos como una solución “barata” que solo pide un 1% del valor del artículo adquirido. Ellos nos compensarán por adquirir un artículo de la forma más económica posible.</w:t>
      </w:r>
    </w:p>
    <w:p w14:paraId="0E5D616D" w14:textId="07799BBE" w:rsidR="00027B49" w:rsidRDefault="00027B49" w:rsidP="00801B47">
      <w:pPr>
        <w:pStyle w:val="NormalWeb"/>
        <w:spacing w:before="0" w:beforeAutospacing="0" w:after="0" w:afterAutospacing="0" w:line="360" w:lineRule="auto"/>
        <w:ind w:left="360"/>
        <w:jc w:val="both"/>
        <w:textAlignment w:val="baseline"/>
        <w:rPr>
          <w:rFonts w:ascii="Open Sans" w:hAnsi="Open Sans" w:cs="Open Sans"/>
          <w:color w:val="000000"/>
          <w:sz w:val="22"/>
          <w:szCs w:val="22"/>
        </w:rPr>
      </w:pPr>
      <w:r>
        <w:rPr>
          <w:rFonts w:ascii="Open Sans" w:hAnsi="Open Sans" w:cs="Open Sans"/>
          <w:color w:val="000000"/>
          <w:sz w:val="22"/>
          <w:szCs w:val="22"/>
        </w:rPr>
        <w:t>Tal vez no tengan dinero en la cuenta bancaria, pero si posean otros artículos que no necesitarán empeñar por un valor inferior al valor real, y puedan intercambiarlos por artículos que realmente necesitan.</w:t>
      </w:r>
    </w:p>
    <w:p w14:paraId="5F588683" w14:textId="0D497C21" w:rsidR="00027B49" w:rsidRDefault="00027B49" w:rsidP="00E14C3F">
      <w:pPr>
        <w:pStyle w:val="NormalWeb"/>
        <w:numPr>
          <w:ilvl w:val="0"/>
          <w:numId w:val="43"/>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Personas concienciadas social y medioambientalmente</w:t>
      </w:r>
      <w:r w:rsidR="00801B47">
        <w:rPr>
          <w:rFonts w:ascii="Open Sans" w:hAnsi="Open Sans" w:cs="Open Sans"/>
          <w:color w:val="000000"/>
          <w:sz w:val="22"/>
          <w:szCs w:val="22"/>
        </w:rPr>
        <w:t>:</w:t>
      </w:r>
    </w:p>
    <w:p w14:paraId="3893AF07" w14:textId="20A22F25" w:rsidR="00027B49" w:rsidRDefault="00027B49" w:rsidP="00801B47">
      <w:pPr>
        <w:pStyle w:val="NormalWeb"/>
        <w:spacing w:before="0" w:beforeAutospacing="0" w:after="0" w:afterAutospacing="0" w:line="360" w:lineRule="auto"/>
        <w:ind w:left="360"/>
        <w:jc w:val="both"/>
        <w:textAlignment w:val="baseline"/>
        <w:rPr>
          <w:rFonts w:ascii="Open Sans" w:hAnsi="Open Sans" w:cs="Open Sans"/>
          <w:color w:val="000000"/>
          <w:sz w:val="22"/>
          <w:szCs w:val="22"/>
        </w:rPr>
      </w:pPr>
      <w:r>
        <w:rPr>
          <w:rFonts w:ascii="Open Sans" w:hAnsi="Open Sans" w:cs="Open Sans"/>
          <w:color w:val="000000"/>
          <w:sz w:val="22"/>
          <w:szCs w:val="22"/>
        </w:rPr>
        <w:t>Nos presentamos ante este segmento como la mejor alternativa medioambiental y socialmente sostenible dentro del mercado de segunda mano.</w:t>
      </w:r>
    </w:p>
    <w:p w14:paraId="08F756B7" w14:textId="766C7C95" w:rsidR="00027B49" w:rsidRDefault="00027B49" w:rsidP="00801B47">
      <w:pPr>
        <w:pStyle w:val="NormalWeb"/>
        <w:spacing w:before="0" w:beforeAutospacing="0" w:after="0" w:afterAutospacing="0" w:line="360" w:lineRule="auto"/>
        <w:ind w:left="360"/>
        <w:jc w:val="both"/>
        <w:textAlignment w:val="baseline"/>
        <w:rPr>
          <w:rFonts w:ascii="Open Sans" w:hAnsi="Open Sans" w:cs="Open Sans"/>
          <w:color w:val="000000"/>
          <w:sz w:val="22"/>
          <w:szCs w:val="22"/>
        </w:rPr>
      </w:pPr>
      <w:r>
        <w:rPr>
          <w:rFonts w:ascii="Open Sans" w:hAnsi="Open Sans" w:cs="Open Sans"/>
          <w:color w:val="000000"/>
          <w:sz w:val="22"/>
          <w:szCs w:val="22"/>
        </w:rPr>
        <w:t>Nosotros ofrecemos una utilidad aun mayor a esos artículos acumulados que no se utilizan y ayudamos para que se cree una economía colaborativa que lo permita.</w:t>
      </w:r>
    </w:p>
    <w:p w14:paraId="3AF46760" w14:textId="5CC835FF" w:rsidR="00027B49" w:rsidRDefault="00027B49" w:rsidP="00801B47">
      <w:pPr>
        <w:pStyle w:val="NormalWeb"/>
        <w:spacing w:before="0" w:beforeAutospacing="0" w:after="0" w:afterAutospacing="0" w:line="360" w:lineRule="auto"/>
        <w:ind w:left="360"/>
        <w:jc w:val="both"/>
        <w:textAlignment w:val="baseline"/>
        <w:rPr>
          <w:rFonts w:ascii="Open Sans" w:hAnsi="Open Sans" w:cs="Open Sans"/>
          <w:color w:val="000000"/>
          <w:sz w:val="22"/>
          <w:szCs w:val="22"/>
        </w:rPr>
      </w:pPr>
      <w:r>
        <w:rPr>
          <w:rFonts w:ascii="Open Sans" w:hAnsi="Open Sans" w:cs="Open Sans"/>
          <w:color w:val="000000"/>
          <w:sz w:val="22"/>
          <w:szCs w:val="22"/>
        </w:rPr>
        <w:lastRenderedPageBreak/>
        <w:t>La sociedad disfruta de un mayor índice de bienestar cuando los recursos se asignan de manera eficiente.</w:t>
      </w:r>
    </w:p>
    <w:p w14:paraId="07CC68DB" w14:textId="001052EA" w:rsidR="00027B49" w:rsidRDefault="00027B49" w:rsidP="00E14C3F">
      <w:pPr>
        <w:pStyle w:val="NormalWeb"/>
        <w:numPr>
          <w:ilvl w:val="0"/>
          <w:numId w:val="43"/>
        </w:numPr>
        <w:spacing w:before="0" w:beforeAutospacing="0" w:after="0" w:afterAutospacing="0" w:line="360" w:lineRule="auto"/>
        <w:jc w:val="both"/>
        <w:textAlignment w:val="baseline"/>
        <w:rPr>
          <w:rFonts w:ascii="Open Sans" w:hAnsi="Open Sans" w:cs="Open Sans"/>
          <w:color w:val="000000"/>
          <w:sz w:val="22"/>
          <w:szCs w:val="22"/>
        </w:rPr>
      </w:pPr>
      <w:r>
        <w:rPr>
          <w:rFonts w:ascii="Open Sans" w:hAnsi="Open Sans" w:cs="Open Sans"/>
          <w:color w:val="000000"/>
          <w:sz w:val="22"/>
          <w:szCs w:val="22"/>
        </w:rPr>
        <w:t>Personas con hijos</w:t>
      </w:r>
      <w:r w:rsidR="00801B47">
        <w:rPr>
          <w:rFonts w:ascii="Open Sans" w:hAnsi="Open Sans" w:cs="Open Sans"/>
          <w:color w:val="000000"/>
          <w:sz w:val="22"/>
          <w:szCs w:val="22"/>
        </w:rPr>
        <w:t>:</w:t>
      </w:r>
    </w:p>
    <w:p w14:paraId="0B728CA4" w14:textId="091D07DD" w:rsidR="00027B49" w:rsidRDefault="00027B49" w:rsidP="00801B47">
      <w:pPr>
        <w:pStyle w:val="NormalWeb"/>
        <w:spacing w:before="0" w:beforeAutospacing="0" w:after="0" w:afterAutospacing="0" w:line="360" w:lineRule="auto"/>
        <w:ind w:left="360"/>
        <w:jc w:val="both"/>
        <w:textAlignment w:val="baseline"/>
        <w:rPr>
          <w:rFonts w:ascii="Open Sans" w:hAnsi="Open Sans" w:cs="Open Sans"/>
          <w:color w:val="000000"/>
          <w:sz w:val="22"/>
          <w:szCs w:val="22"/>
        </w:rPr>
      </w:pPr>
      <w:r>
        <w:rPr>
          <w:rFonts w:ascii="Open Sans" w:hAnsi="Open Sans" w:cs="Open Sans"/>
          <w:color w:val="000000"/>
          <w:sz w:val="22"/>
          <w:szCs w:val="22"/>
        </w:rPr>
        <w:t xml:space="preserve">Los padres primerizos supondrán un importante segmento </w:t>
      </w:r>
      <w:r w:rsidR="0045203A">
        <w:rPr>
          <w:rFonts w:ascii="Open Sans" w:hAnsi="Open Sans" w:cs="Open Sans"/>
          <w:color w:val="000000"/>
          <w:sz w:val="22"/>
          <w:szCs w:val="22"/>
        </w:rPr>
        <w:t>para</w:t>
      </w:r>
      <w:r>
        <w:rPr>
          <w:rFonts w:ascii="Open Sans" w:hAnsi="Open Sans" w:cs="Open Sans"/>
          <w:color w:val="000000"/>
          <w:sz w:val="22"/>
          <w:szCs w:val="22"/>
        </w:rPr>
        <w:t xml:space="preserve"> tener en cuenta.</w:t>
      </w:r>
    </w:p>
    <w:p w14:paraId="624FC34D" w14:textId="75A0EF60" w:rsidR="007C6D5E" w:rsidRDefault="007C6D5E" w:rsidP="00801B47">
      <w:pPr>
        <w:pStyle w:val="NormalWeb"/>
        <w:spacing w:before="0" w:beforeAutospacing="0" w:after="0" w:afterAutospacing="0" w:line="360" w:lineRule="auto"/>
        <w:ind w:left="360"/>
        <w:jc w:val="both"/>
        <w:textAlignment w:val="baseline"/>
        <w:rPr>
          <w:rFonts w:ascii="Open Sans" w:hAnsi="Open Sans" w:cs="Open Sans"/>
          <w:color w:val="000000"/>
          <w:sz w:val="22"/>
          <w:szCs w:val="22"/>
        </w:rPr>
      </w:pPr>
      <w:r>
        <w:rPr>
          <w:rFonts w:ascii="Open Sans" w:hAnsi="Open Sans" w:cs="Open Sans"/>
          <w:color w:val="000000"/>
          <w:sz w:val="22"/>
          <w:szCs w:val="22"/>
        </w:rPr>
        <w:t>Un hijo supone un cambio de estilo de vida y de paradigma. Este cambio implica diferentes necesidades fundamentales que hay que considerar.</w:t>
      </w:r>
    </w:p>
    <w:p w14:paraId="52E7086F" w14:textId="6D19B313" w:rsidR="007C6D5E" w:rsidRDefault="007C6D5E" w:rsidP="00801B47">
      <w:pPr>
        <w:pStyle w:val="NormalWeb"/>
        <w:spacing w:before="0" w:beforeAutospacing="0" w:after="0" w:afterAutospacing="0" w:line="360" w:lineRule="auto"/>
        <w:ind w:left="360"/>
        <w:jc w:val="both"/>
        <w:textAlignment w:val="baseline"/>
        <w:rPr>
          <w:rFonts w:ascii="Open Sans" w:hAnsi="Open Sans" w:cs="Open Sans"/>
          <w:color w:val="000000"/>
          <w:sz w:val="22"/>
          <w:szCs w:val="22"/>
        </w:rPr>
      </w:pPr>
      <w:r>
        <w:rPr>
          <w:rFonts w:ascii="Open Sans" w:hAnsi="Open Sans" w:cs="Open Sans"/>
          <w:color w:val="000000"/>
          <w:sz w:val="22"/>
          <w:szCs w:val="22"/>
        </w:rPr>
        <w:t>Este cambio implica un cambio también las necesidades de espacio. Disponen de un espacio limitado y necesitan sustituir unos artículos por otros.</w:t>
      </w:r>
    </w:p>
    <w:p w14:paraId="10C65C54" w14:textId="301174C0" w:rsidR="007C6D5E" w:rsidRDefault="007C6D5E" w:rsidP="00801B47">
      <w:pPr>
        <w:pStyle w:val="NormalWeb"/>
        <w:spacing w:before="0" w:beforeAutospacing="0" w:after="0" w:afterAutospacing="0" w:line="360" w:lineRule="auto"/>
        <w:ind w:left="360"/>
        <w:jc w:val="both"/>
        <w:textAlignment w:val="baseline"/>
        <w:rPr>
          <w:rFonts w:ascii="Open Sans" w:hAnsi="Open Sans" w:cs="Open Sans"/>
          <w:color w:val="000000"/>
          <w:sz w:val="22"/>
          <w:szCs w:val="22"/>
        </w:rPr>
      </w:pPr>
      <w:r>
        <w:rPr>
          <w:rFonts w:ascii="Open Sans" w:hAnsi="Open Sans" w:cs="Open Sans"/>
          <w:color w:val="000000"/>
          <w:sz w:val="22"/>
          <w:szCs w:val="22"/>
        </w:rPr>
        <w:t xml:space="preserve">En ese sentido, </w:t>
      </w:r>
      <w:r w:rsidR="00902540">
        <w:rPr>
          <w:rFonts w:ascii="Open Sans" w:hAnsi="Open Sans" w:cs="Open Sans"/>
          <w:color w:val="000000"/>
          <w:sz w:val="22"/>
          <w:szCs w:val="22"/>
        </w:rPr>
        <w:t>les ofrecemos la solución</w:t>
      </w:r>
      <w:r w:rsidR="00774F85">
        <w:rPr>
          <w:rFonts w:ascii="Open Sans" w:hAnsi="Open Sans" w:cs="Open Sans"/>
          <w:color w:val="000000"/>
          <w:sz w:val="22"/>
          <w:szCs w:val="22"/>
        </w:rPr>
        <w:t xml:space="preserve"> </w:t>
      </w:r>
      <w:r w:rsidR="00902540">
        <w:rPr>
          <w:rFonts w:ascii="Open Sans" w:hAnsi="Open Sans" w:cs="Open Sans"/>
          <w:color w:val="000000"/>
          <w:sz w:val="22"/>
          <w:szCs w:val="22"/>
        </w:rPr>
        <w:t>perfecta. Podemos ofrecerles deshacerse de aquellos artículos que ya no van a poder disfrutar por aquellos que necesitan.</w:t>
      </w:r>
    </w:p>
    <w:p w14:paraId="2BC2D2F4" w14:textId="43E7AEAD" w:rsidR="00173DFE" w:rsidRDefault="00902540" w:rsidP="00801B47">
      <w:pPr>
        <w:pStyle w:val="NormalWeb"/>
        <w:spacing w:before="0" w:beforeAutospacing="0" w:after="0" w:afterAutospacing="0" w:line="360" w:lineRule="auto"/>
        <w:ind w:left="360"/>
        <w:jc w:val="both"/>
        <w:textAlignment w:val="baseline"/>
        <w:rPr>
          <w:rFonts w:ascii="Open Sans" w:hAnsi="Open Sans" w:cs="Open Sans"/>
          <w:color w:val="000000"/>
          <w:sz w:val="22"/>
          <w:szCs w:val="22"/>
        </w:rPr>
      </w:pPr>
      <w:r>
        <w:rPr>
          <w:rFonts w:ascii="Open Sans" w:hAnsi="Open Sans" w:cs="Open Sans"/>
          <w:color w:val="000000"/>
          <w:sz w:val="22"/>
          <w:szCs w:val="22"/>
        </w:rPr>
        <w:t xml:space="preserve">El mismo planteamiento, pero a la inversa, es </w:t>
      </w:r>
      <w:r w:rsidR="00774F85">
        <w:rPr>
          <w:rFonts w:ascii="Open Sans" w:hAnsi="Open Sans" w:cs="Open Sans"/>
          <w:color w:val="000000"/>
          <w:sz w:val="22"/>
          <w:szCs w:val="22"/>
        </w:rPr>
        <w:t>válido</w:t>
      </w:r>
      <w:r>
        <w:rPr>
          <w:rFonts w:ascii="Open Sans" w:hAnsi="Open Sans" w:cs="Open Sans"/>
          <w:color w:val="000000"/>
          <w:sz w:val="22"/>
          <w:szCs w:val="22"/>
        </w:rPr>
        <w:t xml:space="preserve"> para aquellos padres cuyos hijos se emancip</w:t>
      </w:r>
      <w:r w:rsidR="00774F85">
        <w:rPr>
          <w:rFonts w:ascii="Open Sans" w:hAnsi="Open Sans" w:cs="Open Sans"/>
          <w:color w:val="000000"/>
          <w:sz w:val="22"/>
          <w:szCs w:val="22"/>
        </w:rPr>
        <w:t>e</w:t>
      </w:r>
      <w:r>
        <w:rPr>
          <w:rFonts w:ascii="Open Sans" w:hAnsi="Open Sans" w:cs="Open Sans"/>
          <w:color w:val="000000"/>
          <w:sz w:val="22"/>
          <w:szCs w:val="22"/>
        </w:rPr>
        <w:t>n.</w:t>
      </w:r>
    </w:p>
    <w:p w14:paraId="70C25E03" w14:textId="77777777" w:rsidR="00173DFE" w:rsidRPr="00173DFE" w:rsidRDefault="00173DFE" w:rsidP="00173DFE">
      <w:pPr>
        <w:pStyle w:val="Ttulo1"/>
        <w:spacing w:line="360" w:lineRule="auto"/>
        <w:rPr>
          <w:rFonts w:ascii="Montserrat" w:hAnsi="Montserrat"/>
          <w:color w:val="C45911" w:themeColor="accent2" w:themeShade="BF"/>
          <w:sz w:val="40"/>
          <w:szCs w:val="40"/>
        </w:rPr>
      </w:pPr>
      <w:bookmarkStart w:id="15" w:name="_Toc42682641"/>
      <w:r w:rsidRPr="00173DFE">
        <w:rPr>
          <w:rFonts w:ascii="Montserrat" w:hAnsi="Montserrat"/>
          <w:color w:val="C45911" w:themeColor="accent2" w:themeShade="BF"/>
          <w:sz w:val="40"/>
          <w:szCs w:val="40"/>
        </w:rPr>
        <w:t>Medición de los objetivos</w:t>
      </w:r>
      <w:bookmarkEnd w:id="15"/>
    </w:p>
    <w:p w14:paraId="74108A3F" w14:textId="37E32E24" w:rsidR="00173DFE" w:rsidRDefault="00173DFE" w:rsidP="00173DFE">
      <w:pPr>
        <w:pStyle w:val="NormalWeb"/>
        <w:spacing w:before="0" w:beforeAutospacing="0" w:after="0" w:afterAutospacing="0" w:line="360" w:lineRule="auto"/>
      </w:pPr>
      <w:r>
        <w:rPr>
          <w:rFonts w:ascii="Open Sans" w:hAnsi="Open Sans" w:cs="Open Sans"/>
          <w:color w:val="000000"/>
          <w:sz w:val="22"/>
          <w:szCs w:val="22"/>
        </w:rPr>
        <w:t>El éxito del negocio se basará en:</w:t>
      </w:r>
    </w:p>
    <w:p w14:paraId="399489F3" w14:textId="77777777" w:rsidR="00173DFE" w:rsidRDefault="00173DFE" w:rsidP="00E14C3F">
      <w:pPr>
        <w:pStyle w:val="NormalWeb"/>
        <w:numPr>
          <w:ilvl w:val="0"/>
          <w:numId w:val="41"/>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El volumen de intercambios en relación con el número de anunciantes.</w:t>
      </w:r>
    </w:p>
    <w:p w14:paraId="127CFAE2" w14:textId="77777777" w:rsidR="00173DFE" w:rsidRDefault="00173DFE" w:rsidP="00173DFE">
      <w:pPr>
        <w:spacing w:line="360" w:lineRule="auto"/>
        <w:rPr>
          <w:rFonts w:ascii="Times New Roman" w:hAnsi="Times New Roman" w:cs="Times New Roman"/>
          <w:sz w:val="24"/>
          <w:szCs w:val="24"/>
        </w:rPr>
      </w:pPr>
    </w:p>
    <w:p w14:paraId="34DB4434" w14:textId="5DEFE8B8" w:rsidR="00173DFE" w:rsidRPr="00801B47" w:rsidRDefault="00173DFE" w:rsidP="00801B47">
      <w:pPr>
        <w:pStyle w:val="NormalWeb"/>
        <w:spacing w:before="0" w:beforeAutospacing="0" w:after="0" w:afterAutospacing="0" w:line="360" w:lineRule="auto"/>
        <w:jc w:val="center"/>
        <w:rPr>
          <w:rFonts w:ascii="Open Sans" w:hAnsi="Open Sans" w:cs="Open Sans"/>
          <w:color w:val="000000"/>
          <w:sz w:val="22"/>
          <w:szCs w:val="22"/>
        </w:rPr>
      </w:pPr>
      <w:r>
        <w:rPr>
          <w:rFonts w:ascii="Open Sans" w:hAnsi="Open Sans" w:cs="Open Sans"/>
          <w:color w:val="000000"/>
          <w:sz w:val="22"/>
          <w:szCs w:val="22"/>
        </w:rPr>
        <w:t>Nº DE INTERCAMBIOS / Nº DE  ANUNCIANTES</w:t>
      </w:r>
    </w:p>
    <w:p w14:paraId="5AD452A9" w14:textId="57BFC5FD" w:rsidR="00173DFE" w:rsidRDefault="00173DFE" w:rsidP="00E14C3F">
      <w:pPr>
        <w:pStyle w:val="NormalWeb"/>
        <w:numPr>
          <w:ilvl w:val="0"/>
          <w:numId w:val="42"/>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El tiempo medio en que un artículo permanece expuesto tiene que ser inferior a los 80 días.</w:t>
      </w:r>
    </w:p>
    <w:p w14:paraId="731B715E" w14:textId="360B90E2" w:rsidR="00801B47" w:rsidRDefault="00801B47" w:rsidP="00801B47">
      <w:pPr>
        <w:pStyle w:val="NormalWeb"/>
        <w:spacing w:before="0" w:beforeAutospacing="0" w:after="0" w:afterAutospacing="0" w:line="360" w:lineRule="auto"/>
        <w:textAlignment w:val="baseline"/>
        <w:rPr>
          <w:rFonts w:ascii="Open Sans" w:hAnsi="Open Sans" w:cs="Open Sans"/>
          <w:color w:val="000000"/>
          <w:sz w:val="22"/>
          <w:szCs w:val="22"/>
        </w:rPr>
      </w:pPr>
    </w:p>
    <w:p w14:paraId="401E73E5" w14:textId="6B50DFD2" w:rsidR="00C33625" w:rsidRPr="00C33625" w:rsidRDefault="00801B47" w:rsidP="00C33625">
      <w:pPr>
        <w:pStyle w:val="NormalWeb"/>
        <w:spacing w:before="0" w:beforeAutospacing="0" w:after="0" w:afterAutospacing="0" w:line="360" w:lineRule="auto"/>
        <w:jc w:val="both"/>
      </w:pPr>
      <w:r>
        <w:rPr>
          <w:rFonts w:ascii="Open Sans" w:hAnsi="Open Sans" w:cs="Open Sans"/>
          <w:color w:val="000000"/>
          <w:sz w:val="22"/>
          <w:szCs w:val="22"/>
        </w:rPr>
        <w:t>De esta manera mediremos cual es la efectividad que estamos logrando con la automatización de los intercambios. Cuanto mayor sea el volumen de intercambios en relación con los anunciantes, y menor sea el tiempo que permanecen anunciados menor coste y mayor satisfacción para el cliente.</w:t>
      </w:r>
    </w:p>
    <w:p w14:paraId="65A2A373" w14:textId="38E86E85" w:rsidR="00801B47" w:rsidRDefault="00173DFE" w:rsidP="00E14C3F">
      <w:pPr>
        <w:pStyle w:val="NormalWeb"/>
        <w:numPr>
          <w:ilvl w:val="0"/>
          <w:numId w:val="42"/>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 xml:space="preserve">Lograr llegar al mercado potencial de 2,5M de </w:t>
      </w:r>
      <w:r w:rsidR="00801B47">
        <w:rPr>
          <w:rFonts w:ascii="Open Sans" w:hAnsi="Open Sans" w:cs="Open Sans"/>
          <w:color w:val="000000"/>
          <w:sz w:val="22"/>
          <w:szCs w:val="22"/>
        </w:rPr>
        <w:t>miembros activos</w:t>
      </w:r>
      <w:r>
        <w:rPr>
          <w:rFonts w:ascii="Open Sans" w:hAnsi="Open Sans" w:cs="Open Sans"/>
          <w:color w:val="000000"/>
          <w:sz w:val="22"/>
          <w:szCs w:val="22"/>
        </w:rPr>
        <w:t xml:space="preserve"> antes de los 5 años.</w:t>
      </w:r>
    </w:p>
    <w:p w14:paraId="677E3CAF" w14:textId="2F451C1A" w:rsidR="00801B47" w:rsidRPr="00801B47" w:rsidRDefault="00801B47" w:rsidP="00801B47">
      <w:pPr>
        <w:pStyle w:val="NormalWeb"/>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Hemos calculado que lograremos llegar al potencial de mercado nacional en el ámbito del intercambio a los 2 años y 3 meses. </w:t>
      </w:r>
    </w:p>
    <w:p w14:paraId="480040EA" w14:textId="3A0DF31C" w:rsidR="00801B47" w:rsidRPr="00E82A55" w:rsidRDefault="00173DFE" w:rsidP="00E14C3F">
      <w:pPr>
        <w:pStyle w:val="NormalWeb"/>
        <w:numPr>
          <w:ilvl w:val="0"/>
          <w:numId w:val="42"/>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lastRenderedPageBreak/>
        <w:t>Lograr llegar al mercado potencial a largo plazo de 9M de visitas a partir de los primeros 5 años.</w:t>
      </w:r>
    </w:p>
    <w:p w14:paraId="31214F6C" w14:textId="44345961" w:rsidR="00801B47" w:rsidRDefault="00801B47" w:rsidP="00E82A55">
      <w:pPr>
        <w:pStyle w:val="NormalWeb"/>
        <w:spacing w:before="0" w:beforeAutospacing="0" w:after="0" w:afterAutospacing="0" w:line="360" w:lineRule="auto"/>
        <w:rPr>
          <w:rFonts w:ascii="Open Sans" w:hAnsi="Open Sans" w:cs="Open Sans"/>
          <w:color w:val="000000"/>
          <w:sz w:val="22"/>
          <w:szCs w:val="22"/>
        </w:rPr>
      </w:pPr>
      <w:r>
        <w:rPr>
          <w:rFonts w:ascii="Open Sans" w:hAnsi="Open Sans" w:cs="Open Sans"/>
          <w:color w:val="000000"/>
          <w:sz w:val="22"/>
          <w:szCs w:val="22"/>
        </w:rPr>
        <w:t>Estimamos que lograremos llegar al objetivo a largo plazo de 9M de visitas a los 5 años y 6 meses.</w:t>
      </w:r>
    </w:p>
    <w:p w14:paraId="4029F74C" w14:textId="3AD460AB" w:rsidR="00794634" w:rsidRPr="00E82A55" w:rsidRDefault="005A2AD5" w:rsidP="00E14C3F">
      <w:pPr>
        <w:pStyle w:val="NormalWeb"/>
        <w:numPr>
          <w:ilvl w:val="0"/>
          <w:numId w:val="42"/>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Customer Lifetime Value (</w:t>
      </w:r>
      <w:r w:rsidR="00794634">
        <w:rPr>
          <w:rFonts w:ascii="Open Sans" w:hAnsi="Open Sans" w:cs="Open Sans"/>
          <w:color w:val="000000"/>
          <w:sz w:val="22"/>
          <w:szCs w:val="22"/>
        </w:rPr>
        <w:t>CLV</w:t>
      </w:r>
      <w:r>
        <w:rPr>
          <w:rFonts w:ascii="Open Sans" w:hAnsi="Open Sans" w:cs="Open Sans"/>
          <w:color w:val="000000"/>
          <w:sz w:val="22"/>
          <w:szCs w:val="22"/>
        </w:rPr>
        <w:t>)</w:t>
      </w:r>
    </w:p>
    <w:p w14:paraId="0F3E9729" w14:textId="6CE758E9" w:rsidR="00794634" w:rsidRDefault="00794634" w:rsidP="00794634">
      <w:pPr>
        <w:pStyle w:val="NormalWeb"/>
        <w:spacing w:before="0" w:beforeAutospacing="0" w:after="0" w:afterAutospacing="0" w:line="360" w:lineRule="auto"/>
        <w:jc w:val="center"/>
        <w:textAlignment w:val="baseline"/>
        <w:rPr>
          <w:rFonts w:ascii="Open Sans" w:hAnsi="Open Sans" w:cs="Open Sans"/>
          <w:color w:val="000000"/>
          <w:sz w:val="22"/>
          <w:szCs w:val="22"/>
        </w:rPr>
      </w:pPr>
      <w:r>
        <w:rPr>
          <w:rFonts w:ascii="Open Sans" w:hAnsi="Open Sans" w:cs="Open Sans"/>
          <w:color w:val="000000"/>
          <w:sz w:val="22"/>
          <w:szCs w:val="22"/>
        </w:rPr>
        <w:t>CLV = VIDA ÚTIL EN TIENDA x VALOR DEL CLIENTE</w:t>
      </w:r>
    </w:p>
    <w:p w14:paraId="30E949B8" w14:textId="008D541F" w:rsidR="00794634" w:rsidRDefault="00794634" w:rsidP="00E82A55">
      <w:pPr>
        <w:pStyle w:val="NormalWeb"/>
        <w:spacing w:before="0" w:beforeAutospacing="0" w:after="0" w:afterAutospacing="0" w:line="360" w:lineRule="auto"/>
        <w:jc w:val="center"/>
        <w:textAlignment w:val="baseline"/>
        <w:rPr>
          <w:rFonts w:ascii="Open Sans" w:hAnsi="Open Sans" w:cs="Open Sans"/>
          <w:color w:val="000000"/>
          <w:sz w:val="22"/>
          <w:szCs w:val="22"/>
        </w:rPr>
      </w:pPr>
      <w:r>
        <w:rPr>
          <w:rFonts w:ascii="Open Sans" w:hAnsi="Open Sans" w:cs="Open Sans"/>
          <w:color w:val="000000"/>
          <w:sz w:val="22"/>
          <w:szCs w:val="22"/>
        </w:rPr>
        <w:t>VALOR DEL CLIENTE = PEDIDO MEDIO DEL CLIENTE</w:t>
      </w:r>
      <w:r w:rsidR="005A2AD5">
        <w:rPr>
          <w:rFonts w:ascii="Open Sans" w:hAnsi="Open Sans" w:cs="Open Sans"/>
          <w:color w:val="000000"/>
          <w:sz w:val="22"/>
          <w:szCs w:val="22"/>
        </w:rPr>
        <w:t xml:space="preserve"> x FRECUENCIA DE COMPRA</w:t>
      </w:r>
    </w:p>
    <w:p w14:paraId="0F115DE4" w14:textId="46166B6D" w:rsidR="00794634" w:rsidRDefault="00794634" w:rsidP="00E14C3F">
      <w:pPr>
        <w:pStyle w:val="NormalWeb"/>
        <w:numPr>
          <w:ilvl w:val="0"/>
          <w:numId w:val="42"/>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Coste de adquisición del cliente (AC)</w:t>
      </w:r>
    </w:p>
    <w:p w14:paraId="65242091" w14:textId="7E9EBF6E" w:rsidR="005A2AD5" w:rsidRDefault="005A2AD5" w:rsidP="00E14C3F">
      <w:pPr>
        <w:pStyle w:val="NormalWeb"/>
        <w:numPr>
          <w:ilvl w:val="0"/>
          <w:numId w:val="42"/>
        </w:numPr>
        <w:spacing w:before="0" w:beforeAutospacing="0" w:after="0" w:afterAutospacing="0" w:line="360" w:lineRule="auto"/>
        <w:textAlignment w:val="baseline"/>
        <w:rPr>
          <w:rFonts w:ascii="Open Sans" w:hAnsi="Open Sans" w:cs="Open Sans"/>
          <w:color w:val="000000"/>
          <w:sz w:val="22"/>
          <w:szCs w:val="22"/>
        </w:rPr>
      </w:pPr>
      <w:r>
        <w:rPr>
          <w:rFonts w:ascii="Open Sans" w:hAnsi="Open Sans" w:cs="Open Sans"/>
          <w:color w:val="000000"/>
          <w:sz w:val="22"/>
          <w:szCs w:val="22"/>
        </w:rPr>
        <w:t>ROI</w:t>
      </w:r>
    </w:p>
    <w:p w14:paraId="63A96E64" w14:textId="46795D59" w:rsidR="000B5E06" w:rsidRDefault="005A2AD5" w:rsidP="00973D99">
      <w:pPr>
        <w:pStyle w:val="NormalWeb"/>
        <w:spacing w:before="0" w:beforeAutospacing="0" w:after="0" w:afterAutospacing="0" w:line="360" w:lineRule="auto"/>
        <w:jc w:val="center"/>
        <w:textAlignment w:val="baseline"/>
        <w:rPr>
          <w:rFonts w:ascii="Open Sans" w:hAnsi="Open Sans" w:cs="Open Sans"/>
          <w:color w:val="000000"/>
          <w:sz w:val="22"/>
          <w:szCs w:val="22"/>
        </w:rPr>
      </w:pPr>
      <w:r>
        <w:rPr>
          <w:rFonts w:ascii="Open Sans" w:hAnsi="Open Sans" w:cs="Open Sans"/>
          <w:color w:val="000000"/>
          <w:sz w:val="22"/>
          <w:szCs w:val="22"/>
        </w:rPr>
        <w:t>ROI = CLV  - COSTES DIRECTOS - AC</w:t>
      </w:r>
    </w:p>
    <w:p w14:paraId="628C45AC" w14:textId="38FF0C6E" w:rsidR="00801B47" w:rsidRDefault="00801B47" w:rsidP="00801B47">
      <w:pPr>
        <w:pStyle w:val="NormalWeb"/>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Estos indicadores clave nos ayudarán a estimar la inversión necesaria en campañas de publicidad.</w:t>
      </w:r>
    </w:p>
    <w:p w14:paraId="036A0329" w14:textId="2B8C9D6C" w:rsidR="000B5E06" w:rsidRDefault="000B5E06" w:rsidP="00801B47">
      <w:pPr>
        <w:pStyle w:val="NormalWeb"/>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El objetivo estimado de recurrencia es de 0,38 pedidos al mes por usuario.</w:t>
      </w:r>
      <w:r w:rsidR="00801B47">
        <w:rPr>
          <w:rFonts w:ascii="Open Sans" w:hAnsi="Open Sans" w:cs="Open Sans"/>
          <w:color w:val="000000"/>
          <w:sz w:val="22"/>
          <w:szCs w:val="22"/>
        </w:rPr>
        <w:t xml:space="preserve"> Al principio estimamos que los usuarios solo realizarán un intercambio al mismo tiempo. Sabiendo que la media de tiempo es de 80 días, calculamos que cada usuario realizará 0,38 intercambios al mes.</w:t>
      </w:r>
    </w:p>
    <w:p w14:paraId="4C7FFA52" w14:textId="1DBFF722" w:rsidR="00973D99" w:rsidRDefault="00973D99" w:rsidP="00E14C3F">
      <w:pPr>
        <w:pStyle w:val="NormalWeb"/>
        <w:numPr>
          <w:ilvl w:val="0"/>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Crecimiento mensual de miembros activos</w:t>
      </w:r>
    </w:p>
    <w:p w14:paraId="687894D6" w14:textId="4D19A848" w:rsidR="00973D99" w:rsidRDefault="00973D99" w:rsidP="00973D99">
      <w:pPr>
        <w:pStyle w:val="NormalWeb"/>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Tendremos que controlar que se cumplen las expectativas de crecimiento para llegar nuestros objetivos.</w:t>
      </w:r>
    </w:p>
    <w:p w14:paraId="0F6B6ECD" w14:textId="278662ED" w:rsidR="00173DFE" w:rsidRDefault="00173DFE">
      <w:pPr>
        <w:rPr>
          <w:rFonts w:ascii="Open Sans" w:eastAsia="Times New Roman" w:hAnsi="Open Sans" w:cs="Open Sans"/>
          <w:color w:val="000000"/>
          <w:lang w:eastAsia="es-ES"/>
        </w:rPr>
      </w:pPr>
      <w:r>
        <w:rPr>
          <w:rFonts w:ascii="Open Sans" w:hAnsi="Open Sans" w:cs="Open Sans"/>
          <w:color w:val="000000"/>
        </w:rPr>
        <w:br w:type="page"/>
      </w:r>
    </w:p>
    <w:p w14:paraId="698DD744" w14:textId="31AA3439" w:rsidR="00173DFE" w:rsidRPr="006573DE" w:rsidRDefault="00173DFE" w:rsidP="006573DE">
      <w:pPr>
        <w:pStyle w:val="Ttulo1"/>
        <w:numPr>
          <w:ilvl w:val="0"/>
          <w:numId w:val="44"/>
        </w:numPr>
        <w:rPr>
          <w:rFonts w:ascii="Montserrat" w:hAnsi="Montserrat"/>
          <w:color w:val="ED7D31" w:themeColor="accent2"/>
          <w:sz w:val="56"/>
          <w:szCs w:val="56"/>
        </w:rPr>
      </w:pPr>
      <w:bookmarkStart w:id="16" w:name="_Toc42682642"/>
      <w:r w:rsidRPr="006573DE">
        <w:rPr>
          <w:rFonts w:ascii="Montserrat" w:hAnsi="Montserrat"/>
          <w:color w:val="ED7D31" w:themeColor="accent2"/>
          <w:sz w:val="56"/>
          <w:szCs w:val="56"/>
        </w:rPr>
        <w:lastRenderedPageBreak/>
        <w:t>Plan financiero</w:t>
      </w:r>
      <w:bookmarkEnd w:id="16"/>
    </w:p>
    <w:p w14:paraId="440C5D8A" w14:textId="0B1B11EA" w:rsidR="00A55157" w:rsidRDefault="00A55157" w:rsidP="00AE23DA">
      <w:pPr>
        <w:pStyle w:val="NormalWeb"/>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Con la idea de anticipar situaciones y tener planes de contingencia hemos analizado los distintos escenarios:</w:t>
      </w:r>
    </w:p>
    <w:p w14:paraId="288AFC93" w14:textId="458FF0AE" w:rsidR="00A55157" w:rsidRDefault="00A55157" w:rsidP="00E14C3F">
      <w:pPr>
        <w:pStyle w:val="NormalWeb"/>
        <w:numPr>
          <w:ilvl w:val="0"/>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Escenario real</w:t>
      </w:r>
    </w:p>
    <w:p w14:paraId="6E18653F" w14:textId="4D858A39" w:rsidR="005410A8" w:rsidRDefault="00A55157" w:rsidP="00A55157">
      <w:pPr>
        <w:pStyle w:val="NormalWeb"/>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En este escenario hemos realizado las estimaciones en base a los distintos informes y noticias del mercado y hemos estimado</w:t>
      </w:r>
      <w:r w:rsidR="005410A8">
        <w:rPr>
          <w:rFonts w:ascii="Open Sans" w:hAnsi="Open Sans" w:cs="Open Sans"/>
          <w:color w:val="000000"/>
          <w:sz w:val="22"/>
          <w:szCs w:val="22"/>
        </w:rPr>
        <w:t>:</w:t>
      </w:r>
    </w:p>
    <w:p w14:paraId="1714886C" w14:textId="63E69828" w:rsidR="005410A8" w:rsidRDefault="005410A8" w:rsidP="00E14C3F">
      <w:pPr>
        <w:pStyle w:val="NormalWeb"/>
        <w:numPr>
          <w:ilvl w:val="1"/>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 xml:space="preserve">Miembros activos: </w:t>
      </w:r>
      <w:r w:rsidR="00544AC2">
        <w:rPr>
          <w:rFonts w:ascii="Open Sans" w:hAnsi="Open Sans" w:cs="Open Sans"/>
          <w:color w:val="000000"/>
          <w:sz w:val="22"/>
          <w:szCs w:val="22"/>
        </w:rPr>
        <w:t>Hemos estimado según noticias del año de la fundación de Wallapop los miembros</w:t>
      </w:r>
      <w:r w:rsidR="001504E8">
        <w:rPr>
          <w:rFonts w:ascii="Open Sans" w:hAnsi="Open Sans" w:cs="Open Sans"/>
          <w:color w:val="000000"/>
          <w:sz w:val="22"/>
          <w:szCs w:val="22"/>
        </w:rPr>
        <w:t xml:space="preserve"> activos</w:t>
      </w:r>
      <w:r w:rsidR="00544AC2">
        <w:rPr>
          <w:rFonts w:ascii="Open Sans" w:hAnsi="Open Sans" w:cs="Open Sans"/>
          <w:color w:val="000000"/>
          <w:sz w:val="22"/>
          <w:szCs w:val="22"/>
        </w:rPr>
        <w:t xml:space="preserve"> que tuvieron los primeros 3 me</w:t>
      </w:r>
      <w:r w:rsidR="001504E8">
        <w:rPr>
          <w:rFonts w:ascii="Open Sans" w:hAnsi="Open Sans" w:cs="Open Sans"/>
          <w:color w:val="000000"/>
          <w:sz w:val="22"/>
          <w:szCs w:val="22"/>
        </w:rPr>
        <w:t>s</w:t>
      </w:r>
      <w:r w:rsidR="00544AC2">
        <w:rPr>
          <w:rFonts w:ascii="Open Sans" w:hAnsi="Open Sans" w:cs="Open Sans"/>
          <w:color w:val="000000"/>
          <w:sz w:val="22"/>
          <w:szCs w:val="22"/>
        </w:rPr>
        <w:t>es</w:t>
      </w:r>
      <w:r w:rsidR="005C0866">
        <w:rPr>
          <w:rFonts w:ascii="Open Sans" w:hAnsi="Open Sans" w:cs="Open Sans"/>
          <w:color w:val="000000"/>
          <w:sz w:val="22"/>
          <w:szCs w:val="22"/>
        </w:rPr>
        <w:t>,</w:t>
      </w:r>
      <w:r w:rsidR="00544AC2">
        <w:rPr>
          <w:rFonts w:ascii="Open Sans" w:hAnsi="Open Sans" w:cs="Open Sans"/>
          <w:color w:val="000000"/>
          <w:sz w:val="22"/>
          <w:szCs w:val="22"/>
        </w:rPr>
        <w:t xml:space="preserve"> y los hemos ponderado en base al porcentaje que estarían dispuestos al intercambio según los informes de consumo</w:t>
      </w:r>
      <w:r w:rsidR="001504E8">
        <w:rPr>
          <w:rFonts w:ascii="Open Sans" w:hAnsi="Open Sans" w:cs="Open Sans"/>
          <w:color w:val="000000"/>
          <w:sz w:val="22"/>
          <w:szCs w:val="22"/>
        </w:rPr>
        <w:t xml:space="preserve"> del mercado de segunda mano</w:t>
      </w:r>
      <w:r w:rsidR="00544AC2">
        <w:rPr>
          <w:rFonts w:ascii="Open Sans" w:hAnsi="Open Sans" w:cs="Open Sans"/>
          <w:color w:val="000000"/>
          <w:sz w:val="22"/>
          <w:szCs w:val="22"/>
        </w:rPr>
        <w:t>.</w:t>
      </w:r>
      <w:r w:rsidR="00512312">
        <w:rPr>
          <w:rFonts w:ascii="Open Sans" w:hAnsi="Open Sans" w:cs="Open Sans"/>
          <w:color w:val="000000"/>
          <w:sz w:val="22"/>
          <w:szCs w:val="22"/>
        </w:rPr>
        <w:t xml:space="preserve"> Según nuestras estimaciones debemos tener </w:t>
      </w:r>
      <w:r w:rsidR="00512312" w:rsidRPr="00512312">
        <w:rPr>
          <w:rFonts w:ascii="Open Sans" w:hAnsi="Open Sans" w:cs="Open Sans"/>
          <w:b/>
          <w:bCs/>
          <w:color w:val="000000"/>
          <w:sz w:val="22"/>
          <w:szCs w:val="22"/>
        </w:rPr>
        <w:t>57.500 miembros activos</w:t>
      </w:r>
      <w:r w:rsidR="00512312">
        <w:rPr>
          <w:rFonts w:ascii="Open Sans" w:hAnsi="Open Sans" w:cs="Open Sans"/>
          <w:color w:val="000000"/>
          <w:sz w:val="22"/>
          <w:szCs w:val="22"/>
        </w:rPr>
        <w:t xml:space="preserve"> el primer mes.</w:t>
      </w:r>
    </w:p>
    <w:p w14:paraId="5C9AD88E" w14:textId="5E9CB59F" w:rsidR="00544AC2" w:rsidRDefault="00544AC2" w:rsidP="00E14C3F">
      <w:pPr>
        <w:pStyle w:val="NormalWeb"/>
        <w:numPr>
          <w:ilvl w:val="1"/>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Tasas de crecimiento mensual: Hemos estimado unas tasas de crecimiento en base al mercado potencial y a las distintas fases de crecimiento por las que suele transcurrir una empresa</w:t>
      </w:r>
      <w:r w:rsidR="00512312">
        <w:rPr>
          <w:rFonts w:ascii="Open Sans" w:hAnsi="Open Sans" w:cs="Open Sans"/>
          <w:color w:val="000000"/>
          <w:sz w:val="22"/>
          <w:szCs w:val="22"/>
        </w:rPr>
        <w:t>:</w:t>
      </w:r>
    </w:p>
    <w:p w14:paraId="0D528E31" w14:textId="77777777" w:rsidR="00512312" w:rsidRPr="00203840" w:rsidRDefault="00512312" w:rsidP="00512312">
      <w:pPr>
        <w:numPr>
          <w:ilvl w:val="2"/>
          <w:numId w:val="43"/>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 xml:space="preserve">En la tapa de la </w:t>
      </w:r>
      <w:r w:rsidRPr="00203840">
        <w:rPr>
          <w:rFonts w:ascii="Open Sans" w:eastAsia="Times New Roman" w:hAnsi="Open Sans" w:cs="Open Sans"/>
          <w:b/>
          <w:bCs/>
          <w:color w:val="000000"/>
          <w:lang w:eastAsia="es-ES"/>
        </w:rPr>
        <w:t>infancia</w:t>
      </w:r>
      <w:r w:rsidRPr="00203840">
        <w:rPr>
          <w:rFonts w:ascii="Open Sans" w:eastAsia="Times New Roman" w:hAnsi="Open Sans" w:cs="Open Sans"/>
          <w:color w:val="000000"/>
          <w:lang w:eastAsia="es-ES"/>
        </w:rPr>
        <w:t xml:space="preserve"> prevemos un crecimiento de 2% mensual los primeros 6 meses y un 8% mensual los siguientes 6 meses, debido a que todavía estaremos tratando de organizar el negocio.</w:t>
      </w:r>
    </w:p>
    <w:p w14:paraId="3325AADE" w14:textId="77777777" w:rsidR="00512312" w:rsidRPr="00203840" w:rsidRDefault="00512312" w:rsidP="00512312">
      <w:pPr>
        <w:numPr>
          <w:ilvl w:val="2"/>
          <w:numId w:val="43"/>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 xml:space="preserve">Durante la etapa de </w:t>
      </w:r>
      <w:r w:rsidRPr="00203840">
        <w:rPr>
          <w:rFonts w:ascii="Open Sans" w:eastAsia="Times New Roman" w:hAnsi="Open Sans" w:cs="Open Sans"/>
          <w:b/>
          <w:bCs/>
          <w:color w:val="000000"/>
          <w:lang w:eastAsia="es-ES"/>
        </w:rPr>
        <w:t xml:space="preserve">expansión </w:t>
      </w:r>
      <w:r w:rsidRPr="00203840">
        <w:rPr>
          <w:rFonts w:ascii="Open Sans" w:eastAsia="Times New Roman" w:hAnsi="Open Sans" w:cs="Open Sans"/>
          <w:color w:val="000000"/>
          <w:lang w:eastAsia="es-ES"/>
        </w:rPr>
        <w:t>la empresa ya está más organizada y sabe que cosas quiere el cliente, hemos logrado entenderlos y somos capaces de ofrecerles lo que buscan. Se trata de un periodo de rápido crecimiento mensual de un 24% y empieza en enero del siguiente año, a los 12 meses.</w:t>
      </w:r>
      <w:r w:rsidRPr="00203840">
        <w:rPr>
          <w:rFonts w:ascii="Open Sans" w:eastAsia="Times New Roman" w:hAnsi="Open Sans" w:cs="Open Sans"/>
          <w:color w:val="000000"/>
          <w:lang w:eastAsia="es-ES"/>
        </w:rPr>
        <w:tab/>
      </w:r>
    </w:p>
    <w:p w14:paraId="3CF0871A" w14:textId="3321C763" w:rsidR="00512312" w:rsidRPr="00512312" w:rsidRDefault="00512312" w:rsidP="00512312">
      <w:pPr>
        <w:numPr>
          <w:ilvl w:val="2"/>
          <w:numId w:val="43"/>
        </w:numPr>
        <w:spacing w:after="0" w:line="360" w:lineRule="auto"/>
        <w:jc w:val="both"/>
        <w:textAlignment w:val="baseline"/>
        <w:rPr>
          <w:rFonts w:ascii="Open Sans" w:eastAsia="Times New Roman" w:hAnsi="Open Sans" w:cs="Open Sans"/>
          <w:color w:val="000000"/>
          <w:lang w:eastAsia="es-ES"/>
        </w:rPr>
      </w:pPr>
      <w:r w:rsidRPr="00203840">
        <w:rPr>
          <w:rFonts w:ascii="Open Sans" w:eastAsia="Times New Roman" w:hAnsi="Open Sans" w:cs="Open Sans"/>
          <w:color w:val="000000"/>
          <w:lang w:eastAsia="es-ES"/>
        </w:rPr>
        <w:t>Cuando alcancemos el potencial del mercado de trueque estimamos que llegaremos a la etapa de</w:t>
      </w:r>
      <w:r w:rsidRPr="00203840">
        <w:rPr>
          <w:rFonts w:ascii="Open Sans" w:eastAsia="Times New Roman" w:hAnsi="Open Sans" w:cs="Open Sans"/>
          <w:b/>
          <w:bCs/>
          <w:color w:val="000000"/>
          <w:lang w:eastAsia="es-ES"/>
        </w:rPr>
        <w:t xml:space="preserve"> madurez</w:t>
      </w:r>
      <w:r w:rsidRPr="00203840">
        <w:rPr>
          <w:rFonts w:ascii="Open Sans" w:eastAsia="Times New Roman" w:hAnsi="Open Sans" w:cs="Open Sans"/>
          <w:color w:val="000000"/>
          <w:lang w:eastAsia="es-ES"/>
        </w:rPr>
        <w:t>. La tasa de crecimiento en esta etapa será de un 7% mensual hasta alcanzar el potencial de mercado de segunda mano. A partir de aquí prevemos un crecimiento de un 4% mensual</w:t>
      </w:r>
    </w:p>
    <w:p w14:paraId="618A504E" w14:textId="49C368B6" w:rsidR="005C0866" w:rsidRDefault="00512312" w:rsidP="005C0866">
      <w:pPr>
        <w:pStyle w:val="NormalWeb"/>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lastRenderedPageBreak/>
        <w:t>Escenario del primer año:</w:t>
      </w:r>
    </w:p>
    <w:p w14:paraId="7DE85690" w14:textId="6D21C666" w:rsidR="005C0866" w:rsidRDefault="005C0866" w:rsidP="005C0866">
      <w:pPr>
        <w:pStyle w:val="NormalWeb"/>
        <w:spacing w:before="0" w:beforeAutospacing="0" w:after="0" w:afterAutospacing="0" w:line="360" w:lineRule="auto"/>
        <w:jc w:val="center"/>
        <w:rPr>
          <w:rFonts w:ascii="Open Sans" w:hAnsi="Open Sans" w:cs="Open Sans"/>
          <w:color w:val="000000"/>
          <w:sz w:val="22"/>
          <w:szCs w:val="22"/>
        </w:rPr>
      </w:pPr>
      <w:r>
        <w:rPr>
          <w:rFonts w:ascii="Open Sans" w:hAnsi="Open Sans" w:cs="Open Sans"/>
          <w:noProof/>
          <w:color w:val="000000"/>
          <w:sz w:val="22"/>
          <w:szCs w:val="22"/>
        </w:rPr>
        <w:drawing>
          <wp:inline distT="0" distB="0" distL="0" distR="0" wp14:anchorId="5FDB00FC" wp14:editId="0F27D4E8">
            <wp:extent cx="5984002" cy="34766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09142" cy="3491231"/>
                    </a:xfrm>
                    <a:prstGeom prst="rect">
                      <a:avLst/>
                    </a:prstGeom>
                    <a:noFill/>
                  </pic:spPr>
                </pic:pic>
              </a:graphicData>
            </a:graphic>
          </wp:inline>
        </w:drawing>
      </w:r>
    </w:p>
    <w:p w14:paraId="5EE526F1" w14:textId="77777777" w:rsidR="00512312" w:rsidRDefault="00512312" w:rsidP="00512312">
      <w:pPr>
        <w:pStyle w:val="NormalWeb"/>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Escenario 5 años:</w:t>
      </w:r>
    </w:p>
    <w:p w14:paraId="776D045E" w14:textId="7670C291" w:rsidR="00512312" w:rsidRDefault="00512312" w:rsidP="00512312">
      <w:pPr>
        <w:pStyle w:val="NormalWeb"/>
        <w:spacing w:before="0" w:beforeAutospacing="0" w:after="0" w:afterAutospacing="0" w:line="360" w:lineRule="auto"/>
        <w:jc w:val="center"/>
        <w:rPr>
          <w:rFonts w:ascii="Open Sans" w:hAnsi="Open Sans" w:cs="Open Sans"/>
          <w:color w:val="000000"/>
          <w:sz w:val="22"/>
          <w:szCs w:val="22"/>
        </w:rPr>
      </w:pPr>
      <w:r>
        <w:rPr>
          <w:rFonts w:ascii="Open Sans" w:hAnsi="Open Sans" w:cs="Open Sans"/>
          <w:noProof/>
          <w:color w:val="000000"/>
          <w:sz w:val="22"/>
          <w:szCs w:val="22"/>
        </w:rPr>
        <w:drawing>
          <wp:inline distT="0" distB="0" distL="0" distR="0" wp14:anchorId="6816B04D" wp14:editId="061F92B0">
            <wp:extent cx="4371975" cy="4464984"/>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82692" cy="4475929"/>
                    </a:xfrm>
                    <a:prstGeom prst="rect">
                      <a:avLst/>
                    </a:prstGeom>
                    <a:noFill/>
                  </pic:spPr>
                </pic:pic>
              </a:graphicData>
            </a:graphic>
          </wp:inline>
        </w:drawing>
      </w:r>
    </w:p>
    <w:p w14:paraId="24F6AAAF" w14:textId="77777777" w:rsidR="005C0866" w:rsidRDefault="005C0866" w:rsidP="005C0866">
      <w:pPr>
        <w:pStyle w:val="NormalWeb"/>
        <w:spacing w:before="0" w:beforeAutospacing="0" w:after="0" w:afterAutospacing="0" w:line="360" w:lineRule="auto"/>
        <w:jc w:val="both"/>
        <w:rPr>
          <w:rFonts w:ascii="Open Sans" w:hAnsi="Open Sans" w:cs="Open Sans"/>
          <w:color w:val="000000"/>
          <w:sz w:val="22"/>
          <w:szCs w:val="22"/>
        </w:rPr>
      </w:pPr>
    </w:p>
    <w:p w14:paraId="4DAFC2AA" w14:textId="5CCFA644" w:rsidR="00544AC2" w:rsidRDefault="00DD69E7" w:rsidP="00E14C3F">
      <w:pPr>
        <w:pStyle w:val="NormalWeb"/>
        <w:numPr>
          <w:ilvl w:val="0"/>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Escenario pesimista 1:</w:t>
      </w:r>
    </w:p>
    <w:p w14:paraId="252A5D6B" w14:textId="6C8F4969" w:rsidR="00DD69E7" w:rsidRDefault="00DD69E7" w:rsidP="00E14C3F">
      <w:pPr>
        <w:pStyle w:val="NormalWeb"/>
        <w:numPr>
          <w:ilvl w:val="1"/>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 xml:space="preserve">Miembros activos: Consideramos un escenario pesimista en el caso en que el primer mes logremos tener solamente </w:t>
      </w:r>
      <w:r w:rsidRPr="00D552E0">
        <w:rPr>
          <w:rFonts w:ascii="Open Sans" w:hAnsi="Open Sans" w:cs="Open Sans"/>
          <w:b/>
          <w:bCs/>
          <w:color w:val="000000"/>
          <w:sz w:val="22"/>
          <w:szCs w:val="22"/>
        </w:rPr>
        <w:t>20.000 miembros activos</w:t>
      </w:r>
      <w:r w:rsidR="005C0866">
        <w:rPr>
          <w:rFonts w:ascii="Open Sans" w:hAnsi="Open Sans" w:cs="Open Sans"/>
          <w:color w:val="000000"/>
          <w:sz w:val="22"/>
          <w:szCs w:val="22"/>
        </w:rPr>
        <w:t>.</w:t>
      </w:r>
    </w:p>
    <w:p w14:paraId="50002FE3" w14:textId="3841C104" w:rsidR="006E5AA9" w:rsidRDefault="00E00288" w:rsidP="00E00288">
      <w:pPr>
        <w:pStyle w:val="NormalWeb"/>
        <w:spacing w:before="0" w:beforeAutospacing="0" w:after="0" w:afterAutospacing="0" w:line="360" w:lineRule="auto"/>
        <w:jc w:val="center"/>
        <w:rPr>
          <w:rFonts w:ascii="Open Sans" w:hAnsi="Open Sans" w:cs="Open Sans"/>
          <w:color w:val="000000"/>
          <w:sz w:val="22"/>
          <w:szCs w:val="22"/>
        </w:rPr>
      </w:pPr>
      <w:r>
        <w:rPr>
          <w:rFonts w:ascii="Open Sans" w:hAnsi="Open Sans" w:cs="Open Sans"/>
          <w:noProof/>
          <w:color w:val="000000"/>
          <w:sz w:val="22"/>
          <w:szCs w:val="22"/>
        </w:rPr>
        <w:drawing>
          <wp:inline distT="0" distB="0" distL="0" distR="0" wp14:anchorId="05E40B63" wp14:editId="044B2B94">
            <wp:extent cx="5727700" cy="2790035"/>
            <wp:effectExtent l="0" t="0" r="635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7979" cy="2809655"/>
                    </a:xfrm>
                    <a:prstGeom prst="rect">
                      <a:avLst/>
                    </a:prstGeom>
                    <a:noFill/>
                  </pic:spPr>
                </pic:pic>
              </a:graphicData>
            </a:graphic>
          </wp:inline>
        </w:drawing>
      </w:r>
    </w:p>
    <w:p w14:paraId="3239FD70" w14:textId="72623274" w:rsidR="005C0866" w:rsidRDefault="005C0866" w:rsidP="005C0866">
      <w:pPr>
        <w:pStyle w:val="NormalWeb"/>
        <w:numPr>
          <w:ilvl w:val="0"/>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Escenario pesimista 2:</w:t>
      </w:r>
    </w:p>
    <w:p w14:paraId="3A3E0FF1" w14:textId="41F0D6D7" w:rsidR="00147F5B" w:rsidRPr="00147F5B" w:rsidRDefault="005C0866" w:rsidP="00147F5B">
      <w:pPr>
        <w:pStyle w:val="NormalWeb"/>
        <w:numPr>
          <w:ilvl w:val="1"/>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 xml:space="preserve">Tasa de crecimiento mensual: </w:t>
      </w:r>
      <w:r w:rsidR="00147F5B">
        <w:rPr>
          <w:rFonts w:ascii="Open Sans" w:hAnsi="Open Sans" w:cs="Open Sans"/>
          <w:color w:val="000000"/>
          <w:sz w:val="22"/>
          <w:szCs w:val="22"/>
        </w:rPr>
        <w:t xml:space="preserve">En este caso anticipamos que la tasa de crecimiento en la etapa de </w:t>
      </w:r>
      <w:r w:rsidR="00147F5B" w:rsidRPr="00D552E0">
        <w:rPr>
          <w:rFonts w:ascii="Open Sans" w:hAnsi="Open Sans" w:cs="Open Sans"/>
          <w:b/>
          <w:bCs/>
          <w:color w:val="000000"/>
          <w:sz w:val="22"/>
          <w:szCs w:val="22"/>
        </w:rPr>
        <w:t>expansión</w:t>
      </w:r>
      <w:r w:rsidR="00147F5B">
        <w:rPr>
          <w:rFonts w:ascii="Open Sans" w:hAnsi="Open Sans" w:cs="Open Sans"/>
          <w:color w:val="000000"/>
          <w:sz w:val="22"/>
          <w:szCs w:val="22"/>
        </w:rPr>
        <w:t xml:space="preserve"> no llegase a su potencial del </w:t>
      </w:r>
      <w:r w:rsidR="00147F5B" w:rsidRPr="00D552E0">
        <w:rPr>
          <w:rFonts w:ascii="Open Sans" w:hAnsi="Open Sans" w:cs="Open Sans"/>
          <w:color w:val="000000"/>
          <w:sz w:val="22"/>
          <w:szCs w:val="22"/>
        </w:rPr>
        <w:t>24</w:t>
      </w:r>
      <w:r w:rsidR="00147F5B">
        <w:rPr>
          <w:rFonts w:ascii="Open Sans" w:hAnsi="Open Sans" w:cs="Open Sans"/>
          <w:color w:val="000000"/>
          <w:sz w:val="22"/>
          <w:szCs w:val="22"/>
        </w:rPr>
        <w:t xml:space="preserve">% y se quedase en </w:t>
      </w:r>
      <w:r w:rsidR="00147F5B" w:rsidRPr="00D552E0">
        <w:rPr>
          <w:rFonts w:ascii="Open Sans" w:hAnsi="Open Sans" w:cs="Open Sans"/>
          <w:b/>
          <w:bCs/>
          <w:color w:val="000000"/>
          <w:sz w:val="22"/>
          <w:szCs w:val="22"/>
        </w:rPr>
        <w:t>el 10% mensual</w:t>
      </w:r>
      <w:r w:rsidR="00147F5B">
        <w:rPr>
          <w:rFonts w:ascii="Open Sans" w:hAnsi="Open Sans" w:cs="Open Sans"/>
          <w:color w:val="000000"/>
          <w:sz w:val="22"/>
          <w:szCs w:val="22"/>
        </w:rPr>
        <w:t>.</w:t>
      </w:r>
    </w:p>
    <w:p w14:paraId="7EB82059" w14:textId="5A185E65" w:rsidR="00147F5B" w:rsidRDefault="00147F5B" w:rsidP="00147F5B">
      <w:pPr>
        <w:pStyle w:val="NormalWeb"/>
        <w:spacing w:before="0" w:beforeAutospacing="0" w:after="0" w:afterAutospacing="0" w:line="360" w:lineRule="auto"/>
        <w:jc w:val="center"/>
        <w:rPr>
          <w:rFonts w:ascii="Open Sans" w:hAnsi="Open Sans" w:cs="Open Sans"/>
          <w:color w:val="000000"/>
          <w:sz w:val="22"/>
          <w:szCs w:val="22"/>
        </w:rPr>
      </w:pPr>
      <w:r>
        <w:rPr>
          <w:rFonts w:ascii="Open Sans" w:hAnsi="Open Sans" w:cs="Open Sans"/>
          <w:noProof/>
          <w:color w:val="000000"/>
          <w:sz w:val="22"/>
          <w:szCs w:val="22"/>
        </w:rPr>
        <w:drawing>
          <wp:inline distT="0" distB="0" distL="0" distR="0" wp14:anchorId="36751D48" wp14:editId="52D384BC">
            <wp:extent cx="5301300" cy="31877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10570" cy="3193274"/>
                    </a:xfrm>
                    <a:prstGeom prst="rect">
                      <a:avLst/>
                    </a:prstGeom>
                    <a:noFill/>
                  </pic:spPr>
                </pic:pic>
              </a:graphicData>
            </a:graphic>
          </wp:inline>
        </w:drawing>
      </w:r>
    </w:p>
    <w:p w14:paraId="73EA1CD5" w14:textId="61C13B33" w:rsidR="006E5AA9" w:rsidRDefault="006E5AA9" w:rsidP="00147F5B">
      <w:pPr>
        <w:pStyle w:val="NormalWeb"/>
        <w:spacing w:before="0" w:beforeAutospacing="0" w:after="0" w:afterAutospacing="0" w:line="360" w:lineRule="auto"/>
        <w:jc w:val="center"/>
        <w:rPr>
          <w:rFonts w:ascii="Open Sans" w:hAnsi="Open Sans" w:cs="Open Sans"/>
          <w:color w:val="000000"/>
          <w:sz w:val="22"/>
          <w:szCs w:val="22"/>
        </w:rPr>
      </w:pPr>
      <w:r>
        <w:rPr>
          <w:rFonts w:ascii="Open Sans" w:hAnsi="Open Sans" w:cs="Open Sans"/>
          <w:noProof/>
          <w:color w:val="000000"/>
          <w:sz w:val="22"/>
          <w:szCs w:val="22"/>
        </w:rPr>
        <w:lastRenderedPageBreak/>
        <w:drawing>
          <wp:inline distT="0" distB="0" distL="0" distR="0" wp14:anchorId="37C35869" wp14:editId="17981470">
            <wp:extent cx="4572635" cy="27432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p>
    <w:p w14:paraId="5F80AC61" w14:textId="7F970BD8" w:rsidR="00A55157" w:rsidRDefault="00A55157" w:rsidP="00AE23DA">
      <w:pPr>
        <w:pStyle w:val="NormalWeb"/>
        <w:spacing w:before="0" w:beforeAutospacing="0" w:after="0" w:afterAutospacing="0" w:line="360" w:lineRule="auto"/>
        <w:jc w:val="both"/>
        <w:rPr>
          <w:rFonts w:ascii="Open Sans" w:hAnsi="Open Sans" w:cs="Open Sans"/>
          <w:color w:val="000000"/>
          <w:sz w:val="22"/>
          <w:szCs w:val="22"/>
        </w:rPr>
      </w:pPr>
    </w:p>
    <w:p w14:paraId="37A2802A" w14:textId="4AE1F5F0" w:rsidR="00E00288" w:rsidRDefault="00E00288" w:rsidP="00E00288">
      <w:pPr>
        <w:pStyle w:val="NormalWeb"/>
        <w:numPr>
          <w:ilvl w:val="0"/>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Escenario optimista 1:</w:t>
      </w:r>
    </w:p>
    <w:p w14:paraId="701BA3AC" w14:textId="530CE2CA" w:rsidR="00E00288" w:rsidRDefault="00E00288" w:rsidP="00E00288">
      <w:pPr>
        <w:pStyle w:val="NormalWeb"/>
        <w:numPr>
          <w:ilvl w:val="1"/>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 xml:space="preserve">Miembros activos: Consideramos un escenario </w:t>
      </w:r>
      <w:r w:rsidR="00D552E0">
        <w:rPr>
          <w:rFonts w:ascii="Open Sans" w:hAnsi="Open Sans" w:cs="Open Sans"/>
          <w:color w:val="000000"/>
          <w:sz w:val="22"/>
          <w:szCs w:val="22"/>
        </w:rPr>
        <w:t>optimista</w:t>
      </w:r>
      <w:r>
        <w:rPr>
          <w:rFonts w:ascii="Open Sans" w:hAnsi="Open Sans" w:cs="Open Sans"/>
          <w:color w:val="000000"/>
          <w:sz w:val="22"/>
          <w:szCs w:val="22"/>
        </w:rPr>
        <w:t xml:space="preserve"> en el caso en que el primer mes logremos tener</w:t>
      </w:r>
      <w:r w:rsidR="00D552E0">
        <w:rPr>
          <w:rFonts w:ascii="Open Sans" w:hAnsi="Open Sans" w:cs="Open Sans"/>
          <w:color w:val="000000"/>
          <w:sz w:val="22"/>
          <w:szCs w:val="22"/>
        </w:rPr>
        <w:t xml:space="preserve"> </w:t>
      </w:r>
      <w:r w:rsidR="00D552E0" w:rsidRPr="00D552E0">
        <w:rPr>
          <w:rFonts w:ascii="Open Sans" w:hAnsi="Open Sans" w:cs="Open Sans"/>
          <w:b/>
          <w:bCs/>
          <w:color w:val="000000"/>
          <w:sz w:val="22"/>
          <w:szCs w:val="22"/>
        </w:rPr>
        <w:t>90.000</w:t>
      </w:r>
      <w:r w:rsidRPr="00D552E0">
        <w:rPr>
          <w:rFonts w:ascii="Open Sans" w:hAnsi="Open Sans" w:cs="Open Sans"/>
          <w:b/>
          <w:bCs/>
          <w:color w:val="000000"/>
          <w:sz w:val="22"/>
          <w:szCs w:val="22"/>
        </w:rPr>
        <w:t xml:space="preserve"> miembros activos</w:t>
      </w:r>
      <w:r>
        <w:rPr>
          <w:rFonts w:ascii="Open Sans" w:hAnsi="Open Sans" w:cs="Open Sans"/>
          <w:color w:val="000000"/>
          <w:sz w:val="22"/>
          <w:szCs w:val="22"/>
        </w:rPr>
        <w:t>.</w:t>
      </w:r>
    </w:p>
    <w:p w14:paraId="0983A734" w14:textId="6715C4CE" w:rsidR="00E00288" w:rsidRDefault="00E00288" w:rsidP="00E00288">
      <w:pPr>
        <w:pStyle w:val="NormalWeb"/>
        <w:spacing w:before="0" w:beforeAutospacing="0" w:after="0" w:afterAutospacing="0" w:line="360" w:lineRule="auto"/>
        <w:jc w:val="center"/>
        <w:rPr>
          <w:rFonts w:ascii="Open Sans" w:hAnsi="Open Sans" w:cs="Open Sans"/>
          <w:color w:val="000000"/>
          <w:sz w:val="22"/>
          <w:szCs w:val="22"/>
        </w:rPr>
      </w:pPr>
      <w:r>
        <w:rPr>
          <w:rFonts w:ascii="Open Sans" w:hAnsi="Open Sans" w:cs="Open Sans"/>
          <w:noProof/>
          <w:color w:val="000000"/>
          <w:sz w:val="22"/>
          <w:szCs w:val="22"/>
        </w:rPr>
        <w:drawing>
          <wp:inline distT="0" distB="0" distL="0" distR="0" wp14:anchorId="0F93531E" wp14:editId="4054D4FE">
            <wp:extent cx="5630134" cy="3324225"/>
            <wp:effectExtent l="0" t="0" r="889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84693" cy="3356439"/>
                    </a:xfrm>
                    <a:prstGeom prst="rect">
                      <a:avLst/>
                    </a:prstGeom>
                    <a:noFill/>
                  </pic:spPr>
                </pic:pic>
              </a:graphicData>
            </a:graphic>
          </wp:inline>
        </w:drawing>
      </w:r>
    </w:p>
    <w:p w14:paraId="6F62EFAC" w14:textId="23EFFC94" w:rsidR="00E00288" w:rsidRDefault="00E00288" w:rsidP="00E00288">
      <w:pPr>
        <w:pStyle w:val="NormalWeb"/>
        <w:spacing w:before="0" w:beforeAutospacing="0" w:after="0" w:afterAutospacing="0" w:line="360" w:lineRule="auto"/>
        <w:jc w:val="center"/>
        <w:rPr>
          <w:rFonts w:ascii="Open Sans" w:hAnsi="Open Sans" w:cs="Open Sans"/>
          <w:color w:val="000000"/>
          <w:sz w:val="22"/>
          <w:szCs w:val="22"/>
        </w:rPr>
      </w:pPr>
    </w:p>
    <w:p w14:paraId="419192CB" w14:textId="17BD0950" w:rsidR="00E00288" w:rsidRDefault="00E00288" w:rsidP="00E00288">
      <w:pPr>
        <w:pStyle w:val="NormalWeb"/>
        <w:numPr>
          <w:ilvl w:val="0"/>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Escenario optimista 2:</w:t>
      </w:r>
    </w:p>
    <w:p w14:paraId="08B95296" w14:textId="5F78FC60" w:rsidR="00E00288" w:rsidRPr="00147F5B" w:rsidRDefault="00E00288" w:rsidP="00E00288">
      <w:pPr>
        <w:pStyle w:val="NormalWeb"/>
        <w:numPr>
          <w:ilvl w:val="1"/>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 xml:space="preserve">Tasa de crecimiento mensual: En este caso anticipamos que la tasa de crecimiento en la etapa de </w:t>
      </w:r>
      <w:r w:rsidR="00D552E0" w:rsidRPr="00512312">
        <w:rPr>
          <w:rFonts w:ascii="Open Sans" w:hAnsi="Open Sans" w:cs="Open Sans"/>
          <w:b/>
          <w:bCs/>
          <w:color w:val="000000"/>
          <w:sz w:val="22"/>
          <w:szCs w:val="22"/>
        </w:rPr>
        <w:t>infancia</w:t>
      </w:r>
      <w:r>
        <w:rPr>
          <w:rFonts w:ascii="Open Sans" w:hAnsi="Open Sans" w:cs="Open Sans"/>
          <w:color w:val="000000"/>
          <w:sz w:val="22"/>
          <w:szCs w:val="22"/>
        </w:rPr>
        <w:t xml:space="preserve"> </w:t>
      </w:r>
      <w:r w:rsidR="00D552E0">
        <w:rPr>
          <w:rFonts w:ascii="Open Sans" w:hAnsi="Open Sans" w:cs="Open Sans"/>
          <w:color w:val="000000"/>
          <w:sz w:val="22"/>
          <w:szCs w:val="22"/>
        </w:rPr>
        <w:t xml:space="preserve">llegue a un </w:t>
      </w:r>
      <w:r w:rsidR="00D552E0" w:rsidRPr="00512312">
        <w:rPr>
          <w:rFonts w:ascii="Open Sans" w:hAnsi="Open Sans" w:cs="Open Sans"/>
          <w:b/>
          <w:bCs/>
          <w:color w:val="000000"/>
          <w:sz w:val="22"/>
          <w:szCs w:val="22"/>
        </w:rPr>
        <w:t>8% mensual</w:t>
      </w:r>
      <w:r w:rsidR="00D552E0">
        <w:rPr>
          <w:rFonts w:ascii="Open Sans" w:hAnsi="Open Sans" w:cs="Open Sans"/>
          <w:color w:val="000000"/>
          <w:sz w:val="22"/>
          <w:szCs w:val="22"/>
        </w:rPr>
        <w:t xml:space="preserve"> durante los primeros 6 meses y un </w:t>
      </w:r>
      <w:r w:rsidR="00D552E0" w:rsidRPr="00512312">
        <w:rPr>
          <w:rFonts w:ascii="Open Sans" w:hAnsi="Open Sans" w:cs="Open Sans"/>
          <w:b/>
          <w:bCs/>
          <w:color w:val="000000"/>
          <w:sz w:val="22"/>
          <w:szCs w:val="22"/>
        </w:rPr>
        <w:t>15% los siguientes 6 meses.</w:t>
      </w:r>
    </w:p>
    <w:p w14:paraId="48A1F9FE" w14:textId="2A353CAE" w:rsidR="00E00288" w:rsidRDefault="00D552E0" w:rsidP="00E00288">
      <w:pPr>
        <w:pStyle w:val="NormalWeb"/>
        <w:spacing w:before="0" w:beforeAutospacing="0" w:after="0" w:afterAutospacing="0" w:line="360" w:lineRule="auto"/>
        <w:jc w:val="center"/>
        <w:rPr>
          <w:rFonts w:ascii="Open Sans" w:hAnsi="Open Sans" w:cs="Open Sans"/>
          <w:color w:val="000000"/>
          <w:sz w:val="22"/>
          <w:szCs w:val="22"/>
        </w:rPr>
      </w:pPr>
      <w:r>
        <w:rPr>
          <w:rFonts w:ascii="Open Sans" w:hAnsi="Open Sans" w:cs="Open Sans"/>
          <w:noProof/>
          <w:color w:val="000000"/>
          <w:sz w:val="22"/>
          <w:szCs w:val="22"/>
        </w:rPr>
        <w:lastRenderedPageBreak/>
        <w:drawing>
          <wp:inline distT="0" distB="0" distL="0" distR="0" wp14:anchorId="42A488E5" wp14:editId="117BF8FB">
            <wp:extent cx="5398250" cy="32385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516" cy="3239859"/>
                    </a:xfrm>
                    <a:prstGeom prst="rect">
                      <a:avLst/>
                    </a:prstGeom>
                    <a:noFill/>
                  </pic:spPr>
                </pic:pic>
              </a:graphicData>
            </a:graphic>
          </wp:inline>
        </w:drawing>
      </w:r>
    </w:p>
    <w:p w14:paraId="09005347" w14:textId="0957E70A" w:rsidR="00E00288" w:rsidRDefault="00512312" w:rsidP="00512312">
      <w:pPr>
        <w:pStyle w:val="NormalWeb"/>
        <w:numPr>
          <w:ilvl w:val="0"/>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Punto Muerto:</w:t>
      </w:r>
    </w:p>
    <w:p w14:paraId="0C471306" w14:textId="0856F812" w:rsidR="00512312" w:rsidRDefault="00A764AE" w:rsidP="00A764AE">
      <w:pPr>
        <w:pStyle w:val="NormalWeb"/>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 xml:space="preserve">Calculamos que empezaremos a generar un resultado neto positivo a partir de los </w:t>
      </w:r>
      <w:r w:rsidRPr="00A764AE">
        <w:rPr>
          <w:rFonts w:ascii="Open Sans" w:hAnsi="Open Sans" w:cs="Open Sans"/>
          <w:b/>
          <w:bCs/>
          <w:color w:val="000000"/>
          <w:sz w:val="22"/>
          <w:szCs w:val="22"/>
        </w:rPr>
        <w:t>98.770 miembros</w:t>
      </w:r>
      <w:r>
        <w:rPr>
          <w:rFonts w:ascii="Open Sans" w:hAnsi="Open Sans" w:cs="Open Sans"/>
          <w:color w:val="000000"/>
          <w:sz w:val="22"/>
          <w:szCs w:val="22"/>
        </w:rPr>
        <w:t xml:space="preserve"> activos únicos o cuando logremos </w:t>
      </w:r>
      <w:r w:rsidRPr="00A764AE">
        <w:rPr>
          <w:rFonts w:ascii="Open Sans" w:hAnsi="Open Sans" w:cs="Open Sans"/>
          <w:b/>
          <w:bCs/>
          <w:color w:val="000000"/>
          <w:sz w:val="22"/>
          <w:szCs w:val="22"/>
        </w:rPr>
        <w:t>convertir a 3.704</w:t>
      </w:r>
      <w:r>
        <w:rPr>
          <w:rFonts w:ascii="Open Sans" w:hAnsi="Open Sans" w:cs="Open Sans"/>
          <w:color w:val="000000"/>
          <w:sz w:val="22"/>
          <w:szCs w:val="22"/>
        </w:rPr>
        <w:t xml:space="preserve"> miembros.</w:t>
      </w:r>
    </w:p>
    <w:p w14:paraId="6C8781A3" w14:textId="77777777" w:rsidR="00E00288" w:rsidRDefault="00E00288" w:rsidP="00E00288">
      <w:pPr>
        <w:pStyle w:val="NormalWeb"/>
        <w:spacing w:before="0" w:beforeAutospacing="0" w:after="0" w:afterAutospacing="0" w:line="360" w:lineRule="auto"/>
        <w:jc w:val="both"/>
        <w:rPr>
          <w:rFonts w:ascii="Open Sans" w:hAnsi="Open Sans" w:cs="Open Sans"/>
          <w:color w:val="000000"/>
          <w:sz w:val="22"/>
          <w:szCs w:val="22"/>
        </w:rPr>
      </w:pPr>
    </w:p>
    <w:p w14:paraId="60AE4FCF" w14:textId="19BA3138" w:rsidR="00E00288" w:rsidRDefault="00A764AE" w:rsidP="00AE23DA">
      <w:pPr>
        <w:pStyle w:val="NormalWeb"/>
        <w:spacing w:before="0" w:beforeAutospacing="0" w:after="0" w:afterAutospacing="0" w:line="360" w:lineRule="auto"/>
        <w:jc w:val="both"/>
        <w:rPr>
          <w:rFonts w:ascii="Open Sans" w:hAnsi="Open Sans" w:cs="Open Sans"/>
          <w:b/>
          <w:bCs/>
          <w:color w:val="000000"/>
          <w:sz w:val="22"/>
          <w:szCs w:val="22"/>
        </w:rPr>
      </w:pPr>
      <w:r>
        <w:rPr>
          <w:rFonts w:ascii="Open Sans" w:hAnsi="Open Sans" w:cs="Open Sans"/>
          <w:color w:val="000000"/>
          <w:sz w:val="22"/>
          <w:szCs w:val="22"/>
        </w:rPr>
        <w:t xml:space="preserve">Para cubrir las necesidades de capital y puesta en marcha del negocio hemos estimado </w:t>
      </w:r>
      <w:r w:rsidRPr="00A764AE">
        <w:rPr>
          <w:rFonts w:ascii="Open Sans" w:hAnsi="Open Sans" w:cs="Open Sans"/>
          <w:b/>
          <w:bCs/>
          <w:color w:val="000000"/>
          <w:sz w:val="22"/>
          <w:szCs w:val="22"/>
        </w:rPr>
        <w:t>un presupuesto de 100.000 €.</w:t>
      </w:r>
    </w:p>
    <w:p w14:paraId="6A1E9EAE" w14:textId="7D15B915" w:rsidR="00506851" w:rsidRDefault="00A764AE" w:rsidP="00506851">
      <w:pPr>
        <w:pStyle w:val="NormalWeb"/>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Necesitamos saber cuales son nuestras preferencias a la hora de donde vamos a sacar el dinero.</w:t>
      </w:r>
    </w:p>
    <w:p w14:paraId="1A66EDB8" w14:textId="598C782E" w:rsidR="00506851" w:rsidRPr="00506851" w:rsidRDefault="00506851" w:rsidP="00506851">
      <w:pPr>
        <w:pStyle w:val="NormalWeb"/>
        <w:spacing w:before="0" w:beforeAutospacing="0" w:after="0" w:afterAutospacing="0" w:line="360" w:lineRule="auto"/>
        <w:jc w:val="both"/>
        <w:rPr>
          <w:rFonts w:ascii="Open Sans" w:hAnsi="Open Sans" w:cs="Open Sans"/>
          <w:color w:val="000000"/>
          <w:sz w:val="22"/>
          <w:szCs w:val="22"/>
        </w:rPr>
      </w:pPr>
      <w:r>
        <w:rPr>
          <w:noProof/>
        </w:rPr>
        <w:drawing>
          <wp:inline distT="0" distB="0" distL="0" distR="0" wp14:anchorId="7CEB5A85" wp14:editId="5C0B6D74">
            <wp:extent cx="5222274" cy="240030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0990" t="49855" r="22213" b="3741"/>
                    <a:stretch/>
                  </pic:blipFill>
                  <pic:spPr bwMode="auto">
                    <a:xfrm>
                      <a:off x="0" y="0"/>
                      <a:ext cx="5227102" cy="2402519"/>
                    </a:xfrm>
                    <a:prstGeom prst="rect">
                      <a:avLst/>
                    </a:prstGeom>
                    <a:ln>
                      <a:noFill/>
                    </a:ln>
                    <a:extLst>
                      <a:ext uri="{53640926-AAD7-44D8-BBD7-CCE9431645EC}">
                        <a14:shadowObscured xmlns:a14="http://schemas.microsoft.com/office/drawing/2010/main"/>
                      </a:ext>
                    </a:extLst>
                  </pic:spPr>
                </pic:pic>
              </a:graphicData>
            </a:graphic>
          </wp:inline>
        </w:drawing>
      </w:r>
    </w:p>
    <w:p w14:paraId="2D37CDBE" w14:textId="77777777" w:rsidR="00173DFE" w:rsidRPr="002C6C40" w:rsidRDefault="00173DFE" w:rsidP="00AE23DA">
      <w:pPr>
        <w:pStyle w:val="NormalWeb"/>
        <w:spacing w:before="0" w:beforeAutospacing="0" w:after="0" w:afterAutospacing="0" w:line="360" w:lineRule="auto"/>
        <w:jc w:val="both"/>
        <w:rPr>
          <w:rFonts w:ascii="Open Sans" w:hAnsi="Open Sans" w:cs="Open Sans"/>
          <w:color w:val="000000"/>
          <w:sz w:val="22"/>
          <w:szCs w:val="22"/>
        </w:rPr>
      </w:pPr>
    </w:p>
    <w:p w14:paraId="09839BB8" w14:textId="77777777" w:rsidR="000C5CCA" w:rsidRDefault="000C5CCA" w:rsidP="00AE23DA">
      <w:pPr>
        <w:pStyle w:val="NormalWeb"/>
        <w:spacing w:before="0" w:beforeAutospacing="0" w:after="0" w:afterAutospacing="0" w:line="360" w:lineRule="auto"/>
        <w:jc w:val="both"/>
        <w:rPr>
          <w:rFonts w:ascii="Open Sans" w:hAnsi="Open Sans" w:cs="Open Sans"/>
          <w:color w:val="000000"/>
          <w:sz w:val="22"/>
          <w:szCs w:val="22"/>
        </w:rPr>
      </w:pPr>
    </w:p>
    <w:p w14:paraId="3CFE78A3" w14:textId="77777777" w:rsidR="000C5CCA" w:rsidRDefault="000C5CCA" w:rsidP="00AE23DA">
      <w:pPr>
        <w:pStyle w:val="NormalWeb"/>
        <w:spacing w:before="0" w:beforeAutospacing="0" w:after="0" w:afterAutospacing="0" w:line="360" w:lineRule="auto"/>
        <w:jc w:val="both"/>
        <w:rPr>
          <w:rFonts w:ascii="Open Sans" w:hAnsi="Open Sans" w:cs="Open Sans"/>
          <w:color w:val="000000"/>
          <w:sz w:val="22"/>
          <w:szCs w:val="22"/>
        </w:rPr>
      </w:pPr>
    </w:p>
    <w:p w14:paraId="246198EB" w14:textId="18F9AA14" w:rsidR="00A764AE" w:rsidRDefault="00A764AE" w:rsidP="00AE23DA">
      <w:pPr>
        <w:pStyle w:val="NormalWeb"/>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lastRenderedPageBreak/>
        <w:t>La situación del balance será:</w:t>
      </w:r>
    </w:p>
    <w:p w14:paraId="4F8C495D" w14:textId="49C65A7A" w:rsidR="00A764AE" w:rsidRDefault="00FC75F3" w:rsidP="00AE23DA">
      <w:pPr>
        <w:pStyle w:val="NormalWeb"/>
        <w:spacing w:before="0" w:beforeAutospacing="0" w:after="0" w:afterAutospacing="0" w:line="360" w:lineRule="auto"/>
        <w:jc w:val="both"/>
        <w:rPr>
          <w:rFonts w:ascii="Open Sans" w:hAnsi="Open Sans" w:cs="Open Sans"/>
          <w:color w:val="000000"/>
          <w:sz w:val="22"/>
          <w:szCs w:val="22"/>
        </w:rPr>
      </w:pPr>
      <w:r>
        <w:rPr>
          <w:noProof/>
        </w:rPr>
        <mc:AlternateContent>
          <mc:Choice Requires="wpg">
            <w:drawing>
              <wp:anchor distT="0" distB="0" distL="114300" distR="114300" simplePos="0" relativeHeight="251667456" behindDoc="0" locked="0" layoutInCell="1" allowOverlap="1" wp14:anchorId="4A124167" wp14:editId="42657856">
                <wp:simplePos x="0" y="0"/>
                <wp:positionH relativeFrom="column">
                  <wp:posOffset>-3810</wp:posOffset>
                </wp:positionH>
                <wp:positionV relativeFrom="paragraph">
                  <wp:posOffset>43180</wp:posOffset>
                </wp:positionV>
                <wp:extent cx="5391150" cy="2847975"/>
                <wp:effectExtent l="0" t="0" r="0" b="9525"/>
                <wp:wrapNone/>
                <wp:docPr id="13" name="Grupo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1150" cy="2847975"/>
                          <a:chOff x="0" y="0"/>
                          <a:chExt cx="5391150" cy="2847975"/>
                        </a:xfrm>
                      </wpg:grpSpPr>
                      <wps:wsp>
                        <wps:cNvPr id="14" name="Rectángulo 31"/>
                        <wps:cNvSpPr/>
                        <wps:spPr>
                          <a:xfrm>
                            <a:off x="0" y="0"/>
                            <a:ext cx="2667000" cy="2847975"/>
                          </a:xfrm>
                          <a:prstGeom prst="rect">
                            <a:avLst/>
                          </a:prstGeom>
                          <a:solidFill>
                            <a:schemeClr val="accent6">
                              <a:lumMod val="20000"/>
                              <a:lumOff val="80000"/>
                            </a:schemeClr>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ED1063B" w14:textId="5C50F100" w:rsidR="000F669B" w:rsidRDefault="000F669B" w:rsidP="00A764AE">
                              <w:pPr>
                                <w:jc w:val="center"/>
                                <w:rPr>
                                  <w:b/>
                                  <w:bCs/>
                                  <w:color w:val="385623" w:themeColor="accent6" w:themeShade="80"/>
                                  <w:sz w:val="32"/>
                                  <w:szCs w:val="32"/>
                                </w:rPr>
                              </w:pPr>
                              <w:r>
                                <w:rPr>
                                  <w:b/>
                                  <w:bCs/>
                                  <w:color w:val="385623" w:themeColor="accent6" w:themeShade="80"/>
                                  <w:sz w:val="32"/>
                                  <w:szCs w:val="32"/>
                                </w:rPr>
                                <w:t>ACTIVO</w:t>
                              </w:r>
                            </w:p>
                            <w:p w14:paraId="283A747A" w14:textId="265DD638" w:rsidR="000F669B" w:rsidRDefault="000F669B" w:rsidP="00A764AE">
                              <w:pPr>
                                <w:jc w:val="center"/>
                                <w:rPr>
                                  <w:b/>
                                  <w:bCs/>
                                  <w:color w:val="385623" w:themeColor="accent6" w:themeShade="80"/>
                                  <w:sz w:val="24"/>
                                  <w:szCs w:val="24"/>
                                </w:rPr>
                              </w:pPr>
                              <w:r>
                                <w:rPr>
                                  <w:b/>
                                  <w:bCs/>
                                  <w:color w:val="385623" w:themeColor="accent6" w:themeShade="80"/>
                                  <w:sz w:val="24"/>
                                  <w:szCs w:val="24"/>
                                </w:rPr>
                                <w:t>Página Web</w:t>
                              </w:r>
                            </w:p>
                            <w:p w14:paraId="78EFE746" w14:textId="06C14A57" w:rsidR="000F669B" w:rsidRDefault="000F669B" w:rsidP="00A764AE">
                              <w:pPr>
                                <w:jc w:val="center"/>
                                <w:rPr>
                                  <w:b/>
                                  <w:bCs/>
                                  <w:color w:val="385623" w:themeColor="accent6" w:themeShade="80"/>
                                  <w:sz w:val="24"/>
                                  <w:szCs w:val="24"/>
                                </w:rPr>
                              </w:pPr>
                              <w:r>
                                <w:rPr>
                                  <w:b/>
                                  <w:bCs/>
                                  <w:color w:val="385623" w:themeColor="accent6" w:themeShade="80"/>
                                  <w:sz w:val="24"/>
                                  <w:szCs w:val="24"/>
                                </w:rPr>
                                <w:t>Sistema de base de datos</w:t>
                              </w:r>
                            </w:p>
                            <w:p w14:paraId="404DA5C0" w14:textId="6C8B336B" w:rsidR="000F669B" w:rsidRDefault="000F669B" w:rsidP="00A764AE">
                              <w:pPr>
                                <w:jc w:val="center"/>
                                <w:rPr>
                                  <w:b/>
                                  <w:bCs/>
                                  <w:color w:val="385623" w:themeColor="accent6" w:themeShade="80"/>
                                  <w:sz w:val="24"/>
                                  <w:szCs w:val="24"/>
                                </w:rPr>
                              </w:pPr>
                              <w:r>
                                <w:rPr>
                                  <w:b/>
                                  <w:bCs/>
                                  <w:color w:val="385623" w:themeColor="accent6" w:themeShade="80"/>
                                  <w:sz w:val="24"/>
                                  <w:szCs w:val="24"/>
                                </w:rPr>
                                <w:t>Imagen de marca</w:t>
                              </w:r>
                            </w:p>
                            <w:p w14:paraId="33408669" w14:textId="58AA6F58" w:rsidR="000F669B" w:rsidRPr="000C5CCA" w:rsidRDefault="000F669B" w:rsidP="00A764AE">
                              <w:pPr>
                                <w:jc w:val="center"/>
                                <w:rPr>
                                  <w:b/>
                                  <w:bCs/>
                                  <w:color w:val="385623" w:themeColor="accent6" w:themeShade="80"/>
                                  <w:sz w:val="24"/>
                                  <w:szCs w:val="24"/>
                                </w:rPr>
                              </w:pPr>
                              <w:r w:rsidRPr="00315CEE">
                                <w:rPr>
                                  <w:b/>
                                  <w:bCs/>
                                  <w:color w:val="385623" w:themeColor="accent6" w:themeShade="80"/>
                                  <w:sz w:val="24"/>
                                  <w:szCs w:val="24"/>
                                </w:rPr>
                                <w:t>Tasas de patentes, licencias y derechos de franquicia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Rectángulo 96"/>
                        <wps:cNvSpPr/>
                        <wps:spPr>
                          <a:xfrm>
                            <a:off x="2724150" y="0"/>
                            <a:ext cx="2667000" cy="1428750"/>
                          </a:xfrm>
                          <a:prstGeom prst="rect">
                            <a:avLst/>
                          </a:prstGeom>
                          <a:solidFill>
                            <a:schemeClr val="accent5">
                              <a:lumMod val="20000"/>
                              <a:lumOff val="80000"/>
                            </a:schemeClr>
                          </a:solidFill>
                          <a:ln>
                            <a:solidFill>
                              <a:schemeClr val="accent5">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95A861" w14:textId="113DFA02" w:rsidR="000F669B" w:rsidRPr="000C5CCA" w:rsidRDefault="000F669B" w:rsidP="000C5CCA">
                              <w:pPr>
                                <w:jc w:val="center"/>
                                <w:rPr>
                                  <w:b/>
                                  <w:bCs/>
                                  <w:color w:val="1F3864" w:themeColor="accent1" w:themeShade="80"/>
                                  <w:sz w:val="32"/>
                                  <w:szCs w:val="32"/>
                                </w:rPr>
                              </w:pPr>
                              <w:r w:rsidRPr="000C5CCA">
                                <w:rPr>
                                  <w:b/>
                                  <w:bCs/>
                                  <w:color w:val="1F3864" w:themeColor="accent1" w:themeShade="80"/>
                                  <w:sz w:val="32"/>
                                  <w:szCs w:val="32"/>
                                </w:rPr>
                                <w:t>PASIVO</w:t>
                              </w:r>
                            </w:p>
                            <w:p w14:paraId="6D696A8D" w14:textId="55D01A9F" w:rsidR="000F669B" w:rsidRPr="000C5CCA" w:rsidRDefault="000F669B" w:rsidP="000C5CCA">
                              <w:pPr>
                                <w:jc w:val="center"/>
                                <w:rPr>
                                  <w:b/>
                                  <w:bCs/>
                                  <w:color w:val="1F3864" w:themeColor="accent1" w:themeShade="80"/>
                                  <w:sz w:val="24"/>
                                  <w:szCs w:val="24"/>
                                </w:rPr>
                              </w:pPr>
                              <w:r w:rsidRPr="000C5CCA">
                                <w:rPr>
                                  <w:b/>
                                  <w:bCs/>
                                  <w:color w:val="1F3864" w:themeColor="accent1" w:themeShade="80"/>
                                  <w:sz w:val="24"/>
                                  <w:szCs w:val="24"/>
                                </w:rPr>
                                <w:t>Agencia marketing</w:t>
                              </w:r>
                            </w:p>
                            <w:p w14:paraId="002990D9" w14:textId="2CD0A413" w:rsidR="000F669B" w:rsidRPr="000C5CCA" w:rsidRDefault="000F669B" w:rsidP="000C5CCA">
                              <w:pPr>
                                <w:jc w:val="center"/>
                                <w:rPr>
                                  <w:b/>
                                  <w:bCs/>
                                  <w:color w:val="1F3864" w:themeColor="accent1" w:themeShade="80"/>
                                  <w:sz w:val="24"/>
                                  <w:szCs w:val="24"/>
                                </w:rPr>
                              </w:pPr>
                              <w:r w:rsidRPr="000C5CCA">
                                <w:rPr>
                                  <w:b/>
                                  <w:bCs/>
                                  <w:color w:val="1F3864" w:themeColor="accent1" w:themeShade="80"/>
                                  <w:sz w:val="24"/>
                                  <w:szCs w:val="24"/>
                                </w:rPr>
                                <w:t>Asesoría fiscal y laboral</w:t>
                              </w:r>
                            </w:p>
                            <w:p w14:paraId="55A67E6B" w14:textId="070229E0" w:rsidR="000F669B" w:rsidRPr="000C5CCA" w:rsidRDefault="000F669B" w:rsidP="000C5CCA">
                              <w:pPr>
                                <w:jc w:val="center"/>
                                <w:rPr>
                                  <w:b/>
                                  <w:bCs/>
                                  <w:color w:val="1F3864" w:themeColor="accent1" w:themeShade="80"/>
                                  <w:sz w:val="24"/>
                                  <w:szCs w:val="24"/>
                                </w:rPr>
                              </w:pPr>
                              <w:r w:rsidRPr="000C5CCA">
                                <w:rPr>
                                  <w:b/>
                                  <w:bCs/>
                                  <w:color w:val="1F3864" w:themeColor="accent1" w:themeShade="80"/>
                                  <w:sz w:val="24"/>
                                  <w:szCs w:val="24"/>
                                </w:rPr>
                                <w:t>Banco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Rectángulo 97"/>
                        <wps:cNvSpPr/>
                        <wps:spPr>
                          <a:xfrm>
                            <a:off x="2724150" y="1476375"/>
                            <a:ext cx="2667000" cy="1362075"/>
                          </a:xfrm>
                          <a:prstGeom prst="rect">
                            <a:avLst/>
                          </a:prstGeom>
                          <a:solidFill>
                            <a:schemeClr val="accent2">
                              <a:lumMod val="20000"/>
                              <a:lumOff val="80000"/>
                            </a:schemeClr>
                          </a:solidFill>
                          <a:ln>
                            <a:solidFill>
                              <a:schemeClr val="accent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7BD299" w14:textId="5B84D7C4" w:rsidR="000F669B" w:rsidRPr="000C5CCA" w:rsidRDefault="000F669B" w:rsidP="000C5CCA">
                              <w:pPr>
                                <w:jc w:val="center"/>
                                <w:rPr>
                                  <w:b/>
                                  <w:bCs/>
                                  <w:color w:val="ED7D31" w:themeColor="accent2"/>
                                  <w:sz w:val="32"/>
                                  <w:szCs w:val="32"/>
                                </w:rPr>
                              </w:pPr>
                              <w:r w:rsidRPr="000C5CCA">
                                <w:rPr>
                                  <w:b/>
                                  <w:bCs/>
                                  <w:color w:val="ED7D31" w:themeColor="accent2"/>
                                  <w:sz w:val="32"/>
                                  <w:szCs w:val="32"/>
                                </w:rPr>
                                <w:t>PATRIMONIO NETO</w:t>
                              </w:r>
                            </w:p>
                            <w:p w14:paraId="0C4B0BE2" w14:textId="527FF03B" w:rsidR="000F669B" w:rsidRPr="000C5CCA" w:rsidRDefault="000F669B" w:rsidP="000C5CCA">
                              <w:pPr>
                                <w:jc w:val="center"/>
                                <w:rPr>
                                  <w:b/>
                                  <w:bCs/>
                                  <w:color w:val="ED7D31" w:themeColor="accent2"/>
                                  <w:sz w:val="24"/>
                                  <w:szCs w:val="24"/>
                                </w:rPr>
                              </w:pPr>
                              <w:r w:rsidRPr="000C5CCA">
                                <w:rPr>
                                  <w:b/>
                                  <w:bCs/>
                                  <w:color w:val="ED7D31" w:themeColor="accent2"/>
                                  <w:sz w:val="24"/>
                                  <w:szCs w:val="24"/>
                                </w:rPr>
                                <w:t>Inversores</w:t>
                              </w:r>
                            </w:p>
                            <w:p w14:paraId="36138E7B" w14:textId="703BE459" w:rsidR="000F669B" w:rsidRPr="000C5CCA" w:rsidRDefault="000F669B" w:rsidP="000C5CCA">
                              <w:pPr>
                                <w:jc w:val="center"/>
                                <w:rPr>
                                  <w:b/>
                                  <w:bCs/>
                                  <w:color w:val="ED7D31" w:themeColor="accent2"/>
                                  <w:sz w:val="24"/>
                                  <w:szCs w:val="24"/>
                                </w:rPr>
                              </w:pPr>
                              <w:r w:rsidRPr="000C5CCA">
                                <w:rPr>
                                  <w:b/>
                                  <w:bCs/>
                                  <w:color w:val="ED7D31" w:themeColor="accent2"/>
                                  <w:sz w:val="24"/>
                                  <w:szCs w:val="24"/>
                                </w:rPr>
                                <w:t>Crowdfunding</w:t>
                              </w:r>
                            </w:p>
                            <w:p w14:paraId="274DD30F" w14:textId="6F394B06" w:rsidR="000F669B" w:rsidRPr="000C5CCA" w:rsidRDefault="000F669B" w:rsidP="000C5CCA">
                              <w:pPr>
                                <w:jc w:val="center"/>
                                <w:rPr>
                                  <w:b/>
                                  <w:bCs/>
                                  <w:color w:val="ED7D31" w:themeColor="accent2"/>
                                  <w:sz w:val="24"/>
                                  <w:szCs w:val="24"/>
                                </w:rPr>
                              </w:pPr>
                              <w:r w:rsidRPr="000C5CCA">
                                <w:rPr>
                                  <w:b/>
                                  <w:bCs/>
                                  <w:color w:val="ED7D31" w:themeColor="accent2"/>
                                  <w:sz w:val="24"/>
                                  <w:szCs w:val="24"/>
                                </w:rPr>
                                <w:t>Accionistas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A124167" id="Grupo 98" o:spid="_x0000_s1029" style="position:absolute;left:0;text-align:left;margin-left:-.3pt;margin-top:3.4pt;width:424.5pt;height:224.25pt;z-index:251667456" coordsize="53911,284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">
                <v:rect id="Rectángulo 31" o:spid="_x0000_s1030" style="position:absolute;width:26670;height:284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" fillcolor="#e2efd9 [665]" strokecolor="#70ad47 [3209]" strokeweight="1pt">
                  <v:textbox>
                    <w:txbxContent>
                      <w:p w14:paraId="0ED1063B" w14:textId="5C50F100" w:rsidR="000F669B" w:rsidRDefault="000F669B" w:rsidP="00A764AE">
                        <w:pPr>
                          <w:jc w:val="center"/>
                          <w:rPr>
                            <w:b/>
                            <w:bCs/>
                            <w:color w:val="385623" w:themeColor="accent6" w:themeShade="80"/>
                            <w:sz w:val="32"/>
                            <w:szCs w:val="32"/>
                          </w:rPr>
                        </w:pPr>
                        <w:r>
                          <w:rPr>
                            <w:b/>
                            <w:bCs/>
                            <w:color w:val="385623" w:themeColor="accent6" w:themeShade="80"/>
                            <w:sz w:val="32"/>
                            <w:szCs w:val="32"/>
                          </w:rPr>
                          <w:t>ACTIVO</w:t>
                        </w:r>
                      </w:p>
                      <w:p w14:paraId="283A747A" w14:textId="265DD638" w:rsidR="000F669B" w:rsidRDefault="000F669B" w:rsidP="00A764AE">
                        <w:pPr>
                          <w:jc w:val="center"/>
                          <w:rPr>
                            <w:b/>
                            <w:bCs/>
                            <w:color w:val="385623" w:themeColor="accent6" w:themeShade="80"/>
                            <w:sz w:val="24"/>
                            <w:szCs w:val="24"/>
                          </w:rPr>
                        </w:pPr>
                        <w:r>
                          <w:rPr>
                            <w:b/>
                            <w:bCs/>
                            <w:color w:val="385623" w:themeColor="accent6" w:themeShade="80"/>
                            <w:sz w:val="24"/>
                            <w:szCs w:val="24"/>
                          </w:rPr>
                          <w:t>Página Web</w:t>
                        </w:r>
                      </w:p>
                      <w:p w14:paraId="78EFE746" w14:textId="06C14A57" w:rsidR="000F669B" w:rsidRDefault="000F669B" w:rsidP="00A764AE">
                        <w:pPr>
                          <w:jc w:val="center"/>
                          <w:rPr>
                            <w:b/>
                            <w:bCs/>
                            <w:color w:val="385623" w:themeColor="accent6" w:themeShade="80"/>
                            <w:sz w:val="24"/>
                            <w:szCs w:val="24"/>
                          </w:rPr>
                        </w:pPr>
                        <w:r>
                          <w:rPr>
                            <w:b/>
                            <w:bCs/>
                            <w:color w:val="385623" w:themeColor="accent6" w:themeShade="80"/>
                            <w:sz w:val="24"/>
                            <w:szCs w:val="24"/>
                          </w:rPr>
                          <w:t>Sistema de base de datos</w:t>
                        </w:r>
                      </w:p>
                      <w:p w14:paraId="404DA5C0" w14:textId="6C8B336B" w:rsidR="000F669B" w:rsidRDefault="000F669B" w:rsidP="00A764AE">
                        <w:pPr>
                          <w:jc w:val="center"/>
                          <w:rPr>
                            <w:b/>
                            <w:bCs/>
                            <w:color w:val="385623" w:themeColor="accent6" w:themeShade="80"/>
                            <w:sz w:val="24"/>
                            <w:szCs w:val="24"/>
                          </w:rPr>
                        </w:pPr>
                        <w:r>
                          <w:rPr>
                            <w:b/>
                            <w:bCs/>
                            <w:color w:val="385623" w:themeColor="accent6" w:themeShade="80"/>
                            <w:sz w:val="24"/>
                            <w:szCs w:val="24"/>
                          </w:rPr>
                          <w:t>Imagen de marca</w:t>
                        </w:r>
                      </w:p>
                      <w:p w14:paraId="33408669" w14:textId="58AA6F58" w:rsidR="000F669B" w:rsidRPr="000C5CCA" w:rsidRDefault="000F669B" w:rsidP="00A764AE">
                        <w:pPr>
                          <w:jc w:val="center"/>
                          <w:rPr>
                            <w:b/>
                            <w:bCs/>
                            <w:color w:val="385623" w:themeColor="accent6" w:themeShade="80"/>
                            <w:sz w:val="24"/>
                            <w:szCs w:val="24"/>
                          </w:rPr>
                        </w:pPr>
                        <w:r w:rsidRPr="00315CEE">
                          <w:rPr>
                            <w:b/>
                            <w:bCs/>
                            <w:color w:val="385623" w:themeColor="accent6" w:themeShade="80"/>
                            <w:sz w:val="24"/>
                            <w:szCs w:val="24"/>
                          </w:rPr>
                          <w:t>Tasas de patentes, licencias y derechos de franquicia</w:t>
                        </w:r>
                      </w:p>
                    </w:txbxContent>
                  </v:textbox>
                </v:rect>
                <v:rect id="Rectángulo 96" o:spid="_x0000_s1031" style="position:absolute;left:27241;width:26670;height:1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" fillcolor="#deeaf6 [664]" strokecolor="#1f4d78 [1608]" strokeweight="1pt">
                  <v:textbox>
                    <w:txbxContent>
                      <w:p w14:paraId="2995A861" w14:textId="113DFA02" w:rsidR="000F669B" w:rsidRPr="000C5CCA" w:rsidRDefault="000F669B" w:rsidP="000C5CCA">
                        <w:pPr>
                          <w:jc w:val="center"/>
                          <w:rPr>
                            <w:b/>
                            <w:bCs/>
                            <w:color w:val="1F3864" w:themeColor="accent1" w:themeShade="80"/>
                            <w:sz w:val="32"/>
                            <w:szCs w:val="32"/>
                          </w:rPr>
                        </w:pPr>
                        <w:r w:rsidRPr="000C5CCA">
                          <w:rPr>
                            <w:b/>
                            <w:bCs/>
                            <w:color w:val="1F3864" w:themeColor="accent1" w:themeShade="80"/>
                            <w:sz w:val="32"/>
                            <w:szCs w:val="32"/>
                          </w:rPr>
                          <w:t>PASIVO</w:t>
                        </w:r>
                      </w:p>
                      <w:p w14:paraId="6D696A8D" w14:textId="55D01A9F" w:rsidR="000F669B" w:rsidRPr="000C5CCA" w:rsidRDefault="000F669B" w:rsidP="000C5CCA">
                        <w:pPr>
                          <w:jc w:val="center"/>
                          <w:rPr>
                            <w:b/>
                            <w:bCs/>
                            <w:color w:val="1F3864" w:themeColor="accent1" w:themeShade="80"/>
                            <w:sz w:val="24"/>
                            <w:szCs w:val="24"/>
                          </w:rPr>
                        </w:pPr>
                        <w:r w:rsidRPr="000C5CCA">
                          <w:rPr>
                            <w:b/>
                            <w:bCs/>
                            <w:color w:val="1F3864" w:themeColor="accent1" w:themeShade="80"/>
                            <w:sz w:val="24"/>
                            <w:szCs w:val="24"/>
                          </w:rPr>
                          <w:t>Agencia marketing</w:t>
                        </w:r>
                      </w:p>
                      <w:p w14:paraId="002990D9" w14:textId="2CD0A413" w:rsidR="000F669B" w:rsidRPr="000C5CCA" w:rsidRDefault="000F669B" w:rsidP="000C5CCA">
                        <w:pPr>
                          <w:jc w:val="center"/>
                          <w:rPr>
                            <w:b/>
                            <w:bCs/>
                            <w:color w:val="1F3864" w:themeColor="accent1" w:themeShade="80"/>
                            <w:sz w:val="24"/>
                            <w:szCs w:val="24"/>
                          </w:rPr>
                        </w:pPr>
                        <w:r w:rsidRPr="000C5CCA">
                          <w:rPr>
                            <w:b/>
                            <w:bCs/>
                            <w:color w:val="1F3864" w:themeColor="accent1" w:themeShade="80"/>
                            <w:sz w:val="24"/>
                            <w:szCs w:val="24"/>
                          </w:rPr>
                          <w:t>Asesoría fiscal y laboral</w:t>
                        </w:r>
                      </w:p>
                      <w:p w14:paraId="55A67E6B" w14:textId="070229E0" w:rsidR="000F669B" w:rsidRPr="000C5CCA" w:rsidRDefault="000F669B" w:rsidP="000C5CCA">
                        <w:pPr>
                          <w:jc w:val="center"/>
                          <w:rPr>
                            <w:b/>
                            <w:bCs/>
                            <w:color w:val="1F3864" w:themeColor="accent1" w:themeShade="80"/>
                            <w:sz w:val="24"/>
                            <w:szCs w:val="24"/>
                          </w:rPr>
                        </w:pPr>
                        <w:r w:rsidRPr="000C5CCA">
                          <w:rPr>
                            <w:b/>
                            <w:bCs/>
                            <w:color w:val="1F3864" w:themeColor="accent1" w:themeShade="80"/>
                            <w:sz w:val="24"/>
                            <w:szCs w:val="24"/>
                          </w:rPr>
                          <w:t>Banco</w:t>
                        </w:r>
                      </w:p>
                    </w:txbxContent>
                  </v:textbox>
                </v:rect>
                <v:rect id="Rectángulo 97" o:spid="_x0000_s1032" style="position:absolute;left:27241;top:14763;width:26670;height:13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" fillcolor="#fbe4d5 [661]" strokecolor="#823b0b [1605]" strokeweight="1pt">
                  <v:textbox>
                    <w:txbxContent>
                      <w:p w14:paraId="3F7BD299" w14:textId="5B84D7C4" w:rsidR="000F669B" w:rsidRPr="000C5CCA" w:rsidRDefault="000F669B" w:rsidP="000C5CCA">
                        <w:pPr>
                          <w:jc w:val="center"/>
                          <w:rPr>
                            <w:b/>
                            <w:bCs/>
                            <w:color w:val="ED7D31" w:themeColor="accent2"/>
                            <w:sz w:val="32"/>
                            <w:szCs w:val="32"/>
                          </w:rPr>
                        </w:pPr>
                        <w:r w:rsidRPr="000C5CCA">
                          <w:rPr>
                            <w:b/>
                            <w:bCs/>
                            <w:color w:val="ED7D31" w:themeColor="accent2"/>
                            <w:sz w:val="32"/>
                            <w:szCs w:val="32"/>
                          </w:rPr>
                          <w:t>PATRIMONIO NETO</w:t>
                        </w:r>
                      </w:p>
                      <w:p w14:paraId="0C4B0BE2" w14:textId="527FF03B" w:rsidR="000F669B" w:rsidRPr="000C5CCA" w:rsidRDefault="000F669B" w:rsidP="000C5CCA">
                        <w:pPr>
                          <w:jc w:val="center"/>
                          <w:rPr>
                            <w:b/>
                            <w:bCs/>
                            <w:color w:val="ED7D31" w:themeColor="accent2"/>
                            <w:sz w:val="24"/>
                            <w:szCs w:val="24"/>
                          </w:rPr>
                        </w:pPr>
                        <w:r w:rsidRPr="000C5CCA">
                          <w:rPr>
                            <w:b/>
                            <w:bCs/>
                            <w:color w:val="ED7D31" w:themeColor="accent2"/>
                            <w:sz w:val="24"/>
                            <w:szCs w:val="24"/>
                          </w:rPr>
                          <w:t>Inversores</w:t>
                        </w:r>
                      </w:p>
                      <w:p w14:paraId="36138E7B" w14:textId="703BE459" w:rsidR="000F669B" w:rsidRPr="000C5CCA" w:rsidRDefault="000F669B" w:rsidP="000C5CCA">
                        <w:pPr>
                          <w:jc w:val="center"/>
                          <w:rPr>
                            <w:b/>
                            <w:bCs/>
                            <w:color w:val="ED7D31" w:themeColor="accent2"/>
                            <w:sz w:val="24"/>
                            <w:szCs w:val="24"/>
                          </w:rPr>
                        </w:pPr>
                        <w:r w:rsidRPr="000C5CCA">
                          <w:rPr>
                            <w:b/>
                            <w:bCs/>
                            <w:color w:val="ED7D31" w:themeColor="accent2"/>
                            <w:sz w:val="24"/>
                            <w:szCs w:val="24"/>
                          </w:rPr>
                          <w:t>Crowdfunding</w:t>
                        </w:r>
                      </w:p>
                      <w:p w14:paraId="274DD30F" w14:textId="6F394B06" w:rsidR="000F669B" w:rsidRPr="000C5CCA" w:rsidRDefault="000F669B" w:rsidP="000C5CCA">
                        <w:pPr>
                          <w:jc w:val="center"/>
                          <w:rPr>
                            <w:b/>
                            <w:bCs/>
                            <w:color w:val="ED7D31" w:themeColor="accent2"/>
                            <w:sz w:val="24"/>
                            <w:szCs w:val="24"/>
                          </w:rPr>
                        </w:pPr>
                        <w:r w:rsidRPr="000C5CCA">
                          <w:rPr>
                            <w:b/>
                            <w:bCs/>
                            <w:color w:val="ED7D31" w:themeColor="accent2"/>
                            <w:sz w:val="24"/>
                            <w:szCs w:val="24"/>
                          </w:rPr>
                          <w:t>Accionistas</w:t>
                        </w:r>
                      </w:p>
                    </w:txbxContent>
                  </v:textbox>
                </v:rect>
              </v:group>
            </w:pict>
          </mc:Fallback>
        </mc:AlternateContent>
      </w:r>
    </w:p>
    <w:p w14:paraId="43C10A77" w14:textId="49E77E21" w:rsidR="00A764AE" w:rsidRDefault="00A764AE" w:rsidP="00AE23DA">
      <w:pPr>
        <w:pStyle w:val="NormalWeb"/>
        <w:spacing w:before="0" w:beforeAutospacing="0" w:after="0" w:afterAutospacing="0" w:line="360" w:lineRule="auto"/>
        <w:jc w:val="both"/>
        <w:rPr>
          <w:rFonts w:ascii="Open Sans" w:hAnsi="Open Sans" w:cs="Open Sans"/>
          <w:color w:val="000000"/>
          <w:sz w:val="22"/>
          <w:szCs w:val="22"/>
        </w:rPr>
      </w:pPr>
    </w:p>
    <w:p w14:paraId="435C594A" w14:textId="7452715F" w:rsidR="00A764AE" w:rsidRDefault="00A764AE" w:rsidP="00AE23DA">
      <w:pPr>
        <w:pStyle w:val="NormalWeb"/>
        <w:spacing w:before="0" w:beforeAutospacing="0" w:after="0" w:afterAutospacing="0" w:line="360" w:lineRule="auto"/>
        <w:jc w:val="both"/>
        <w:rPr>
          <w:rFonts w:ascii="Open Sans" w:hAnsi="Open Sans" w:cs="Open Sans"/>
          <w:color w:val="000000"/>
          <w:sz w:val="22"/>
          <w:szCs w:val="22"/>
        </w:rPr>
      </w:pPr>
    </w:p>
    <w:p w14:paraId="7960F3FD" w14:textId="582928B0" w:rsidR="00A764AE" w:rsidRDefault="00A764AE" w:rsidP="00AE23DA">
      <w:pPr>
        <w:pStyle w:val="NormalWeb"/>
        <w:spacing w:before="0" w:beforeAutospacing="0" w:after="0" w:afterAutospacing="0" w:line="360" w:lineRule="auto"/>
        <w:jc w:val="both"/>
        <w:rPr>
          <w:rFonts w:ascii="Open Sans" w:hAnsi="Open Sans" w:cs="Open Sans"/>
          <w:color w:val="000000"/>
          <w:sz w:val="22"/>
          <w:szCs w:val="22"/>
        </w:rPr>
      </w:pPr>
    </w:p>
    <w:p w14:paraId="35933CBC" w14:textId="67E9B312" w:rsidR="00A764AE" w:rsidRDefault="00A764AE" w:rsidP="00AE23DA">
      <w:pPr>
        <w:pStyle w:val="NormalWeb"/>
        <w:spacing w:before="0" w:beforeAutospacing="0" w:after="0" w:afterAutospacing="0" w:line="360" w:lineRule="auto"/>
        <w:jc w:val="both"/>
        <w:rPr>
          <w:rFonts w:ascii="Open Sans" w:hAnsi="Open Sans" w:cs="Open Sans"/>
          <w:color w:val="000000"/>
          <w:sz w:val="22"/>
          <w:szCs w:val="22"/>
        </w:rPr>
      </w:pPr>
    </w:p>
    <w:p w14:paraId="144B225A" w14:textId="684297B9" w:rsidR="00A764AE" w:rsidRDefault="00A764AE" w:rsidP="00AE23DA">
      <w:pPr>
        <w:pStyle w:val="NormalWeb"/>
        <w:spacing w:before="0" w:beforeAutospacing="0" w:after="0" w:afterAutospacing="0" w:line="360" w:lineRule="auto"/>
        <w:jc w:val="both"/>
        <w:rPr>
          <w:rFonts w:ascii="Open Sans" w:hAnsi="Open Sans" w:cs="Open Sans"/>
          <w:color w:val="000000"/>
          <w:sz w:val="22"/>
          <w:szCs w:val="22"/>
        </w:rPr>
      </w:pPr>
    </w:p>
    <w:p w14:paraId="1CDCBF81" w14:textId="77777777" w:rsidR="00A764AE" w:rsidRDefault="00A764AE" w:rsidP="00AE23DA">
      <w:pPr>
        <w:pStyle w:val="NormalWeb"/>
        <w:spacing w:before="0" w:beforeAutospacing="0" w:after="0" w:afterAutospacing="0" w:line="360" w:lineRule="auto"/>
        <w:jc w:val="both"/>
        <w:rPr>
          <w:rFonts w:ascii="Open Sans" w:hAnsi="Open Sans" w:cs="Open Sans"/>
          <w:color w:val="000000"/>
          <w:sz w:val="22"/>
          <w:szCs w:val="22"/>
        </w:rPr>
      </w:pPr>
    </w:p>
    <w:p w14:paraId="59A0C185" w14:textId="77777777" w:rsidR="00A764AE" w:rsidRDefault="00A764AE" w:rsidP="00AE23DA">
      <w:pPr>
        <w:pStyle w:val="NormalWeb"/>
        <w:spacing w:before="0" w:beforeAutospacing="0" w:after="0" w:afterAutospacing="0" w:line="360" w:lineRule="auto"/>
        <w:jc w:val="both"/>
        <w:rPr>
          <w:rFonts w:ascii="Open Sans" w:hAnsi="Open Sans" w:cs="Open Sans"/>
          <w:color w:val="000000"/>
          <w:sz w:val="22"/>
          <w:szCs w:val="22"/>
        </w:rPr>
      </w:pPr>
    </w:p>
    <w:p w14:paraId="6065C0F1" w14:textId="77777777" w:rsidR="00A764AE" w:rsidRDefault="00A764AE" w:rsidP="00AE23DA">
      <w:pPr>
        <w:pStyle w:val="NormalWeb"/>
        <w:spacing w:before="0" w:beforeAutospacing="0" w:after="0" w:afterAutospacing="0" w:line="360" w:lineRule="auto"/>
        <w:jc w:val="both"/>
        <w:rPr>
          <w:rFonts w:ascii="Open Sans" w:hAnsi="Open Sans" w:cs="Open Sans"/>
          <w:color w:val="000000"/>
          <w:sz w:val="22"/>
          <w:szCs w:val="22"/>
        </w:rPr>
      </w:pPr>
    </w:p>
    <w:p w14:paraId="53A595C9" w14:textId="77777777" w:rsidR="00A764AE" w:rsidRDefault="00A764AE" w:rsidP="00AE23DA">
      <w:pPr>
        <w:pStyle w:val="NormalWeb"/>
        <w:spacing w:before="0" w:beforeAutospacing="0" w:after="0" w:afterAutospacing="0" w:line="360" w:lineRule="auto"/>
        <w:jc w:val="both"/>
        <w:rPr>
          <w:rFonts w:ascii="Open Sans" w:hAnsi="Open Sans" w:cs="Open Sans"/>
          <w:color w:val="000000"/>
          <w:sz w:val="22"/>
          <w:szCs w:val="22"/>
        </w:rPr>
      </w:pPr>
    </w:p>
    <w:p w14:paraId="743200D9" w14:textId="77777777" w:rsidR="00A764AE" w:rsidRDefault="00A764AE" w:rsidP="00AE23DA">
      <w:pPr>
        <w:pStyle w:val="NormalWeb"/>
        <w:spacing w:before="0" w:beforeAutospacing="0" w:after="0" w:afterAutospacing="0" w:line="360" w:lineRule="auto"/>
        <w:jc w:val="both"/>
        <w:rPr>
          <w:rFonts w:ascii="Open Sans" w:hAnsi="Open Sans" w:cs="Open Sans"/>
          <w:color w:val="000000"/>
          <w:sz w:val="22"/>
          <w:szCs w:val="22"/>
        </w:rPr>
      </w:pPr>
    </w:p>
    <w:p w14:paraId="545094E0" w14:textId="61097208" w:rsidR="00D675AD" w:rsidRDefault="00DD198F" w:rsidP="00AE23DA">
      <w:pPr>
        <w:pStyle w:val="NormalWeb"/>
        <w:numPr>
          <w:ilvl w:val="0"/>
          <w:numId w:val="43"/>
        </w:numPr>
        <w:spacing w:before="0" w:beforeAutospacing="0" w:after="0" w:afterAutospacing="0" w:line="360" w:lineRule="auto"/>
        <w:jc w:val="both"/>
        <w:rPr>
          <w:rFonts w:ascii="Open Sans" w:hAnsi="Open Sans" w:cs="Open Sans"/>
          <w:color w:val="000000"/>
          <w:sz w:val="22"/>
          <w:szCs w:val="22"/>
        </w:rPr>
      </w:pPr>
      <w:r w:rsidRPr="000C5CCA">
        <w:rPr>
          <w:rFonts w:ascii="Open Sans" w:hAnsi="Open Sans" w:cs="Open Sans"/>
          <w:color w:val="000000"/>
          <w:sz w:val="22"/>
          <w:szCs w:val="22"/>
        </w:rPr>
        <w:t>Inversión en campañas</w:t>
      </w:r>
      <w:r w:rsidR="00273B4D">
        <w:rPr>
          <w:rFonts w:ascii="Open Sans" w:hAnsi="Open Sans" w:cs="Open Sans"/>
          <w:color w:val="000000"/>
          <w:sz w:val="22"/>
          <w:szCs w:val="22"/>
        </w:rPr>
        <w:t xml:space="preserve"> (</w:t>
      </w:r>
      <w:r w:rsidRPr="000C5CCA">
        <w:rPr>
          <w:rFonts w:ascii="Open Sans" w:hAnsi="Open Sans" w:cs="Open Sans"/>
          <w:color w:val="000000"/>
          <w:sz w:val="22"/>
          <w:szCs w:val="22"/>
        </w:rPr>
        <w:t>gastar para vender</w:t>
      </w:r>
      <w:r w:rsidR="00273B4D">
        <w:rPr>
          <w:rFonts w:ascii="Open Sans" w:hAnsi="Open Sans" w:cs="Open Sans"/>
          <w:color w:val="000000"/>
          <w:sz w:val="22"/>
          <w:szCs w:val="22"/>
        </w:rPr>
        <w:t>):</w:t>
      </w:r>
    </w:p>
    <w:p w14:paraId="5625B666" w14:textId="77777777" w:rsidR="00D675AD" w:rsidRDefault="00D675AD" w:rsidP="00273B4D">
      <w:pPr>
        <w:pStyle w:val="NormalWeb"/>
        <w:spacing w:before="0" w:beforeAutospacing="0" w:after="0" w:afterAutospacing="0" w:line="360" w:lineRule="auto"/>
        <w:ind w:left="360"/>
        <w:jc w:val="both"/>
        <w:rPr>
          <w:rFonts w:ascii="Open Sans" w:hAnsi="Open Sans" w:cs="Open Sans"/>
          <w:color w:val="000000"/>
          <w:sz w:val="22"/>
          <w:szCs w:val="22"/>
        </w:rPr>
      </w:pPr>
      <w:r w:rsidRPr="00D675AD">
        <w:rPr>
          <w:rFonts w:ascii="Open Sans" w:hAnsi="Open Sans" w:cs="Open Sans"/>
          <w:color w:val="000000"/>
          <w:sz w:val="22"/>
          <w:szCs w:val="22"/>
        </w:rPr>
        <w:t>Asumiendo que el cliente medio va a</w:t>
      </w:r>
      <w:r>
        <w:rPr>
          <w:rFonts w:ascii="Open Sans" w:hAnsi="Open Sans" w:cs="Open Sans"/>
          <w:color w:val="000000"/>
          <w:sz w:val="22"/>
          <w:szCs w:val="22"/>
        </w:rPr>
        <w:t>:</w:t>
      </w:r>
      <w:r w:rsidRPr="00D675AD">
        <w:rPr>
          <w:rFonts w:ascii="Open Sans" w:hAnsi="Open Sans" w:cs="Open Sans"/>
          <w:color w:val="000000"/>
          <w:sz w:val="22"/>
          <w:szCs w:val="22"/>
        </w:rPr>
        <w:t xml:space="preserve"> </w:t>
      </w:r>
    </w:p>
    <w:p w14:paraId="20ECB677" w14:textId="2A301BAC" w:rsidR="00D675AD" w:rsidRDefault="00D675AD" w:rsidP="00273B4D">
      <w:pPr>
        <w:pStyle w:val="NormalWeb"/>
        <w:numPr>
          <w:ilvl w:val="1"/>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c</w:t>
      </w:r>
      <w:r w:rsidRPr="00D675AD">
        <w:rPr>
          <w:rFonts w:ascii="Open Sans" w:hAnsi="Open Sans" w:cs="Open Sans"/>
          <w:color w:val="000000"/>
          <w:sz w:val="22"/>
          <w:szCs w:val="22"/>
        </w:rPr>
        <w:t>omprar 1.600 €</w:t>
      </w:r>
      <w:r>
        <w:rPr>
          <w:rFonts w:ascii="Open Sans" w:hAnsi="Open Sans" w:cs="Open Sans"/>
          <w:color w:val="000000"/>
          <w:sz w:val="22"/>
          <w:szCs w:val="22"/>
        </w:rPr>
        <w:t xml:space="preserve"> de valor en artículos al año,</w:t>
      </w:r>
    </w:p>
    <w:p w14:paraId="62BC6708" w14:textId="78D2A025" w:rsidR="00D675AD" w:rsidRDefault="00D675AD" w:rsidP="00273B4D">
      <w:pPr>
        <w:pStyle w:val="NormalWeb"/>
        <w:numPr>
          <w:ilvl w:val="1"/>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que el tiempo máximo de tramitación por pedido es de 80 días,</w:t>
      </w:r>
    </w:p>
    <w:p w14:paraId="5B0B291D" w14:textId="4F26C38F" w:rsidR="00D675AD" w:rsidRDefault="00D675AD" w:rsidP="00273B4D">
      <w:pPr>
        <w:pStyle w:val="NormalWeb"/>
        <w:numPr>
          <w:ilvl w:val="1"/>
          <w:numId w:val="43"/>
        </w:numPr>
        <w:spacing w:before="0" w:beforeAutospacing="0" w:after="0" w:afterAutospacing="0" w:line="360" w:lineRule="auto"/>
        <w:jc w:val="both"/>
        <w:rPr>
          <w:rFonts w:ascii="Open Sans" w:hAnsi="Open Sans" w:cs="Open Sans"/>
          <w:color w:val="000000"/>
          <w:sz w:val="22"/>
          <w:szCs w:val="22"/>
        </w:rPr>
      </w:pPr>
      <w:r>
        <w:rPr>
          <w:rFonts w:ascii="Open Sans" w:hAnsi="Open Sans" w:cs="Open Sans"/>
          <w:color w:val="000000"/>
          <w:sz w:val="22"/>
          <w:szCs w:val="22"/>
        </w:rPr>
        <w:t>y que por lo tanto su recurrencia es de 4,56 pedidos al año,</w:t>
      </w:r>
    </w:p>
    <w:p w14:paraId="0D518186" w14:textId="219093F3" w:rsidR="00D675AD" w:rsidRDefault="00D675AD" w:rsidP="00273B4D">
      <w:pPr>
        <w:pStyle w:val="NormalWeb"/>
        <w:spacing w:before="0" w:beforeAutospacing="0" w:after="0" w:afterAutospacing="0" w:line="360" w:lineRule="auto"/>
        <w:ind w:left="1080"/>
        <w:jc w:val="both"/>
        <w:rPr>
          <w:rFonts w:ascii="Open Sans" w:hAnsi="Open Sans" w:cs="Open Sans"/>
          <w:color w:val="000000"/>
          <w:sz w:val="22"/>
          <w:szCs w:val="22"/>
        </w:rPr>
      </w:pPr>
      <w:r>
        <w:rPr>
          <w:rFonts w:ascii="Open Sans" w:hAnsi="Open Sans" w:cs="Open Sans"/>
          <w:color w:val="000000"/>
          <w:sz w:val="22"/>
          <w:szCs w:val="22"/>
        </w:rPr>
        <w:t>Deducimos que el coste máximo en el que podemos incurrir en las campañas es igual a…</w:t>
      </w:r>
    </w:p>
    <w:p w14:paraId="7122C19A" w14:textId="457E3804" w:rsidR="00D675AD" w:rsidRDefault="00D675AD" w:rsidP="00D675AD">
      <w:pPr>
        <w:pStyle w:val="NormalWeb"/>
        <w:spacing w:before="0" w:beforeAutospacing="0" w:after="0" w:afterAutospacing="0" w:line="360" w:lineRule="auto"/>
        <w:ind w:left="1080"/>
        <w:jc w:val="center"/>
        <w:rPr>
          <w:rFonts w:ascii="Open Sans" w:hAnsi="Open Sans" w:cs="Open Sans"/>
          <w:color w:val="000000"/>
          <w:sz w:val="22"/>
          <w:szCs w:val="22"/>
        </w:rPr>
      </w:pPr>
      <w:r>
        <w:rPr>
          <w:rFonts w:ascii="Open Sans" w:hAnsi="Open Sans" w:cs="Open Sans"/>
          <w:color w:val="000000"/>
          <w:sz w:val="22"/>
          <w:szCs w:val="22"/>
        </w:rPr>
        <w:t>MAX. Inversión = (BENEFICIO OPERATIVO – COSTES DIRECTOS) x 0,38</w:t>
      </w:r>
    </w:p>
    <w:p w14:paraId="373C7ACB" w14:textId="41CC5426" w:rsidR="00D675AD" w:rsidRPr="00D675AD" w:rsidRDefault="00F32262" w:rsidP="0028123C">
      <w:pPr>
        <w:pStyle w:val="NormalWeb"/>
        <w:spacing w:before="0" w:beforeAutospacing="0" w:after="0" w:afterAutospacing="0" w:line="360" w:lineRule="auto"/>
        <w:ind w:left="1080"/>
        <w:jc w:val="both"/>
        <w:rPr>
          <w:rFonts w:ascii="Open Sans" w:hAnsi="Open Sans" w:cs="Open Sans"/>
          <w:color w:val="000000"/>
          <w:sz w:val="22"/>
          <w:szCs w:val="22"/>
        </w:rPr>
      </w:pPr>
      <w:r>
        <w:rPr>
          <w:rFonts w:ascii="Open Sans" w:hAnsi="Open Sans" w:cs="Open Sans"/>
          <w:color w:val="000000"/>
          <w:sz w:val="22"/>
          <w:szCs w:val="22"/>
        </w:rPr>
        <w:t>En el caso en que este resultado sea negativo invertiremos 300€ de base, que es casi el coste en el que tendríamos que incurrir en un escenario realista en el primes mes del proyecto para encauzar el negocio al crecimiento deseado.</w:t>
      </w:r>
    </w:p>
    <w:p w14:paraId="31C63145" w14:textId="51505723" w:rsidR="00F06FB9" w:rsidRPr="000C5CCA" w:rsidRDefault="00F06FB9" w:rsidP="00AE23DA">
      <w:pPr>
        <w:pStyle w:val="NormalWeb"/>
        <w:spacing w:before="0" w:beforeAutospacing="0" w:after="0" w:afterAutospacing="0" w:line="360" w:lineRule="auto"/>
        <w:jc w:val="both"/>
        <w:rPr>
          <w:rFonts w:ascii="Open Sans" w:hAnsi="Open Sans" w:cs="Open Sans"/>
          <w:color w:val="000000"/>
          <w:sz w:val="22"/>
          <w:szCs w:val="22"/>
        </w:rPr>
      </w:pPr>
      <w:r w:rsidRPr="000C5CCA">
        <w:rPr>
          <w:rFonts w:ascii="Open Sans" w:hAnsi="Open Sans" w:cs="Open Sans"/>
          <w:color w:val="000000"/>
          <w:sz w:val="22"/>
          <w:szCs w:val="22"/>
        </w:rPr>
        <w:t>Plan de inversiones</w:t>
      </w:r>
    </w:p>
    <w:p w14:paraId="122BB6B4" w14:textId="4BDDFE5E" w:rsidR="00F06FB9" w:rsidRPr="000C5CCA" w:rsidRDefault="00B628DC" w:rsidP="00AE23DA">
      <w:pPr>
        <w:pStyle w:val="NormalWeb"/>
        <w:spacing w:before="0" w:beforeAutospacing="0" w:after="0" w:afterAutospacing="0" w:line="360" w:lineRule="auto"/>
        <w:jc w:val="both"/>
        <w:rPr>
          <w:rFonts w:ascii="Open Sans" w:hAnsi="Open Sans" w:cs="Open Sans"/>
          <w:color w:val="000000"/>
          <w:sz w:val="22"/>
          <w:szCs w:val="22"/>
        </w:rPr>
      </w:pPr>
      <w:r w:rsidRPr="000C5CCA">
        <w:rPr>
          <w:rFonts w:ascii="Open Sans" w:hAnsi="Open Sans" w:cs="Open Sans"/>
          <w:color w:val="000000"/>
          <w:sz w:val="22"/>
          <w:szCs w:val="22"/>
        </w:rPr>
        <w:t>P</w:t>
      </w:r>
      <w:r w:rsidR="00F06FB9" w:rsidRPr="000C5CCA">
        <w:rPr>
          <w:rFonts w:ascii="Open Sans" w:hAnsi="Open Sans" w:cs="Open Sans"/>
          <w:color w:val="000000"/>
          <w:sz w:val="22"/>
          <w:szCs w:val="22"/>
        </w:rPr>
        <w:t xml:space="preserve">lan de </w:t>
      </w:r>
      <w:r w:rsidR="000C5CCA" w:rsidRPr="000C5CCA">
        <w:rPr>
          <w:rFonts w:ascii="Open Sans" w:hAnsi="Open Sans" w:cs="Open Sans"/>
          <w:color w:val="000000"/>
          <w:sz w:val="22"/>
          <w:szCs w:val="22"/>
        </w:rPr>
        <w:t>tesorería</w:t>
      </w:r>
    </w:p>
    <w:p w14:paraId="207A54B7" w14:textId="6F1BFCFF" w:rsidR="00B628DC" w:rsidRPr="000C5CCA" w:rsidRDefault="00B628DC" w:rsidP="00AE23DA">
      <w:pPr>
        <w:pStyle w:val="NormalWeb"/>
        <w:spacing w:before="0" w:beforeAutospacing="0" w:after="0" w:afterAutospacing="0" w:line="360" w:lineRule="auto"/>
        <w:jc w:val="both"/>
        <w:rPr>
          <w:rFonts w:ascii="Open Sans" w:hAnsi="Open Sans" w:cs="Open Sans"/>
          <w:color w:val="000000"/>
          <w:sz w:val="22"/>
          <w:szCs w:val="22"/>
        </w:rPr>
      </w:pPr>
      <w:r w:rsidRPr="000C5CCA">
        <w:rPr>
          <w:rFonts w:ascii="Open Sans" w:hAnsi="Open Sans" w:cs="Open Sans"/>
          <w:color w:val="000000"/>
          <w:sz w:val="22"/>
          <w:szCs w:val="22"/>
        </w:rPr>
        <w:t>Cuenta de resultados</w:t>
      </w:r>
    </w:p>
    <w:p w14:paraId="3E28D19D" w14:textId="2754BB20" w:rsidR="00B628DC" w:rsidRPr="000C5CCA" w:rsidRDefault="00B628DC" w:rsidP="00AE23DA">
      <w:pPr>
        <w:pStyle w:val="NormalWeb"/>
        <w:spacing w:before="0" w:beforeAutospacing="0" w:after="0" w:afterAutospacing="0" w:line="360" w:lineRule="auto"/>
        <w:jc w:val="both"/>
        <w:rPr>
          <w:rFonts w:ascii="Open Sans" w:hAnsi="Open Sans" w:cs="Open Sans"/>
          <w:color w:val="000000"/>
          <w:sz w:val="22"/>
          <w:szCs w:val="22"/>
        </w:rPr>
      </w:pPr>
      <w:r w:rsidRPr="000C5CCA">
        <w:rPr>
          <w:rFonts w:ascii="Open Sans" w:hAnsi="Open Sans" w:cs="Open Sans"/>
          <w:color w:val="000000"/>
          <w:sz w:val="22"/>
          <w:szCs w:val="22"/>
        </w:rPr>
        <w:t>VAN, TIR para inversiones concretas</w:t>
      </w:r>
    </w:p>
    <w:p w14:paraId="789B74FE" w14:textId="16A776FC" w:rsidR="00B628DC" w:rsidRPr="000C5CCA" w:rsidRDefault="00B628DC" w:rsidP="00AE23DA">
      <w:pPr>
        <w:pStyle w:val="NormalWeb"/>
        <w:spacing w:before="0" w:beforeAutospacing="0" w:after="0" w:afterAutospacing="0" w:line="360" w:lineRule="auto"/>
        <w:jc w:val="both"/>
        <w:rPr>
          <w:rFonts w:ascii="Open Sans" w:hAnsi="Open Sans" w:cs="Open Sans"/>
          <w:color w:val="000000"/>
          <w:sz w:val="22"/>
          <w:szCs w:val="22"/>
        </w:rPr>
      </w:pPr>
      <w:r w:rsidRPr="000C5CCA">
        <w:rPr>
          <w:rFonts w:ascii="Open Sans" w:hAnsi="Open Sans" w:cs="Open Sans"/>
          <w:color w:val="000000"/>
          <w:sz w:val="22"/>
          <w:szCs w:val="22"/>
        </w:rPr>
        <w:t>Payback period</w:t>
      </w:r>
    </w:p>
    <w:p w14:paraId="571AC363" w14:textId="355085F0" w:rsidR="0028123C" w:rsidRDefault="00B628DC" w:rsidP="00AE23DA">
      <w:pPr>
        <w:pStyle w:val="NormalWeb"/>
        <w:spacing w:before="0" w:beforeAutospacing="0" w:after="0" w:afterAutospacing="0" w:line="360" w:lineRule="auto"/>
        <w:jc w:val="both"/>
        <w:rPr>
          <w:rFonts w:ascii="Open Sans" w:hAnsi="Open Sans" w:cs="Open Sans"/>
          <w:color w:val="000000"/>
          <w:sz w:val="22"/>
          <w:szCs w:val="22"/>
        </w:rPr>
      </w:pPr>
      <w:r w:rsidRPr="000C5CCA">
        <w:rPr>
          <w:rFonts w:ascii="Open Sans" w:hAnsi="Open Sans" w:cs="Open Sans"/>
          <w:color w:val="000000"/>
          <w:sz w:val="22"/>
          <w:szCs w:val="22"/>
        </w:rPr>
        <w:t>Anticipar situaciones para decidir</w:t>
      </w:r>
    </w:p>
    <w:p w14:paraId="6D2F11D7" w14:textId="3AC0C9B8" w:rsidR="0028123C" w:rsidRDefault="0028123C">
      <w:pPr>
        <w:rPr>
          <w:rFonts w:ascii="Open Sans" w:eastAsia="Times New Roman" w:hAnsi="Open Sans" w:cs="Open Sans"/>
          <w:color w:val="000000"/>
          <w:lang w:eastAsia="es-ES"/>
        </w:rPr>
      </w:pPr>
      <w:r>
        <w:rPr>
          <w:rFonts w:ascii="Open Sans" w:hAnsi="Open Sans" w:cs="Open Sans"/>
          <w:color w:val="000000"/>
        </w:rPr>
        <w:br w:type="page"/>
      </w:r>
    </w:p>
    <w:p w14:paraId="11077249" w14:textId="58CB205C" w:rsidR="0028123C" w:rsidRDefault="0028123C" w:rsidP="0028123C">
      <w:pPr>
        <w:pStyle w:val="Ttulo1"/>
        <w:numPr>
          <w:ilvl w:val="0"/>
          <w:numId w:val="44"/>
        </w:numPr>
        <w:rPr>
          <w:rFonts w:ascii="Montserrat" w:hAnsi="Montserrat"/>
          <w:color w:val="ED7D31" w:themeColor="accent2"/>
          <w:sz w:val="56"/>
          <w:szCs w:val="56"/>
        </w:rPr>
      </w:pPr>
      <w:bookmarkStart w:id="17" w:name="_Toc42682643"/>
      <w:r w:rsidRPr="0028123C">
        <w:rPr>
          <w:rFonts w:ascii="Montserrat" w:hAnsi="Montserrat"/>
          <w:color w:val="ED7D31" w:themeColor="accent2"/>
          <w:sz w:val="56"/>
          <w:szCs w:val="56"/>
        </w:rPr>
        <w:lastRenderedPageBreak/>
        <w:t>Apéndice</w:t>
      </w:r>
      <w:bookmarkEnd w:id="17"/>
    </w:p>
    <w:p w14:paraId="03A54823" w14:textId="76CD0A9A" w:rsidR="0028123C" w:rsidRDefault="0028123C" w:rsidP="00BC5411">
      <w:pPr>
        <w:spacing w:line="360" w:lineRule="auto"/>
      </w:pPr>
    </w:p>
    <w:p w14:paraId="3B871ACD" w14:textId="77777777" w:rsidR="00BC5411" w:rsidRPr="00BC5411" w:rsidRDefault="00BC5411" w:rsidP="00BC5411">
      <w:pPr>
        <w:pStyle w:val="NormalWeb"/>
        <w:numPr>
          <w:ilvl w:val="0"/>
          <w:numId w:val="46"/>
        </w:numPr>
        <w:spacing w:before="0" w:beforeAutospacing="0" w:after="0" w:afterAutospacing="0" w:line="360" w:lineRule="auto"/>
        <w:textAlignment w:val="baseline"/>
        <w:rPr>
          <w:rFonts w:ascii="Open Sans" w:hAnsi="Open Sans" w:cs="Open Sans"/>
          <w:color w:val="000000"/>
          <w:sz w:val="22"/>
          <w:szCs w:val="22"/>
        </w:rPr>
      </w:pPr>
      <w:r w:rsidRPr="00BC5411">
        <w:rPr>
          <w:rFonts w:ascii="Open Sans" w:hAnsi="Open Sans" w:cs="Open Sans"/>
          <w:color w:val="000000"/>
          <w:sz w:val="22"/>
          <w:szCs w:val="22"/>
        </w:rPr>
        <w:t>Estudios de inteligencia de negocios</w:t>
      </w:r>
    </w:p>
    <w:p w14:paraId="491BF94C"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40" w:history="1">
        <w:r w:rsidR="00BC5411" w:rsidRPr="00BC5411">
          <w:rPr>
            <w:rStyle w:val="Hipervnculo"/>
            <w:rFonts w:ascii="Open Sans" w:hAnsi="Open Sans" w:cs="Open Sans"/>
            <w:color w:val="1155CC"/>
            <w:sz w:val="22"/>
            <w:szCs w:val="22"/>
          </w:rPr>
          <w:t>https://www.esic.edu/documentos/revistas/esicmk/060130_301488_E.pdf</w:t>
        </w:r>
      </w:hyperlink>
    </w:p>
    <w:p w14:paraId="5137B5BF"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41" w:history="1">
        <w:r w:rsidR="00BC5411" w:rsidRPr="00BC5411">
          <w:rPr>
            <w:rStyle w:val="Hipervnculo"/>
            <w:rFonts w:ascii="Open Sans" w:hAnsi="Open Sans" w:cs="Open Sans"/>
            <w:color w:val="1155CC"/>
            <w:sz w:val="22"/>
            <w:szCs w:val="22"/>
          </w:rPr>
          <w:t>Describir la Cadena de Valor del E-Commerce en la República Argentina</w:t>
        </w:r>
      </w:hyperlink>
    </w:p>
    <w:p w14:paraId="614431C2"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42" w:history="1">
        <w:r w:rsidR="00BC5411" w:rsidRPr="00BC5411">
          <w:rPr>
            <w:rStyle w:val="Hipervnculo"/>
            <w:rFonts w:ascii="Open Sans" w:hAnsi="Open Sans" w:cs="Open Sans"/>
            <w:color w:val="1155CC"/>
            <w:sz w:val="22"/>
            <w:szCs w:val="22"/>
          </w:rPr>
          <w:t>6 tips para realizar con éxito una segmentación de clientes</w:t>
        </w:r>
      </w:hyperlink>
    </w:p>
    <w:p w14:paraId="1035C35C"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43" w:history="1">
        <w:r w:rsidR="00BC5411" w:rsidRPr="00BC5411">
          <w:rPr>
            <w:rStyle w:val="Hipervnculo"/>
            <w:rFonts w:ascii="Open Sans" w:hAnsi="Open Sans" w:cs="Open Sans"/>
            <w:color w:val="1155CC"/>
            <w:sz w:val="22"/>
            <w:szCs w:val="22"/>
          </w:rPr>
          <w:t>4 pasos clave para encontrar tu segmento de mercado | Michael Page</w:t>
        </w:r>
      </w:hyperlink>
    </w:p>
    <w:p w14:paraId="799458C4"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44" w:history="1">
        <w:r w:rsidR="00BC5411" w:rsidRPr="00BC5411">
          <w:rPr>
            <w:rStyle w:val="Hipervnculo"/>
            <w:rFonts w:ascii="Open Sans" w:hAnsi="Open Sans" w:cs="Open Sans"/>
            <w:color w:val="1155CC"/>
            <w:sz w:val="22"/>
            <w:szCs w:val="22"/>
          </w:rPr>
          <w:t>Think with Google - Descubre estudios de marketing y tendencias digitales</w:t>
        </w:r>
      </w:hyperlink>
    </w:p>
    <w:p w14:paraId="4B1E47D2"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45" w:history="1">
        <w:r w:rsidR="00BC5411" w:rsidRPr="00BC5411">
          <w:rPr>
            <w:rStyle w:val="Hipervnculo"/>
            <w:rFonts w:ascii="Open Sans" w:hAnsi="Open Sans" w:cs="Open Sans"/>
            <w:color w:val="1155CC"/>
            <w:sz w:val="22"/>
            <w:szCs w:val="22"/>
          </w:rPr>
          <w:t>SEMrush - Online Visibility Management Platform</w:t>
        </w:r>
      </w:hyperlink>
    </w:p>
    <w:p w14:paraId="63B61D6D"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46" w:history="1">
        <w:r w:rsidR="00BC5411" w:rsidRPr="00BC5411">
          <w:rPr>
            <w:rStyle w:val="Hipervnculo"/>
            <w:rFonts w:ascii="Open Sans" w:hAnsi="Open Sans" w:cs="Open Sans"/>
            <w:color w:val="1155CC"/>
            <w:sz w:val="22"/>
            <w:szCs w:val="22"/>
          </w:rPr>
          <w:t>Google Trends</w:t>
        </w:r>
      </w:hyperlink>
    </w:p>
    <w:p w14:paraId="5C93CC24" w14:textId="77777777" w:rsidR="00BC5411" w:rsidRPr="00BC5411" w:rsidRDefault="000F669B"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lang w:val="en-GB"/>
        </w:rPr>
      </w:pPr>
      <w:hyperlink r:id="rId47" w:history="1">
        <w:r w:rsidR="00BC5411" w:rsidRPr="00BC5411">
          <w:rPr>
            <w:rStyle w:val="Hipervnculo"/>
            <w:rFonts w:ascii="Open Sans" w:hAnsi="Open Sans" w:cs="Open Sans"/>
            <w:color w:val="1155CC"/>
            <w:sz w:val="22"/>
            <w:szCs w:val="22"/>
            <w:lang w:val="en-GB"/>
          </w:rPr>
          <w:t>Moz - SEO Software for Smarter Marketing</w:t>
        </w:r>
      </w:hyperlink>
    </w:p>
    <w:p w14:paraId="2D0B7059" w14:textId="77777777" w:rsidR="00BC5411" w:rsidRPr="00BC5411" w:rsidRDefault="000F669B"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lang w:val="en-GB"/>
        </w:rPr>
      </w:pPr>
      <w:hyperlink r:id="rId48" w:history="1">
        <w:r w:rsidR="00BC5411" w:rsidRPr="00BC5411">
          <w:rPr>
            <w:rStyle w:val="Hipervnculo"/>
            <w:rFonts w:ascii="Open Sans" w:hAnsi="Open Sans" w:cs="Open Sans"/>
            <w:color w:val="1155CC"/>
            <w:sz w:val="22"/>
            <w:szCs w:val="22"/>
            <w:lang w:val="en-GB"/>
          </w:rPr>
          <w:t>Choose the Right Keywords with Our Research Tools - Google Ads</w:t>
        </w:r>
      </w:hyperlink>
    </w:p>
    <w:p w14:paraId="2AE1D60F"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49" w:history="1">
        <w:r w:rsidR="00BC5411" w:rsidRPr="00BC5411">
          <w:rPr>
            <w:rStyle w:val="Hipervnculo"/>
            <w:rFonts w:ascii="Open Sans" w:hAnsi="Open Sans" w:cs="Open Sans"/>
            <w:color w:val="1155CC"/>
            <w:sz w:val="22"/>
            <w:szCs w:val="22"/>
          </w:rPr>
          <w:t>Mercados Sugeridos - Market Finder by Google</w:t>
        </w:r>
      </w:hyperlink>
    </w:p>
    <w:p w14:paraId="34DDBB1E"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50" w:history="1">
        <w:r w:rsidR="00BC5411" w:rsidRPr="00BC5411">
          <w:rPr>
            <w:rStyle w:val="Hipervnculo"/>
            <w:rFonts w:ascii="Open Sans" w:hAnsi="Open Sans" w:cs="Open Sans"/>
            <w:color w:val="1155CC"/>
            <w:sz w:val="22"/>
            <w:szCs w:val="22"/>
          </w:rPr>
          <w:t>Encuestas online | Crear encuesta online gratis | Survio.com</w:t>
        </w:r>
      </w:hyperlink>
    </w:p>
    <w:p w14:paraId="3960342F"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51" w:history="1">
        <w:r w:rsidR="00BC5411" w:rsidRPr="00BC5411">
          <w:rPr>
            <w:rStyle w:val="Hipervnculo"/>
            <w:rFonts w:ascii="Open Sans" w:hAnsi="Open Sans" w:cs="Open Sans"/>
            <w:color w:val="1155CC"/>
            <w:sz w:val="22"/>
            <w:szCs w:val="22"/>
          </w:rPr>
          <w:t>Las 5 fuerzas de Porter: definición y ejemplos | ThePowerMBA</w:t>
        </w:r>
      </w:hyperlink>
    </w:p>
    <w:p w14:paraId="3ABEB116"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52" w:history="1">
        <w:r w:rsidR="00BC5411" w:rsidRPr="00BC5411">
          <w:rPr>
            <w:rStyle w:val="Hipervnculo"/>
            <w:rFonts w:ascii="Open Sans" w:hAnsi="Open Sans" w:cs="Open Sans"/>
            <w:color w:val="1155CC"/>
            <w:sz w:val="22"/>
            <w:szCs w:val="22"/>
          </w:rPr>
          <w:t>11. La atención al cliente | Marketing XXI</w:t>
        </w:r>
      </w:hyperlink>
    </w:p>
    <w:p w14:paraId="409C73CE"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53" w:history="1">
        <w:r w:rsidR="00BC5411" w:rsidRPr="00BC5411">
          <w:rPr>
            <w:rStyle w:val="Hipervnculo"/>
            <w:rFonts w:ascii="Open Sans" w:hAnsi="Open Sans" w:cs="Open Sans"/>
            <w:color w:val="1155CC"/>
            <w:sz w:val="22"/>
            <w:szCs w:val="22"/>
          </w:rPr>
          <w:t>Por qué ofrecer el pago seguro es clave para tu eCommerce</w:t>
        </w:r>
      </w:hyperlink>
    </w:p>
    <w:p w14:paraId="4D13855E"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54" w:history="1">
        <w:r w:rsidR="00BC5411" w:rsidRPr="00BC5411">
          <w:rPr>
            <w:rStyle w:val="Hipervnculo"/>
            <w:rFonts w:ascii="Open Sans" w:hAnsi="Open Sans" w:cs="Open Sans"/>
            <w:color w:val="1155CC"/>
            <w:sz w:val="22"/>
            <w:szCs w:val="22"/>
          </w:rPr>
          <w:t>Pago contra reembolso en ecommerce, ¿sí o no? – eCommerce &amp; Transformación Omnicanal</w:t>
        </w:r>
      </w:hyperlink>
    </w:p>
    <w:p w14:paraId="00F057B2"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55" w:history="1">
        <w:r w:rsidR="00BC5411" w:rsidRPr="00BC5411">
          <w:rPr>
            <w:rStyle w:val="Hipervnculo"/>
            <w:rFonts w:ascii="Open Sans" w:hAnsi="Open Sans" w:cs="Open Sans"/>
            <w:color w:val="1155CC"/>
            <w:sz w:val="22"/>
            <w:szCs w:val="22"/>
          </w:rPr>
          <w:t>7 tipos de pagos online para eCommerce</w:t>
        </w:r>
      </w:hyperlink>
    </w:p>
    <w:p w14:paraId="1F60F466" w14:textId="77777777" w:rsidR="00BC5411" w:rsidRPr="00BC5411" w:rsidRDefault="00C20922" w:rsidP="00BC5411">
      <w:pPr>
        <w:pStyle w:val="NormalWeb"/>
        <w:numPr>
          <w:ilvl w:val="1"/>
          <w:numId w:val="46"/>
        </w:numPr>
        <w:spacing w:before="0" w:beforeAutospacing="0" w:after="0" w:afterAutospacing="0" w:line="360" w:lineRule="auto"/>
        <w:textAlignment w:val="baseline"/>
        <w:rPr>
          <w:rFonts w:ascii="Open Sans" w:hAnsi="Open Sans" w:cs="Open Sans"/>
          <w:color w:val="000000"/>
          <w:sz w:val="22"/>
          <w:szCs w:val="22"/>
        </w:rPr>
      </w:pPr>
      <w:hyperlink r:id="rId56" w:history="1">
        <w:r w:rsidR="00BC5411" w:rsidRPr="00BC5411">
          <w:rPr>
            <w:rStyle w:val="Hipervnculo"/>
            <w:rFonts w:ascii="Open Sans" w:hAnsi="Open Sans" w:cs="Open Sans"/>
            <w:color w:val="1155CC"/>
            <w:sz w:val="22"/>
            <w:szCs w:val="22"/>
          </w:rPr>
          <w:t>Moving Stories</w:t>
        </w:r>
      </w:hyperlink>
    </w:p>
    <w:p w14:paraId="658CB163" w14:textId="77777777" w:rsidR="00BC5411" w:rsidRPr="00BC5411" w:rsidRDefault="00BC5411" w:rsidP="00BC5411">
      <w:pPr>
        <w:numPr>
          <w:ilvl w:val="1"/>
          <w:numId w:val="46"/>
        </w:numPr>
        <w:spacing w:before="100" w:beforeAutospacing="1" w:after="100" w:afterAutospacing="1" w:line="360" w:lineRule="auto"/>
        <w:textAlignment w:val="baseline"/>
        <w:rPr>
          <w:rFonts w:ascii="Open Sans" w:hAnsi="Open Sans" w:cs="Open Sans"/>
          <w:color w:val="000000"/>
        </w:rPr>
      </w:pPr>
    </w:p>
    <w:p w14:paraId="617E217B" w14:textId="77777777" w:rsidR="00BC5411" w:rsidRPr="00BC5411" w:rsidRDefault="00BC5411" w:rsidP="00BC5411">
      <w:pPr>
        <w:spacing w:after="0" w:line="360" w:lineRule="auto"/>
        <w:rPr>
          <w:rFonts w:ascii="Open Sans" w:hAnsi="Open Sans" w:cs="Open Sans"/>
        </w:rPr>
      </w:pPr>
    </w:p>
    <w:p w14:paraId="3ED74D3E" w14:textId="77777777" w:rsidR="00BC5411" w:rsidRPr="00BC5411" w:rsidRDefault="00BC5411" w:rsidP="00BC5411">
      <w:pPr>
        <w:pStyle w:val="NormalWeb"/>
        <w:numPr>
          <w:ilvl w:val="0"/>
          <w:numId w:val="47"/>
        </w:numPr>
        <w:spacing w:before="0" w:beforeAutospacing="0" w:after="0" w:afterAutospacing="0" w:line="360" w:lineRule="auto"/>
        <w:textAlignment w:val="baseline"/>
        <w:rPr>
          <w:rFonts w:ascii="Open Sans" w:hAnsi="Open Sans" w:cs="Open Sans"/>
          <w:color w:val="000000"/>
          <w:sz w:val="22"/>
          <w:szCs w:val="22"/>
        </w:rPr>
      </w:pPr>
      <w:r w:rsidRPr="00BC5411">
        <w:rPr>
          <w:rFonts w:ascii="Open Sans" w:hAnsi="Open Sans" w:cs="Open Sans"/>
          <w:color w:val="000000"/>
          <w:sz w:val="22"/>
          <w:szCs w:val="22"/>
        </w:rPr>
        <w:t>Estudios de mercado</w:t>
      </w:r>
    </w:p>
    <w:p w14:paraId="64BB0A07"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57" w:history="1">
        <w:r w:rsidR="00BC5411" w:rsidRPr="00BC5411">
          <w:rPr>
            <w:rStyle w:val="Hipervnculo"/>
            <w:rFonts w:ascii="Open Sans" w:hAnsi="Open Sans" w:cs="Open Sans"/>
            <w:color w:val="1155CC"/>
            <w:sz w:val="22"/>
            <w:szCs w:val="22"/>
          </w:rPr>
          <w:t>https://ecommerce-news.es/mercado-segunda-mano-56815</w:t>
        </w:r>
      </w:hyperlink>
    </w:p>
    <w:p w14:paraId="767CABD2"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58" w:history="1">
        <w:r w:rsidR="00BC5411" w:rsidRPr="00BC5411">
          <w:rPr>
            <w:rStyle w:val="Hipervnculo"/>
            <w:rFonts w:ascii="Open Sans" w:hAnsi="Open Sans" w:cs="Open Sans"/>
            <w:color w:val="1155CC"/>
            <w:sz w:val="22"/>
            <w:szCs w:val="22"/>
          </w:rPr>
          <w:t>https://www.finanzas.com/comunicados-de-empresa/el-mercado-de-segunda-mano-permite-recuperar-hasta-el-50-de-la-inversion-inicial-en-un-producto_13583674_102.html</w:t>
        </w:r>
      </w:hyperlink>
    </w:p>
    <w:p w14:paraId="27D88C1B"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59" w:history="1">
        <w:r w:rsidR="00BC5411" w:rsidRPr="00BC5411">
          <w:rPr>
            <w:rStyle w:val="Hipervnculo"/>
            <w:rFonts w:ascii="Open Sans" w:hAnsi="Open Sans" w:cs="Open Sans"/>
            <w:color w:val="1155CC"/>
            <w:sz w:val="22"/>
            <w:szCs w:val="22"/>
          </w:rPr>
          <w:t>https://secondhandeffect.vibbo.com/sheproject.pdf</w:t>
        </w:r>
      </w:hyperlink>
    </w:p>
    <w:p w14:paraId="3983A22E"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60" w:history="1">
        <w:r w:rsidR="00BC5411" w:rsidRPr="00BC5411">
          <w:rPr>
            <w:rStyle w:val="Hipervnculo"/>
            <w:rFonts w:ascii="Open Sans" w:hAnsi="Open Sans" w:cs="Open Sans"/>
            <w:color w:val="1155CC"/>
            <w:sz w:val="22"/>
            <w:szCs w:val="22"/>
          </w:rPr>
          <w:t>¿Qué es Wallapop y cómo funciona? – Crear Comunidad</w:t>
        </w:r>
      </w:hyperlink>
    </w:p>
    <w:p w14:paraId="09F1854C"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61" w:history="1">
        <w:r w:rsidR="00BC5411" w:rsidRPr="00BC5411">
          <w:rPr>
            <w:rStyle w:val="Hipervnculo"/>
            <w:rFonts w:ascii="Open Sans" w:hAnsi="Open Sans" w:cs="Open Sans"/>
            <w:color w:val="1155CC"/>
            <w:sz w:val="22"/>
            <w:szCs w:val="22"/>
          </w:rPr>
          <w:t>Cómo usar Milanuncios: claves de un líder del eCommerce en la sombra</w:t>
        </w:r>
      </w:hyperlink>
    </w:p>
    <w:p w14:paraId="11936C22"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62" w:history="1">
        <w:r w:rsidR="00BC5411" w:rsidRPr="00BC5411">
          <w:rPr>
            <w:rStyle w:val="Hipervnculo"/>
            <w:rFonts w:ascii="Open Sans" w:hAnsi="Open Sans" w:cs="Open Sans"/>
            <w:color w:val="1155CC"/>
            <w:sz w:val="22"/>
            <w:szCs w:val="22"/>
          </w:rPr>
          <w:t>¿Qué es eBay? ¿Dow funciona eBay?</w:t>
        </w:r>
      </w:hyperlink>
    </w:p>
    <w:p w14:paraId="5FA81EAE"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63" w:history="1">
        <w:r w:rsidR="00BC5411" w:rsidRPr="00BC5411">
          <w:rPr>
            <w:rStyle w:val="Hipervnculo"/>
            <w:rFonts w:ascii="Open Sans" w:hAnsi="Open Sans" w:cs="Open Sans"/>
            <w:color w:val="1155CC"/>
            <w:sz w:val="22"/>
            <w:szCs w:val="22"/>
          </w:rPr>
          <w:t>https://www.ocu.org/tecnologia/internet-telefonia/informe/plataformas-segunda-mano/ebay</w:t>
        </w:r>
      </w:hyperlink>
    </w:p>
    <w:p w14:paraId="4FADDA3E"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64" w:history="1">
        <w:r w:rsidR="00BC5411" w:rsidRPr="00BC5411">
          <w:rPr>
            <w:rStyle w:val="Hipervnculo"/>
            <w:rFonts w:ascii="Open Sans" w:hAnsi="Open Sans" w:cs="Open Sans"/>
            <w:color w:val="1155CC"/>
            <w:sz w:val="22"/>
            <w:szCs w:val="22"/>
          </w:rPr>
          <w:t>Cash Converters: un negocio muy particular</w:t>
        </w:r>
      </w:hyperlink>
    </w:p>
    <w:p w14:paraId="5B9A5EFA"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65" w:history="1">
        <w:r w:rsidR="00BC5411" w:rsidRPr="00BC5411">
          <w:rPr>
            <w:rStyle w:val="Hipervnculo"/>
            <w:rFonts w:ascii="Open Sans" w:hAnsi="Open Sans" w:cs="Open Sans"/>
            <w:color w:val="1155CC"/>
            <w:sz w:val="22"/>
            <w:szCs w:val="22"/>
          </w:rPr>
          <w:t>El trueque o intercambio en la vida profesional, es viable?</w:t>
        </w:r>
      </w:hyperlink>
    </w:p>
    <w:p w14:paraId="4C3A9096"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66" w:history="1">
        <w:r w:rsidR="00BC5411" w:rsidRPr="00BC5411">
          <w:rPr>
            <w:rStyle w:val="Hipervnculo"/>
            <w:rFonts w:ascii="Open Sans" w:hAnsi="Open Sans" w:cs="Open Sans"/>
            <w:color w:val="1155CC"/>
            <w:sz w:val="22"/>
            <w:szCs w:val="22"/>
          </w:rPr>
          <w:t>https://repositorio.upct.es/bitstream/handle/10317/7723/tfg-her-ana.pdf?sequence=1&amp;isAllowed=y</w:t>
        </w:r>
      </w:hyperlink>
    </w:p>
    <w:p w14:paraId="7DC99651"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67" w:history="1">
        <w:r w:rsidR="00BC5411" w:rsidRPr="00BC5411">
          <w:rPr>
            <w:rStyle w:val="Hipervnculo"/>
            <w:rFonts w:ascii="Open Sans" w:hAnsi="Open Sans" w:cs="Open Sans"/>
            <w:color w:val="1155CC"/>
            <w:sz w:val="22"/>
            <w:szCs w:val="22"/>
          </w:rPr>
          <w:t>¿Cómo puedo hacer un intercambio?</w:t>
        </w:r>
      </w:hyperlink>
    </w:p>
    <w:p w14:paraId="39989ABC"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68" w:history="1">
        <w:r w:rsidR="00BC5411" w:rsidRPr="00BC5411">
          <w:rPr>
            <w:rStyle w:val="Hipervnculo"/>
            <w:rFonts w:ascii="Open Sans" w:hAnsi="Open Sans" w:cs="Open Sans"/>
            <w:color w:val="1155CC"/>
            <w:sz w:val="22"/>
            <w:szCs w:val="22"/>
          </w:rPr>
          <w:t>¿Cuáles son los nuevos hábitos de consumo 2020?</w:t>
        </w:r>
      </w:hyperlink>
    </w:p>
    <w:p w14:paraId="2E74FB22"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69" w:history="1">
        <w:r w:rsidR="00BC5411" w:rsidRPr="00BC5411">
          <w:rPr>
            <w:rStyle w:val="Hipervnculo"/>
            <w:rFonts w:ascii="Open Sans" w:hAnsi="Open Sans" w:cs="Open Sans"/>
            <w:color w:val="1155CC"/>
            <w:sz w:val="22"/>
            <w:szCs w:val="22"/>
          </w:rPr>
          <w:t>Observatorio-cetelem-de-consumo-en-espana-2018.pdf</w:t>
        </w:r>
      </w:hyperlink>
    </w:p>
    <w:p w14:paraId="58D32336"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70" w:history="1">
        <w:r w:rsidR="00BC5411" w:rsidRPr="00BC5411">
          <w:rPr>
            <w:rStyle w:val="Hipervnculo"/>
            <w:rFonts w:ascii="Open Sans" w:hAnsi="Open Sans" w:cs="Open Sans"/>
            <w:color w:val="1155CC"/>
            <w:sz w:val="22"/>
            <w:szCs w:val="22"/>
          </w:rPr>
          <w:t>EL NUEVO CONSUMIDOR TRAS COVID-19 – Retailnewstrends</w:t>
        </w:r>
      </w:hyperlink>
    </w:p>
    <w:p w14:paraId="36FAC2FB"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71" w:history="1">
        <w:r w:rsidR="00BC5411" w:rsidRPr="00BC5411">
          <w:rPr>
            <w:rStyle w:val="Hipervnculo"/>
            <w:rFonts w:ascii="Open Sans" w:hAnsi="Open Sans" w:cs="Open Sans"/>
            <w:color w:val="1155CC"/>
            <w:sz w:val="22"/>
            <w:szCs w:val="22"/>
          </w:rPr>
          <w:t>La era de 'usar y vender': Hábitos de consumo en productos de segunda mano - We are testers</w:t>
        </w:r>
      </w:hyperlink>
    </w:p>
    <w:p w14:paraId="4D16F465"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72" w:history="1">
        <w:r w:rsidR="00BC5411" w:rsidRPr="00BC5411">
          <w:rPr>
            <w:rStyle w:val="Hipervnculo"/>
            <w:rFonts w:ascii="Open Sans" w:hAnsi="Open Sans" w:cs="Open Sans"/>
            <w:color w:val="1155CC"/>
            <w:sz w:val="22"/>
            <w:szCs w:val="22"/>
          </w:rPr>
          <w:t>e-commerce en España: ¿invertir en un sector que crece más del 20% cada año?</w:t>
        </w:r>
      </w:hyperlink>
    </w:p>
    <w:p w14:paraId="04AA9F09"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73" w:history="1">
        <w:r w:rsidR="00BC5411" w:rsidRPr="00BC5411">
          <w:rPr>
            <w:rStyle w:val="Hipervnculo"/>
            <w:rFonts w:ascii="Open Sans" w:hAnsi="Open Sans" w:cs="Open Sans"/>
            <w:color w:val="1155CC"/>
            <w:sz w:val="22"/>
            <w:szCs w:val="22"/>
          </w:rPr>
          <w:t>Observatorio-cetelem-consumo-espana-2019.pdf</w:t>
        </w:r>
      </w:hyperlink>
    </w:p>
    <w:p w14:paraId="20A3D5AB"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74" w:history="1">
        <w:r w:rsidR="00BC5411" w:rsidRPr="00BC5411">
          <w:rPr>
            <w:rStyle w:val="Hipervnculo"/>
            <w:rFonts w:ascii="Open Sans" w:hAnsi="Open Sans" w:cs="Open Sans"/>
            <w:color w:val="1155CC"/>
            <w:sz w:val="22"/>
            <w:szCs w:val="22"/>
          </w:rPr>
          <w:t>Mercado De Segunda Mano En España 2019 | Thingeer</w:t>
        </w:r>
      </w:hyperlink>
    </w:p>
    <w:p w14:paraId="4848B9D7" w14:textId="77777777" w:rsidR="00BC5411" w:rsidRPr="00BC5411" w:rsidRDefault="00C20922"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rPr>
      </w:pPr>
      <w:hyperlink r:id="rId75" w:history="1">
        <w:r w:rsidR="00BC5411" w:rsidRPr="00BC5411">
          <w:rPr>
            <w:rStyle w:val="Hipervnculo"/>
            <w:rFonts w:ascii="Open Sans" w:hAnsi="Open Sans" w:cs="Open Sans"/>
            <w:color w:val="1155CC"/>
            <w:sz w:val="22"/>
            <w:szCs w:val="22"/>
          </w:rPr>
          <w:t>Informe-Anual-Segunda-Mano.pdf</w:t>
        </w:r>
      </w:hyperlink>
    </w:p>
    <w:p w14:paraId="26A7425A" w14:textId="681A2FCC" w:rsidR="00BC5411" w:rsidRPr="00BC5411" w:rsidRDefault="000F669B" w:rsidP="00BC5411">
      <w:pPr>
        <w:pStyle w:val="NormalWeb"/>
        <w:numPr>
          <w:ilvl w:val="1"/>
          <w:numId w:val="47"/>
        </w:numPr>
        <w:spacing w:before="0" w:beforeAutospacing="0" w:after="0" w:afterAutospacing="0" w:line="360" w:lineRule="auto"/>
        <w:textAlignment w:val="baseline"/>
        <w:rPr>
          <w:rFonts w:ascii="Open Sans" w:hAnsi="Open Sans" w:cs="Open Sans"/>
          <w:color w:val="000000"/>
          <w:sz w:val="22"/>
          <w:szCs w:val="22"/>
          <w:lang w:val="en-GB"/>
        </w:rPr>
      </w:pPr>
      <w:hyperlink r:id="rId76" w:history="1">
        <w:r w:rsidR="00BC5411" w:rsidRPr="00BC5411">
          <w:rPr>
            <w:rStyle w:val="Hipervnculo"/>
            <w:rFonts w:ascii="Open Sans" w:hAnsi="Open Sans" w:cs="Open Sans"/>
            <w:color w:val="1155CC"/>
            <w:sz w:val="22"/>
            <w:szCs w:val="22"/>
            <w:lang w:val="en-GB"/>
          </w:rPr>
          <w:t>2019 Fashion Resale Market and Trend Report | thredUP</w:t>
        </w:r>
      </w:hyperlink>
    </w:p>
    <w:p w14:paraId="79A938C7" w14:textId="77777777" w:rsidR="00BC5411" w:rsidRPr="00BC5411" w:rsidRDefault="00BC5411" w:rsidP="00BC5411">
      <w:pPr>
        <w:spacing w:after="240" w:line="360" w:lineRule="auto"/>
        <w:rPr>
          <w:rFonts w:ascii="Open Sans" w:hAnsi="Open Sans" w:cs="Open Sans"/>
          <w:lang w:val="en-GB"/>
        </w:rPr>
      </w:pPr>
    </w:p>
    <w:p w14:paraId="6BF4326F" w14:textId="77777777" w:rsidR="00BC5411" w:rsidRPr="00BC5411" w:rsidRDefault="00BC5411" w:rsidP="00BC5411">
      <w:pPr>
        <w:pStyle w:val="NormalWeb"/>
        <w:numPr>
          <w:ilvl w:val="0"/>
          <w:numId w:val="48"/>
        </w:numPr>
        <w:spacing w:before="0" w:beforeAutospacing="0" w:after="0" w:afterAutospacing="0" w:line="360" w:lineRule="auto"/>
        <w:textAlignment w:val="baseline"/>
        <w:rPr>
          <w:rFonts w:ascii="Open Sans" w:hAnsi="Open Sans" w:cs="Open Sans"/>
          <w:color w:val="000000"/>
          <w:sz w:val="22"/>
          <w:szCs w:val="22"/>
        </w:rPr>
      </w:pPr>
      <w:r w:rsidRPr="00BC5411">
        <w:rPr>
          <w:rFonts w:ascii="Open Sans" w:hAnsi="Open Sans" w:cs="Open Sans"/>
          <w:color w:val="000000"/>
          <w:sz w:val="22"/>
          <w:szCs w:val="22"/>
        </w:rPr>
        <w:t>Detalles de los cálculos financieros</w:t>
      </w:r>
    </w:p>
    <w:p w14:paraId="123FCE2E" w14:textId="77777777" w:rsidR="00BC5411" w:rsidRPr="00BC5411" w:rsidRDefault="00C20922" w:rsidP="00BC5411">
      <w:pPr>
        <w:pStyle w:val="NormalWeb"/>
        <w:numPr>
          <w:ilvl w:val="1"/>
          <w:numId w:val="48"/>
        </w:numPr>
        <w:spacing w:before="0" w:beforeAutospacing="0" w:after="0" w:afterAutospacing="0" w:line="360" w:lineRule="auto"/>
        <w:textAlignment w:val="baseline"/>
        <w:rPr>
          <w:rFonts w:ascii="Open Sans" w:hAnsi="Open Sans" w:cs="Open Sans"/>
          <w:color w:val="000000"/>
          <w:sz w:val="22"/>
          <w:szCs w:val="22"/>
        </w:rPr>
      </w:pPr>
      <w:hyperlink r:id="rId77" w:history="1">
        <w:r w:rsidR="00BC5411" w:rsidRPr="00BC5411">
          <w:rPr>
            <w:rStyle w:val="Hipervnculo"/>
            <w:rFonts w:ascii="Open Sans" w:hAnsi="Open Sans" w:cs="Open Sans"/>
            <w:color w:val="1155CC"/>
            <w:sz w:val="22"/>
            <w:szCs w:val="22"/>
          </w:rPr>
          <w:t>¿Cuánto cobra una agencia de marketing digital? En</w:t>
        </w:r>
      </w:hyperlink>
    </w:p>
    <w:p w14:paraId="34D565F2" w14:textId="77777777" w:rsidR="00BC5411" w:rsidRPr="00BC5411" w:rsidRDefault="00C20922" w:rsidP="00BC5411">
      <w:pPr>
        <w:pStyle w:val="NormalWeb"/>
        <w:numPr>
          <w:ilvl w:val="1"/>
          <w:numId w:val="48"/>
        </w:numPr>
        <w:spacing w:before="0" w:beforeAutospacing="0" w:after="0" w:afterAutospacing="0" w:line="360" w:lineRule="auto"/>
        <w:textAlignment w:val="baseline"/>
        <w:rPr>
          <w:rFonts w:ascii="Open Sans" w:hAnsi="Open Sans" w:cs="Open Sans"/>
          <w:color w:val="000000"/>
          <w:sz w:val="22"/>
          <w:szCs w:val="22"/>
        </w:rPr>
      </w:pPr>
      <w:hyperlink r:id="rId78" w:history="1">
        <w:r w:rsidR="00BC5411" w:rsidRPr="00BC5411">
          <w:rPr>
            <w:rStyle w:val="Hipervnculo"/>
            <w:rFonts w:ascii="Open Sans" w:hAnsi="Open Sans" w:cs="Open Sans"/>
            <w:color w:val="1155CC"/>
            <w:sz w:val="22"/>
            <w:szCs w:val="22"/>
          </w:rPr>
          <w:t>Cómo elaborar tu primer presupuesto de marketing digital</w:t>
        </w:r>
      </w:hyperlink>
    </w:p>
    <w:p w14:paraId="79B4C755" w14:textId="77777777" w:rsidR="00BC5411" w:rsidRPr="00BC5411" w:rsidRDefault="00C20922" w:rsidP="00BC5411">
      <w:pPr>
        <w:pStyle w:val="NormalWeb"/>
        <w:numPr>
          <w:ilvl w:val="1"/>
          <w:numId w:val="48"/>
        </w:numPr>
        <w:spacing w:before="0" w:beforeAutospacing="0" w:after="0" w:afterAutospacing="0" w:line="360" w:lineRule="auto"/>
        <w:textAlignment w:val="baseline"/>
        <w:rPr>
          <w:rFonts w:ascii="Open Sans" w:hAnsi="Open Sans" w:cs="Open Sans"/>
          <w:color w:val="000000"/>
          <w:sz w:val="22"/>
          <w:szCs w:val="22"/>
        </w:rPr>
      </w:pPr>
      <w:hyperlink r:id="rId79" w:history="1">
        <w:r w:rsidR="00BC5411" w:rsidRPr="00BC5411">
          <w:rPr>
            <w:rStyle w:val="Hipervnculo"/>
            <w:rFonts w:ascii="Open Sans" w:hAnsi="Open Sans" w:cs="Open Sans"/>
            <w:color w:val="1155CC"/>
            <w:sz w:val="22"/>
            <w:szCs w:val="22"/>
          </w:rPr>
          <w:t>¿Cuánto cuesta un servicio de marketing digital? - Zaask</w:t>
        </w:r>
      </w:hyperlink>
    </w:p>
    <w:p w14:paraId="27500097" w14:textId="77777777" w:rsidR="00BC5411" w:rsidRPr="00BC5411" w:rsidRDefault="00C20922" w:rsidP="00BC5411">
      <w:pPr>
        <w:pStyle w:val="NormalWeb"/>
        <w:numPr>
          <w:ilvl w:val="1"/>
          <w:numId w:val="48"/>
        </w:numPr>
        <w:spacing w:before="0" w:beforeAutospacing="0" w:after="0" w:afterAutospacing="0" w:line="360" w:lineRule="auto"/>
        <w:textAlignment w:val="baseline"/>
        <w:rPr>
          <w:rFonts w:ascii="Open Sans" w:hAnsi="Open Sans" w:cs="Open Sans"/>
          <w:color w:val="000000"/>
          <w:sz w:val="22"/>
          <w:szCs w:val="22"/>
        </w:rPr>
      </w:pPr>
      <w:hyperlink r:id="rId80" w:history="1">
        <w:r w:rsidR="00BC5411" w:rsidRPr="00BC5411">
          <w:rPr>
            <w:rStyle w:val="Hipervnculo"/>
            <w:rFonts w:ascii="Open Sans" w:hAnsi="Open Sans" w:cs="Open Sans"/>
            <w:color w:val="1155CC"/>
            <w:sz w:val="22"/>
            <w:szCs w:val="22"/>
          </w:rPr>
          <w:t>Chats online: cuánto mejoran la conversión en eCommerce, con Marc Erra (Oct8ne)</w:t>
        </w:r>
      </w:hyperlink>
    </w:p>
    <w:p w14:paraId="43336C4F" w14:textId="77777777" w:rsidR="00BC5411" w:rsidRPr="00BC5411" w:rsidRDefault="00C20922" w:rsidP="00BC5411">
      <w:pPr>
        <w:pStyle w:val="NormalWeb"/>
        <w:numPr>
          <w:ilvl w:val="1"/>
          <w:numId w:val="48"/>
        </w:numPr>
        <w:spacing w:before="0" w:beforeAutospacing="0" w:after="0" w:afterAutospacing="0" w:line="360" w:lineRule="auto"/>
        <w:textAlignment w:val="baseline"/>
        <w:rPr>
          <w:rFonts w:ascii="Open Sans" w:hAnsi="Open Sans" w:cs="Open Sans"/>
          <w:color w:val="000000"/>
          <w:sz w:val="22"/>
          <w:szCs w:val="22"/>
        </w:rPr>
      </w:pPr>
      <w:hyperlink r:id="rId81" w:history="1">
        <w:r w:rsidR="00BC5411" w:rsidRPr="00BC5411">
          <w:rPr>
            <w:rStyle w:val="Hipervnculo"/>
            <w:rFonts w:ascii="Open Sans" w:hAnsi="Open Sans" w:cs="Open Sans"/>
            <w:color w:val="1155CC"/>
            <w:sz w:val="22"/>
            <w:szCs w:val="22"/>
          </w:rPr>
          <w:t>https://www.atenciondellamadas.net</w:t>
        </w:r>
      </w:hyperlink>
    </w:p>
    <w:p w14:paraId="26CEE92B" w14:textId="77777777" w:rsidR="00BC5411" w:rsidRPr="00BC5411" w:rsidRDefault="00C20922" w:rsidP="00BC5411">
      <w:pPr>
        <w:pStyle w:val="NormalWeb"/>
        <w:numPr>
          <w:ilvl w:val="1"/>
          <w:numId w:val="48"/>
        </w:numPr>
        <w:spacing w:before="0" w:beforeAutospacing="0" w:after="0" w:afterAutospacing="0" w:line="360" w:lineRule="auto"/>
        <w:textAlignment w:val="baseline"/>
        <w:rPr>
          <w:rFonts w:ascii="Open Sans" w:hAnsi="Open Sans" w:cs="Open Sans"/>
          <w:color w:val="000000"/>
          <w:sz w:val="22"/>
          <w:szCs w:val="22"/>
        </w:rPr>
      </w:pPr>
      <w:hyperlink r:id="rId82" w:history="1">
        <w:r w:rsidR="00BC5411" w:rsidRPr="00BC5411">
          <w:rPr>
            <w:rStyle w:val="Hipervnculo"/>
            <w:rFonts w:ascii="Open Sans" w:hAnsi="Open Sans" w:cs="Open Sans"/>
            <w:color w:val="1155CC"/>
            <w:sz w:val="22"/>
            <w:szCs w:val="22"/>
          </w:rPr>
          <w:t>Cuál es la tasa de crecimiento de una startup</w:t>
        </w:r>
      </w:hyperlink>
    </w:p>
    <w:p w14:paraId="6AD3E19F" w14:textId="77777777" w:rsidR="00BC5411" w:rsidRPr="00BC5411" w:rsidRDefault="00C20922" w:rsidP="00BC5411">
      <w:pPr>
        <w:pStyle w:val="NormalWeb"/>
        <w:numPr>
          <w:ilvl w:val="1"/>
          <w:numId w:val="48"/>
        </w:numPr>
        <w:spacing w:before="0" w:beforeAutospacing="0" w:after="0" w:afterAutospacing="0" w:line="360" w:lineRule="auto"/>
        <w:textAlignment w:val="baseline"/>
        <w:rPr>
          <w:rFonts w:ascii="Open Sans" w:hAnsi="Open Sans" w:cs="Open Sans"/>
          <w:color w:val="000000"/>
          <w:sz w:val="22"/>
          <w:szCs w:val="22"/>
        </w:rPr>
      </w:pPr>
      <w:hyperlink r:id="rId83" w:history="1">
        <w:r w:rsidR="00BC5411" w:rsidRPr="00BC5411">
          <w:rPr>
            <w:rStyle w:val="Hipervnculo"/>
            <w:rFonts w:ascii="Open Sans" w:hAnsi="Open Sans" w:cs="Open Sans"/>
            <w:color w:val="1155CC"/>
            <w:sz w:val="22"/>
            <w:szCs w:val="22"/>
          </w:rPr>
          <w:t>Wallapop, la app española para compraventa de segunda mano que quiere "monetizar la calle"</w:t>
        </w:r>
      </w:hyperlink>
    </w:p>
    <w:p w14:paraId="5D838A25" w14:textId="77777777" w:rsidR="00BC5411" w:rsidRPr="00BC5411" w:rsidRDefault="00C20922" w:rsidP="00BC5411">
      <w:pPr>
        <w:pStyle w:val="NormalWeb"/>
        <w:numPr>
          <w:ilvl w:val="1"/>
          <w:numId w:val="48"/>
        </w:numPr>
        <w:spacing w:before="0" w:beforeAutospacing="0" w:after="0" w:afterAutospacing="0" w:line="360" w:lineRule="auto"/>
        <w:textAlignment w:val="baseline"/>
        <w:rPr>
          <w:rFonts w:ascii="Open Sans" w:hAnsi="Open Sans" w:cs="Open Sans"/>
          <w:color w:val="000000"/>
          <w:sz w:val="22"/>
          <w:szCs w:val="22"/>
        </w:rPr>
      </w:pPr>
      <w:hyperlink r:id="rId84" w:history="1">
        <w:r w:rsidR="00BC5411" w:rsidRPr="00BC5411">
          <w:rPr>
            <w:rStyle w:val="Hipervnculo"/>
            <w:rFonts w:ascii="Open Sans" w:hAnsi="Open Sans" w:cs="Open Sans"/>
            <w:color w:val="1155CC"/>
            <w:sz w:val="22"/>
            <w:szCs w:val="22"/>
          </w:rPr>
          <w:t>Un emprendedor delata la ineficiencia publicitaria de Wallapop</w:t>
        </w:r>
      </w:hyperlink>
    </w:p>
    <w:p w14:paraId="1A57912C" w14:textId="77777777" w:rsidR="00BC5411" w:rsidRPr="00BC5411" w:rsidRDefault="00C20922" w:rsidP="00BC5411">
      <w:pPr>
        <w:pStyle w:val="NormalWeb"/>
        <w:numPr>
          <w:ilvl w:val="1"/>
          <w:numId w:val="48"/>
        </w:numPr>
        <w:spacing w:before="0" w:beforeAutospacing="0" w:after="0" w:afterAutospacing="0" w:line="360" w:lineRule="auto"/>
        <w:textAlignment w:val="baseline"/>
        <w:rPr>
          <w:rFonts w:ascii="Open Sans" w:hAnsi="Open Sans" w:cs="Open Sans"/>
          <w:color w:val="000000"/>
          <w:sz w:val="22"/>
          <w:szCs w:val="22"/>
        </w:rPr>
      </w:pPr>
      <w:hyperlink r:id="rId85" w:history="1">
        <w:r w:rsidR="00BC5411" w:rsidRPr="00BC5411">
          <w:rPr>
            <w:rStyle w:val="Hipervnculo"/>
            <w:rFonts w:ascii="Open Sans" w:hAnsi="Open Sans" w:cs="Open Sans"/>
            <w:color w:val="1155CC"/>
            <w:sz w:val="22"/>
            <w:szCs w:val="22"/>
          </w:rPr>
          <w:t>Gross Merchandise Value una métrica para los eCommerce que no fabrican productos – Iván Ruiz Sevilla</w:t>
        </w:r>
      </w:hyperlink>
    </w:p>
    <w:p w14:paraId="2C6915C2" w14:textId="77777777" w:rsidR="00BC5411" w:rsidRPr="00BC5411" w:rsidRDefault="00C20922" w:rsidP="00BC5411">
      <w:pPr>
        <w:pStyle w:val="NormalWeb"/>
        <w:numPr>
          <w:ilvl w:val="1"/>
          <w:numId w:val="48"/>
        </w:numPr>
        <w:spacing w:before="0" w:beforeAutospacing="0" w:after="0" w:afterAutospacing="0" w:line="360" w:lineRule="auto"/>
        <w:textAlignment w:val="baseline"/>
        <w:rPr>
          <w:rFonts w:ascii="Open Sans" w:hAnsi="Open Sans" w:cs="Open Sans"/>
          <w:color w:val="000000"/>
          <w:sz w:val="22"/>
          <w:szCs w:val="22"/>
        </w:rPr>
      </w:pPr>
      <w:hyperlink r:id="rId86" w:history="1">
        <w:r w:rsidR="00BC5411" w:rsidRPr="00BC5411">
          <w:rPr>
            <w:rStyle w:val="Hipervnculo"/>
            <w:rFonts w:ascii="Open Sans" w:hAnsi="Open Sans" w:cs="Open Sans"/>
            <w:color w:val="1155CC"/>
            <w:sz w:val="22"/>
            <w:szCs w:val="22"/>
          </w:rPr>
          <w:t>Las métricas de negocio y tracción claves en un MarketPlace</w:t>
        </w:r>
      </w:hyperlink>
    </w:p>
    <w:p w14:paraId="567485F9" w14:textId="77777777" w:rsidR="00BC5411" w:rsidRPr="00BC5411" w:rsidRDefault="00C20922" w:rsidP="00BC5411">
      <w:pPr>
        <w:pStyle w:val="NormalWeb"/>
        <w:numPr>
          <w:ilvl w:val="1"/>
          <w:numId w:val="48"/>
        </w:numPr>
        <w:spacing w:before="0" w:beforeAutospacing="0" w:after="0" w:afterAutospacing="0" w:line="360" w:lineRule="auto"/>
        <w:textAlignment w:val="baseline"/>
        <w:rPr>
          <w:rFonts w:ascii="Open Sans" w:hAnsi="Open Sans" w:cs="Open Sans"/>
          <w:color w:val="000000"/>
          <w:sz w:val="22"/>
          <w:szCs w:val="22"/>
        </w:rPr>
      </w:pPr>
      <w:hyperlink r:id="rId87" w:history="1">
        <w:r w:rsidR="00BC5411" w:rsidRPr="00BC5411">
          <w:rPr>
            <w:rStyle w:val="Hipervnculo"/>
            <w:rFonts w:ascii="Open Sans" w:hAnsi="Open Sans" w:cs="Open Sans"/>
            <w:color w:val="1155CC"/>
            <w:sz w:val="22"/>
            <w:szCs w:val="22"/>
          </w:rPr>
          <w:t>C7e0ab1f-3e37-b7a6-44d6-eeb9c55ea445</w:t>
        </w:r>
      </w:hyperlink>
    </w:p>
    <w:p w14:paraId="4F447AC5" w14:textId="77777777" w:rsidR="00BC5411" w:rsidRPr="00BC5411" w:rsidRDefault="00BC5411" w:rsidP="00BC5411">
      <w:pPr>
        <w:numPr>
          <w:ilvl w:val="1"/>
          <w:numId w:val="48"/>
        </w:numPr>
        <w:spacing w:before="100" w:beforeAutospacing="1" w:after="100" w:afterAutospacing="1" w:line="360" w:lineRule="auto"/>
        <w:textAlignment w:val="baseline"/>
        <w:rPr>
          <w:rFonts w:ascii="Open Sans" w:hAnsi="Open Sans" w:cs="Open Sans"/>
          <w:color w:val="000000"/>
        </w:rPr>
      </w:pPr>
    </w:p>
    <w:p w14:paraId="1126C531" w14:textId="77777777" w:rsidR="00BC5411" w:rsidRPr="00BC5411" w:rsidRDefault="00BC5411" w:rsidP="00BC5411">
      <w:pPr>
        <w:pStyle w:val="NormalWeb"/>
        <w:numPr>
          <w:ilvl w:val="0"/>
          <w:numId w:val="48"/>
        </w:numPr>
        <w:spacing w:before="0" w:beforeAutospacing="0" w:after="0" w:afterAutospacing="0" w:line="360" w:lineRule="auto"/>
        <w:textAlignment w:val="baseline"/>
        <w:rPr>
          <w:rFonts w:ascii="Open Sans" w:hAnsi="Open Sans" w:cs="Open Sans"/>
          <w:color w:val="000000"/>
          <w:sz w:val="22"/>
          <w:szCs w:val="22"/>
        </w:rPr>
      </w:pPr>
      <w:r w:rsidRPr="00BC5411">
        <w:rPr>
          <w:rFonts w:ascii="Open Sans" w:hAnsi="Open Sans" w:cs="Open Sans"/>
          <w:color w:val="000000"/>
          <w:sz w:val="22"/>
          <w:szCs w:val="22"/>
        </w:rPr>
        <w:t>Materiales de promoción</w:t>
      </w:r>
    </w:p>
    <w:p w14:paraId="17679250" w14:textId="77777777" w:rsidR="00BC5411" w:rsidRPr="00BC5411" w:rsidRDefault="00BC5411" w:rsidP="00BC5411">
      <w:pPr>
        <w:pStyle w:val="NormalWeb"/>
        <w:numPr>
          <w:ilvl w:val="0"/>
          <w:numId w:val="48"/>
        </w:numPr>
        <w:spacing w:before="0" w:beforeAutospacing="0" w:after="0" w:afterAutospacing="0" w:line="360" w:lineRule="auto"/>
        <w:textAlignment w:val="baseline"/>
        <w:rPr>
          <w:rFonts w:ascii="Open Sans" w:hAnsi="Open Sans" w:cs="Open Sans"/>
          <w:color w:val="000000"/>
          <w:sz w:val="22"/>
          <w:szCs w:val="22"/>
        </w:rPr>
      </w:pPr>
      <w:r w:rsidRPr="00BC5411">
        <w:rPr>
          <w:rFonts w:ascii="Open Sans" w:hAnsi="Open Sans" w:cs="Open Sans"/>
          <w:color w:val="000000"/>
          <w:sz w:val="22"/>
          <w:szCs w:val="22"/>
        </w:rPr>
        <w:t>Listado de los activos que ya posees</w:t>
      </w:r>
    </w:p>
    <w:p w14:paraId="7B64D2A9" w14:textId="77777777" w:rsidR="00BC5411" w:rsidRPr="00BC5411" w:rsidRDefault="00BC5411" w:rsidP="00BC5411">
      <w:pPr>
        <w:pStyle w:val="NormalWeb"/>
        <w:numPr>
          <w:ilvl w:val="0"/>
          <w:numId w:val="48"/>
        </w:numPr>
        <w:spacing w:before="0" w:beforeAutospacing="0" w:after="0" w:afterAutospacing="0" w:line="360" w:lineRule="auto"/>
        <w:textAlignment w:val="baseline"/>
        <w:rPr>
          <w:rFonts w:ascii="Open Sans" w:hAnsi="Open Sans" w:cs="Open Sans"/>
          <w:color w:val="000000"/>
          <w:sz w:val="22"/>
          <w:szCs w:val="22"/>
        </w:rPr>
      </w:pPr>
      <w:r w:rsidRPr="00BC5411">
        <w:rPr>
          <w:rFonts w:ascii="Open Sans" w:hAnsi="Open Sans" w:cs="Open Sans"/>
          <w:color w:val="000000"/>
          <w:sz w:val="22"/>
          <w:szCs w:val="22"/>
        </w:rPr>
        <w:t>Conversación con Vinted sobre condiciones de intercambio</w:t>
      </w:r>
    </w:p>
    <w:p w14:paraId="25A0BF4F" w14:textId="77777777" w:rsidR="0028123C" w:rsidRPr="00BC5411" w:rsidRDefault="0028123C" w:rsidP="00BC5411">
      <w:pPr>
        <w:spacing w:line="360" w:lineRule="auto"/>
        <w:rPr>
          <w:rFonts w:ascii="Open Sans" w:hAnsi="Open Sans" w:cs="Open Sans"/>
        </w:rPr>
      </w:pPr>
    </w:p>
    <w:p w14:paraId="22D803F5" w14:textId="77777777" w:rsidR="0028123C" w:rsidRPr="00BC5411" w:rsidRDefault="0028123C" w:rsidP="00BC5411">
      <w:pPr>
        <w:spacing w:line="360" w:lineRule="auto"/>
        <w:rPr>
          <w:rFonts w:ascii="Open Sans" w:hAnsi="Open Sans" w:cs="Open Sans"/>
        </w:rPr>
      </w:pPr>
    </w:p>
    <w:p w14:paraId="541C81B4" w14:textId="77777777" w:rsidR="0028123C" w:rsidRPr="00BC5411" w:rsidRDefault="0028123C" w:rsidP="00BC5411">
      <w:pPr>
        <w:spacing w:line="360" w:lineRule="auto"/>
        <w:rPr>
          <w:rFonts w:ascii="Open Sans" w:hAnsi="Open Sans" w:cs="Open Sans"/>
        </w:rPr>
      </w:pPr>
    </w:p>
    <w:p w14:paraId="64A8BCF7" w14:textId="77777777" w:rsidR="0028123C" w:rsidRPr="00BC5411" w:rsidRDefault="0028123C" w:rsidP="00BC5411">
      <w:pPr>
        <w:spacing w:line="360" w:lineRule="auto"/>
        <w:rPr>
          <w:rFonts w:ascii="Open Sans" w:hAnsi="Open Sans" w:cs="Open Sans"/>
        </w:rPr>
      </w:pPr>
    </w:p>
    <w:p w14:paraId="3866431F" w14:textId="77777777" w:rsidR="0028123C" w:rsidRPr="00BC5411" w:rsidRDefault="0028123C" w:rsidP="00BC5411">
      <w:pPr>
        <w:spacing w:line="360" w:lineRule="auto"/>
        <w:rPr>
          <w:rFonts w:ascii="Open Sans" w:hAnsi="Open Sans" w:cs="Open Sans"/>
        </w:rPr>
      </w:pPr>
    </w:p>
    <w:p w14:paraId="4629CB9C" w14:textId="77777777" w:rsidR="0028123C" w:rsidRPr="00BC5411" w:rsidRDefault="0028123C" w:rsidP="00BC5411">
      <w:pPr>
        <w:spacing w:line="360" w:lineRule="auto"/>
        <w:rPr>
          <w:rFonts w:ascii="Open Sans" w:hAnsi="Open Sans" w:cs="Open Sans"/>
        </w:rPr>
      </w:pPr>
    </w:p>
    <w:p w14:paraId="4C750739" w14:textId="77777777" w:rsidR="0028123C" w:rsidRPr="00BC5411" w:rsidRDefault="0028123C" w:rsidP="00BC5411">
      <w:pPr>
        <w:spacing w:line="360" w:lineRule="auto"/>
        <w:rPr>
          <w:rFonts w:ascii="Open Sans" w:hAnsi="Open Sans" w:cs="Open Sans"/>
        </w:rPr>
      </w:pPr>
    </w:p>
    <w:p w14:paraId="331CB660" w14:textId="77777777" w:rsidR="0028123C" w:rsidRPr="00BC5411" w:rsidRDefault="0028123C" w:rsidP="00BC5411">
      <w:pPr>
        <w:spacing w:line="360" w:lineRule="auto"/>
        <w:rPr>
          <w:rFonts w:ascii="Open Sans" w:hAnsi="Open Sans" w:cs="Open Sans"/>
        </w:rPr>
      </w:pPr>
    </w:p>
    <w:p w14:paraId="217AB50A" w14:textId="77777777" w:rsidR="00B628DC" w:rsidRPr="00BC5411" w:rsidRDefault="00B628DC" w:rsidP="00BC5411">
      <w:pPr>
        <w:pStyle w:val="NormalWeb"/>
        <w:spacing w:before="0" w:beforeAutospacing="0" w:after="0" w:afterAutospacing="0" w:line="360" w:lineRule="auto"/>
        <w:jc w:val="both"/>
        <w:rPr>
          <w:rFonts w:ascii="Open Sans" w:hAnsi="Open Sans" w:cs="Open Sans"/>
          <w:color w:val="000000"/>
          <w:sz w:val="22"/>
          <w:szCs w:val="22"/>
        </w:rPr>
      </w:pPr>
    </w:p>
    <w:p w14:paraId="4B4F028C" w14:textId="77777777" w:rsidR="00B628DC" w:rsidRPr="00BC5411" w:rsidRDefault="00B628DC" w:rsidP="00BC5411">
      <w:pPr>
        <w:pStyle w:val="NormalWeb"/>
        <w:spacing w:before="0" w:beforeAutospacing="0" w:after="0" w:afterAutospacing="0" w:line="360" w:lineRule="auto"/>
        <w:jc w:val="both"/>
        <w:rPr>
          <w:rFonts w:ascii="Open Sans" w:hAnsi="Open Sans" w:cs="Open Sans"/>
          <w:color w:val="000000"/>
          <w:sz w:val="22"/>
          <w:szCs w:val="22"/>
        </w:rPr>
      </w:pPr>
    </w:p>
    <w:p w14:paraId="6834FD0E" w14:textId="77777777" w:rsidR="00B628DC" w:rsidRPr="00BC5411" w:rsidRDefault="00B628DC" w:rsidP="00BC5411">
      <w:pPr>
        <w:pStyle w:val="NormalWeb"/>
        <w:spacing w:before="0" w:beforeAutospacing="0" w:after="0" w:afterAutospacing="0" w:line="360" w:lineRule="auto"/>
        <w:jc w:val="both"/>
        <w:rPr>
          <w:rFonts w:ascii="Open Sans" w:hAnsi="Open Sans" w:cs="Open Sans"/>
          <w:color w:val="000000"/>
          <w:sz w:val="22"/>
          <w:szCs w:val="22"/>
        </w:rPr>
      </w:pPr>
    </w:p>
    <w:p w14:paraId="0E9C75A7" w14:textId="77777777" w:rsidR="00B628DC" w:rsidRPr="00BC5411" w:rsidRDefault="00B628DC" w:rsidP="00BC5411">
      <w:pPr>
        <w:pStyle w:val="NormalWeb"/>
        <w:spacing w:before="0" w:beforeAutospacing="0" w:after="0" w:afterAutospacing="0" w:line="360" w:lineRule="auto"/>
        <w:jc w:val="both"/>
        <w:rPr>
          <w:rFonts w:ascii="Open Sans" w:hAnsi="Open Sans" w:cs="Open Sans"/>
          <w:color w:val="000000"/>
          <w:sz w:val="22"/>
          <w:szCs w:val="22"/>
        </w:rPr>
      </w:pPr>
    </w:p>
    <w:p w14:paraId="333E75EB" w14:textId="77777777" w:rsidR="00F06FB9" w:rsidRPr="00BC5411" w:rsidRDefault="00F06FB9" w:rsidP="00BC5411">
      <w:pPr>
        <w:pStyle w:val="NormalWeb"/>
        <w:spacing w:before="0" w:beforeAutospacing="0" w:after="0" w:afterAutospacing="0" w:line="360" w:lineRule="auto"/>
        <w:jc w:val="both"/>
        <w:rPr>
          <w:rFonts w:ascii="Open Sans" w:hAnsi="Open Sans" w:cs="Open Sans"/>
          <w:color w:val="000000"/>
          <w:sz w:val="22"/>
          <w:szCs w:val="22"/>
        </w:rPr>
      </w:pPr>
    </w:p>
    <w:p w14:paraId="445FB16D" w14:textId="77777777" w:rsidR="00F06FB9" w:rsidRPr="00BC5411" w:rsidRDefault="00F06FB9" w:rsidP="00BC5411">
      <w:pPr>
        <w:pStyle w:val="NormalWeb"/>
        <w:spacing w:before="0" w:beforeAutospacing="0" w:after="0" w:afterAutospacing="0" w:line="360" w:lineRule="auto"/>
        <w:jc w:val="both"/>
        <w:rPr>
          <w:rFonts w:ascii="Open Sans" w:hAnsi="Open Sans" w:cs="Open Sans"/>
          <w:color w:val="000000"/>
          <w:sz w:val="22"/>
          <w:szCs w:val="22"/>
        </w:rPr>
      </w:pPr>
    </w:p>
    <w:p w14:paraId="2ED777E8" w14:textId="00FA6C00" w:rsidR="004D6FF2" w:rsidRPr="00BC5411" w:rsidRDefault="004D6FF2" w:rsidP="00BC5411">
      <w:pPr>
        <w:spacing w:line="360" w:lineRule="auto"/>
        <w:jc w:val="both"/>
        <w:rPr>
          <w:rFonts w:ascii="Open Sans" w:eastAsiaTheme="majorEastAsia" w:hAnsi="Open Sans" w:cs="Open Sans"/>
          <w:b/>
          <w:bCs/>
          <w:color w:val="C45911" w:themeColor="accent2" w:themeShade="BF"/>
          <w:spacing w:val="-10"/>
          <w:kern w:val="28"/>
        </w:rPr>
      </w:pPr>
    </w:p>
    <w:p w14:paraId="220DEC8E" w14:textId="0B38D20A" w:rsidR="009D5E68" w:rsidRPr="00BC5411" w:rsidRDefault="009D5E68" w:rsidP="00BC5411">
      <w:pPr>
        <w:spacing w:line="360" w:lineRule="auto"/>
        <w:jc w:val="both"/>
        <w:rPr>
          <w:rFonts w:ascii="Open Sans" w:eastAsiaTheme="majorEastAsia" w:hAnsi="Open Sans" w:cs="Open Sans"/>
          <w:b/>
          <w:bCs/>
          <w:color w:val="C45911" w:themeColor="accent2" w:themeShade="BF"/>
          <w:spacing w:val="-10"/>
          <w:kern w:val="28"/>
        </w:rPr>
      </w:pPr>
    </w:p>
    <w:p w14:paraId="1DDE8F6E" w14:textId="77777777" w:rsidR="009D5E68" w:rsidRPr="00BC5411" w:rsidRDefault="009D5E68" w:rsidP="00BC5411">
      <w:pPr>
        <w:spacing w:line="360" w:lineRule="auto"/>
        <w:jc w:val="both"/>
        <w:rPr>
          <w:rFonts w:ascii="Open Sans" w:eastAsiaTheme="majorEastAsia" w:hAnsi="Open Sans" w:cs="Open Sans"/>
          <w:b/>
          <w:bCs/>
          <w:color w:val="C45911" w:themeColor="accent2" w:themeShade="BF"/>
          <w:spacing w:val="-10"/>
          <w:kern w:val="28"/>
        </w:rPr>
      </w:pPr>
    </w:p>
    <w:p w14:paraId="54E0FF00" w14:textId="56A39531" w:rsidR="004D6FF2" w:rsidRPr="00BC5411" w:rsidRDefault="004D6FF2" w:rsidP="00BC5411">
      <w:pPr>
        <w:spacing w:line="360" w:lineRule="auto"/>
        <w:jc w:val="both"/>
        <w:rPr>
          <w:rFonts w:ascii="Open Sans" w:hAnsi="Open Sans" w:cs="Open Sans"/>
        </w:rPr>
      </w:pPr>
    </w:p>
    <w:p w14:paraId="5C9F4BBF" w14:textId="77777777" w:rsidR="004D6FF2" w:rsidRPr="00BC5411" w:rsidRDefault="004D6FF2" w:rsidP="00BC5411">
      <w:pPr>
        <w:spacing w:line="360" w:lineRule="auto"/>
        <w:jc w:val="both"/>
        <w:rPr>
          <w:rFonts w:ascii="Open Sans" w:hAnsi="Open Sans" w:cs="Open Sans"/>
        </w:rPr>
      </w:pPr>
    </w:p>
    <w:p w14:paraId="27FE1666" w14:textId="77777777" w:rsidR="004D6FF2" w:rsidRPr="00BC5411" w:rsidRDefault="004D6FF2" w:rsidP="00BC5411">
      <w:pPr>
        <w:spacing w:line="360" w:lineRule="auto"/>
        <w:jc w:val="both"/>
        <w:rPr>
          <w:rFonts w:ascii="Open Sans" w:hAnsi="Open Sans" w:cs="Open Sans"/>
        </w:rPr>
      </w:pPr>
    </w:p>
    <w:p w14:paraId="05003EBF" w14:textId="49498738" w:rsidR="00C40DBD" w:rsidRPr="00BC5411" w:rsidRDefault="00C40DBD" w:rsidP="00BC5411">
      <w:pPr>
        <w:spacing w:line="360" w:lineRule="auto"/>
        <w:jc w:val="both"/>
        <w:rPr>
          <w:rFonts w:ascii="Open Sans" w:eastAsia="Times New Roman" w:hAnsi="Open Sans" w:cs="Open Sans"/>
          <w:color w:val="000000"/>
          <w:lang w:eastAsia="es-ES"/>
        </w:rPr>
      </w:pPr>
    </w:p>
    <w:p w14:paraId="1E1D61DE" w14:textId="77777777" w:rsidR="00C40DBD" w:rsidRPr="00BC5411" w:rsidRDefault="00C40DBD" w:rsidP="008B60E3">
      <w:pPr>
        <w:spacing w:after="0" w:line="360" w:lineRule="auto"/>
        <w:jc w:val="center"/>
        <w:textAlignment w:val="baseline"/>
        <w:rPr>
          <w:rFonts w:ascii="Open Sans" w:eastAsia="Times New Roman" w:hAnsi="Open Sans" w:cs="Open Sans"/>
          <w:color w:val="000000"/>
          <w:lang w:eastAsia="es-ES"/>
        </w:rPr>
      </w:pPr>
    </w:p>
    <w:p w14:paraId="7AC4F55B" w14:textId="77777777" w:rsidR="00C40DBD" w:rsidRPr="008B60E3" w:rsidRDefault="00C40DBD" w:rsidP="008B60E3">
      <w:pPr>
        <w:spacing w:after="0" w:line="360" w:lineRule="auto"/>
        <w:jc w:val="both"/>
        <w:textAlignment w:val="baseline"/>
        <w:rPr>
          <w:rFonts w:ascii="Open Sans" w:eastAsia="Times New Roman" w:hAnsi="Open Sans" w:cs="Open Sans"/>
          <w:color w:val="000000"/>
          <w:lang w:eastAsia="es-ES"/>
        </w:rPr>
      </w:pPr>
    </w:p>
    <w:p w14:paraId="1BE596D2" w14:textId="77777777" w:rsidR="00203840" w:rsidRPr="008B60E3" w:rsidRDefault="00203840" w:rsidP="008B60E3">
      <w:pPr>
        <w:spacing w:line="360" w:lineRule="auto"/>
        <w:rPr>
          <w:rFonts w:ascii="Open Sans" w:hAnsi="Open Sans" w:cs="Open Sans"/>
        </w:rPr>
      </w:pPr>
    </w:p>
    <w:p w14:paraId="32D5BF92" w14:textId="77777777" w:rsidR="0044792B" w:rsidRPr="008B60E3" w:rsidRDefault="0044792B" w:rsidP="008B60E3">
      <w:pPr>
        <w:spacing w:line="360" w:lineRule="auto"/>
        <w:rPr>
          <w:rFonts w:ascii="Open Sans" w:hAnsi="Open Sans" w:cs="Open Sans"/>
        </w:rPr>
      </w:pPr>
    </w:p>
    <w:p w14:paraId="3325E010" w14:textId="77777777" w:rsidR="0044792B" w:rsidRPr="008B60E3" w:rsidRDefault="0044792B" w:rsidP="008B60E3">
      <w:pPr>
        <w:spacing w:line="360" w:lineRule="auto"/>
        <w:rPr>
          <w:rFonts w:ascii="Open Sans" w:hAnsi="Open Sans" w:cs="Open Sans"/>
        </w:rPr>
      </w:pPr>
    </w:p>
    <w:sectPr w:rsidR="0044792B" w:rsidRPr="008B60E3" w:rsidSect="00844D2C">
      <w:footerReference w:type="default" r:id="rId88"/>
      <w:type w:val="continuous"/>
      <w:pgSz w:w="11906" w:h="16838"/>
      <w:pgMar w:top="1418" w:right="1701" w:bottom="1418"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13AD0" w14:textId="77777777" w:rsidR="002E1517" w:rsidRDefault="002E1517" w:rsidP="00B23CEC">
      <w:pPr>
        <w:spacing w:after="0" w:line="240" w:lineRule="auto"/>
      </w:pPr>
      <w:r>
        <w:separator/>
      </w:r>
    </w:p>
  </w:endnote>
  <w:endnote w:type="continuationSeparator" w:id="0">
    <w:p w14:paraId="315F3BC2" w14:textId="77777777" w:rsidR="002E1517" w:rsidRDefault="002E1517" w:rsidP="00B23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 w:name="Montserrat">
    <w:altName w:val="Calibri"/>
    <w:charset w:val="00"/>
    <w:family w:val="auto"/>
    <w:pitch w:val="variable"/>
    <w:sig w:usb0="8000002F" w:usb1="4000204A"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0186019"/>
      <w:docPartObj>
        <w:docPartGallery w:val="Page Numbers (Bottom of Page)"/>
        <w:docPartUnique/>
      </w:docPartObj>
    </w:sdtPr>
    <w:sdtContent>
      <w:p w14:paraId="199C58BC" w14:textId="77777777" w:rsidR="000F669B" w:rsidRDefault="000F669B">
        <w:pPr>
          <w:pStyle w:val="Piedepgina"/>
          <w:jc w:val="right"/>
        </w:pPr>
        <w:r>
          <w:fldChar w:fldCharType="begin"/>
        </w:r>
        <w:r>
          <w:instrText>PAGE   \* MERGEFORMAT</w:instrText>
        </w:r>
        <w:r>
          <w:fldChar w:fldCharType="separate"/>
        </w:r>
        <w:r>
          <w:t>2</w:t>
        </w:r>
        <w:r>
          <w:fldChar w:fldCharType="end"/>
        </w:r>
      </w:p>
    </w:sdtContent>
  </w:sdt>
  <w:p w14:paraId="1E04EC28" w14:textId="77777777" w:rsidR="000F669B" w:rsidRDefault="000F669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2A951B" w14:textId="77777777" w:rsidR="002E1517" w:rsidRDefault="002E1517" w:rsidP="00B23CEC">
      <w:pPr>
        <w:spacing w:after="0" w:line="240" w:lineRule="auto"/>
      </w:pPr>
      <w:r>
        <w:separator/>
      </w:r>
    </w:p>
  </w:footnote>
  <w:footnote w:type="continuationSeparator" w:id="0">
    <w:p w14:paraId="4946427D" w14:textId="77777777" w:rsidR="002E1517" w:rsidRDefault="002E1517" w:rsidP="00B23CEC">
      <w:pPr>
        <w:spacing w:after="0" w:line="240" w:lineRule="auto"/>
      </w:pPr>
      <w:r>
        <w:continuationSeparator/>
      </w:r>
    </w:p>
  </w:footnote>
  <w:footnote w:id="1">
    <w:p w14:paraId="31CF61C7" w14:textId="77777777" w:rsidR="000F669B" w:rsidRPr="00761951" w:rsidRDefault="000F669B" w:rsidP="00B23CEC">
      <w:pPr>
        <w:rPr>
          <w:rFonts w:ascii="Open Sans" w:hAnsi="Open Sans" w:cs="Open Sans"/>
          <w:sz w:val="16"/>
          <w:szCs w:val="16"/>
        </w:rPr>
      </w:pPr>
      <w:r>
        <w:rPr>
          <w:rStyle w:val="Refdenotaalpie"/>
        </w:rPr>
        <w:footnoteRef/>
      </w:r>
      <w:r>
        <w:t xml:space="preserve"> </w:t>
      </w:r>
      <w:r w:rsidRPr="00761951">
        <w:rPr>
          <w:rFonts w:ascii="Open Sans" w:hAnsi="Open Sans" w:cs="Open Sans"/>
          <w:sz w:val="16"/>
          <w:szCs w:val="16"/>
        </w:rPr>
        <w:t>Encuesta julio 2018: Entrevista online auxiliada por ordenador (CAWI). La pregunta fue formulada por la fuente de la siguiente manera:</w:t>
      </w:r>
    </w:p>
    <w:p w14:paraId="47BE16D6" w14:textId="11CC1935" w:rsidR="000F669B" w:rsidRPr="00B23CEC" w:rsidRDefault="000F669B" w:rsidP="00B23CEC">
      <w:pPr>
        <w:rPr>
          <w:rFonts w:ascii="Open Sans" w:hAnsi="Open Sans" w:cs="Open Sans"/>
        </w:rPr>
      </w:pPr>
      <w:r w:rsidRPr="00761951">
        <w:rPr>
          <w:rFonts w:ascii="Open Sans" w:hAnsi="Open Sans" w:cs="Open Sans"/>
          <w:sz w:val="16"/>
          <w:szCs w:val="16"/>
        </w:rPr>
        <w:t>"¿Qué tipo de productos de segunda mano has comprado en estos últimos 12 meses?".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1CDB"/>
    <w:multiLevelType w:val="multilevel"/>
    <w:tmpl w:val="5FB64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E2C44"/>
    <w:multiLevelType w:val="multilevel"/>
    <w:tmpl w:val="ECDC3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9583A"/>
    <w:multiLevelType w:val="multilevel"/>
    <w:tmpl w:val="F8569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73460"/>
    <w:multiLevelType w:val="multilevel"/>
    <w:tmpl w:val="050E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AC4725"/>
    <w:multiLevelType w:val="hybridMultilevel"/>
    <w:tmpl w:val="6B503E6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63D04AB"/>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093866B2"/>
    <w:multiLevelType w:val="multilevel"/>
    <w:tmpl w:val="E966A1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0B4B6073"/>
    <w:multiLevelType w:val="hybridMultilevel"/>
    <w:tmpl w:val="AE4E58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F2C4651"/>
    <w:multiLevelType w:val="multilevel"/>
    <w:tmpl w:val="85B6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590676"/>
    <w:multiLevelType w:val="hybridMultilevel"/>
    <w:tmpl w:val="C882B68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0CE6F0F"/>
    <w:multiLevelType w:val="multilevel"/>
    <w:tmpl w:val="C7D0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54633"/>
    <w:multiLevelType w:val="multilevel"/>
    <w:tmpl w:val="B770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B4C04"/>
    <w:multiLevelType w:val="multilevel"/>
    <w:tmpl w:val="CFAC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C0C50"/>
    <w:multiLevelType w:val="multilevel"/>
    <w:tmpl w:val="2CA88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0C2795"/>
    <w:multiLevelType w:val="multilevel"/>
    <w:tmpl w:val="0C0A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28620378"/>
    <w:multiLevelType w:val="multilevel"/>
    <w:tmpl w:val="8456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B16FD"/>
    <w:multiLevelType w:val="multilevel"/>
    <w:tmpl w:val="27FE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DC3686"/>
    <w:multiLevelType w:val="multilevel"/>
    <w:tmpl w:val="D2524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0145E8"/>
    <w:multiLevelType w:val="hybridMultilevel"/>
    <w:tmpl w:val="0E1A7D9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2A3208CA"/>
    <w:multiLevelType w:val="multilevel"/>
    <w:tmpl w:val="D69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C311F4"/>
    <w:multiLevelType w:val="multilevel"/>
    <w:tmpl w:val="CBFA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47192"/>
    <w:multiLevelType w:val="multilevel"/>
    <w:tmpl w:val="6E88B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772053"/>
    <w:multiLevelType w:val="multilevel"/>
    <w:tmpl w:val="725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B5F52"/>
    <w:multiLevelType w:val="multilevel"/>
    <w:tmpl w:val="3EC0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D0684"/>
    <w:multiLevelType w:val="multilevel"/>
    <w:tmpl w:val="3E3C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5427EE"/>
    <w:multiLevelType w:val="multilevel"/>
    <w:tmpl w:val="01BA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93729E"/>
    <w:multiLevelType w:val="multilevel"/>
    <w:tmpl w:val="C45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D76B3E"/>
    <w:multiLevelType w:val="multilevel"/>
    <w:tmpl w:val="EF88C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D669F5"/>
    <w:multiLevelType w:val="multilevel"/>
    <w:tmpl w:val="303A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0A41C8"/>
    <w:multiLevelType w:val="multilevel"/>
    <w:tmpl w:val="D4D8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2C2AB9"/>
    <w:multiLevelType w:val="multilevel"/>
    <w:tmpl w:val="7B0C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7C3589"/>
    <w:multiLevelType w:val="multilevel"/>
    <w:tmpl w:val="EF6C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9F3825"/>
    <w:multiLevelType w:val="multilevel"/>
    <w:tmpl w:val="5AB2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55637D"/>
    <w:multiLevelType w:val="multilevel"/>
    <w:tmpl w:val="D758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961ECF"/>
    <w:multiLevelType w:val="multilevel"/>
    <w:tmpl w:val="3D8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AD1C3C"/>
    <w:multiLevelType w:val="multilevel"/>
    <w:tmpl w:val="DE34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5628BA"/>
    <w:multiLevelType w:val="hybridMultilevel"/>
    <w:tmpl w:val="EBACEE70"/>
    <w:lvl w:ilvl="0" w:tplc="0C0A000B">
      <w:start w:val="1"/>
      <w:numFmt w:val="bullet"/>
      <w:lvlText w:val=""/>
      <w:lvlJc w:val="left"/>
      <w:pPr>
        <w:ind w:left="720" w:hanging="360"/>
      </w:pPr>
      <w:rPr>
        <w:rFonts w:ascii="Wingdings" w:hAnsi="Wingdings" w:hint="default"/>
      </w:rPr>
    </w:lvl>
    <w:lvl w:ilvl="1" w:tplc="D494D520">
      <w:numFmt w:val="bullet"/>
      <w:lvlText w:val=""/>
      <w:lvlJc w:val="left"/>
      <w:pPr>
        <w:ind w:left="1440" w:hanging="360"/>
      </w:pPr>
      <w:rPr>
        <w:rFonts w:ascii="Symbol" w:eastAsiaTheme="minorHAnsi" w:hAnsi="Symbol" w:cs="Open San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F5E5435"/>
    <w:multiLevelType w:val="multilevel"/>
    <w:tmpl w:val="777A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964F77"/>
    <w:multiLevelType w:val="hybridMultilevel"/>
    <w:tmpl w:val="B1DE40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FB85A5D"/>
    <w:multiLevelType w:val="multilevel"/>
    <w:tmpl w:val="E726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BF497B"/>
    <w:multiLevelType w:val="multilevel"/>
    <w:tmpl w:val="8BA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DA5032"/>
    <w:multiLevelType w:val="multilevel"/>
    <w:tmpl w:val="9E76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6D729F"/>
    <w:multiLevelType w:val="multilevel"/>
    <w:tmpl w:val="20E4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8412EC"/>
    <w:multiLevelType w:val="multilevel"/>
    <w:tmpl w:val="19F6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0324D8"/>
    <w:multiLevelType w:val="multilevel"/>
    <w:tmpl w:val="3412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7408A3"/>
    <w:multiLevelType w:val="multilevel"/>
    <w:tmpl w:val="2B166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73DB1"/>
    <w:multiLevelType w:val="hybridMultilevel"/>
    <w:tmpl w:val="E028012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B2F0BAB"/>
    <w:multiLevelType w:val="hybridMultilevel"/>
    <w:tmpl w:val="9860FEF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7"/>
  </w:num>
  <w:num w:numId="2">
    <w:abstractNumId w:val="36"/>
  </w:num>
  <w:num w:numId="3">
    <w:abstractNumId w:val="7"/>
  </w:num>
  <w:num w:numId="4">
    <w:abstractNumId w:val="32"/>
  </w:num>
  <w:num w:numId="5">
    <w:abstractNumId w:val="27"/>
  </w:num>
  <w:num w:numId="6">
    <w:abstractNumId w:val="14"/>
  </w:num>
  <w:num w:numId="7">
    <w:abstractNumId w:val="5"/>
  </w:num>
  <w:num w:numId="8">
    <w:abstractNumId w:val="20"/>
  </w:num>
  <w:num w:numId="9">
    <w:abstractNumId w:val="15"/>
  </w:num>
  <w:num w:numId="10">
    <w:abstractNumId w:val="28"/>
  </w:num>
  <w:num w:numId="11">
    <w:abstractNumId w:val="34"/>
  </w:num>
  <w:num w:numId="12">
    <w:abstractNumId w:val="3"/>
  </w:num>
  <w:num w:numId="13">
    <w:abstractNumId w:val="45"/>
  </w:num>
  <w:num w:numId="14">
    <w:abstractNumId w:val="43"/>
  </w:num>
  <w:num w:numId="15">
    <w:abstractNumId w:val="23"/>
  </w:num>
  <w:num w:numId="16">
    <w:abstractNumId w:val="13"/>
  </w:num>
  <w:num w:numId="17">
    <w:abstractNumId w:val="21"/>
  </w:num>
  <w:num w:numId="18">
    <w:abstractNumId w:val="33"/>
  </w:num>
  <w:num w:numId="19">
    <w:abstractNumId w:val="0"/>
  </w:num>
  <w:num w:numId="20">
    <w:abstractNumId w:val="19"/>
  </w:num>
  <w:num w:numId="21">
    <w:abstractNumId w:val="44"/>
  </w:num>
  <w:num w:numId="22">
    <w:abstractNumId w:val="37"/>
  </w:num>
  <w:num w:numId="23">
    <w:abstractNumId w:val="38"/>
  </w:num>
  <w:num w:numId="24">
    <w:abstractNumId w:val="39"/>
  </w:num>
  <w:num w:numId="25">
    <w:abstractNumId w:val="30"/>
  </w:num>
  <w:num w:numId="26">
    <w:abstractNumId w:val="16"/>
  </w:num>
  <w:num w:numId="27">
    <w:abstractNumId w:val="41"/>
  </w:num>
  <w:num w:numId="28">
    <w:abstractNumId w:val="6"/>
  </w:num>
  <w:num w:numId="29">
    <w:abstractNumId w:val="24"/>
  </w:num>
  <w:num w:numId="30">
    <w:abstractNumId w:val="12"/>
  </w:num>
  <w:num w:numId="31">
    <w:abstractNumId w:val="10"/>
  </w:num>
  <w:num w:numId="32">
    <w:abstractNumId w:val="42"/>
  </w:num>
  <w:num w:numId="33">
    <w:abstractNumId w:val="8"/>
  </w:num>
  <w:num w:numId="34">
    <w:abstractNumId w:val="25"/>
  </w:num>
  <w:num w:numId="35">
    <w:abstractNumId w:val="18"/>
  </w:num>
  <w:num w:numId="36">
    <w:abstractNumId w:val="11"/>
  </w:num>
  <w:num w:numId="37">
    <w:abstractNumId w:val="29"/>
  </w:num>
  <w:num w:numId="38">
    <w:abstractNumId w:val="40"/>
  </w:num>
  <w:num w:numId="39">
    <w:abstractNumId w:val="31"/>
  </w:num>
  <w:num w:numId="40">
    <w:abstractNumId w:val="35"/>
  </w:num>
  <w:num w:numId="41">
    <w:abstractNumId w:val="22"/>
  </w:num>
  <w:num w:numId="42">
    <w:abstractNumId w:val="26"/>
  </w:num>
  <w:num w:numId="43">
    <w:abstractNumId w:val="4"/>
  </w:num>
  <w:num w:numId="44">
    <w:abstractNumId w:val="9"/>
  </w:num>
  <w:num w:numId="45">
    <w:abstractNumId w:val="46"/>
  </w:num>
  <w:num w:numId="46">
    <w:abstractNumId w:val="2"/>
  </w:num>
  <w:num w:numId="47">
    <w:abstractNumId w:val="17"/>
  </w:num>
  <w:num w:numId="48">
    <w:abstractNumId w:val="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362"/>
    <w:rsid w:val="00003DF8"/>
    <w:rsid w:val="00016DB6"/>
    <w:rsid w:val="00027B49"/>
    <w:rsid w:val="000636AA"/>
    <w:rsid w:val="00077C1B"/>
    <w:rsid w:val="00095AE8"/>
    <w:rsid w:val="000B5E06"/>
    <w:rsid w:val="000C5CCA"/>
    <w:rsid w:val="000C6F46"/>
    <w:rsid w:val="000F669B"/>
    <w:rsid w:val="0010318D"/>
    <w:rsid w:val="001363EF"/>
    <w:rsid w:val="00147F5B"/>
    <w:rsid w:val="001504E8"/>
    <w:rsid w:val="00154BD7"/>
    <w:rsid w:val="0016060D"/>
    <w:rsid w:val="00173DFE"/>
    <w:rsid w:val="001D6277"/>
    <w:rsid w:val="00203840"/>
    <w:rsid w:val="00226CA0"/>
    <w:rsid w:val="00243852"/>
    <w:rsid w:val="00273B4D"/>
    <w:rsid w:val="0028123C"/>
    <w:rsid w:val="002C6C40"/>
    <w:rsid w:val="002E1517"/>
    <w:rsid w:val="00315CEE"/>
    <w:rsid w:val="0032361F"/>
    <w:rsid w:val="00343620"/>
    <w:rsid w:val="00354F66"/>
    <w:rsid w:val="00360A77"/>
    <w:rsid w:val="00361301"/>
    <w:rsid w:val="00364F63"/>
    <w:rsid w:val="003D0824"/>
    <w:rsid w:val="003F4F94"/>
    <w:rsid w:val="00412F52"/>
    <w:rsid w:val="004168AB"/>
    <w:rsid w:val="004200D8"/>
    <w:rsid w:val="0044792B"/>
    <w:rsid w:val="0045203A"/>
    <w:rsid w:val="004D6FF2"/>
    <w:rsid w:val="004F2C32"/>
    <w:rsid w:val="005065EC"/>
    <w:rsid w:val="00506851"/>
    <w:rsid w:val="00512312"/>
    <w:rsid w:val="005410A8"/>
    <w:rsid w:val="00544AC2"/>
    <w:rsid w:val="00545BF4"/>
    <w:rsid w:val="00592318"/>
    <w:rsid w:val="005A2AD5"/>
    <w:rsid w:val="005C0866"/>
    <w:rsid w:val="005E3E6E"/>
    <w:rsid w:val="006530AC"/>
    <w:rsid w:val="006573DE"/>
    <w:rsid w:val="006E3854"/>
    <w:rsid w:val="006E5AA9"/>
    <w:rsid w:val="00761951"/>
    <w:rsid w:val="00774F85"/>
    <w:rsid w:val="00794634"/>
    <w:rsid w:val="007B2395"/>
    <w:rsid w:val="007B42FB"/>
    <w:rsid w:val="007C6D5E"/>
    <w:rsid w:val="007D41DD"/>
    <w:rsid w:val="00801B47"/>
    <w:rsid w:val="0081585E"/>
    <w:rsid w:val="0082557B"/>
    <w:rsid w:val="00833D25"/>
    <w:rsid w:val="00844D2C"/>
    <w:rsid w:val="00855261"/>
    <w:rsid w:val="008A5D14"/>
    <w:rsid w:val="008B60E3"/>
    <w:rsid w:val="008C06AB"/>
    <w:rsid w:val="008C1B4E"/>
    <w:rsid w:val="00902540"/>
    <w:rsid w:val="00903BB4"/>
    <w:rsid w:val="00912F0C"/>
    <w:rsid w:val="009418E2"/>
    <w:rsid w:val="00973D99"/>
    <w:rsid w:val="009910F8"/>
    <w:rsid w:val="009D53A3"/>
    <w:rsid w:val="009D5E68"/>
    <w:rsid w:val="00A06150"/>
    <w:rsid w:val="00A332BE"/>
    <w:rsid w:val="00A52383"/>
    <w:rsid w:val="00A55157"/>
    <w:rsid w:val="00A764AE"/>
    <w:rsid w:val="00AE23DA"/>
    <w:rsid w:val="00AE4EB2"/>
    <w:rsid w:val="00AE4FCE"/>
    <w:rsid w:val="00B23CEC"/>
    <w:rsid w:val="00B3796C"/>
    <w:rsid w:val="00B628DC"/>
    <w:rsid w:val="00BA4362"/>
    <w:rsid w:val="00BC5411"/>
    <w:rsid w:val="00BE0250"/>
    <w:rsid w:val="00C20922"/>
    <w:rsid w:val="00C33625"/>
    <w:rsid w:val="00C40DBD"/>
    <w:rsid w:val="00C5603D"/>
    <w:rsid w:val="00C649D5"/>
    <w:rsid w:val="00C8537A"/>
    <w:rsid w:val="00CF3144"/>
    <w:rsid w:val="00D05E6A"/>
    <w:rsid w:val="00D1031D"/>
    <w:rsid w:val="00D24565"/>
    <w:rsid w:val="00D552E0"/>
    <w:rsid w:val="00D675AD"/>
    <w:rsid w:val="00D77038"/>
    <w:rsid w:val="00DD198F"/>
    <w:rsid w:val="00DD69E7"/>
    <w:rsid w:val="00E00288"/>
    <w:rsid w:val="00E14C3F"/>
    <w:rsid w:val="00E4486E"/>
    <w:rsid w:val="00E82A55"/>
    <w:rsid w:val="00EC6281"/>
    <w:rsid w:val="00ED3892"/>
    <w:rsid w:val="00EF3B05"/>
    <w:rsid w:val="00F06FB9"/>
    <w:rsid w:val="00F07262"/>
    <w:rsid w:val="00F30077"/>
    <w:rsid w:val="00F30DB7"/>
    <w:rsid w:val="00F3207E"/>
    <w:rsid w:val="00F32262"/>
    <w:rsid w:val="00F543D6"/>
    <w:rsid w:val="00F644BE"/>
    <w:rsid w:val="00F72618"/>
    <w:rsid w:val="00F7486D"/>
    <w:rsid w:val="00FB1041"/>
    <w:rsid w:val="00FC75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F246EC"/>
  <w15:docId w15:val="{A0CA82CB-B2E3-40C5-9613-E3C0F46EC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43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C1B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7619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BA4362"/>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BA4362"/>
    <w:rPr>
      <w:rFonts w:eastAsiaTheme="minorEastAsia"/>
      <w:lang w:eastAsia="es-ES"/>
    </w:rPr>
  </w:style>
  <w:style w:type="paragraph" w:styleId="Ttulo">
    <w:name w:val="Title"/>
    <w:basedOn w:val="Normal"/>
    <w:next w:val="Normal"/>
    <w:link w:val="TtuloCar"/>
    <w:uiPriority w:val="10"/>
    <w:qFormat/>
    <w:rsid w:val="00BA436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4362"/>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BA4362"/>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154BD7"/>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154BD7"/>
    <w:pPr>
      <w:ind w:left="720"/>
      <w:contextualSpacing/>
    </w:pPr>
  </w:style>
  <w:style w:type="character" w:customStyle="1" w:styleId="Ttulo2Car">
    <w:name w:val="Título 2 Car"/>
    <w:basedOn w:val="Fuentedeprrafopredeter"/>
    <w:link w:val="Ttulo2"/>
    <w:uiPriority w:val="9"/>
    <w:rsid w:val="008C1B4E"/>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761951"/>
    <w:rPr>
      <w:color w:val="0563C1" w:themeColor="hyperlink"/>
      <w:u w:val="single"/>
    </w:rPr>
  </w:style>
  <w:style w:type="character" w:styleId="Mencinsinresolver">
    <w:name w:val="Unresolved Mention"/>
    <w:basedOn w:val="Fuentedeprrafopredeter"/>
    <w:uiPriority w:val="99"/>
    <w:semiHidden/>
    <w:unhideWhenUsed/>
    <w:rsid w:val="00761951"/>
    <w:rPr>
      <w:color w:val="605E5C"/>
      <w:shd w:val="clear" w:color="auto" w:fill="E1DFDD"/>
    </w:rPr>
  </w:style>
  <w:style w:type="character" w:customStyle="1" w:styleId="Ttulo3Car">
    <w:name w:val="Título 3 Car"/>
    <w:basedOn w:val="Fuentedeprrafopredeter"/>
    <w:link w:val="Ttulo3"/>
    <w:uiPriority w:val="9"/>
    <w:semiHidden/>
    <w:rsid w:val="00761951"/>
    <w:rPr>
      <w:rFonts w:asciiTheme="majorHAnsi" w:eastAsiaTheme="majorEastAsia" w:hAnsiTheme="majorHAnsi" w:cstheme="majorBidi"/>
      <w:color w:val="1F3763" w:themeColor="accent1" w:themeShade="7F"/>
      <w:sz w:val="24"/>
      <w:szCs w:val="24"/>
    </w:rPr>
  </w:style>
  <w:style w:type="paragraph" w:styleId="Textonotapie">
    <w:name w:val="footnote text"/>
    <w:basedOn w:val="Normal"/>
    <w:link w:val="TextonotapieCar"/>
    <w:uiPriority w:val="99"/>
    <w:semiHidden/>
    <w:unhideWhenUsed/>
    <w:rsid w:val="00B23CE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23CEC"/>
    <w:rPr>
      <w:sz w:val="20"/>
      <w:szCs w:val="20"/>
    </w:rPr>
  </w:style>
  <w:style w:type="character" w:styleId="Refdenotaalpie">
    <w:name w:val="footnote reference"/>
    <w:basedOn w:val="Fuentedeprrafopredeter"/>
    <w:uiPriority w:val="99"/>
    <w:semiHidden/>
    <w:unhideWhenUsed/>
    <w:rsid w:val="00B23CEC"/>
    <w:rPr>
      <w:vertAlign w:val="superscript"/>
    </w:rPr>
  </w:style>
  <w:style w:type="character" w:customStyle="1" w:styleId="apple-tab-span">
    <w:name w:val="apple-tab-span"/>
    <w:basedOn w:val="Fuentedeprrafopredeter"/>
    <w:rsid w:val="00203840"/>
  </w:style>
  <w:style w:type="paragraph" w:styleId="Encabezado">
    <w:name w:val="header"/>
    <w:basedOn w:val="Normal"/>
    <w:link w:val="EncabezadoCar"/>
    <w:uiPriority w:val="99"/>
    <w:unhideWhenUsed/>
    <w:rsid w:val="005E3E6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E3E6E"/>
  </w:style>
  <w:style w:type="paragraph" w:styleId="Piedepgina">
    <w:name w:val="footer"/>
    <w:basedOn w:val="Normal"/>
    <w:link w:val="PiedepginaCar"/>
    <w:uiPriority w:val="99"/>
    <w:unhideWhenUsed/>
    <w:rsid w:val="005E3E6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E3E6E"/>
  </w:style>
  <w:style w:type="paragraph" w:styleId="TtuloTDC">
    <w:name w:val="TOC Heading"/>
    <w:basedOn w:val="Ttulo1"/>
    <w:next w:val="Normal"/>
    <w:uiPriority w:val="39"/>
    <w:unhideWhenUsed/>
    <w:qFormat/>
    <w:rsid w:val="005065EC"/>
    <w:pPr>
      <w:outlineLvl w:val="9"/>
    </w:pPr>
    <w:rPr>
      <w:lang w:eastAsia="es-ES"/>
    </w:rPr>
  </w:style>
  <w:style w:type="paragraph" w:styleId="TDC1">
    <w:name w:val="toc 1"/>
    <w:basedOn w:val="Normal"/>
    <w:next w:val="Normal"/>
    <w:autoRedefine/>
    <w:uiPriority w:val="39"/>
    <w:unhideWhenUsed/>
    <w:rsid w:val="005065EC"/>
    <w:pPr>
      <w:spacing w:before="360" w:after="360"/>
    </w:pPr>
    <w:rPr>
      <w:rFonts w:cstheme="minorHAnsi"/>
      <w:b/>
      <w:bCs/>
      <w:caps/>
      <w:u w:val="single"/>
    </w:rPr>
  </w:style>
  <w:style w:type="paragraph" w:styleId="TDC2">
    <w:name w:val="toc 2"/>
    <w:basedOn w:val="Normal"/>
    <w:next w:val="Normal"/>
    <w:autoRedefine/>
    <w:uiPriority w:val="39"/>
    <w:unhideWhenUsed/>
    <w:rsid w:val="005065EC"/>
    <w:pPr>
      <w:spacing w:after="0"/>
    </w:pPr>
    <w:rPr>
      <w:rFonts w:cstheme="minorHAnsi"/>
      <w:b/>
      <w:bCs/>
      <w:smallCaps/>
    </w:rPr>
  </w:style>
  <w:style w:type="paragraph" w:styleId="TDC3">
    <w:name w:val="toc 3"/>
    <w:basedOn w:val="Normal"/>
    <w:next w:val="Normal"/>
    <w:autoRedefine/>
    <w:uiPriority w:val="39"/>
    <w:unhideWhenUsed/>
    <w:rsid w:val="005065EC"/>
    <w:pPr>
      <w:spacing w:after="0"/>
    </w:pPr>
    <w:rPr>
      <w:rFonts w:cstheme="minorHAnsi"/>
      <w:smallCaps/>
    </w:rPr>
  </w:style>
  <w:style w:type="paragraph" w:styleId="TDC4">
    <w:name w:val="toc 4"/>
    <w:basedOn w:val="Normal"/>
    <w:next w:val="Normal"/>
    <w:autoRedefine/>
    <w:uiPriority w:val="39"/>
    <w:unhideWhenUsed/>
    <w:rsid w:val="006573DE"/>
    <w:pPr>
      <w:spacing w:after="0"/>
    </w:pPr>
    <w:rPr>
      <w:rFonts w:cstheme="minorHAnsi"/>
    </w:rPr>
  </w:style>
  <w:style w:type="paragraph" w:styleId="TDC5">
    <w:name w:val="toc 5"/>
    <w:basedOn w:val="Normal"/>
    <w:next w:val="Normal"/>
    <w:autoRedefine/>
    <w:uiPriority w:val="39"/>
    <w:unhideWhenUsed/>
    <w:rsid w:val="006573DE"/>
    <w:pPr>
      <w:spacing w:after="0"/>
    </w:pPr>
    <w:rPr>
      <w:rFonts w:cstheme="minorHAnsi"/>
    </w:rPr>
  </w:style>
  <w:style w:type="paragraph" w:styleId="TDC6">
    <w:name w:val="toc 6"/>
    <w:basedOn w:val="Normal"/>
    <w:next w:val="Normal"/>
    <w:autoRedefine/>
    <w:uiPriority w:val="39"/>
    <w:unhideWhenUsed/>
    <w:rsid w:val="006573DE"/>
    <w:pPr>
      <w:spacing w:after="0"/>
    </w:pPr>
    <w:rPr>
      <w:rFonts w:cstheme="minorHAnsi"/>
    </w:rPr>
  </w:style>
  <w:style w:type="paragraph" w:styleId="TDC7">
    <w:name w:val="toc 7"/>
    <w:basedOn w:val="Normal"/>
    <w:next w:val="Normal"/>
    <w:autoRedefine/>
    <w:uiPriority w:val="39"/>
    <w:unhideWhenUsed/>
    <w:rsid w:val="006573DE"/>
    <w:pPr>
      <w:spacing w:after="0"/>
    </w:pPr>
    <w:rPr>
      <w:rFonts w:cstheme="minorHAnsi"/>
    </w:rPr>
  </w:style>
  <w:style w:type="paragraph" w:styleId="TDC8">
    <w:name w:val="toc 8"/>
    <w:basedOn w:val="Normal"/>
    <w:next w:val="Normal"/>
    <w:autoRedefine/>
    <w:uiPriority w:val="39"/>
    <w:unhideWhenUsed/>
    <w:rsid w:val="006573DE"/>
    <w:pPr>
      <w:spacing w:after="0"/>
    </w:pPr>
    <w:rPr>
      <w:rFonts w:cstheme="minorHAnsi"/>
    </w:rPr>
  </w:style>
  <w:style w:type="paragraph" w:styleId="TDC9">
    <w:name w:val="toc 9"/>
    <w:basedOn w:val="Normal"/>
    <w:next w:val="Normal"/>
    <w:autoRedefine/>
    <w:uiPriority w:val="39"/>
    <w:unhideWhenUsed/>
    <w:rsid w:val="006573DE"/>
    <w:pPr>
      <w:spacing w:after="0"/>
    </w:pPr>
    <w:rPr>
      <w:rFonts w:cstheme="minorHAnsi"/>
    </w:rPr>
  </w:style>
  <w:style w:type="table" w:styleId="Tablaconcuadrcula">
    <w:name w:val="Table Grid"/>
    <w:basedOn w:val="Tablanormal"/>
    <w:uiPriority w:val="39"/>
    <w:rsid w:val="00844D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727282">
      <w:bodyDiv w:val="1"/>
      <w:marLeft w:val="0"/>
      <w:marRight w:val="0"/>
      <w:marTop w:val="0"/>
      <w:marBottom w:val="0"/>
      <w:divBdr>
        <w:top w:val="none" w:sz="0" w:space="0" w:color="auto"/>
        <w:left w:val="none" w:sz="0" w:space="0" w:color="auto"/>
        <w:bottom w:val="none" w:sz="0" w:space="0" w:color="auto"/>
        <w:right w:val="none" w:sz="0" w:space="0" w:color="auto"/>
      </w:divBdr>
    </w:div>
    <w:div w:id="68578185">
      <w:bodyDiv w:val="1"/>
      <w:marLeft w:val="0"/>
      <w:marRight w:val="0"/>
      <w:marTop w:val="0"/>
      <w:marBottom w:val="0"/>
      <w:divBdr>
        <w:top w:val="none" w:sz="0" w:space="0" w:color="auto"/>
        <w:left w:val="none" w:sz="0" w:space="0" w:color="auto"/>
        <w:bottom w:val="none" w:sz="0" w:space="0" w:color="auto"/>
        <w:right w:val="none" w:sz="0" w:space="0" w:color="auto"/>
      </w:divBdr>
    </w:div>
    <w:div w:id="69885429">
      <w:bodyDiv w:val="1"/>
      <w:marLeft w:val="0"/>
      <w:marRight w:val="0"/>
      <w:marTop w:val="0"/>
      <w:marBottom w:val="0"/>
      <w:divBdr>
        <w:top w:val="none" w:sz="0" w:space="0" w:color="auto"/>
        <w:left w:val="none" w:sz="0" w:space="0" w:color="auto"/>
        <w:bottom w:val="none" w:sz="0" w:space="0" w:color="auto"/>
        <w:right w:val="none" w:sz="0" w:space="0" w:color="auto"/>
      </w:divBdr>
    </w:div>
    <w:div w:id="152062924">
      <w:bodyDiv w:val="1"/>
      <w:marLeft w:val="0"/>
      <w:marRight w:val="0"/>
      <w:marTop w:val="0"/>
      <w:marBottom w:val="0"/>
      <w:divBdr>
        <w:top w:val="none" w:sz="0" w:space="0" w:color="auto"/>
        <w:left w:val="none" w:sz="0" w:space="0" w:color="auto"/>
        <w:bottom w:val="none" w:sz="0" w:space="0" w:color="auto"/>
        <w:right w:val="none" w:sz="0" w:space="0" w:color="auto"/>
      </w:divBdr>
    </w:div>
    <w:div w:id="154997159">
      <w:bodyDiv w:val="1"/>
      <w:marLeft w:val="0"/>
      <w:marRight w:val="0"/>
      <w:marTop w:val="0"/>
      <w:marBottom w:val="0"/>
      <w:divBdr>
        <w:top w:val="none" w:sz="0" w:space="0" w:color="auto"/>
        <w:left w:val="none" w:sz="0" w:space="0" w:color="auto"/>
        <w:bottom w:val="none" w:sz="0" w:space="0" w:color="auto"/>
        <w:right w:val="none" w:sz="0" w:space="0" w:color="auto"/>
      </w:divBdr>
    </w:div>
    <w:div w:id="239757724">
      <w:bodyDiv w:val="1"/>
      <w:marLeft w:val="0"/>
      <w:marRight w:val="0"/>
      <w:marTop w:val="0"/>
      <w:marBottom w:val="0"/>
      <w:divBdr>
        <w:top w:val="none" w:sz="0" w:space="0" w:color="auto"/>
        <w:left w:val="none" w:sz="0" w:space="0" w:color="auto"/>
        <w:bottom w:val="none" w:sz="0" w:space="0" w:color="auto"/>
        <w:right w:val="none" w:sz="0" w:space="0" w:color="auto"/>
      </w:divBdr>
    </w:div>
    <w:div w:id="312216944">
      <w:bodyDiv w:val="1"/>
      <w:marLeft w:val="0"/>
      <w:marRight w:val="0"/>
      <w:marTop w:val="0"/>
      <w:marBottom w:val="0"/>
      <w:divBdr>
        <w:top w:val="none" w:sz="0" w:space="0" w:color="auto"/>
        <w:left w:val="none" w:sz="0" w:space="0" w:color="auto"/>
        <w:bottom w:val="none" w:sz="0" w:space="0" w:color="auto"/>
        <w:right w:val="none" w:sz="0" w:space="0" w:color="auto"/>
      </w:divBdr>
    </w:div>
    <w:div w:id="421335613">
      <w:bodyDiv w:val="1"/>
      <w:marLeft w:val="0"/>
      <w:marRight w:val="0"/>
      <w:marTop w:val="0"/>
      <w:marBottom w:val="0"/>
      <w:divBdr>
        <w:top w:val="none" w:sz="0" w:space="0" w:color="auto"/>
        <w:left w:val="none" w:sz="0" w:space="0" w:color="auto"/>
        <w:bottom w:val="none" w:sz="0" w:space="0" w:color="auto"/>
        <w:right w:val="none" w:sz="0" w:space="0" w:color="auto"/>
      </w:divBdr>
    </w:div>
    <w:div w:id="450704762">
      <w:bodyDiv w:val="1"/>
      <w:marLeft w:val="0"/>
      <w:marRight w:val="0"/>
      <w:marTop w:val="0"/>
      <w:marBottom w:val="0"/>
      <w:divBdr>
        <w:top w:val="none" w:sz="0" w:space="0" w:color="auto"/>
        <w:left w:val="none" w:sz="0" w:space="0" w:color="auto"/>
        <w:bottom w:val="none" w:sz="0" w:space="0" w:color="auto"/>
        <w:right w:val="none" w:sz="0" w:space="0" w:color="auto"/>
      </w:divBdr>
    </w:div>
    <w:div w:id="542598153">
      <w:bodyDiv w:val="1"/>
      <w:marLeft w:val="0"/>
      <w:marRight w:val="0"/>
      <w:marTop w:val="0"/>
      <w:marBottom w:val="0"/>
      <w:divBdr>
        <w:top w:val="none" w:sz="0" w:space="0" w:color="auto"/>
        <w:left w:val="none" w:sz="0" w:space="0" w:color="auto"/>
        <w:bottom w:val="none" w:sz="0" w:space="0" w:color="auto"/>
        <w:right w:val="none" w:sz="0" w:space="0" w:color="auto"/>
      </w:divBdr>
    </w:div>
    <w:div w:id="564069990">
      <w:bodyDiv w:val="1"/>
      <w:marLeft w:val="0"/>
      <w:marRight w:val="0"/>
      <w:marTop w:val="0"/>
      <w:marBottom w:val="0"/>
      <w:divBdr>
        <w:top w:val="none" w:sz="0" w:space="0" w:color="auto"/>
        <w:left w:val="none" w:sz="0" w:space="0" w:color="auto"/>
        <w:bottom w:val="none" w:sz="0" w:space="0" w:color="auto"/>
        <w:right w:val="none" w:sz="0" w:space="0" w:color="auto"/>
      </w:divBdr>
    </w:div>
    <w:div w:id="654720766">
      <w:bodyDiv w:val="1"/>
      <w:marLeft w:val="0"/>
      <w:marRight w:val="0"/>
      <w:marTop w:val="0"/>
      <w:marBottom w:val="0"/>
      <w:divBdr>
        <w:top w:val="none" w:sz="0" w:space="0" w:color="auto"/>
        <w:left w:val="none" w:sz="0" w:space="0" w:color="auto"/>
        <w:bottom w:val="none" w:sz="0" w:space="0" w:color="auto"/>
        <w:right w:val="none" w:sz="0" w:space="0" w:color="auto"/>
      </w:divBdr>
    </w:div>
    <w:div w:id="978998417">
      <w:bodyDiv w:val="1"/>
      <w:marLeft w:val="0"/>
      <w:marRight w:val="0"/>
      <w:marTop w:val="0"/>
      <w:marBottom w:val="0"/>
      <w:divBdr>
        <w:top w:val="none" w:sz="0" w:space="0" w:color="auto"/>
        <w:left w:val="none" w:sz="0" w:space="0" w:color="auto"/>
        <w:bottom w:val="none" w:sz="0" w:space="0" w:color="auto"/>
        <w:right w:val="none" w:sz="0" w:space="0" w:color="auto"/>
      </w:divBdr>
    </w:div>
    <w:div w:id="1104113422">
      <w:bodyDiv w:val="1"/>
      <w:marLeft w:val="0"/>
      <w:marRight w:val="0"/>
      <w:marTop w:val="0"/>
      <w:marBottom w:val="0"/>
      <w:divBdr>
        <w:top w:val="none" w:sz="0" w:space="0" w:color="auto"/>
        <w:left w:val="none" w:sz="0" w:space="0" w:color="auto"/>
        <w:bottom w:val="none" w:sz="0" w:space="0" w:color="auto"/>
        <w:right w:val="none" w:sz="0" w:space="0" w:color="auto"/>
      </w:divBdr>
    </w:div>
    <w:div w:id="1180580181">
      <w:bodyDiv w:val="1"/>
      <w:marLeft w:val="0"/>
      <w:marRight w:val="0"/>
      <w:marTop w:val="0"/>
      <w:marBottom w:val="0"/>
      <w:divBdr>
        <w:top w:val="none" w:sz="0" w:space="0" w:color="auto"/>
        <w:left w:val="none" w:sz="0" w:space="0" w:color="auto"/>
        <w:bottom w:val="none" w:sz="0" w:space="0" w:color="auto"/>
        <w:right w:val="none" w:sz="0" w:space="0" w:color="auto"/>
      </w:divBdr>
    </w:div>
    <w:div w:id="1194153998">
      <w:bodyDiv w:val="1"/>
      <w:marLeft w:val="0"/>
      <w:marRight w:val="0"/>
      <w:marTop w:val="0"/>
      <w:marBottom w:val="0"/>
      <w:divBdr>
        <w:top w:val="none" w:sz="0" w:space="0" w:color="auto"/>
        <w:left w:val="none" w:sz="0" w:space="0" w:color="auto"/>
        <w:bottom w:val="none" w:sz="0" w:space="0" w:color="auto"/>
        <w:right w:val="none" w:sz="0" w:space="0" w:color="auto"/>
      </w:divBdr>
    </w:div>
    <w:div w:id="1585413744">
      <w:bodyDiv w:val="1"/>
      <w:marLeft w:val="0"/>
      <w:marRight w:val="0"/>
      <w:marTop w:val="0"/>
      <w:marBottom w:val="0"/>
      <w:divBdr>
        <w:top w:val="none" w:sz="0" w:space="0" w:color="auto"/>
        <w:left w:val="none" w:sz="0" w:space="0" w:color="auto"/>
        <w:bottom w:val="none" w:sz="0" w:space="0" w:color="auto"/>
        <w:right w:val="none" w:sz="0" w:space="0" w:color="auto"/>
      </w:divBdr>
    </w:div>
    <w:div w:id="1587609841">
      <w:bodyDiv w:val="1"/>
      <w:marLeft w:val="0"/>
      <w:marRight w:val="0"/>
      <w:marTop w:val="0"/>
      <w:marBottom w:val="0"/>
      <w:divBdr>
        <w:top w:val="none" w:sz="0" w:space="0" w:color="auto"/>
        <w:left w:val="none" w:sz="0" w:space="0" w:color="auto"/>
        <w:bottom w:val="none" w:sz="0" w:space="0" w:color="auto"/>
        <w:right w:val="none" w:sz="0" w:space="0" w:color="auto"/>
      </w:divBdr>
    </w:div>
    <w:div w:id="1594977219">
      <w:bodyDiv w:val="1"/>
      <w:marLeft w:val="0"/>
      <w:marRight w:val="0"/>
      <w:marTop w:val="0"/>
      <w:marBottom w:val="0"/>
      <w:divBdr>
        <w:top w:val="none" w:sz="0" w:space="0" w:color="auto"/>
        <w:left w:val="none" w:sz="0" w:space="0" w:color="auto"/>
        <w:bottom w:val="none" w:sz="0" w:space="0" w:color="auto"/>
        <w:right w:val="none" w:sz="0" w:space="0" w:color="auto"/>
      </w:divBdr>
    </w:div>
    <w:div w:id="1896308990">
      <w:bodyDiv w:val="1"/>
      <w:marLeft w:val="0"/>
      <w:marRight w:val="0"/>
      <w:marTop w:val="0"/>
      <w:marBottom w:val="0"/>
      <w:divBdr>
        <w:top w:val="none" w:sz="0" w:space="0" w:color="auto"/>
        <w:left w:val="none" w:sz="0" w:space="0" w:color="auto"/>
        <w:bottom w:val="none" w:sz="0" w:space="0" w:color="auto"/>
        <w:right w:val="none" w:sz="0" w:space="0" w:color="auto"/>
      </w:divBdr>
    </w:div>
    <w:div w:id="1899198980">
      <w:bodyDiv w:val="1"/>
      <w:marLeft w:val="0"/>
      <w:marRight w:val="0"/>
      <w:marTop w:val="0"/>
      <w:marBottom w:val="0"/>
      <w:divBdr>
        <w:top w:val="none" w:sz="0" w:space="0" w:color="auto"/>
        <w:left w:val="none" w:sz="0" w:space="0" w:color="auto"/>
        <w:bottom w:val="none" w:sz="0" w:space="0" w:color="auto"/>
        <w:right w:val="none" w:sz="0" w:space="0" w:color="auto"/>
      </w:divBdr>
    </w:div>
    <w:div w:id="2009018798">
      <w:bodyDiv w:val="1"/>
      <w:marLeft w:val="0"/>
      <w:marRight w:val="0"/>
      <w:marTop w:val="0"/>
      <w:marBottom w:val="0"/>
      <w:divBdr>
        <w:top w:val="none" w:sz="0" w:space="0" w:color="auto"/>
        <w:left w:val="none" w:sz="0" w:space="0" w:color="auto"/>
        <w:bottom w:val="none" w:sz="0" w:space="0" w:color="auto"/>
        <w:right w:val="none" w:sz="0" w:space="0" w:color="auto"/>
      </w:divBdr>
    </w:div>
    <w:div w:id="21037955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ocu.org/tecnologia/internet-telefonia/informe/plataformas-segunda-mano/milanuncioscom" TargetMode="External"/><Relationship Id="rId21" Type="http://schemas.openxmlformats.org/officeDocument/2006/relationships/image" Target="media/image12.emf"/><Relationship Id="rId42" Type="http://schemas.openxmlformats.org/officeDocument/2006/relationships/hyperlink" Target="https://artyco.com/como-realizar-segmentacion-de-clientes-exito/" TargetMode="External"/><Relationship Id="rId47" Type="http://schemas.openxmlformats.org/officeDocument/2006/relationships/hyperlink" Target="https://moz.com/" TargetMode="External"/><Relationship Id="rId63" Type="http://schemas.openxmlformats.org/officeDocument/2006/relationships/hyperlink" Target="https://www.ocu.org/tecnologia/internet-telefonia/informe/plataformas-segunda-mano/ebay" TargetMode="External"/><Relationship Id="rId68" Type="http://schemas.openxmlformats.org/officeDocument/2006/relationships/hyperlink" Target="https://elobservatoriocetelem.es/nuevos-habitos-de-consumo-2020/" TargetMode="External"/><Relationship Id="rId84" Type="http://schemas.openxmlformats.org/officeDocument/2006/relationships/hyperlink" Target="https://www.economiadigital.es/directivos-y-empresas/un-emprendedor-delata-la-ineficiencia-publicitaria-de-wallapop_189124_102.html" TargetMode="External"/><Relationship Id="rId89" Type="http://schemas.openxmlformats.org/officeDocument/2006/relationships/fontTable" Target="fontTable.xml"/><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hyperlink" Target="https://observatorioecommerce.com/ofrecer-pago-seguro-clave-ecommerce/" TargetMode="External"/><Relationship Id="rId58" Type="http://schemas.openxmlformats.org/officeDocument/2006/relationships/hyperlink" Target="https://www.finanzas.com/comunicados-de-empresa/el-mercado-de-segunda-mano-permite-recuperar-hasta-el-50-de-la-inversion-inicial-en-un-producto_13583674_102.html" TargetMode="External"/><Relationship Id="rId74" Type="http://schemas.openxmlformats.org/officeDocument/2006/relationships/hyperlink" Target="https://thingeer.com/informe-anual-2019-segunda-mano-espana/" TargetMode="External"/><Relationship Id="rId79" Type="http://schemas.openxmlformats.org/officeDocument/2006/relationships/hyperlink" Target="https://www.zaask.es/cuanto-cuesta/marketing-digital" TargetMode="External"/><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hyperlink" Target="https://www.youtube.com/watch?v=1aXIRrryQGo" TargetMode="External"/><Relationship Id="rId22" Type="http://schemas.openxmlformats.org/officeDocument/2006/relationships/image" Target="media/image13.png"/><Relationship Id="rId27" Type="http://schemas.openxmlformats.org/officeDocument/2006/relationships/hyperlink" Target="https://www.ocu.org/tecnologia/internet-telefonia/informe/plataformas-segunda-mano/ebay" TargetMode="External"/><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hyperlink" Target="https://www.michaelpage.es/advice/candidatos/avanza-en-tu-carrera/4-pasos-clave-para-encontrar-tu-segmento-de-mercado" TargetMode="External"/><Relationship Id="rId48" Type="http://schemas.openxmlformats.org/officeDocument/2006/relationships/hyperlink" Target="https://ads.google.com/intl/en_ca/home/tools/keyword-planner/" TargetMode="External"/><Relationship Id="rId56" Type="http://schemas.openxmlformats.org/officeDocument/2006/relationships/hyperlink" Target="https://www.letsgoi.com/" TargetMode="External"/><Relationship Id="rId64" Type="http://schemas.openxmlformats.org/officeDocument/2006/relationships/hyperlink" Target="https://directivosygerentes.es/innovacion/noticias-innovacion/cash-converters-negocio" TargetMode="External"/><Relationship Id="rId69" Type="http://schemas.openxmlformats.org/officeDocument/2006/relationships/hyperlink" Target="https://elobservatoriocetelem.es/wp-content/uploads/Informes/observatorio-cetelem-de-consumo-en-espana-2018.pdf" TargetMode="External"/><Relationship Id="rId77" Type="http://schemas.openxmlformats.org/officeDocument/2006/relationships/hyperlink" Target="https://prnoticias.com/marketing/marketing-digital/20148358-cuanto-cobra-agencia-digital-tarifas" TargetMode="External"/><Relationship Id="rId8" Type="http://schemas.openxmlformats.org/officeDocument/2006/relationships/endnotes" Target="endnotes.xml"/><Relationship Id="rId51" Type="http://schemas.openxmlformats.org/officeDocument/2006/relationships/hyperlink" Target="https://thepowermba.com/es/business/las-5-fuerzas-de-porter/" TargetMode="External"/><Relationship Id="rId72" Type="http://schemas.openxmlformats.org/officeDocument/2006/relationships/hyperlink" Target="https://startupxplore.com/es/blog/invertir-ecommerce-espana-sector-analisis-crecimiento/" TargetMode="External"/><Relationship Id="rId80" Type="http://schemas.openxmlformats.org/officeDocument/2006/relationships/hyperlink" Target="https://marketing4ecommerce.net/marc-erra-oct8ne-chats-online-cuanto-mejoran-conversion-de-tu-ecommerce/" TargetMode="External"/><Relationship Id="rId85" Type="http://schemas.openxmlformats.org/officeDocument/2006/relationships/hyperlink" Target="https://www.ivanruiz.es/gross-merchandise-value-una-metrica-para-los-ecommerce-que-no-fabrican-productos/"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chart" Target="charts/chart1.xml"/><Relationship Id="rId25" Type="http://schemas.openxmlformats.org/officeDocument/2006/relationships/hyperlink" Target="https://www.ocu.org/tecnologia/internet-telefonia/informe/plataformas-segunda-mano/wallapop"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trends.google.es/trends/?geo=ES" TargetMode="External"/><Relationship Id="rId59" Type="http://schemas.openxmlformats.org/officeDocument/2006/relationships/hyperlink" Target="https://secondhandeffect.vibbo.com/sheproject.pdf" TargetMode="External"/><Relationship Id="rId67" Type="http://schemas.openxmlformats.org/officeDocument/2006/relationships/hyperlink" Target="https://www.vinted.es/help/220-como-puedo-hacer-un-intercambio" TargetMode="External"/><Relationship Id="rId20" Type="http://schemas.openxmlformats.org/officeDocument/2006/relationships/image" Target="media/image11.emf"/><Relationship Id="rId41" Type="http://schemas.openxmlformats.org/officeDocument/2006/relationships/hyperlink" Target="http://repositorio.udesa.edu.ar/jspui/bitstream/10908/10943/1/%5BP%5D%5BW%5D%20T.%20M.%20Ges.%20Humphreys%2C%20Edmund.pdf" TargetMode="External"/><Relationship Id="rId54" Type="http://schemas.openxmlformats.org/officeDocument/2006/relationships/hyperlink" Target="https://ecommercemanagerfreelance.com/2015/10/22/pago-contra-reembolso-en-ecommerce-si-o-no/" TargetMode="External"/><Relationship Id="rId62" Type="http://schemas.openxmlformats.org/officeDocument/2006/relationships/hyperlink" Target="https://ecommerce-platforms.com/es/glossary/what-is-ebay" TargetMode="External"/><Relationship Id="rId70" Type="http://schemas.openxmlformats.org/officeDocument/2006/relationships/hyperlink" Target="https://retailnewstrends.me/el-nuevo-consumidor-tras-covid-19/" TargetMode="External"/><Relationship Id="rId75" Type="http://schemas.openxmlformats.org/officeDocument/2006/relationships/hyperlink" Target="https://thingeer.com/wp-content/uploads/2020/05/Informe-Anual-Segunda-Mano.pdf" TargetMode="External"/><Relationship Id="rId83" Type="http://schemas.openxmlformats.org/officeDocument/2006/relationships/hyperlink" Target="https://www.genbeta.com/movil/wallapop-la-app-espanola-para-compraventa-de-segunda-mano-que-quiere-monetizar-la-calle"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ocu.org/tecnologia/internet-telefonia/informe/plataformas-segunda-mano/vibbo" TargetMode="External"/><Relationship Id="rId36" Type="http://schemas.openxmlformats.org/officeDocument/2006/relationships/image" Target="media/image22.png"/><Relationship Id="rId49" Type="http://schemas.openxmlformats.org/officeDocument/2006/relationships/hyperlink" Target="https://marketfinder.thinkwithgoogle.com/intl/es_es/" TargetMode="External"/><Relationship Id="rId57" Type="http://schemas.openxmlformats.org/officeDocument/2006/relationships/hyperlink" Target="https://ecommerce-news.es/mercado-segunda-mano-56815" TargetMode="External"/><Relationship Id="rId10" Type="http://schemas.openxmlformats.org/officeDocument/2006/relationships/image" Target="media/image2.png"/><Relationship Id="rId31" Type="http://schemas.openxmlformats.org/officeDocument/2006/relationships/hyperlink" Target="https://www.youtube.com/watch?v=1aXIRrryQGo" TargetMode="External"/><Relationship Id="rId44" Type="http://schemas.openxmlformats.org/officeDocument/2006/relationships/hyperlink" Target="https://www.thinkwithgoogle.com/intl/es-es/" TargetMode="External"/><Relationship Id="rId52" Type="http://schemas.openxmlformats.org/officeDocument/2006/relationships/hyperlink" Target="https://www.marketing-xxi.com/departamento-de-atencion-al-cliente-104.htm" TargetMode="External"/><Relationship Id="rId60" Type="http://schemas.openxmlformats.org/officeDocument/2006/relationships/hyperlink" Target="https://crearcomunidad.com/2014/10/08/que-es-wallapop/" TargetMode="External"/><Relationship Id="rId65" Type="http://schemas.openxmlformats.org/officeDocument/2006/relationships/hyperlink" Target="https://google.tecnoad.com/2015/05/el-trueque-o-intercambio-en-la-vida-profesional-es-viable.html" TargetMode="External"/><Relationship Id="rId73" Type="http://schemas.openxmlformats.org/officeDocument/2006/relationships/hyperlink" Target="https://elobservatoriocetelem.es/wp-content/uploads/Informes/observatorio-cetelem-consumo-espana-2019.pdf" TargetMode="External"/><Relationship Id="rId78" Type="http://schemas.openxmlformats.org/officeDocument/2006/relationships/hyperlink" Target="https://www.emprendedores.es/gestion/a45944/como-elaborar-presupuesto-de-marketing-digital/" TargetMode="External"/><Relationship Id="rId81" Type="http://schemas.openxmlformats.org/officeDocument/2006/relationships/hyperlink" Target="https://www.atenciondellamadas.net/" TargetMode="External"/><Relationship Id="rId86" Type="http://schemas.openxmlformats.org/officeDocument/2006/relationships/hyperlink" Target="https://www.iebschool.com/blog/metricas-marketplace-mas-utilizadas-e-commerce/" TargetMode="Externa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hyperlink" Target="https://www.survio.com/es/" TargetMode="External"/><Relationship Id="rId55" Type="http://schemas.openxmlformats.org/officeDocument/2006/relationships/hyperlink" Target="https://www.ve.com/es/blog/7-tipos-pagos-online-ecommerce" TargetMode="External"/><Relationship Id="rId76" Type="http://schemas.openxmlformats.org/officeDocument/2006/relationships/hyperlink" Target="https://www.thredup.com/resale?tswc_redir=true" TargetMode="External"/><Relationship Id="rId7" Type="http://schemas.openxmlformats.org/officeDocument/2006/relationships/footnotes" Target="footnotes.xml"/><Relationship Id="rId71" Type="http://schemas.openxmlformats.org/officeDocument/2006/relationships/hyperlink" Target="https://www.wearetesters.com/wat-open-data/la-era-de-usar-y-vender-habitos-de-consumo-en-productos-de-segunda-mano"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5.png"/><Relationship Id="rId40" Type="http://schemas.openxmlformats.org/officeDocument/2006/relationships/hyperlink" Target="https://www.esic.edu/documentos/revistas/esicmk/060130_301488_E.pdf" TargetMode="External"/><Relationship Id="rId45" Type="http://schemas.openxmlformats.org/officeDocument/2006/relationships/hyperlink" Target="https://www.semrush.com/" TargetMode="External"/><Relationship Id="rId66" Type="http://schemas.openxmlformats.org/officeDocument/2006/relationships/hyperlink" Target="https://repositorio.upct.es/bitstream/handle/10317/7723/tfg-her-ana.pdf?sequence=1&amp;isAllowed=y" TargetMode="External"/><Relationship Id="rId87" Type="http://schemas.openxmlformats.org/officeDocument/2006/relationships/hyperlink" Target="https://www.caixaenginyers.com/documents/20143/2900658/ODF+n7-ODF.pdf/c7e0ab1f-3e37-b7a6-44d6-eeb9c55ea445" TargetMode="External"/><Relationship Id="rId61" Type="http://schemas.openxmlformats.org/officeDocument/2006/relationships/hyperlink" Target="https://marketing4ecommerce.net/como-usar-milanuncios-claves-de-uno-de-los-lideres-del-ecommerce-en-la-sombra/" TargetMode="External"/><Relationship Id="rId82" Type="http://schemas.openxmlformats.org/officeDocument/2006/relationships/hyperlink" Target="https://www.entrepreneur.com/article/277416" TargetMode="External"/><Relationship Id="rId19" Type="http://schemas.openxmlformats.org/officeDocument/2006/relationships/image" Target="media/image10.png"/></Relationships>
</file>

<file path=word/charts/_rels/chart1.xml.rels><?xml version="1.0" encoding="UTF-8" standalone="yes"?>
<Relationships xmlns="http://schemas.openxmlformats.org/package/2006/relationships"><Relationship Id="rId3" Type="http://schemas.openxmlformats.org/officeDocument/2006/relationships/image" Target="../media/image8.jpeg"/><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C:\Users\Jos&#233;%20Ferrer\Documents\StrapOn\Strapon%20P&amp;L%20(version%20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8"/>
    </mc:Choice>
    <mc:Fallback>
      <c:style val="8"/>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en-US" dirty="0"/>
              <a:t>RESULTADO NETO</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s-ES"/>
        </a:p>
      </c:txPr>
    </c:title>
    <c:autoTitleDeleted val="0"/>
    <c:plotArea>
      <c:layout/>
      <c:barChart>
        <c:barDir val="col"/>
        <c:grouping val="clustered"/>
        <c:varyColors val="0"/>
        <c:ser>
          <c:idx val="0"/>
          <c:order val="0"/>
          <c:tx>
            <c:strRef>
              <c:f>REAL!$A$6:$B$6</c:f>
              <c:strCache>
                <c:ptCount val="2"/>
                <c:pt idx="0">
                  <c:v>Días</c:v>
                </c:pt>
              </c:strCache>
            </c:strRef>
          </c:tx>
          <c:spPr>
            <a:blipFill rotWithShape="1">
              <a:blip xmlns:r="http://schemas.openxmlformats.org/officeDocument/2006/relationships" r:embed="rId3">
                <a:duotone>
                  <a:schemeClr val="accent6">
                    <a:tint val="34000"/>
                    <a:tint val="98000"/>
                    <a:lumMod val="102000"/>
                  </a:schemeClr>
                  <a:schemeClr val="accent6">
                    <a:tint val="34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REAL!$C$6:$N$6</c:f>
            </c:numRef>
          </c:val>
          <c:extLst>
            <c:ext xmlns:c16="http://schemas.microsoft.com/office/drawing/2014/chart" uri="{C3380CC4-5D6E-409C-BE32-E72D297353CC}">
              <c16:uniqueId val="{00000000-C651-4778-82A3-A41CD18D5F80}"/>
            </c:ext>
          </c:extLst>
        </c:ser>
        <c:ser>
          <c:idx val="1"/>
          <c:order val="1"/>
          <c:tx>
            <c:strRef>
              <c:f>REAL!$A$7:$B$7</c:f>
              <c:strCache>
                <c:ptCount val="2"/>
                <c:pt idx="0">
                  <c:v>Miembros activos</c:v>
                </c:pt>
              </c:strCache>
            </c:strRef>
          </c:tx>
          <c:spPr>
            <a:blipFill rotWithShape="1">
              <a:blip xmlns:r="http://schemas.openxmlformats.org/officeDocument/2006/relationships" r:embed="rId3">
                <a:duotone>
                  <a:schemeClr val="accent6">
                    <a:tint val="38000"/>
                    <a:tint val="98000"/>
                    <a:lumMod val="102000"/>
                  </a:schemeClr>
                  <a:schemeClr val="accent6">
                    <a:tint val="38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REAL!$C$7:$N$7</c:f>
            </c:numRef>
          </c:val>
          <c:extLst>
            <c:ext xmlns:c16="http://schemas.microsoft.com/office/drawing/2014/chart" uri="{C3380CC4-5D6E-409C-BE32-E72D297353CC}">
              <c16:uniqueId val="{00000001-C651-4778-82A3-A41CD18D5F80}"/>
            </c:ext>
          </c:extLst>
        </c:ser>
        <c:ser>
          <c:idx val="2"/>
          <c:order val="2"/>
          <c:tx>
            <c:strRef>
              <c:f>REAL!$A$8:$B$8</c:f>
              <c:strCache>
                <c:ptCount val="2"/>
                <c:pt idx="0">
                  <c:v>Convertidos</c:v>
                </c:pt>
              </c:strCache>
            </c:strRef>
          </c:tx>
          <c:spPr>
            <a:blipFill rotWithShape="1">
              <a:blip xmlns:r="http://schemas.openxmlformats.org/officeDocument/2006/relationships" r:embed="rId3">
                <a:duotone>
                  <a:schemeClr val="accent6">
                    <a:tint val="42000"/>
                    <a:tint val="98000"/>
                    <a:lumMod val="102000"/>
                  </a:schemeClr>
                  <a:schemeClr val="accent6">
                    <a:tint val="42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REAL!$C$8:$N$8</c:f>
            </c:numRef>
          </c:val>
          <c:extLst>
            <c:ext xmlns:c16="http://schemas.microsoft.com/office/drawing/2014/chart" uri="{C3380CC4-5D6E-409C-BE32-E72D297353CC}">
              <c16:uniqueId val="{00000002-C651-4778-82A3-A41CD18D5F80}"/>
            </c:ext>
          </c:extLst>
        </c:ser>
        <c:ser>
          <c:idx val="3"/>
          <c:order val="3"/>
          <c:tx>
            <c:strRef>
              <c:f>REAL!$A$9:$B$9</c:f>
              <c:strCache>
                <c:ptCount val="2"/>
                <c:pt idx="0">
                  <c:v>Valor</c:v>
                </c:pt>
              </c:strCache>
            </c:strRef>
          </c:tx>
          <c:spPr>
            <a:blipFill rotWithShape="1">
              <a:blip xmlns:r="http://schemas.openxmlformats.org/officeDocument/2006/relationships" r:embed="rId3">
                <a:duotone>
                  <a:schemeClr val="accent6">
                    <a:tint val="46000"/>
                    <a:tint val="98000"/>
                    <a:lumMod val="102000"/>
                  </a:schemeClr>
                  <a:schemeClr val="accent6">
                    <a:tint val="46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REAL!$C$9:$N$9</c:f>
            </c:numRef>
          </c:val>
          <c:extLst>
            <c:ext xmlns:c16="http://schemas.microsoft.com/office/drawing/2014/chart" uri="{C3380CC4-5D6E-409C-BE32-E72D297353CC}">
              <c16:uniqueId val="{00000003-C651-4778-82A3-A41CD18D5F80}"/>
            </c:ext>
          </c:extLst>
        </c:ser>
        <c:ser>
          <c:idx val="4"/>
          <c:order val="4"/>
          <c:tx>
            <c:strRef>
              <c:f>REAL!$A$10:$B$10</c:f>
              <c:strCache>
                <c:ptCount val="2"/>
                <c:pt idx="0">
                  <c:v>Avg operation/service</c:v>
                </c:pt>
              </c:strCache>
            </c:strRef>
          </c:tx>
          <c:spPr>
            <a:blipFill rotWithShape="1">
              <a:blip xmlns:r="http://schemas.openxmlformats.org/officeDocument/2006/relationships" r:embed="rId3">
                <a:duotone>
                  <a:schemeClr val="accent6">
                    <a:tint val="50000"/>
                    <a:tint val="98000"/>
                    <a:lumMod val="102000"/>
                  </a:schemeClr>
                  <a:schemeClr val="accent6">
                    <a:tint val="50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REAL!$C$10:$N$10</c:f>
            </c:numRef>
          </c:val>
          <c:extLst>
            <c:ext xmlns:c16="http://schemas.microsoft.com/office/drawing/2014/chart" uri="{C3380CC4-5D6E-409C-BE32-E72D297353CC}">
              <c16:uniqueId val="{00000004-C651-4778-82A3-A41CD18D5F80}"/>
            </c:ext>
          </c:extLst>
        </c:ser>
        <c:ser>
          <c:idx val="5"/>
          <c:order val="5"/>
          <c:tx>
            <c:strRef>
              <c:f>REAL!$A$11:$B$11</c:f>
              <c:strCache>
                <c:ptCount val="2"/>
                <c:pt idx="0">
                  <c:v>Take rate</c:v>
                </c:pt>
                <c:pt idx="1">
                  <c:v>1%</c:v>
                </c:pt>
              </c:strCache>
            </c:strRef>
          </c:tx>
          <c:spPr>
            <a:blipFill rotWithShape="1">
              <a:blip xmlns:r="http://schemas.openxmlformats.org/officeDocument/2006/relationships" r:embed="rId3">
                <a:duotone>
                  <a:schemeClr val="accent6">
                    <a:tint val="54000"/>
                    <a:tint val="98000"/>
                    <a:lumMod val="102000"/>
                  </a:schemeClr>
                  <a:schemeClr val="accent6">
                    <a:tint val="54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REAL!$C$11:$N$11</c:f>
            </c:numRef>
          </c:val>
          <c:extLst>
            <c:ext xmlns:c16="http://schemas.microsoft.com/office/drawing/2014/chart" uri="{C3380CC4-5D6E-409C-BE32-E72D297353CC}">
              <c16:uniqueId val="{00000005-C651-4778-82A3-A41CD18D5F80}"/>
            </c:ext>
          </c:extLst>
        </c:ser>
        <c:ser>
          <c:idx val="6"/>
          <c:order val="6"/>
          <c:tx>
            <c:strRef>
              <c:f>REAL!$A$12:$B$12</c:f>
              <c:strCache>
                <c:ptCount val="2"/>
                <c:pt idx="0">
                  <c:v>INGRESOS ADICIONALES</c:v>
                </c:pt>
              </c:strCache>
            </c:strRef>
          </c:tx>
          <c:spPr>
            <a:blipFill rotWithShape="1">
              <a:blip xmlns:r="http://schemas.openxmlformats.org/officeDocument/2006/relationships" r:embed="rId3">
                <a:duotone>
                  <a:schemeClr val="accent6">
                    <a:tint val="58000"/>
                    <a:tint val="98000"/>
                    <a:lumMod val="102000"/>
                  </a:schemeClr>
                  <a:schemeClr val="accent6">
                    <a:tint val="58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REAL!$C$12:$N$12</c:f>
            </c:numRef>
          </c:val>
          <c:extLst>
            <c:ext xmlns:c16="http://schemas.microsoft.com/office/drawing/2014/chart" uri="{C3380CC4-5D6E-409C-BE32-E72D297353CC}">
              <c16:uniqueId val="{00000006-C651-4778-82A3-A41CD18D5F80}"/>
            </c:ext>
          </c:extLst>
        </c:ser>
        <c:ser>
          <c:idx val="7"/>
          <c:order val="7"/>
          <c:tx>
            <c:strRef>
              <c:f>REAL!$A$13:$B$13</c:f>
              <c:strCache>
                <c:ptCount val="2"/>
                <c:pt idx="0">
                  <c:v>INGRESOS TOTALES</c:v>
                </c:pt>
              </c:strCache>
            </c:strRef>
          </c:tx>
          <c:spPr>
            <a:blipFill rotWithShape="1">
              <a:blip xmlns:r="http://schemas.openxmlformats.org/officeDocument/2006/relationships" r:embed="rId3">
                <a:duotone>
                  <a:schemeClr val="accent6">
                    <a:tint val="62000"/>
                    <a:tint val="98000"/>
                    <a:lumMod val="102000"/>
                  </a:schemeClr>
                  <a:schemeClr val="accent6">
                    <a:tint val="62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REAL!$C$13:$N$13</c:f>
            </c:numRef>
          </c:val>
          <c:extLst>
            <c:ext xmlns:c16="http://schemas.microsoft.com/office/drawing/2014/chart" uri="{C3380CC4-5D6E-409C-BE32-E72D297353CC}">
              <c16:uniqueId val="{00000007-C651-4778-82A3-A41CD18D5F80}"/>
            </c:ext>
          </c:extLst>
        </c:ser>
        <c:ser>
          <c:idx val="8"/>
          <c:order val="8"/>
          <c:tx>
            <c:strRef>
              <c:f>REAL!$A$14:$B$14</c:f>
              <c:strCache>
                <c:ptCount val="2"/>
                <c:pt idx="0">
                  <c:v>AGENCIA DE MARKETING</c:v>
                </c:pt>
              </c:strCache>
            </c:strRef>
          </c:tx>
          <c:spPr>
            <a:blipFill rotWithShape="1">
              <a:blip xmlns:r="http://schemas.openxmlformats.org/officeDocument/2006/relationships" r:embed="rId3">
                <a:duotone>
                  <a:schemeClr val="accent6">
                    <a:tint val="65000"/>
                    <a:tint val="98000"/>
                    <a:lumMod val="102000"/>
                  </a:schemeClr>
                  <a:schemeClr val="accent6">
                    <a:tint val="65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REAL!$C$14:$N$14</c:f>
            </c:numRef>
          </c:val>
          <c:extLst>
            <c:ext xmlns:c16="http://schemas.microsoft.com/office/drawing/2014/chart" uri="{C3380CC4-5D6E-409C-BE32-E72D297353CC}">
              <c16:uniqueId val="{00000008-C651-4778-82A3-A41CD18D5F80}"/>
            </c:ext>
          </c:extLst>
        </c:ser>
        <c:ser>
          <c:idx val="9"/>
          <c:order val="9"/>
          <c:tx>
            <c:strRef>
              <c:f>REAL!$A$15:$B$15</c:f>
              <c:strCache>
                <c:ptCount val="2"/>
                <c:pt idx="0">
                  <c:v>ASESORIA FISCAL, CONTABLE Y LABORAL</c:v>
                </c:pt>
              </c:strCache>
            </c:strRef>
          </c:tx>
          <c:spPr>
            <a:blipFill rotWithShape="1">
              <a:blip xmlns:r="http://schemas.openxmlformats.org/officeDocument/2006/relationships" r:embed="rId3">
                <a:duotone>
                  <a:schemeClr val="accent6">
                    <a:tint val="69000"/>
                    <a:tint val="98000"/>
                    <a:lumMod val="102000"/>
                  </a:schemeClr>
                  <a:schemeClr val="accent6">
                    <a:tint val="69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REAL!$C$15:$N$15</c:f>
            </c:numRef>
          </c:val>
          <c:extLst>
            <c:ext xmlns:c16="http://schemas.microsoft.com/office/drawing/2014/chart" uri="{C3380CC4-5D6E-409C-BE32-E72D297353CC}">
              <c16:uniqueId val="{00000009-C651-4778-82A3-A41CD18D5F80}"/>
            </c:ext>
          </c:extLst>
        </c:ser>
        <c:ser>
          <c:idx val="10"/>
          <c:order val="10"/>
          <c:tx>
            <c:strRef>
              <c:f>REAL!$A$16:$B$16</c:f>
              <c:strCache>
                <c:ptCount val="2"/>
                <c:pt idx="0">
                  <c:v>CHAT ONLINE</c:v>
                </c:pt>
              </c:strCache>
            </c:strRef>
          </c:tx>
          <c:spPr>
            <a:blipFill rotWithShape="1">
              <a:blip xmlns:r="http://schemas.openxmlformats.org/officeDocument/2006/relationships" r:embed="rId3">
                <a:duotone>
                  <a:schemeClr val="accent6">
                    <a:tint val="73000"/>
                    <a:tint val="98000"/>
                    <a:lumMod val="102000"/>
                  </a:schemeClr>
                  <a:schemeClr val="accent6">
                    <a:tint val="73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REAL!$C$16:$N$16</c:f>
            </c:numRef>
          </c:val>
          <c:extLst>
            <c:ext xmlns:c16="http://schemas.microsoft.com/office/drawing/2014/chart" uri="{C3380CC4-5D6E-409C-BE32-E72D297353CC}">
              <c16:uniqueId val="{0000000A-C651-4778-82A3-A41CD18D5F80}"/>
            </c:ext>
          </c:extLst>
        </c:ser>
        <c:ser>
          <c:idx val="11"/>
          <c:order val="11"/>
          <c:tx>
            <c:strRef>
              <c:f>REAL!$A$17:$B$17</c:f>
              <c:strCache>
                <c:ptCount val="2"/>
                <c:pt idx="0">
                  <c:v>COSTE CAMPAÑAS</c:v>
                </c:pt>
              </c:strCache>
            </c:strRef>
          </c:tx>
          <c:spPr>
            <a:blipFill rotWithShape="1">
              <a:blip xmlns:r="http://schemas.openxmlformats.org/officeDocument/2006/relationships" r:embed="rId3">
                <a:duotone>
                  <a:schemeClr val="accent6">
                    <a:tint val="77000"/>
                    <a:tint val="98000"/>
                    <a:lumMod val="102000"/>
                  </a:schemeClr>
                  <a:schemeClr val="accent6">
                    <a:tint val="77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REAL!$C$17:$N$17</c:f>
            </c:numRef>
          </c:val>
          <c:extLst>
            <c:ext xmlns:c16="http://schemas.microsoft.com/office/drawing/2014/chart" uri="{C3380CC4-5D6E-409C-BE32-E72D297353CC}">
              <c16:uniqueId val="{0000000B-C651-4778-82A3-A41CD18D5F80}"/>
            </c:ext>
          </c:extLst>
        </c:ser>
        <c:ser>
          <c:idx val="12"/>
          <c:order val="12"/>
          <c:tx>
            <c:strRef>
              <c:f>REAL!$A$18:$B$18</c:f>
              <c:strCache>
                <c:ptCount val="2"/>
                <c:pt idx="0">
                  <c:v>GOP-EBITDAR</c:v>
                </c:pt>
              </c:strCache>
            </c:strRef>
          </c:tx>
          <c:spPr>
            <a:blipFill rotWithShape="1">
              <a:blip xmlns:r="http://schemas.openxmlformats.org/officeDocument/2006/relationships" r:embed="rId3">
                <a:duotone>
                  <a:schemeClr val="accent6">
                    <a:tint val="81000"/>
                    <a:tint val="98000"/>
                    <a:lumMod val="102000"/>
                  </a:schemeClr>
                  <a:schemeClr val="accent6">
                    <a:tint val="81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REAL!$C$18:$N$18</c:f>
            </c:numRef>
          </c:val>
          <c:extLst>
            <c:ext xmlns:c16="http://schemas.microsoft.com/office/drawing/2014/chart" uri="{C3380CC4-5D6E-409C-BE32-E72D297353CC}">
              <c16:uniqueId val="{0000000C-C651-4778-82A3-A41CD18D5F80}"/>
            </c:ext>
          </c:extLst>
        </c:ser>
        <c:ser>
          <c:idx val="13"/>
          <c:order val="13"/>
          <c:tx>
            <c:strRef>
              <c:f>REAL!$A$19:$B$19</c:f>
              <c:strCache>
                <c:ptCount val="2"/>
                <c:pt idx="0">
                  <c:v>% MARGEN EXPLOT. S/. VENTAS</c:v>
                </c:pt>
              </c:strCache>
            </c:strRef>
          </c:tx>
          <c:spPr>
            <a:blipFill rotWithShape="1">
              <a:blip xmlns:r="http://schemas.openxmlformats.org/officeDocument/2006/relationships" r:embed="rId3">
                <a:duotone>
                  <a:schemeClr val="accent6">
                    <a:tint val="85000"/>
                    <a:tint val="98000"/>
                    <a:lumMod val="102000"/>
                  </a:schemeClr>
                  <a:schemeClr val="accent6">
                    <a:tint val="85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REAL!$C$19:$N$19</c:f>
            </c:numRef>
          </c:val>
          <c:extLst>
            <c:ext xmlns:c16="http://schemas.microsoft.com/office/drawing/2014/chart" uri="{C3380CC4-5D6E-409C-BE32-E72D297353CC}">
              <c16:uniqueId val="{0000000D-C651-4778-82A3-A41CD18D5F80}"/>
            </c:ext>
          </c:extLst>
        </c:ser>
        <c:ser>
          <c:idx val="14"/>
          <c:order val="14"/>
          <c:tx>
            <c:strRef>
              <c:f>REAL!$A$20:$B$20</c:f>
              <c:strCache>
                <c:ptCount val="2"/>
                <c:pt idx="0">
                  <c:v>ALQUILER TERRENO / EDIFICIO</c:v>
                </c:pt>
              </c:strCache>
            </c:strRef>
          </c:tx>
          <c:spPr>
            <a:blipFill rotWithShape="1">
              <a:blip xmlns:r="http://schemas.openxmlformats.org/officeDocument/2006/relationships" r:embed="rId3">
                <a:duotone>
                  <a:schemeClr val="accent6">
                    <a:tint val="89000"/>
                    <a:tint val="98000"/>
                    <a:lumMod val="102000"/>
                  </a:schemeClr>
                  <a:schemeClr val="accent6">
                    <a:tint val="89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REAL!$C$20:$N$20</c:f>
            </c:numRef>
          </c:val>
          <c:extLst>
            <c:ext xmlns:c16="http://schemas.microsoft.com/office/drawing/2014/chart" uri="{C3380CC4-5D6E-409C-BE32-E72D297353CC}">
              <c16:uniqueId val="{0000000E-C651-4778-82A3-A41CD18D5F80}"/>
            </c:ext>
          </c:extLst>
        </c:ser>
        <c:ser>
          <c:idx val="15"/>
          <c:order val="15"/>
          <c:tx>
            <c:strRef>
              <c:f>REAL!$A$21:$B$21</c:f>
              <c:strCache>
                <c:ptCount val="2"/>
                <c:pt idx="0">
                  <c:v>OTROS INGRESOS NO OPERATIVOS</c:v>
                </c:pt>
              </c:strCache>
            </c:strRef>
          </c:tx>
          <c:spPr>
            <a:blipFill rotWithShape="1">
              <a:blip xmlns:r="http://schemas.openxmlformats.org/officeDocument/2006/relationships" r:embed="rId3">
                <a:duotone>
                  <a:schemeClr val="accent6">
                    <a:tint val="93000"/>
                    <a:tint val="98000"/>
                    <a:lumMod val="102000"/>
                  </a:schemeClr>
                  <a:schemeClr val="accent6">
                    <a:tint val="93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REAL!$C$21:$N$21</c:f>
            </c:numRef>
          </c:val>
          <c:extLst>
            <c:ext xmlns:c16="http://schemas.microsoft.com/office/drawing/2014/chart" uri="{C3380CC4-5D6E-409C-BE32-E72D297353CC}">
              <c16:uniqueId val="{0000000F-C651-4778-82A3-A41CD18D5F80}"/>
            </c:ext>
          </c:extLst>
        </c:ser>
        <c:ser>
          <c:idx val="16"/>
          <c:order val="16"/>
          <c:tx>
            <c:strRef>
              <c:f>REAL!$A$22:$B$22</c:f>
              <c:strCache>
                <c:ptCount val="2"/>
                <c:pt idx="0">
                  <c:v>OTROS GASTOS NO OPERATIVOS</c:v>
                </c:pt>
              </c:strCache>
            </c:strRef>
          </c:tx>
          <c:spPr>
            <a:blipFill rotWithShape="1">
              <a:blip xmlns:r="http://schemas.openxmlformats.org/officeDocument/2006/relationships" r:embed="rId3">
                <a:duotone>
                  <a:schemeClr val="accent6">
                    <a:tint val="97000"/>
                    <a:tint val="98000"/>
                    <a:lumMod val="102000"/>
                  </a:schemeClr>
                  <a:schemeClr val="accent6">
                    <a:tint val="97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REAL!$C$22:$N$22</c:f>
            </c:numRef>
          </c:val>
          <c:extLst>
            <c:ext xmlns:c16="http://schemas.microsoft.com/office/drawing/2014/chart" uri="{C3380CC4-5D6E-409C-BE32-E72D297353CC}">
              <c16:uniqueId val="{00000010-C651-4778-82A3-A41CD18D5F80}"/>
            </c:ext>
          </c:extLst>
        </c:ser>
        <c:ser>
          <c:idx val="17"/>
          <c:order val="17"/>
          <c:tx>
            <c:strRef>
              <c:f>REAL!$A$23:$B$23</c:f>
              <c:strCache>
                <c:ptCount val="2"/>
                <c:pt idx="0">
                  <c:v>EBITDA</c:v>
                </c:pt>
              </c:strCache>
            </c:strRef>
          </c:tx>
          <c:spPr>
            <a:blipFill rotWithShape="1">
              <a:blip xmlns:r="http://schemas.openxmlformats.org/officeDocument/2006/relationships" r:embed="rId3">
                <a:duotone>
                  <a:schemeClr val="accent6">
                    <a:tint val="98000"/>
                    <a:lumMod val="102000"/>
                  </a:schemeClr>
                  <a:schemeClr val="accent6">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REAL!$C$23:$N$23</c:f>
            </c:numRef>
          </c:val>
          <c:extLst>
            <c:ext xmlns:c16="http://schemas.microsoft.com/office/drawing/2014/chart" uri="{C3380CC4-5D6E-409C-BE32-E72D297353CC}">
              <c16:uniqueId val="{00000011-C651-4778-82A3-A41CD18D5F80}"/>
            </c:ext>
          </c:extLst>
        </c:ser>
        <c:ser>
          <c:idx val="18"/>
          <c:order val="18"/>
          <c:tx>
            <c:strRef>
              <c:f>REAL!$A$24:$B$24</c:f>
              <c:strCache>
                <c:ptCount val="2"/>
                <c:pt idx="0">
                  <c:v>% EBITDA / VENTAS</c:v>
                </c:pt>
              </c:strCache>
            </c:strRef>
          </c:tx>
          <c:spPr>
            <a:blipFill rotWithShape="1">
              <a:blip xmlns:r="http://schemas.openxmlformats.org/officeDocument/2006/relationships" r:embed="rId3">
                <a:duotone>
                  <a:schemeClr val="accent6">
                    <a:shade val="96000"/>
                    <a:tint val="98000"/>
                    <a:lumMod val="102000"/>
                  </a:schemeClr>
                  <a:schemeClr val="accent6">
                    <a:shade val="96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REAL!$C$24:$N$24</c:f>
            </c:numRef>
          </c:val>
          <c:extLst>
            <c:ext xmlns:c16="http://schemas.microsoft.com/office/drawing/2014/chart" uri="{C3380CC4-5D6E-409C-BE32-E72D297353CC}">
              <c16:uniqueId val="{00000012-C651-4778-82A3-A41CD18D5F80}"/>
            </c:ext>
          </c:extLst>
        </c:ser>
        <c:ser>
          <c:idx val="19"/>
          <c:order val="19"/>
          <c:tx>
            <c:strRef>
              <c:f>REAL!$A$25:$B$25</c:f>
              <c:strCache>
                <c:ptCount val="2"/>
                <c:pt idx="0">
                  <c:v>% EBITDA / VENTAS</c:v>
                </c:pt>
              </c:strCache>
            </c:strRef>
          </c:tx>
          <c:spPr>
            <a:blipFill rotWithShape="1">
              <a:blip xmlns:r="http://schemas.openxmlformats.org/officeDocument/2006/relationships" r:embed="rId3">
                <a:duotone>
                  <a:schemeClr val="accent6">
                    <a:shade val="92000"/>
                    <a:tint val="98000"/>
                    <a:lumMod val="102000"/>
                  </a:schemeClr>
                  <a:schemeClr val="accent6">
                    <a:shade val="92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REAL!$C$25:$N$25</c:f>
            </c:numRef>
          </c:val>
          <c:extLst>
            <c:ext xmlns:c16="http://schemas.microsoft.com/office/drawing/2014/chart" uri="{C3380CC4-5D6E-409C-BE32-E72D297353CC}">
              <c16:uniqueId val="{00000013-C651-4778-82A3-A41CD18D5F80}"/>
            </c:ext>
          </c:extLst>
        </c:ser>
        <c:ser>
          <c:idx val="20"/>
          <c:order val="20"/>
          <c:tx>
            <c:strRef>
              <c:f>REAL!$A$26:$B$26</c:f>
              <c:strCache>
                <c:ptCount val="2"/>
                <c:pt idx="0">
                  <c:v>GTS. CONST. Y PUESTA EN MARCHA</c:v>
                </c:pt>
              </c:strCache>
            </c:strRef>
          </c:tx>
          <c:spPr>
            <a:blipFill rotWithShape="1">
              <a:blip xmlns:r="http://schemas.openxmlformats.org/officeDocument/2006/relationships" r:embed="rId3">
                <a:duotone>
                  <a:schemeClr val="accent6">
                    <a:shade val="88000"/>
                    <a:tint val="98000"/>
                    <a:lumMod val="102000"/>
                  </a:schemeClr>
                  <a:schemeClr val="accent6">
                    <a:shade val="88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REAL!$C$26:$N$26</c:f>
            </c:numRef>
          </c:val>
          <c:extLst>
            <c:ext xmlns:c16="http://schemas.microsoft.com/office/drawing/2014/chart" uri="{C3380CC4-5D6E-409C-BE32-E72D297353CC}">
              <c16:uniqueId val="{00000014-C651-4778-82A3-A41CD18D5F80}"/>
            </c:ext>
          </c:extLst>
        </c:ser>
        <c:ser>
          <c:idx val="21"/>
          <c:order val="21"/>
          <c:tx>
            <c:strRef>
              <c:f>REAL!$A$27:$B$27</c:f>
              <c:strCache>
                <c:ptCount val="2"/>
                <c:pt idx="0">
                  <c:v>EDIFICIO E INSTALACIONES</c:v>
                </c:pt>
              </c:strCache>
            </c:strRef>
          </c:tx>
          <c:spPr>
            <a:blipFill rotWithShape="1">
              <a:blip xmlns:r="http://schemas.openxmlformats.org/officeDocument/2006/relationships" r:embed="rId3">
                <a:duotone>
                  <a:schemeClr val="accent6">
                    <a:shade val="84000"/>
                    <a:tint val="98000"/>
                    <a:lumMod val="102000"/>
                  </a:schemeClr>
                  <a:schemeClr val="accent6">
                    <a:shade val="84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REAL!$C$27:$N$27</c:f>
            </c:numRef>
          </c:val>
          <c:extLst>
            <c:ext xmlns:c16="http://schemas.microsoft.com/office/drawing/2014/chart" uri="{C3380CC4-5D6E-409C-BE32-E72D297353CC}">
              <c16:uniqueId val="{00000015-C651-4778-82A3-A41CD18D5F80}"/>
            </c:ext>
          </c:extLst>
        </c:ser>
        <c:ser>
          <c:idx val="22"/>
          <c:order val="22"/>
          <c:tx>
            <c:strRef>
              <c:f>REAL!$A$28:$B$28</c:f>
              <c:strCache>
                <c:ptCount val="2"/>
                <c:pt idx="0">
                  <c:v>TOTAL AMORTIZACIONES</c:v>
                </c:pt>
              </c:strCache>
            </c:strRef>
          </c:tx>
          <c:spPr>
            <a:blipFill rotWithShape="1">
              <a:blip xmlns:r="http://schemas.openxmlformats.org/officeDocument/2006/relationships" r:embed="rId3">
                <a:duotone>
                  <a:schemeClr val="accent6">
                    <a:shade val="80000"/>
                    <a:tint val="98000"/>
                    <a:lumMod val="102000"/>
                  </a:schemeClr>
                  <a:schemeClr val="accent6">
                    <a:shade val="80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REAL!$C$28:$N$28</c:f>
            </c:numRef>
          </c:val>
          <c:extLst>
            <c:ext xmlns:c16="http://schemas.microsoft.com/office/drawing/2014/chart" uri="{C3380CC4-5D6E-409C-BE32-E72D297353CC}">
              <c16:uniqueId val="{00000016-C651-4778-82A3-A41CD18D5F80}"/>
            </c:ext>
          </c:extLst>
        </c:ser>
        <c:ser>
          <c:idx val="23"/>
          <c:order val="23"/>
          <c:tx>
            <c:strRef>
              <c:f>REAL!$A$29:$B$29</c:f>
              <c:strCache>
                <c:ptCount val="2"/>
                <c:pt idx="0">
                  <c:v>% AMORTIZACIONES S/ VENTAS</c:v>
                </c:pt>
              </c:strCache>
            </c:strRef>
          </c:tx>
          <c:spPr>
            <a:blipFill rotWithShape="1">
              <a:blip xmlns:r="http://schemas.openxmlformats.org/officeDocument/2006/relationships" r:embed="rId3">
                <a:duotone>
                  <a:schemeClr val="accent6">
                    <a:shade val="76000"/>
                    <a:tint val="98000"/>
                    <a:lumMod val="102000"/>
                  </a:schemeClr>
                  <a:schemeClr val="accent6">
                    <a:shade val="76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REAL!$C$29:$N$29</c:f>
            </c:numRef>
          </c:val>
          <c:extLst>
            <c:ext xmlns:c16="http://schemas.microsoft.com/office/drawing/2014/chart" uri="{C3380CC4-5D6E-409C-BE32-E72D297353CC}">
              <c16:uniqueId val="{00000017-C651-4778-82A3-A41CD18D5F80}"/>
            </c:ext>
          </c:extLst>
        </c:ser>
        <c:ser>
          <c:idx val="24"/>
          <c:order val="24"/>
          <c:tx>
            <c:strRef>
              <c:f>REAL!$A$30:$B$30</c:f>
              <c:strCache>
                <c:ptCount val="2"/>
                <c:pt idx="0">
                  <c:v>EBIT</c:v>
                </c:pt>
              </c:strCache>
            </c:strRef>
          </c:tx>
          <c:spPr>
            <a:blipFill rotWithShape="1">
              <a:blip xmlns:r="http://schemas.openxmlformats.org/officeDocument/2006/relationships" r:embed="rId3">
                <a:duotone>
                  <a:schemeClr val="accent6">
                    <a:shade val="72000"/>
                    <a:tint val="98000"/>
                    <a:lumMod val="102000"/>
                  </a:schemeClr>
                  <a:schemeClr val="accent6">
                    <a:shade val="72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REAL!$C$30:$N$30</c:f>
            </c:numRef>
          </c:val>
          <c:extLst>
            <c:ext xmlns:c16="http://schemas.microsoft.com/office/drawing/2014/chart" uri="{C3380CC4-5D6E-409C-BE32-E72D297353CC}">
              <c16:uniqueId val="{00000018-C651-4778-82A3-A41CD18D5F80}"/>
            </c:ext>
          </c:extLst>
        </c:ser>
        <c:ser>
          <c:idx val="25"/>
          <c:order val="25"/>
          <c:tx>
            <c:strRef>
              <c:f>REAL!$A$31:$B$31</c:f>
              <c:strCache>
                <c:ptCount val="2"/>
                <c:pt idx="0">
                  <c:v>% EBIT S/. VENTAS</c:v>
                </c:pt>
              </c:strCache>
            </c:strRef>
          </c:tx>
          <c:spPr>
            <a:blipFill rotWithShape="1">
              <a:blip xmlns:r="http://schemas.openxmlformats.org/officeDocument/2006/relationships" r:embed="rId3">
                <a:duotone>
                  <a:schemeClr val="accent6">
                    <a:shade val="68000"/>
                    <a:tint val="98000"/>
                    <a:lumMod val="102000"/>
                  </a:schemeClr>
                  <a:schemeClr val="accent6">
                    <a:shade val="68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REAL!$C$31:$N$31</c:f>
            </c:numRef>
          </c:val>
          <c:extLst>
            <c:ext xmlns:c16="http://schemas.microsoft.com/office/drawing/2014/chart" uri="{C3380CC4-5D6E-409C-BE32-E72D297353CC}">
              <c16:uniqueId val="{00000019-C651-4778-82A3-A41CD18D5F80}"/>
            </c:ext>
          </c:extLst>
        </c:ser>
        <c:ser>
          <c:idx val="26"/>
          <c:order val="26"/>
          <c:tx>
            <c:strRef>
              <c:f>REAL!$A$32:$B$32</c:f>
              <c:strCache>
                <c:ptCount val="2"/>
                <c:pt idx="0">
                  <c:v>GASTOS FINANC. PRESTAMO BCO.</c:v>
                </c:pt>
              </c:strCache>
            </c:strRef>
          </c:tx>
          <c:spPr>
            <a:blipFill rotWithShape="1">
              <a:blip xmlns:r="http://schemas.openxmlformats.org/officeDocument/2006/relationships" r:embed="rId3">
                <a:duotone>
                  <a:schemeClr val="accent6">
                    <a:shade val="65000"/>
                    <a:tint val="98000"/>
                    <a:lumMod val="102000"/>
                  </a:schemeClr>
                  <a:schemeClr val="accent6">
                    <a:shade val="65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REAL!$C$32:$N$32</c:f>
            </c:numRef>
          </c:val>
          <c:extLst>
            <c:ext xmlns:c16="http://schemas.microsoft.com/office/drawing/2014/chart" uri="{C3380CC4-5D6E-409C-BE32-E72D297353CC}">
              <c16:uniqueId val="{0000001A-C651-4778-82A3-A41CD18D5F80}"/>
            </c:ext>
          </c:extLst>
        </c:ser>
        <c:ser>
          <c:idx val="27"/>
          <c:order val="27"/>
          <c:tx>
            <c:strRef>
              <c:f>REAL!$A$33:$B$33</c:f>
              <c:strCache>
                <c:ptCount val="2"/>
                <c:pt idx="0">
                  <c:v>GASTOS FINANC. PRESTAMO SOCIOS</c:v>
                </c:pt>
              </c:strCache>
            </c:strRef>
          </c:tx>
          <c:spPr>
            <a:blipFill rotWithShape="1">
              <a:blip xmlns:r="http://schemas.openxmlformats.org/officeDocument/2006/relationships" r:embed="rId3">
                <a:duotone>
                  <a:schemeClr val="accent6">
                    <a:shade val="61000"/>
                    <a:tint val="98000"/>
                    <a:lumMod val="102000"/>
                  </a:schemeClr>
                  <a:schemeClr val="accent6">
                    <a:shade val="61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REAL!$C$33:$N$33</c:f>
            </c:numRef>
          </c:val>
          <c:extLst>
            <c:ext xmlns:c16="http://schemas.microsoft.com/office/drawing/2014/chart" uri="{C3380CC4-5D6E-409C-BE32-E72D297353CC}">
              <c16:uniqueId val="{0000001B-C651-4778-82A3-A41CD18D5F80}"/>
            </c:ext>
          </c:extLst>
        </c:ser>
        <c:ser>
          <c:idx val="28"/>
          <c:order val="28"/>
          <c:tx>
            <c:strRef>
              <c:f>REAL!$A$34:$B$34</c:f>
              <c:strCache>
                <c:ptCount val="2"/>
                <c:pt idx="0">
                  <c:v>OTROS GASTOS FINANCIEROS</c:v>
                </c:pt>
              </c:strCache>
            </c:strRef>
          </c:tx>
          <c:spPr>
            <a:blipFill rotWithShape="1">
              <a:blip xmlns:r="http://schemas.openxmlformats.org/officeDocument/2006/relationships" r:embed="rId3">
                <a:duotone>
                  <a:schemeClr val="accent6">
                    <a:shade val="57000"/>
                    <a:tint val="98000"/>
                    <a:lumMod val="102000"/>
                  </a:schemeClr>
                  <a:schemeClr val="accent6">
                    <a:shade val="57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REAL!$C$34:$N$34</c:f>
            </c:numRef>
          </c:val>
          <c:extLst>
            <c:ext xmlns:c16="http://schemas.microsoft.com/office/drawing/2014/chart" uri="{C3380CC4-5D6E-409C-BE32-E72D297353CC}">
              <c16:uniqueId val="{0000001C-C651-4778-82A3-A41CD18D5F80}"/>
            </c:ext>
          </c:extLst>
        </c:ser>
        <c:ser>
          <c:idx val="29"/>
          <c:order val="29"/>
          <c:tx>
            <c:strRef>
              <c:f>REAL!$A$35:$B$35</c:f>
              <c:strCache>
                <c:ptCount val="2"/>
                <c:pt idx="0">
                  <c:v>TOTAL GASTOS FINANCIEROS</c:v>
                </c:pt>
              </c:strCache>
            </c:strRef>
          </c:tx>
          <c:spPr>
            <a:blipFill rotWithShape="1">
              <a:blip xmlns:r="http://schemas.openxmlformats.org/officeDocument/2006/relationships" r:embed="rId3">
                <a:duotone>
                  <a:schemeClr val="accent6">
                    <a:shade val="53000"/>
                    <a:tint val="98000"/>
                    <a:lumMod val="102000"/>
                  </a:schemeClr>
                  <a:schemeClr val="accent6">
                    <a:shade val="53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REAL!$C$35:$N$35</c:f>
            </c:numRef>
          </c:val>
          <c:extLst>
            <c:ext xmlns:c16="http://schemas.microsoft.com/office/drawing/2014/chart" uri="{C3380CC4-5D6E-409C-BE32-E72D297353CC}">
              <c16:uniqueId val="{0000001D-C651-4778-82A3-A41CD18D5F80}"/>
            </c:ext>
          </c:extLst>
        </c:ser>
        <c:ser>
          <c:idx val="30"/>
          <c:order val="30"/>
          <c:tx>
            <c:strRef>
              <c:f>REAL!$A$36:$B$36</c:f>
              <c:strCache>
                <c:ptCount val="2"/>
                <c:pt idx="0">
                  <c:v>% GASTOS FINANC. S/ VENTAS</c:v>
                </c:pt>
              </c:strCache>
            </c:strRef>
          </c:tx>
          <c:spPr>
            <a:blipFill rotWithShape="1">
              <a:blip xmlns:r="http://schemas.openxmlformats.org/officeDocument/2006/relationships" r:embed="rId3">
                <a:duotone>
                  <a:schemeClr val="accent6">
                    <a:shade val="49000"/>
                    <a:tint val="98000"/>
                    <a:lumMod val="102000"/>
                  </a:schemeClr>
                  <a:schemeClr val="accent6">
                    <a:shade val="49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REAL!$C$36:$N$36</c:f>
            </c:numRef>
          </c:val>
          <c:extLst>
            <c:ext xmlns:c16="http://schemas.microsoft.com/office/drawing/2014/chart" uri="{C3380CC4-5D6E-409C-BE32-E72D297353CC}">
              <c16:uniqueId val="{0000001E-C651-4778-82A3-A41CD18D5F80}"/>
            </c:ext>
          </c:extLst>
        </c:ser>
        <c:ser>
          <c:idx val="31"/>
          <c:order val="31"/>
          <c:tx>
            <c:strRef>
              <c:f>REAL!$A$37:$B$37</c:f>
              <c:strCache>
                <c:ptCount val="2"/>
                <c:pt idx="0">
                  <c:v>RESULTADO BRUTO (EBT)</c:v>
                </c:pt>
              </c:strCache>
            </c:strRef>
          </c:tx>
          <c:spPr>
            <a:blipFill rotWithShape="1">
              <a:blip xmlns:r="http://schemas.openxmlformats.org/officeDocument/2006/relationships" r:embed="rId3">
                <a:duotone>
                  <a:schemeClr val="accent6">
                    <a:shade val="45000"/>
                    <a:tint val="98000"/>
                    <a:lumMod val="102000"/>
                  </a:schemeClr>
                  <a:schemeClr val="accent6">
                    <a:shade val="45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REAL!$C$37:$N$37</c:f>
            </c:numRef>
          </c:val>
          <c:extLst>
            <c:ext xmlns:c16="http://schemas.microsoft.com/office/drawing/2014/chart" uri="{C3380CC4-5D6E-409C-BE32-E72D297353CC}">
              <c16:uniqueId val="{0000001F-C651-4778-82A3-A41CD18D5F80}"/>
            </c:ext>
          </c:extLst>
        </c:ser>
        <c:ser>
          <c:idx val="32"/>
          <c:order val="32"/>
          <c:tx>
            <c:strRef>
              <c:f>REAL!$A$38:$B$38</c:f>
              <c:strCache>
                <c:ptCount val="2"/>
                <c:pt idx="0">
                  <c:v>% RTDO. BRUTO S/. VENTAS</c:v>
                </c:pt>
              </c:strCache>
            </c:strRef>
          </c:tx>
          <c:spPr>
            <a:blipFill rotWithShape="1">
              <a:blip xmlns:r="http://schemas.openxmlformats.org/officeDocument/2006/relationships" r:embed="rId3">
                <a:duotone>
                  <a:schemeClr val="accent6">
                    <a:shade val="41000"/>
                    <a:tint val="98000"/>
                    <a:lumMod val="102000"/>
                  </a:schemeClr>
                  <a:schemeClr val="accent6">
                    <a:shade val="41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REAL!$C$38:$N$38</c:f>
            </c:numRef>
          </c:val>
          <c:extLst>
            <c:ext xmlns:c16="http://schemas.microsoft.com/office/drawing/2014/chart" uri="{C3380CC4-5D6E-409C-BE32-E72D297353CC}">
              <c16:uniqueId val="{00000020-C651-4778-82A3-A41CD18D5F80}"/>
            </c:ext>
          </c:extLst>
        </c:ser>
        <c:ser>
          <c:idx val="33"/>
          <c:order val="33"/>
          <c:tx>
            <c:strRef>
              <c:f>REAL!$A$39:$B$39</c:f>
              <c:strCache>
                <c:ptCount val="2"/>
                <c:pt idx="0">
                  <c:v>IMPUESTO SOCIEDADES</c:v>
                </c:pt>
                <c:pt idx="1">
                  <c:v>15%</c:v>
                </c:pt>
              </c:strCache>
            </c:strRef>
          </c:tx>
          <c:spPr>
            <a:blipFill rotWithShape="1">
              <a:blip xmlns:r="http://schemas.openxmlformats.org/officeDocument/2006/relationships" r:embed="rId3">
                <a:duotone>
                  <a:schemeClr val="accent6">
                    <a:shade val="37000"/>
                    <a:tint val="98000"/>
                    <a:lumMod val="102000"/>
                  </a:schemeClr>
                  <a:schemeClr val="accent6">
                    <a:shade val="37000"/>
                    <a:shade val="98000"/>
                    <a:lumMod val="98000"/>
                  </a:schemeClr>
                </a:duotone>
              </a:blip>
              <a:tile tx="0" ty="0" sx="100000" sy="100000" flip="none" algn="tl"/>
            </a:blipFill>
            <a:ln>
              <a:noFill/>
            </a:ln>
            <a:effectLst>
              <a:outerShdw blurRad="57150" dist="19050" dir="5400000" algn="ctr" rotWithShape="0">
                <a:srgbClr val="000000">
                  <a:alpha val="63000"/>
                </a:srgbClr>
              </a:outerShdw>
            </a:effectLst>
          </c:spPr>
          <c:invertIfNegative val="0"/>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REAL!$C$39:$N$39</c:f>
            </c:numRef>
          </c:val>
          <c:extLst>
            <c:ext xmlns:c16="http://schemas.microsoft.com/office/drawing/2014/chart" uri="{C3380CC4-5D6E-409C-BE32-E72D297353CC}">
              <c16:uniqueId val="{00000021-C651-4778-82A3-A41CD18D5F80}"/>
            </c:ext>
          </c:extLst>
        </c:ser>
        <c:ser>
          <c:idx val="34"/>
          <c:order val="34"/>
          <c:tx>
            <c:strRef>
              <c:f>REAL!$A$40:$B$40</c:f>
              <c:strCache>
                <c:ptCount val="2"/>
                <c:pt idx="0">
                  <c:v>RESULTADO NETO (NET PROFIT)</c:v>
                </c:pt>
              </c:strCache>
            </c:strRef>
          </c:tx>
          <c:spPr>
            <a:solidFill>
              <a:srgbClr val="FF0000"/>
            </a:solidFill>
            <a:ln>
              <a:noFill/>
            </a:ln>
            <a:effectLst>
              <a:outerShdw blurRad="57150" dist="19050" dir="5400000" algn="ctr" rotWithShape="0">
                <a:srgbClr val="000000">
                  <a:alpha val="63000"/>
                </a:srgbClr>
              </a:outerShdw>
            </a:effectLst>
          </c:spPr>
          <c:invertIfNegative val="0"/>
          <c:dPt>
            <c:idx val="0"/>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3-C651-4778-82A3-A41CD18D5F80}"/>
              </c:ext>
            </c:extLst>
          </c:dPt>
          <c:dPt>
            <c:idx val="1"/>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5-C651-4778-82A3-A41CD18D5F80}"/>
              </c:ext>
            </c:extLst>
          </c:dPt>
          <c:dPt>
            <c:idx val="2"/>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7-C651-4778-82A3-A41CD18D5F80}"/>
              </c:ext>
            </c:extLst>
          </c:dPt>
          <c:dPt>
            <c:idx val="3"/>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9-C651-4778-82A3-A41CD18D5F80}"/>
              </c:ext>
            </c:extLst>
          </c:dPt>
          <c:dPt>
            <c:idx val="4"/>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B-C651-4778-82A3-A41CD18D5F80}"/>
              </c:ext>
            </c:extLst>
          </c:dPt>
          <c:dPt>
            <c:idx val="5"/>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D-C651-4778-82A3-A41CD18D5F80}"/>
              </c:ext>
            </c:extLst>
          </c:dPt>
          <c:dPt>
            <c:idx val="6"/>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2F-C651-4778-82A3-A41CD18D5F80}"/>
              </c:ext>
            </c:extLst>
          </c:dPt>
          <c:dPt>
            <c:idx val="7"/>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31-C651-4778-82A3-A41CD18D5F80}"/>
              </c:ext>
            </c:extLst>
          </c:dPt>
          <c:dPt>
            <c:idx val="8"/>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33-C651-4778-82A3-A41CD18D5F80}"/>
              </c:ext>
            </c:extLst>
          </c:dPt>
          <c:dPt>
            <c:idx val="9"/>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35-C651-4778-82A3-A41CD18D5F80}"/>
              </c:ext>
            </c:extLst>
          </c:dPt>
          <c:dPt>
            <c:idx val="10"/>
            <c:invertIfNegative val="0"/>
            <c:bubble3D val="0"/>
            <c:spPr>
              <a:solidFill>
                <a:srgbClr val="FF000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37-C651-4778-82A3-A41CD18D5F80}"/>
              </c:ext>
            </c:extLst>
          </c:dPt>
          <c:dPt>
            <c:idx val="11"/>
            <c:invertIfNegative val="0"/>
            <c:bubble3D val="0"/>
            <c:spPr>
              <a:solidFill>
                <a:srgbClr val="00B050"/>
              </a:soli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39-C651-4778-82A3-A41CD18D5F80}"/>
              </c:ext>
            </c:extLst>
          </c:dPt>
          <c:cat>
            <c:strRef>
              <c:f>REAL!$C$5:$N$5</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REAL!$C$40:$N$40</c:f>
              <c:numCache>
                <c:formatCode>#,##0</c:formatCode>
                <c:ptCount val="12"/>
                <c:pt idx="0">
                  <c:v>-1258.0416666666667</c:v>
                </c:pt>
                <c:pt idx="1">
                  <c:v>-1221.072783243304</c:v>
                </c:pt>
                <c:pt idx="2">
                  <c:v>-1183.3976019759475</c:v>
                </c:pt>
                <c:pt idx="3">
                  <c:v>-1145.0020864989087</c:v>
                </c:pt>
                <c:pt idx="4">
                  <c:v>-1105.8719199618276</c:v>
                </c:pt>
                <c:pt idx="5">
                  <c:v>-1065.9924994206381</c:v>
                </c:pt>
                <c:pt idx="6">
                  <c:v>-909.23551224581411</c:v>
                </c:pt>
                <c:pt idx="7">
                  <c:v>-740.08784211128932</c:v>
                </c:pt>
                <c:pt idx="8">
                  <c:v>-557.55864029449265</c:v>
                </c:pt>
                <c:pt idx="9">
                  <c:v>-360.57779127439983</c:v>
                </c:pt>
                <c:pt idx="10">
                  <c:v>-147.98957139062958</c:v>
                </c:pt>
                <c:pt idx="11">
                  <c:v>69.236069834004667</c:v>
                </c:pt>
              </c:numCache>
            </c:numRef>
          </c:val>
          <c:extLst>
            <c:ext xmlns:c16="http://schemas.microsoft.com/office/drawing/2014/chart" uri="{C3380CC4-5D6E-409C-BE32-E72D297353CC}">
              <c16:uniqueId val="{0000003A-C651-4778-82A3-A41CD18D5F80}"/>
            </c:ext>
          </c:extLst>
        </c:ser>
        <c:dLbls>
          <c:showLegendKey val="0"/>
          <c:showVal val="0"/>
          <c:showCatName val="0"/>
          <c:showSerName val="0"/>
          <c:showPercent val="0"/>
          <c:showBubbleSize val="0"/>
        </c:dLbls>
        <c:gapWidth val="100"/>
        <c:overlap val="-24"/>
        <c:axId val="668645424"/>
        <c:axId val="668644112"/>
      </c:barChart>
      <c:catAx>
        <c:axId val="668645424"/>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accent1"/>
                </a:solidFill>
                <a:latin typeface="+mn-lt"/>
                <a:ea typeface="+mn-ea"/>
                <a:cs typeface="+mn-cs"/>
              </a:defRPr>
            </a:pPr>
            <a:endParaRPr lang="es-ES"/>
          </a:p>
        </c:txPr>
        <c:crossAx val="668644112"/>
        <c:crosses val="autoZero"/>
        <c:auto val="1"/>
        <c:lblAlgn val="ctr"/>
        <c:lblOffset val="100"/>
        <c:noMultiLvlLbl val="0"/>
      </c:catAx>
      <c:valAx>
        <c:axId val="66864411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66864542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4">
    <c:autoUpdate val="0"/>
  </c:externalData>
</c:chartSpace>
</file>

<file path=word/charts/colors1.xml><?xml version="1.0" encoding="utf-8"?>
<cs:colorStyle xmlns:cs="http://schemas.microsoft.com/office/drawing/2012/chartStyle" xmlns:a="http://schemas.openxmlformats.org/drawingml/2006/main" meth="withinLinearReversed" id="26">
  <a:schemeClr val="accent6"/>
</cs:colorStyle>
</file>

<file path=word/charts/style1.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022FB81-4CCB-4D59-9F7F-F5F7A3A76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11907</Words>
  <Characters>65490</Characters>
  <Application>Microsoft Office Word</Application>
  <DocSecurity>0</DocSecurity>
  <Lines>545</Lines>
  <Paragraphs>154</Paragraphs>
  <ScaleCrop>false</ScaleCrop>
  <HeadingPairs>
    <vt:vector size="2" baseType="variant">
      <vt:variant>
        <vt:lpstr>Título</vt:lpstr>
      </vt:variant>
      <vt:variant>
        <vt:i4>1</vt:i4>
      </vt:variant>
    </vt:vector>
  </HeadingPairs>
  <TitlesOfParts>
    <vt:vector size="1" baseType="lpstr">
      <vt:lpstr>XXXXX</vt:lpstr>
    </vt:vector>
  </TitlesOfParts>
  <Company/>
  <LinksUpToDate>false</LinksUpToDate>
  <CharactersWithSpaces>77243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XXXXX</dc:title>
  <dc:subject>El Marketplace De Trueque En España</dc:subject>
  <dc:creator>José Ferrer RUIZ-VERNACCI</dc:creator>
  <cp:keywords/>
  <dc:description/>
  <cp:lastModifiedBy>José Ferrer</cp:lastModifiedBy>
  <cp:revision>2</cp:revision>
  <dcterms:created xsi:type="dcterms:W3CDTF">2021-07-07T07:40:00Z</dcterms:created>
  <dcterms:modified xsi:type="dcterms:W3CDTF">2021-07-07T07:40:00Z</dcterms:modified>
</cp:coreProperties>
</file>