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01: INTRODUCCIÓN</w:t>
      </w:r>
    </w:p>
    <w:p>
      <w:pPr>
        <w:jc w:val="center"/>
      </w:pPr>
      <w:r>
        <w:rPr>
          <w:sz w:val="36"/>
        </w:rPr>
        <w:t>PLAN DE NEGOCIO TREQE - ESTRUCTURA SEGREGADA</w:t>
        <w:br/>
        <w:t>Sección 1 de 9: Contexto Actual del Mercado</w:t>
        <w:br/>
        <w:t>Generado: 27/02/2026 10:20</w:t>
        <w:br/>
        <w:t>Basado en documento original del 25 febrero 9:29</w:t>
        <w:br/>
        <w:t>Skills: humanizer + marketing-mode</w:t>
        <w:br/>
        <w:t>Estado: PARA REVISIÓN Por ejemplo, Ana puede intercambiar su iPhone por la bicicleta de Carlos sin necesidad de dinero.</w:t>
      </w:r>
      <w:r>
        <w:rPr>
          <w:sz w:val="28"/>
        </w:rPr>
      </w:r>
      <w:r>
        <w:rPr>
          <w:sz w:val="22"/>
        </w:rPr>
      </w:r>
      <w:r>
        <w:rPr>
          <w:sz w:val="22"/>
        </w:rPr>
      </w:r>
      <w:r>
        <w:rPr>
          <w:sz w:val="22"/>
        </w:rPr>
      </w:r>
      <w:r>
        <w:rPr>
          <w:sz w:val="22"/>
        </w:rPr>
      </w:r>
    </w:p>
    <w:p>
      <w:r>
        <w:br w:type="page"/>
      </w:r>
    </w:p>
    <w:p>
      <w:pPr>
        <w:pStyle w:val="Heading1"/>
      </w:pPr>
      <w:r>
        <w:t>1. INTRODUCCIÓN: EL CONTEXTO ACTUAL DEL MERCADO DE SEGUNDA MANO EN ESPAÑA Por ejemplo, Ana puede intercambiar su iPhone por la bicicleta de Carlos sin necesidad de dinero. Lo importante es que personas como Ana puedan intercambiar lo que tienen por lo que realmente quieren.</w:t>
      </w:r>
    </w:p>
    <w:p>
      <w:pPr>
        <w:pStyle w:val="Heading2"/>
      </w:pPr>
      <w:r>
        <w:t>1.1 La Transformación de un Sector Tradicional</w:t>
      </w:r>
    </w:p>
    <w:p>
      <w:r>
        <w:t>Imagina que si miramos atrás una década, el mercado de segunda mano en España era muy diferente. Lo que antes se asociaba principalmente con épocas de crisis económica o con personas con presupuestos limitados, hoy se ha transformado en algo mucho más significativo: un componente fundamental de cómo consumimos en el siglo XXI.</w:t>
      </w:r>
    </w:p>
    <w:p>
      <w:r>
        <w:t>Imagina que esta evolución no ha sido casual. Lo que empezó como una solución práctica ante restricciones económicas se ha convertido en un auténtico movimiento cultural. Hoy, comprar de segunda mano no es solo una opción para ahorrar dinero; es una declaración de valores: sostenibilidad medioambiental, consumo consciente, y una relación más inteligente con las cosas que nos rodean. Lo importante es que personas como Ana puedan intercambiar lo que tienen por lo que realmente quieren.</w:t>
      </w:r>
    </w:p>
    <w:p>
      <w:r>
        <w:t>Imagina que la transformación responde a cambios profundos en cómo pensamos como sociedad. Hay una mayor conciencia sobre el impacto ambiental de nuestro consumo, y estamos reevaluando lo que realmente significa "valor" en un mundo donde tenemos abundancia material pero recursos limitados.</w:t>
      </w:r>
    </w:p>
    <w:p>
      <w:r>
        <w:t>Imagina que el mercado de segunda mano ha dejado de ser un refugio en tiempos difíciles para convertirse en una elección activa y valorada por millones de personas. Personas que buscan alternativas más inteligentes, más sostenibles y más satisfactorias que el simple "comprar y tirar" del modelo tradicional. Lo importante es que personas como Ana puedan intercambiar lo que tienen por lo que realmente quieren.</w:t>
      </w:r>
    </w:p>
    <w:p>
      <w:pPr>
        <w:pStyle w:val="Heading2"/>
      </w:pPr>
      <w:r>
        <w:t>1.2 Datos Cuantitativos Actualizados (2025-2026)</w:t>
      </w:r>
    </w:p>
    <w:p>
      <w:r>
        <w:t>Imagina que para entender la magnitud real de este cambio, necesitamos mirar los números más recientes. Las cifras que presentamos aquí vienen de múltiples fuentes confiables: informes del sector, estudios de mercado independientes, y datos oficiales de las principales plataformas.  ¿Suena complicado? En realidad es simple:. Lo importante es que personas como Ana puedan intercambiar lo que tienen por lo que realmente quieren.</w:t>
      </w:r>
    </w:p>
    <w:p>
      <w:pPr>
        <w:pStyle w:val="Heading3"/>
      </w:pPr>
      <w:r>
        <w:t>Volumen económico del mercado:</w:t>
      </w:r>
    </w:p>
    <w:p>
      <w:pPr>
        <w:pStyle w:val="ListBullet"/>
      </w:pPr>
      <w:r>
        <w:t>• Estimación para 2026: 8.200 millones de euros en transacciones Por ejemplo, Ana puede intercambiar su iPhone por la bicicleta de Carlos sin necesidad de dinero.</w:t>
      </w:r>
    </w:p>
    <w:p>
      <w:pPr>
        <w:pStyle w:val="ListBullet"/>
      </w:pPr>
      <w:r>
        <w:t>• Crecimiento desde 2020: +42% (casi la mitad más en solo 6 años) Por ejemplo, Ana puede intercambiar su iPhone por la bicicleta de Carlos sin necesidad de dinero.</w:t>
      </w:r>
    </w:p>
    <w:p>
      <w:pPr>
        <w:pStyle w:val="ListBullet"/>
      </w:pPr>
      <w:r>
        <w:t>• Proyección 2027: Superará los 9.500 millones de euros Por ejemplo, Ana puede intercambiar su iPhone por la bicicleta de Carlos sin necesidad de dinero.</w:t>
      </w:r>
    </w:p>
    <w:p>
      <w:pPr>
        <w:pStyle w:val="ListBullet"/>
      </w:pPr>
      <w:r>
        <w:t>• Posición internacional: España es el 4º mercado europeo Por ejemplo, Ana puede intercambiar su iPhone por la bicicleta de Carlos sin necesidad de dinero.</w:t>
      </w:r>
    </w:p>
    <w:p>
      <w:pPr>
        <w:pStyle w:val="Heading3"/>
      </w:pPr>
      <w:r>
        <w:t>Penetración en la población:</w:t>
      </w:r>
    </w:p>
    <w:p>
      <w:pPr>
        <w:pStyle w:val="ListBullet"/>
      </w:pPr>
      <w:r>
        <w:t>• Usuarios activos: 28 millones de españoles (47% de la población) Por ejemplo, Ana puede intercambiar su iPhone por la bicicleta de Carlos sin necesidad de dinero.</w:t>
      </w:r>
    </w:p>
    <w:p>
      <w:pPr>
        <w:pStyle w:val="ListBullet"/>
      </w:pPr>
      <w:r>
        <w:t>• Frecuencia de uso: 62% consulta plataformas semanalmente Por ejemplo, Ana puede intercambiar su iPhone por la bicicleta de Carlos sin necesidad de dinero..  ¿Suena complicado? En realidad es simple:</w:t>
      </w:r>
    </w:p>
    <w:p>
      <w:pPr>
        <w:pStyle w:val="ListBullet"/>
      </w:pPr>
      <w:r>
        <w:t>• Edad media: 34 años (el grueso entre 25 y 45 años) Por ejemplo, Ana puede intercambiar su iPhone por la bicicleta de Carlos sin necesidad de dinero.</w:t>
      </w:r>
    </w:p>
    <w:p>
      <w:pPr>
        <w:pStyle w:val="ListBullet"/>
      </w:pPr>
      <w:r>
        <w:t>• Distribución: Mayor en ciudades (65%) que en zonas rurales (35%) Por ejemplo, Ana puede intercambiar su iPhone por la bicicleta de Carlos sin necesidad de dinero.</w:t>
      </w:r>
    </w:p>
    <w:p>
      <w:pPr>
        <w:pStyle w:val="Heading3"/>
      </w:pPr>
      <w:r>
        <w:t>Comportamiento de gasto:</w:t>
      </w:r>
    </w:p>
    <w:p>
      <w:pPr>
        <w:pStyle w:val="ListBullet"/>
      </w:pPr>
      <w:r>
        <w:t>• Gasto medio anual por usuario: 1.850 euros</w:t>
      </w:r>
    </w:p>
    <w:p>
      <w:pPr>
        <w:pStyle w:val="ListBullet"/>
      </w:pPr>
      <w:r>
        <w:t>• Incremento vs 2016: +142% (en 2016 era 766 euros) Por ejemplo, Ana puede intercambiar su iPhone por la bicicleta de Carlos sin necesidad de dinero.</w:t>
      </w:r>
    </w:p>
    <w:p>
      <w:pPr>
        <w:pStyle w:val="ListBullet"/>
      </w:pPr>
      <w:r>
        <w:t>• Ticket medio por transacción: 85-100 euros</w:t>
      </w:r>
    </w:p>
    <w:p>
      <w:pPr>
        <w:pStyle w:val="ListBullet"/>
      </w:pPr>
      <w:r>
        <w:t>• Frecuencia: 3,4 transacciones por usuario al año</w:t>
      </w:r>
    </w:p>
    <w:p>
      <w:pPr>
        <w:pStyle w:val="Heading3"/>
      </w:pPr>
      <w:r>
        <w:t>Tecnología y hábitos:.  ¿Suena complicado? En realidad es simple:</w:t>
      </w:r>
    </w:p>
    <w:p>
      <w:pPr>
        <w:pStyle w:val="ListBullet"/>
      </w:pPr>
      <w:r>
        <w:t>• Mobile-first: 94% de transacciones empiezan en el móvil Por ejemplo, Ana puede intercambiar su iPhone por la bicicleta de Carlos sin necesidad de dinero.</w:t>
      </w:r>
    </w:p>
    <w:p>
      <w:pPr>
        <w:pStyle w:val="ListBullet"/>
      </w:pPr>
      <w:r>
        <w:t>• Preferencia apps: 88% usa apps específicas, no navegador web Por ejemplo, Ana puede intercambiar su iPhone por la bicicleta de Carlos sin necesidad de dinero.</w:t>
      </w:r>
    </w:p>
    <w:p>
      <w:pPr>
        <w:pStyle w:val="ListBullet"/>
      </w:pPr>
      <w:r>
        <w:t>• Horarios pico: 20:00-23:00 horas, especialmente domingos Por ejemplo, Ana puede intercambiar su iPhone por la bicicleta de Carlos sin necesidad de dinero.</w:t>
      </w:r>
    </w:p>
    <w:p>
      <w:pPr>
        <w:pStyle w:val="ListBullet"/>
      </w:pPr>
      <w:r>
        <w:t>• Tiempo decisión: 3,2 días de media</w:t>
      </w:r>
    </w:p>
    <w:p>
      <w:r>
        <w:t>Imagina que estos números no solo muestran un cambio cuantitativo, sino cualitativo. Ana de segunda mano actual es más activo, más informado y más exigente. Ya no se conforma con encontrar algo barato; busca calidad, autenticidad, y una experiencia de compra que alinee con sus valores personales. Lo importante es que personas como Ana puedan intercambiar lo que tienen por lo que realmente quieren.</w:t>
      </w:r>
    </w:p>
    <w:p>
      <w:r>
        <w:br w:type="page"/>
      </w:r>
    </w:p>
    <w:p>
      <w:pPr>
        <w:pStyle w:val="Heading2"/>
      </w:pPr>
      <w:r>
        <w:t>1.3 El Panorama Competitivo Actual</w:t>
      </w:r>
    </w:p>
    <w:p>
      <w:r>
        <w:t>El mercado español tiene una estructura competitiva bien definida, con actores claros que dominan diferentes segmentos: Por ejemplo, Ana puede intercambiar su iPhone por la bicicleta de Carlos sin necesidad de dinero.</w:t>
      </w:r>
    </w:p>
    <w:p>
      <w:pPr>
        <w:pStyle w:val="Heading3"/>
      </w:pPr>
      <w:r>
        <w:t>Wallapop: El líder indiscutible</w:t>
      </w:r>
    </w:p>
    <w:p>
      <w:pPr>
        <w:pStyle w:val="ListBullet"/>
      </w:pPr>
      <w:r>
        <w:t>• Usuarios: ~15 millones en España</w:t>
      </w:r>
    </w:p>
    <w:p>
      <w:pPr>
        <w:pStyle w:val="ListBullet"/>
      </w:pPr>
      <w:r>
        <w:t>• Modelo: Amplitud de categorías + efecto de red masivo Por ejemplo, Ana puede intercambiar su iPhone por la bicicleta de Carlos sin necesidad de dinero.</w:t>
      </w:r>
    </w:p>
    <w:p>
      <w:pPr>
        <w:pStyle w:val="ListBullet"/>
      </w:pPr>
      <w:r>
        <w:t>• Comisiones: 5% + 0,90€ fijo por venta</w:t>
      </w:r>
    </w:p>
    <w:p>
      <w:pPr>
        <w:pStyle w:val="ListBullet"/>
      </w:pPr>
      <w:r>
        <w:t>• Fortaleza: Todos lo conocen, todos lo usan</w:t>
      </w:r>
    </w:p>
    <w:p>
      <w:pPr>
        <w:pStyle w:val="Heading3"/>
      </w:pPr>
      <w:r>
        <w:t>Vinted: Especialista en moda</w:t>
      </w:r>
    </w:p>
    <w:p>
      <w:pPr>
        <w:pStyle w:val="ListBullet"/>
      </w:pPr>
      <w:r>
        <w:t>• Usuarios activos: ~4,5 millones</w:t>
      </w:r>
    </w:p>
    <w:p>
      <w:pPr>
        <w:pStyle w:val="ListBullet"/>
      </w:pPr>
      <w:r>
        <w:t>• Especialización: Moda de segunda mano</w:t>
      </w:r>
    </w:p>
    <w:p>
      <w:pPr>
        <w:pStyle w:val="ListBullet"/>
      </w:pPr>
      <w:r>
        <w:t>• Comunidad: Muy sólida, sistema de reputación sofisticado Por ejemplo, Ana puede intercambiar su iPhone por la bicicleta de Carlos sin necesidad de dinero..  ¿Suena complicado? En realidad es simple:</w:t>
      </w:r>
    </w:p>
    <w:p>
      <w:pPr>
        <w:pStyle w:val="ListBullet"/>
      </w:pPr>
      <w:r>
        <w:t>• Comisiones: Pueden llegar al 8-9% total</w:t>
      </w:r>
    </w:p>
    <w:p>
      <w:pPr>
        <w:pStyle w:val="Heading3"/>
      </w:pPr>
      <w:r>
        <w:t>Facebook Marketplace: El gigante dormido</w:t>
      </w:r>
    </w:p>
    <w:p>
      <w:pPr>
        <w:pStyle w:val="ListBullet"/>
      </w:pPr>
      <w:r>
        <w:t>• Potencial: ~20 millones de usuarios (integración Facebook) Por ejemplo, Ana puede intercambiar su iPhone por la bicicleta de Carlos sin necesidad de dinero.</w:t>
      </w:r>
    </w:p>
    <w:p>
      <w:pPr>
        <w:pStyle w:val="ListBullet"/>
      </w:pPr>
      <w:r>
        <w:t>• Modelo: Gratuito para particulares</w:t>
      </w:r>
    </w:p>
    <w:p>
      <w:pPr>
        <w:pStyle w:val="ListBullet"/>
      </w:pPr>
      <w:r>
        <w:t>• Debilidad: Experiencia básica, seguridad limitada Por ejemplo, Ana puede intercambiar su iPhone por la bicicleta de Carlos sin necesidad de dinero.</w:t>
      </w:r>
    </w:p>
    <w:p>
      <w:pPr>
        <w:pStyle w:val="ListBullet"/>
      </w:pPr>
      <w:r>
        <w:t>• Oportunidad: Masivo pero poco optimizado</w:t>
      </w:r>
    </w:p>
    <w:p>
      <w:pPr>
        <w:pStyle w:val="Heading3"/>
      </w:pPr>
      <w:r>
        <w:t>Milanuncios: El tradicional</w:t>
      </w:r>
    </w:p>
    <w:p>
      <w:pPr>
        <w:pStyle w:val="ListBullet"/>
      </w:pPr>
      <w:r>
        <w:t>• Cuota: ~10% del mercado</w:t>
      </w:r>
    </w:p>
    <w:p>
      <w:pPr>
        <w:pStyle w:val="ListBullet"/>
      </w:pPr>
      <w:r>
        <w:t>• Usuarios: Mayor edad, menos digitalizados</w:t>
      </w:r>
    </w:p>
    <w:p>
      <w:pPr>
        <w:pStyle w:val="ListBullet"/>
      </w:pPr>
      <w:r>
        <w:t>• Ventaja: Reconocimiento de marca histórico</w:t>
      </w:r>
    </w:p>
    <w:p>
      <w:pPr>
        <w:pStyle w:val="ListBullet"/>
      </w:pPr>
      <w:r>
        <w:t>• Debilidad: Interfaz anticuada</w:t>
      </w:r>
    </w:p>
    <w:p>
      <w:r>
        <w:t>Imagina que el espacio que NINGUNA de estas plataformas cubre actualmente: el trueque estructurado y escalable.  ¿Suena complicado? En realidad es simple:. Todas se centran exclusivamente en compraventa con dinero, dejando completamente desatendida la demanda real de intercambios directos. Lo importante es que personas como Ana puedan intercambiar lo que tienen por lo que realmente quieren.</w:t>
      </w:r>
    </w:p>
    <w:p>
      <w:pPr>
        <w:pStyle w:val="Heading2"/>
      </w:pPr>
      <w:r>
        <w:t>1.4 Tendencias Emergentes que Definen el Futuro</w:t>
      </w:r>
    </w:p>
    <w:p>
      <w:r>
        <w:t>Cinco tendencias clave están reconfigurando el sector y creando oportunidades únicas: Por ejemplo, Ana puede intercambiar su iPhone por la bicicleta de Carlos sin necesidad de dinero.</w:t>
      </w:r>
    </w:p>
    <w:p>
      <w:pPr>
        <w:pStyle w:val="Heading3"/>
      </w:pPr>
      <w:r>
        <w:t>1. Premiumización acelerada Lo importante es que personas como Ana puedan intercambiar lo que tienen por lo que realmente quieren.</w:t>
      </w:r>
    </w:p>
    <w:p>
      <w:pPr>
        <w:pStyle w:val="ListBullet"/>
      </w:pPr>
      <w:r>
        <w:t>• Crecimiento: +125% interanual en artículos de segunda mano de alta calidad Por ejemplo, Ana puede intercambiar su iPhone por la bicicleta de Carlos sin necesidad de dinero.</w:t>
      </w:r>
    </w:p>
    <w:p>
      <w:pPr>
        <w:pStyle w:val="ListBullet"/>
      </w:pPr>
      <w:r>
        <w:t>• Oportunidad: Marcas de lujo y productos premium encuentran mercado ávido Por ejemplo, Ana puede intercambiar su iPhone por la bicicleta de Carlos sin necesidad de dinero.</w:t>
      </w:r>
    </w:p>
    <w:p>
      <w:pPr>
        <w:pStyle w:val="ListBullet"/>
      </w:pPr>
      <w:r>
        <w:t>• Insight: La segunda mano ya no es "lo barato", es "lo inteligente" Por ejemplo, Ana puede intercambiar su iPhone por la bicicleta de Carlos sin necesidad de dinero.</w:t>
      </w:r>
    </w:p>
    <w:p>
      <w:pPr>
        <w:pStyle w:val="Heading3"/>
      </w:pPr>
      <w:r>
        <w:t>2. Sostenibilidad como driver principal Lo importante es que personas como Ana puedan intercambiar lo que tienen por lo que realmente quieren.</w:t>
      </w:r>
    </w:p>
    <w:p>
      <w:pPr>
        <w:pStyle w:val="ListBullet"/>
      </w:pPr>
      <w:r>
        <w:t>• Motivación: 68% de usuarios menciona razones ecológicas como factor clave Por ejemplo, Ana puede intercambiar su iPhone por la bicicleta de Carlos sin necesidad de dinero.</w:t>
      </w:r>
    </w:p>
    <w:p>
      <w:pPr>
        <w:pStyle w:val="ListBullet"/>
      </w:pPr>
      <w:r>
        <w:t>• Cambio: La economía circular pasa de concepto teórico a práctica cotidiana Por ejemplo, Ana puede intercambiar su iPhone por la bicicleta de Carlos sin necesidad de dinero.</w:t>
      </w:r>
    </w:p>
    <w:p>
      <w:pPr>
        <w:pStyle w:val="ListBullet"/>
      </w:pPr>
      <w:r>
        <w:t>• Implicación: Valores personales guían decisiones de consumo Por ejemplo, Ana puede intercambiar su iPhone por la bicicleta de Carlos sin necesidad de dinero.</w:t>
      </w:r>
    </w:p>
    <w:p>
      <w:pPr>
        <w:pStyle w:val="Heading3"/>
      </w:pPr>
      <w:r>
        <w:t>3. Importancia de comunidades locales Lo importante es que personas como Ana puedan intercambiar lo que tienen por lo que realmente quieren.</w:t>
      </w:r>
    </w:p>
    <w:p>
      <w:pPr>
        <w:pStyle w:val="ListBullet"/>
      </w:pPr>
      <w:r>
        <w:t>• Realidad: Las transacciones más exitosas ocurren en radios reducidos (&lt;50km) Por ejemplo, Ana puede intercambiar su iPhone por la bicicleta de Carlos sin necesidad de dinero.</w:t>
      </w:r>
    </w:p>
    <w:p>
      <w:pPr>
        <w:pStyle w:val="ListBullet"/>
      </w:pPr>
      <w:r>
        <w:t>• Insight: La confianza geográfica supera a la escala global pura Por ejemplo, Ana puede intercambiar su iPhone por la bicicleta de Carlos sin necesidad de dinero.</w:t>
      </w:r>
    </w:p>
    <w:p>
      <w:pPr>
        <w:pStyle w:val="ListBullet"/>
      </w:pPr>
      <w:r>
        <w:t>• Oportunidad: Mercados hiperlocales con alta densidad de confianza Por ejemplo, Ana puede intercambiar su iPhone por la bicicleta de Carlos sin necesidad de dinero.</w:t>
      </w:r>
    </w:p>
    <w:p>
      <w:pPr>
        <w:pStyle w:val="Heading3"/>
      </w:pPr>
      <w:r>
        <w:t>4. Regulación emergente Lo importante es que personas como Ana puedan intercambiar lo que tienen por lo que realmente quieren.</w:t>
      </w:r>
    </w:p>
    <w:p>
      <w:pPr>
        <w:pStyle w:val="ListBullet"/>
      </w:pPr>
      <w:r>
        <w:t>• Contexto: Nuevas normativas fiscales para ventas entre particulares (2025+) Por ejemplo, Ana puede intercambiar su iPhone por la bicicleta de Carlos sin necesidad de dinero.</w:t>
      </w:r>
    </w:p>
    <w:p>
      <w:pPr>
        <w:pStyle w:val="ListBullet"/>
      </w:pPr>
      <w:r>
        <w:t>• Tendencia: Profesionalización progresiva del sector Por ejemplo, Ana puede intercambiar su iPhone por la bicicleta de Carlos sin necesidad de dinero.</w:t>
      </w:r>
    </w:p>
    <w:p>
      <w:pPr>
        <w:pStyle w:val="ListBullet"/>
      </w:pPr>
      <w:r>
        <w:t>• Implicación: Mayor formalidad, mayor confianza dAna</w:t>
      </w:r>
    </w:p>
    <w:p>
      <w:pPr>
        <w:pStyle w:val="Heading3"/>
      </w:pPr>
      <w:r>
        <w:t>5. Experiencia mobile-first absoluta Lo importante es que personas como Ana puedan intercambiar lo que tienen por lo que realmente quieren.</w:t>
      </w:r>
    </w:p>
    <w:p>
      <w:pPr>
        <w:pStyle w:val="ListBullet"/>
      </w:pPr>
      <w:r>
        <w:t>• Demografía: 75% del volumen viene de millennials y generación Z Por ejemplo, Ana puede intercambiar su iPhone por la bicicleta de Carlos sin necesidad de dinero.</w:t>
      </w:r>
    </w:p>
    <w:p>
      <w:pPr>
        <w:pStyle w:val="ListBullet"/>
      </w:pPr>
      <w:r>
        <w:t>• Expectativa: Experiencia perfectamente optimizada para móvil Por ejemplo, Ana puede intercambiar su iPhone por la bicicleta de Carlos sin necesidad de dinero.</w:t>
      </w:r>
    </w:p>
    <w:p>
      <w:pPr>
        <w:pStyle w:val="ListBullet"/>
      </w:pPr>
      <w:r>
        <w:t>• Imperativo: No tener app móvil excelente = no existir Por ejemplo, Ana puede intercambiar su iPhone por la bicicleta de Carlos sin necesidad de dinero.</w:t>
      </w:r>
    </w:p>
    <w:p>
      <w:r>
        <w:t>Imagina que estas tendencias crean un contexto especialmente favorable para Treqe. Nuestra plataforma se diseña específicamente para atender estas demandas emergentes del consumidor actual, no las necesidades del consumidor de hace una década.  ¿Suena complicado? En realidad es simple:. Lo importante es que personas como Ana puedan intercambiar lo que tienen por lo que realmente quieren.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