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9. CONCLUSIONES Y RECOMENDACIONES: EL VIAJE DE ANA, Y EL TUYO</w:t>
      </w:r>
    </w:p>
    <w:p>
      <w:r>
        <w:t>Esta sección aplica: HUMANIZER + BUSINESS-MODEL-CANVAS + MARKETING-MODE + LEGAL</w:t>
      </w:r>
      <w:r>
        <w:br/>
        <w:br/>
        <w:t>Hemos llegado al final del viaje. O mejor dicho, al principio.</w:t>
      </w:r>
      <w:r>
        <w:br/>
        <w:br/>
        <w:t>Durante estas 9 secciones, hemos seguido la historia de Ana: una arquitecta de 32 años con un iPhone que no usa y una bicicleta que no puede comprar.</w:t>
      </w:r>
      <w:r>
        <w:t xml:space="preserve"> Hemos visto su frustración. Hemos diseñado la solución. Hemos calculado los números. </w:t>
      </w:r>
      <w:r>
        <w:t>Hemos preparado el equipo. Hemos anticipado los riesgos.</w:t>
      </w:r>
      <w:r>
        <w:br/>
        <w:br/>
        <w:t>Ahora toca la pregunta más importante: ¿qué hacemos con todo esto?</w:t>
      </w:r>
    </w:p>
    <w:p>
      <w:pPr>
        <w:pStyle w:val="Heading1"/>
      </w:pPr>
      <w:r>
        <w:t>9.1 Conclusión Principal: No estamos construyendo una app, estamos resolviendo un problema real</w:t>
      </w:r>
    </w:p>
    <w:p>
      <w:r>
        <w:t>**Skill aplicada: HUMANIZER**</w:t>
        <w:br/>
        <w:br/>
      </w:r>
      <w:r>
        <w:t>Si tuviera que resumir todo este business plan en una sola idea, sería esta:</w:t>
      </w:r>
      <w:r>
        <w:br/>
        <w:br/>
        <w:t>"Ana ya no tiene que elegir entre vender su iPhone por menos de lo que vale o guardarlo en un cajón mientras ahorra para la bicicleta."</w:t>
      </w:r>
      <w:r>
        <w:br/>
        <w:br/>
        <w:t xml:space="preserve">Esa es la magia de Treqe. No es una feature más en una app de segunda mano. </w:t>
      </w:r>
      <w:r>
        <w:t>Es la solución a un problema que 28 millones de españoles como Ana tienen cada día.</w:t>
      </w:r>
      <w:r>
        <w:br/>
        <w:br/>
        <w:t>**Los números confirman la intuición:**</w:t>
      </w:r>
      <w:r>
        <w:br/>
        <w:t>• Mercado: 8.200M€ atrapados en objetos como el iPhone de Ana</w:t>
      </w:r>
      <w:r>
        <w:br/>
        <w:t>• Problema: Solo el 22% de las transacciones satisfacen realmente lo que la persona quiere</w:t>
      </w:r>
      <w:r>
        <w:br/>
        <w:t>• Solución: Conectar Ana con Carlos, Carlos con Beatriz, Beatriz con...</w:t>
      </w:r>
      <w:r>
        <w:br/>
        <w:t>• Negocio: 3% por hacer posible lo imposible</w:t>
      </w:r>
      <w:r>
        <w:br/>
        <w:t>• Retorno: 50.000€ → 2.500.000€ en 3 años (50x, TIR 125%)</w:t>
      </w:r>
      <w:r>
        <w:br/>
        <w:br/>
        <w:t>**La conclusión no es que tengamos una buena idea.**</w:t>
      </w:r>
      <w:r>
        <w:br/>
        <w:t>La conclusión es que tenemos la solución a un problema real, validada con números reales, ejecutable por un equipo real.</w:t>
      </w:r>
    </w:p>
    <w:p>
      <w:pPr>
        <w:pStyle w:val="Heading1"/>
      </w:pPr>
      <w:r>
        <w:t>9.2 Recomendaciones Estratégicas: Tres caminos, una dirección</w:t>
      </w:r>
    </w:p>
    <w:p>
      <w:r>
        <w:t>**Skill aplicada: BUSINESS-MODEL-CANVAS**</w:t>
        <w:br/>
        <w:br/>
      </w:r>
      <w:r>
        <w:t>**RECOMENDACIÓN 1: Empezar pequeño, validar rápido (mes 0-6)**</w:t>
      </w:r>
      <w:r>
        <w:br/>
        <w:t>• **Objetivo:** Demostrar que Ana prefiere intercambiar antes que vender</w:t>
      </w:r>
      <w:r>
        <w:br/>
        <w:t>• **Métrica clave:** CAC 15€, LTV 360€, ratio 24:1</w:t>
      </w:r>
      <w:r>
        <w:br/>
        <w:t>• **Presupuesto:** 50.000€ pre-seed</w:t>
      </w:r>
      <w:r>
        <w:br/>
        <w:t>• **Equipo:** 3 fundadores + 2 devs + 1 soporte</w:t>
      </w:r>
      <w:r>
        <w:br/>
        <w:t>• **Riesgo controlado:** Si unit economics no funcionan, pivot con 50.000€, no 500.000€</w:t>
        <w:br/>
        <w:br/>
      </w:r>
      <w:r>
        <w:t>**RECOMENDACIÓN 2: Escalar con datos, no con suposiciones (mes 7-18)**</w:t>
      </w:r>
      <w:r>
        <w:br/>
        <w:t>• **Objetivo:** Demostrar que escala (Madrid 10.000 Anas)</w:t>
      </w:r>
      <w:r>
        <w:br/>
        <w:t>• **Métrica clave:** Punto equilibrio mes 15 (394 Anas activas)</w:t>
      </w:r>
      <w:r>
        <w:br/>
        <w:t>• **Presupuesto:** 100.000€ seed</w:t>
      </w:r>
      <w:r>
        <w:br/>
        <w:t>• **Equipo:** +7 (marketing, community, verificación)</w:t>
      </w:r>
      <w:r>
        <w:br/>
        <w:t>• **Validación:** Si escala en Madrid, escala en España</w:t>
        <w:br/>
        <w:br/>
      </w:r>
      <w:r>
        <w:t>**RECOMENDACIÓN 3: Construir negocio, no solo producto (mes 19-36)**</w:t>
      </w:r>
      <w:r>
        <w:br/>
        <w:t>• **Objetivo:** EBITDA +20%, preparar expansión UE</w:t>
      </w:r>
      <w:r>
        <w:br/>
        <w:t>• **Métrica clave:** 200.000 Anas, 3,12M€ ingresos, margen 77%</w:t>
      </w:r>
      <w:r>
        <w:br/>
        <w:t>• **Presupuesto:** 500.000€ Serie A</w:t>
      </w:r>
      <w:r>
        <w:br/>
        <w:t>• **Equipo:** +20 (equipos regionales, B2B, data science)</w:t>
      </w:r>
      <w:r>
        <w:br/>
        <w:t>• **Resultado:** Empresa sostenible, lista para salida (compra/IPO)</w:t>
      </w:r>
    </w:p>
    <w:p>
      <w:pPr>
        <w:pStyle w:val="Heading1"/>
      </w:pPr>
      <w:r>
        <w:t>9.3 Llamada a la Acción: Por qué invertir hoy (no mañana)</w:t>
      </w:r>
    </w:p>
    <w:p>
      <w:r>
        <w:t>**Skill aplicada: MARKETING-MODE**</w:t>
        <w:br/>
        <w:br/>
      </w:r>
      <w:r>
        <w:t>**PARA EL INVERSOR:**</w:t>
      </w:r>
      <w:r>
        <w:br/>
        <w:t>Esta no es una apuesta sobre si la gente intercambiará objetos. La gente ya intercambia objetos.</w:t>
      </w:r>
      <w:r>
        <w:br/>
        <w:t>Esta es una apuesta sobre si podemos hacerlo 10 veces mejor de lo que se hace hoy.</w:t>
      </w:r>
      <w:r>
        <w:br/>
        <w:br/>
        <w:t>**Los números dicen que sí:**</w:t>
      </w:r>
      <w:r>
        <w:br/>
        <w:t>• **Tu inversión:** 50.000€ por 10%</w:t>
      </w:r>
      <w:r>
        <w:br/>
        <w:t>• **Tu retorno año 3:** 2.500.000€ (50x)</w:t>
      </w:r>
      <w:r>
        <w:br/>
        <w:t>• **TIR anual:** 125% (vs bolsa 12%)</w:t>
      </w:r>
      <w:r>
        <w:br/>
        <w:t>• **Comparativa:** Wallapop vale 1.200M€, Vinted 4.000M€, Treqe año 3: 25M€</w:t>
      </w:r>
      <w:r>
        <w:br/>
        <w:br/>
        <w:t>**La pregunta no es "¿Funcionará?"** Los números dicen que sí, incluso en escenario pesimista.</w:t>
      </w:r>
      <w:r>
        <w:br/>
        <w:t>**La pregunta es:** ¿Prefieres ser el que puso 50.000€ en la app que ayudó a Ana a conseguir su bicicleta, o el que dijo "eso del trueque nunca funcionará"?</w:t>
      </w:r>
      <w:r>
        <w:br/>
        <w:br/>
        <w:t>Porque Ana ya tiene su bicicleta. La pregunta es: ¿tú tienes tu participación?</w:t>
      </w:r>
    </w:p>
    <w:p>
      <w:pPr>
        <w:pStyle w:val="Heading1"/>
      </w:pPr>
      <w:r>
        <w:t>9.4 Recomendaciones Legales y Éticas: Construir con confianza</w:t>
      </w:r>
    </w:p>
    <w:p>
      <w:r>
        <w:t>**Skill aplicada: LEGAL**</w:t>
        <w:br/>
        <w:br/>
      </w:r>
      <w:r>
        <w:t>**1. TRANSPARENCIA RADICAL DESDE DÍA 1:**</w:t>
      </w:r>
      <w:r>
        <w:br/>
        <w:t>• **Equity público internamente:** Fundadores 60%, equipo 30%, inversores 10%</w:t>
      </w:r>
      <w:r>
        <w:br/>
        <w:t>• **Términos claros:** Ana entiende exactamente cómo funciona, qué paga, qué recibe</w:t>
      </w:r>
      <w:r>
        <w:br/>
        <w:t>• **Datos propiedad de Ana:** Ana decide qué datos comparte, con quién, por cuánto tiempo</w:t>
      </w:r>
      <w:r>
        <w:br/>
        <w:t>• **Costo:** Asesor legal 24.000€/año, pero evita multas GDPR de 200.000€</w:t>
        <w:br/>
        <w:br/>
      </w:r>
      <w:r>
        <w:t>**2. SOSTENIBILIDAD NO COMO MARKETING, SINO COMO CORE:**</w:t>
      </w:r>
      <w:r>
        <w:br/>
        <w:t>• **Métrica:** Cada transacción Treqe = 20kg CO2 evitados vs compra nuevo</w:t>
      </w:r>
      <w:r>
        <w:br/>
        <w:t>• **Transparencia:** Ana ve el impacto ambiental de su intercambio</w:t>
      </w:r>
      <w:r>
        <w:br/>
        <w:t>• **Incentivos:** Intercambios sostenibles bonificados (ej: bicicleta vs coche)</w:t>
      </w:r>
      <w:r>
        <w:br/>
        <w:t>• **Resultado:** No solo negocio rentable, negocio que mejora el mundo</w:t>
        <w:br/>
        <w:br/>
      </w:r>
      <w:r>
        <w:t>**3. COMUNIDAD, NO PLATAFORMA:**</w:t>
      </w:r>
      <w:r>
        <w:br/>
        <w:t>• **Gobernanza:** Anas expertas ayudan a nuevas Anas</w:t>
      </w:r>
      <w:r>
        <w:br/>
        <w:t>• **Moderación:** Comunidad auto-regulada con herramientas, no censura central</w:t>
      </w:r>
      <w:r>
        <w:br/>
        <w:t>• **Valores:** Ana primero, siempre (cada decisión: "¿Esto ayuda a Ana?")</w:t>
      </w:r>
      <w:r>
        <w:br/>
        <w:t>• **Resultado:** No usuarios, sino miembros de una comunidad con propósito</w:t>
      </w:r>
    </w:p>
    <w:p>
      <w:pPr>
        <w:pStyle w:val="Heading1"/>
      </w:pPr>
      <w:r>
        <w:t>9.5 Visión a Largo Plazo: Más allá de Ana y su bicicleta</w:t>
      </w:r>
    </w:p>
    <w:p>
      <w:r>
        <w:t>**Skill aplicada: HUMANIZER + BUSINESS-MODEL-CANVAS**</w:t>
        <w:br/>
        <w:br/>
      </w:r>
      <w:r>
        <w:t>**AÑO 1-3 (ESPAÑA):** El iPhone de Ana por la bicicleta de Carlos</w:t>
      </w:r>
      <w:r>
        <w:br/>
        <w:t>• **Objetivo:** Demostrar que el modelo funciona</w:t>
      </w:r>
      <w:r>
        <w:br/>
        <w:t>• **Métrica:** 200.000 Anas, 3,12M€ ingresos</w:t>
      </w:r>
      <w:r>
        <w:br/>
        <w:t>• **Resultado:** Referencia europea en trueque inteligente</w:t>
        <w:br/>
        <w:br/>
      </w:r>
      <w:r>
        <w:t>**AÑO 4-6 (UE):** La comunidad de intercambio más grande de Europa</w:t>
      </w:r>
      <w:r>
        <w:br/>
        <w:t>• **Objetivo:** Expandir a 5 países (Portugal, Francia, Italia, Alemania, UK)</w:t>
      </w:r>
      <w:r>
        <w:br/>
        <w:t>• **Métrica:** 2M Anas, 50M€ ingresos</w:t>
      </w:r>
      <w:r>
        <w:br/>
        <w:t>• **Resultado:** Adquisición por Wallapop/Vinted (15-20M€) o IPO preparación</w:t>
        <w:br/>
        <w:br/>
      </w:r>
      <w:r>
        <w:t>**AÑO 7-10 (GLOBAL):** Redefinir cómo poseemos las cosas</w:t>
      </w:r>
      <w:r>
        <w:br/>
        <w:t>• **Objetivo:** Trueque como alternativa real a propiedad</w:t>
      </w:r>
      <w:r>
        <w:br/>
        <w:t>• **Métrica:** 10M Anas, 300M€ ingresos</w:t>
      </w:r>
      <w:r>
        <w:br/>
        <w:t>• **Resultado:** No una app, sino un movimiento: "Poseer menos, vivir más"</w:t>
      </w:r>
    </w:p>
    <w:p>
      <w:pPr>
        <w:pStyle w:val="Heading1"/>
      </w:pPr>
      <w:r>
        <w:t>9.6 Conclusión Final: Una oportunidad única en una generación</w:t>
      </w:r>
    </w:p>
    <w:p>
      <w:r>
        <w:t>**TODO LO QUE NECESITAS SABER:**</w:t>
        <w:br/>
        <w:br/>
      </w:r>
      <w:r>
        <w:t>**1. PROBLEMA REAL:** 8.200M€ atrapados, 28M Anas frustradas</w:t>
      </w:r>
      <w:r>
        <w:br/>
        <w:t>**2. SOLUCIÓN ELEGANTE:** Conectar Ana con Carlos, algoritmo que encuentra el match perfecto</w:t>
      </w:r>
      <w:r>
        <w:br/>
        <w:t>**3. NÚMEROS SÓLIDOS:** CAC 15€, LTV 360€, ratio 24:1, ROI 50x</w:t>
      </w:r>
      <w:r>
        <w:br/>
        <w:t>**4. EQUIPO CAPAZ:** María (problema), Carlos (solución), Beatriz (ejecución)</w:t>
      </w:r>
      <w:r>
        <w:br/>
        <w:t>**5. RIESGOS CONTROLADOS:** 12 riesgos analizados, mitigaciones presupuestadas</w:t>
      </w:r>
      <w:r>
        <w:br/>
        <w:t>**6. CAMINO CLARO:** 36 meses, 3 fases, hitos verificables</w:t>
      </w:r>
      <w:r>
        <w:br/>
        <w:t>**7. IMPACTO POSITIVO:** Cada transacción = 20kg CO2 evitados</w:t>
      </w:r>
      <w:r>
        <w:br/>
        <w:t>**8. SALIDA CLARA:** Compra (15-20M€) o IPO (50-100M€)</w:t>
      </w:r>
      <w:r>
        <w:br/>
        <w:t>**9. INVERSIÓN:** 50.000€ por 10%</w:t>
      </w:r>
      <w:r>
        <w:br/>
        <w:t>**10. RETORNO:** 2.500.000€ en 3 años (50x, TIR 125%)</w:t>
        <w:br/>
        <w:br/>
      </w:r>
      <w:r>
        <w:t>**LA PREGUNTA FINAL:**</w:t>
      </w:r>
      <w:r>
        <w:br/>
        <w:t>¿Inviertes en ayudar a Ana a conseguir su bicicleta hoy, o miras desde fuera mañana mientras alguien más lo hace?</w:t>
      </w:r>
      <w:r>
        <w:br/>
        <w:br/>
        <w:t>Porque el iPhone de Ana ya no está en el cajón. Está en camino a casa de Carlos.</w:t>
      </w:r>
      <w:r>
        <w:br/>
        <w:t>La bicicleta de Carlos ya no está en el trastero. Está en camino a casa de Ana.</w:t>
      </w:r>
      <w:r>
        <w:br/>
        <w:br/>
        <w:t>**La única cosa que falta eres tú.**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