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599B57" w14:textId="77777777" w:rsidR="00691D29" w:rsidRPr="0023626A" w:rsidRDefault="00691D29" w:rsidP="00691D29">
      <w:pPr>
        <w:rPr>
          <w:b/>
          <w:bCs/>
          <w:sz w:val="24"/>
          <w:szCs w:val="24"/>
        </w:rPr>
      </w:pPr>
    </w:p>
    <w:p w14:paraId="4213555F" w14:textId="77777777" w:rsidR="00691D29" w:rsidRPr="0023626A" w:rsidRDefault="00691D29" w:rsidP="00691D29">
      <w:pPr>
        <w:rPr>
          <w:b/>
          <w:bCs/>
          <w:sz w:val="24"/>
          <w:szCs w:val="24"/>
        </w:rPr>
      </w:pPr>
    </w:p>
    <w:p w14:paraId="73808D0E" w14:textId="7AA90AE1" w:rsidR="00691D29" w:rsidRPr="0023626A" w:rsidRDefault="00691D29" w:rsidP="00691D29">
      <w:pPr>
        <w:rPr>
          <w:b/>
          <w:bCs/>
          <w:sz w:val="24"/>
          <w:szCs w:val="24"/>
        </w:rPr>
      </w:pPr>
      <w:r w:rsidRPr="0023626A">
        <w:rPr>
          <w:b/>
          <w:bCs/>
          <w:sz w:val="24"/>
          <w:szCs w:val="24"/>
        </w:rPr>
        <w:t>ABSTRACT</w:t>
      </w:r>
    </w:p>
    <w:p w14:paraId="14E83B88" w14:textId="17EFE645" w:rsidR="00D446B6" w:rsidRPr="0023626A" w:rsidRDefault="00691D29" w:rsidP="00D446B6">
      <w:pPr>
        <w:spacing w:after="0" w:line="240" w:lineRule="auto"/>
        <w:ind w:left="720"/>
        <w:rPr>
          <w:rFonts w:ascii="Segoe UI" w:eastAsia="Times New Roman" w:hAnsi="Segoe UI" w:cs="Segoe UI"/>
          <w:sz w:val="24"/>
          <w:szCs w:val="24"/>
        </w:rPr>
      </w:pPr>
      <w:r w:rsidRPr="0023626A">
        <w:rPr>
          <w:sz w:val="24"/>
          <w:szCs w:val="24"/>
        </w:rPr>
        <w:t xml:space="preserve">This article examines the relationship between </w:t>
      </w:r>
      <w:r w:rsidR="00C642ED" w:rsidRPr="0023626A">
        <w:rPr>
          <w:sz w:val="24"/>
          <w:szCs w:val="24"/>
        </w:rPr>
        <w:t xml:space="preserve">a secured global order, </w:t>
      </w:r>
      <w:r w:rsidRPr="0023626A">
        <w:rPr>
          <w:sz w:val="24"/>
          <w:szCs w:val="24"/>
        </w:rPr>
        <w:t>American sea power</w:t>
      </w:r>
      <w:r w:rsidR="00C642ED" w:rsidRPr="0023626A">
        <w:rPr>
          <w:sz w:val="24"/>
          <w:szCs w:val="24"/>
        </w:rPr>
        <w:t>,</w:t>
      </w:r>
      <w:r w:rsidRPr="0023626A">
        <w:rPr>
          <w:sz w:val="24"/>
          <w:szCs w:val="24"/>
        </w:rPr>
        <w:t xml:space="preserve"> and the largest multinational corporation</w:t>
      </w:r>
      <w:r w:rsidR="00D446B6" w:rsidRPr="0023626A">
        <w:rPr>
          <w:sz w:val="24"/>
          <w:szCs w:val="24"/>
        </w:rPr>
        <w:t>s’ behavior</w:t>
      </w:r>
      <w:r w:rsidRPr="0023626A">
        <w:rPr>
          <w:sz w:val="24"/>
          <w:szCs w:val="24"/>
        </w:rPr>
        <w:t xml:space="preserve"> globally, </w:t>
      </w:r>
      <w:r w:rsidR="00D446B6" w:rsidRPr="0023626A">
        <w:rPr>
          <w:sz w:val="24"/>
          <w:szCs w:val="24"/>
        </w:rPr>
        <w:t>identify</w:t>
      </w:r>
      <w:r w:rsidRPr="0023626A">
        <w:rPr>
          <w:sz w:val="24"/>
          <w:szCs w:val="24"/>
        </w:rPr>
        <w:t xml:space="preserve">ing the changes that have occurred over the past twenty years and the impact of these changes on the global economy. After providing a brief overview of the history and importance of </w:t>
      </w:r>
      <w:r w:rsidR="006E1803" w:rsidRPr="0023626A">
        <w:rPr>
          <w:sz w:val="24"/>
          <w:szCs w:val="24"/>
        </w:rPr>
        <w:t>a secured global order</w:t>
      </w:r>
      <w:r w:rsidRPr="0023626A">
        <w:rPr>
          <w:sz w:val="24"/>
          <w:szCs w:val="24"/>
        </w:rPr>
        <w:t>, the article investigates the emergence of multinational corporations in the global economy and the role of American sea power in protecting them</w:t>
      </w:r>
      <w:r w:rsidR="00D446B6" w:rsidRPr="0023626A">
        <w:rPr>
          <w:sz w:val="24"/>
          <w:szCs w:val="24"/>
        </w:rPr>
        <w:t xml:space="preserve"> and analyzing the implications</w:t>
      </w:r>
      <w:r w:rsidRPr="0023626A">
        <w:rPr>
          <w:sz w:val="24"/>
          <w:szCs w:val="24"/>
        </w:rPr>
        <w:t xml:space="preserve">. </w:t>
      </w:r>
      <w:r w:rsidRPr="0023626A">
        <w:rPr>
          <w:sz w:val="24"/>
          <w:szCs w:val="24"/>
          <w:highlight w:val="yellow"/>
        </w:rPr>
        <w:t>The article then examines the changes in the relationship between American sea power and multinational corporations over the last twenty years</w:t>
      </w:r>
      <w:r w:rsidR="003B12F1" w:rsidRPr="0023626A">
        <w:rPr>
          <w:sz w:val="24"/>
          <w:szCs w:val="24"/>
          <w:highlight w:val="yellow"/>
        </w:rPr>
        <w:t xml:space="preserve"> within the global economy of 2023</w:t>
      </w:r>
      <w:r w:rsidRPr="0023626A">
        <w:rPr>
          <w:sz w:val="24"/>
          <w:szCs w:val="24"/>
          <w:highlight w:val="yellow"/>
        </w:rPr>
        <w:t>.</w:t>
      </w:r>
      <w:r w:rsidRPr="0023626A">
        <w:rPr>
          <w:sz w:val="24"/>
          <w:szCs w:val="24"/>
        </w:rPr>
        <w:t xml:space="preserve"> Finally, the article considers the impact of the global economic environment on the relationship between American sea power and multinational corporations and provides some </w:t>
      </w:r>
      <w:r w:rsidR="00C642ED" w:rsidRPr="0023626A">
        <w:rPr>
          <w:sz w:val="24"/>
          <w:szCs w:val="24"/>
        </w:rPr>
        <w:t>implication</w:t>
      </w:r>
      <w:r w:rsidRPr="0023626A">
        <w:rPr>
          <w:sz w:val="24"/>
          <w:szCs w:val="24"/>
        </w:rPr>
        <w:t xml:space="preserve">s for future </w:t>
      </w:r>
      <w:r w:rsidR="00D446B6" w:rsidRPr="0023626A">
        <w:rPr>
          <w:sz w:val="24"/>
          <w:szCs w:val="24"/>
        </w:rPr>
        <w:t>naval strategy</w:t>
      </w:r>
      <w:r w:rsidRPr="0023626A">
        <w:rPr>
          <w:sz w:val="24"/>
          <w:szCs w:val="24"/>
        </w:rPr>
        <w:t>.</w:t>
      </w:r>
      <w:r w:rsidR="00D446B6" w:rsidRPr="0023626A">
        <w:rPr>
          <w:rFonts w:ascii="Segoe UI" w:eastAsia="Times New Roman" w:hAnsi="Segoe UI" w:cs="Segoe UI"/>
          <w:noProof/>
          <w:sz w:val="24"/>
          <w:szCs w:val="24"/>
          <w:bdr w:val="none" w:sz="0" w:space="0" w:color="auto" w:frame="1"/>
        </w:rPr>
        <w:t xml:space="preserve"> </w:t>
      </w:r>
      <w:r w:rsidR="00D446B6" w:rsidRPr="0023626A">
        <w:rPr>
          <w:rFonts w:ascii="Segoe UI" w:eastAsia="Times New Roman" w:hAnsi="Segoe UI" w:cs="Segoe UI"/>
          <w:sz w:val="24"/>
          <w:szCs w:val="24"/>
        </w:rPr>
        <w:t>This study proposes a model that depicts the interplay between the Global Economy 2023 and naval power can be aptly represented as a three-sided equilateral triangle. This triangle comprises a secured global order, the U.S. Navy, and the multinational corporations that operate within the economy.  This article aims to examine the relationship between American sea power and the largest multinational corporations globally, exploring the changes that have occurred over the last twenty years and the impact of these changes on the global economy.</w:t>
      </w:r>
    </w:p>
    <w:p w14:paraId="25B0585C" w14:textId="2C407D11" w:rsidR="00691D29" w:rsidRPr="0023626A" w:rsidRDefault="00691D29" w:rsidP="00691D29">
      <w:pPr>
        <w:rPr>
          <w:sz w:val="24"/>
          <w:szCs w:val="24"/>
        </w:rPr>
      </w:pPr>
    </w:p>
    <w:p w14:paraId="74B30BF3" w14:textId="3A880ACF" w:rsidR="00B0135C" w:rsidRPr="0023626A" w:rsidRDefault="00B0135C" w:rsidP="001B5703">
      <w:pPr>
        <w:pStyle w:val="ListParagraph"/>
        <w:numPr>
          <w:ilvl w:val="0"/>
          <w:numId w:val="22"/>
        </w:numPr>
        <w:pBdr>
          <w:top w:val="single" w:sz="2" w:space="0" w:color="D9D9E3"/>
          <w:left w:val="single" w:sz="2" w:space="0" w:color="D9D9E3"/>
          <w:bottom w:val="single" w:sz="2" w:space="0" w:color="D9D9E3"/>
          <w:right w:val="single" w:sz="2" w:space="0" w:color="D9D9E3"/>
        </w:pBdr>
        <w:spacing w:after="300" w:line="240" w:lineRule="auto"/>
        <w:ind w:left="360" w:hanging="360"/>
        <w:rPr>
          <w:rFonts w:ascii="Segoe UI" w:eastAsia="Times New Roman" w:hAnsi="Segoe UI" w:cs="Segoe UI"/>
          <w:b/>
          <w:bCs/>
          <w:sz w:val="24"/>
          <w:szCs w:val="24"/>
        </w:rPr>
      </w:pPr>
      <w:r w:rsidRPr="0023626A">
        <w:rPr>
          <w:rFonts w:ascii="Segoe UI" w:eastAsia="Times New Roman" w:hAnsi="Segoe UI" w:cs="Segoe UI"/>
          <w:b/>
          <w:bCs/>
          <w:sz w:val="24"/>
          <w:szCs w:val="24"/>
        </w:rPr>
        <w:t xml:space="preserve">Introduction </w:t>
      </w:r>
    </w:p>
    <w:p w14:paraId="7E37B783" w14:textId="35103925" w:rsidR="001B5703" w:rsidRPr="0023626A" w:rsidRDefault="001B5703" w:rsidP="00315B8B">
      <w:pPr>
        <w:pBdr>
          <w:top w:val="single" w:sz="2" w:space="0" w:color="D9D9E3"/>
          <w:left w:val="single" w:sz="2" w:space="0" w:color="D9D9E3"/>
          <w:bottom w:val="single" w:sz="2" w:space="0" w:color="D9D9E3"/>
          <w:right w:val="single" w:sz="2" w:space="0" w:color="D9D9E3"/>
        </w:pBdr>
        <w:tabs>
          <w:tab w:val="left" w:pos="90"/>
        </w:tabs>
        <w:spacing w:after="300" w:line="240" w:lineRule="auto"/>
        <w:rPr>
          <w:rFonts w:ascii="Segoe UI" w:eastAsia="Times New Roman" w:hAnsi="Segoe UI" w:cs="Segoe UI"/>
          <w:b/>
          <w:bCs/>
          <w:sz w:val="24"/>
          <w:szCs w:val="24"/>
        </w:rPr>
      </w:pPr>
      <w:r w:rsidRPr="0023626A">
        <w:rPr>
          <w:rFonts w:ascii="Segoe UI" w:eastAsia="Times New Roman" w:hAnsi="Segoe UI" w:cs="Segoe UI"/>
          <w:b/>
          <w:bCs/>
          <w:sz w:val="24"/>
          <w:szCs w:val="24"/>
        </w:rPr>
        <w:t>A.</w:t>
      </w:r>
      <w:r w:rsidR="00315B8B" w:rsidRPr="0023626A">
        <w:rPr>
          <w:rFonts w:ascii="Segoe UI" w:eastAsia="Times New Roman" w:hAnsi="Segoe UI" w:cs="Segoe UI"/>
          <w:b/>
          <w:bCs/>
          <w:sz w:val="24"/>
          <w:szCs w:val="24"/>
        </w:rPr>
        <w:t xml:space="preserve">   </w:t>
      </w:r>
      <w:r w:rsidRPr="0023626A">
        <w:rPr>
          <w:rFonts w:ascii="Segoe UI" w:eastAsia="Times New Roman" w:hAnsi="Segoe UI" w:cs="Segoe UI"/>
          <w:b/>
          <w:bCs/>
          <w:sz w:val="24"/>
          <w:szCs w:val="24"/>
        </w:rPr>
        <w:t>BRIEF OVERVIEW OF THE GLOBAL ECONOMY 2023</w:t>
      </w:r>
    </w:p>
    <w:p w14:paraId="4BF75778" w14:textId="1CB34D88" w:rsidR="00D446B6" w:rsidRPr="0023626A" w:rsidRDefault="00D446B6" w:rsidP="00D446B6">
      <w:pPr>
        <w:pBdr>
          <w:top w:val="single" w:sz="2" w:space="0" w:color="D9D9E3"/>
          <w:left w:val="single" w:sz="2" w:space="0" w:color="D9D9E3"/>
          <w:bottom w:val="single" w:sz="2" w:space="0" w:color="D9D9E3"/>
          <w:right w:val="single" w:sz="2" w:space="0" w:color="D9D9E3"/>
        </w:pBdr>
        <w:spacing w:after="100" w:line="240" w:lineRule="auto"/>
        <w:ind w:left="720"/>
        <w:rPr>
          <w:rFonts w:ascii="Segoe UI" w:eastAsia="Times New Roman" w:hAnsi="Segoe UI" w:cs="Segoe UI"/>
          <w:sz w:val="24"/>
          <w:szCs w:val="24"/>
        </w:rPr>
      </w:pPr>
      <w:r w:rsidRPr="0023626A">
        <w:rPr>
          <w:rFonts w:ascii="Segoe UI" w:eastAsia="Times New Roman" w:hAnsi="Segoe UI" w:cs="Segoe UI"/>
          <w:sz w:val="24"/>
          <w:szCs w:val="24"/>
        </w:rPr>
        <w:t>Welcome to the world of the Global Economy 2023, a system built on a foundation of a secured global order</w:t>
      </w:r>
      <w:r w:rsidR="003B12F1" w:rsidRPr="0023626A">
        <w:rPr>
          <w:rFonts w:ascii="Segoe UI" w:eastAsia="Times New Roman" w:hAnsi="Segoe UI" w:cs="Segoe UI"/>
          <w:sz w:val="24"/>
          <w:szCs w:val="24"/>
        </w:rPr>
        <w:t>, multinational corporate investment behavior, and U.S. command of the seas</w:t>
      </w:r>
      <w:r w:rsidRPr="0023626A">
        <w:rPr>
          <w:rFonts w:ascii="Segoe UI" w:eastAsia="Times New Roman" w:hAnsi="Segoe UI" w:cs="Segoe UI"/>
          <w:sz w:val="24"/>
          <w:szCs w:val="24"/>
        </w:rPr>
        <w:t xml:space="preserve"> that is maintained through the critical role of the U.S. Navy. This secured global order is characterized by a remarkable level of i</w:t>
      </w:r>
      <w:r w:rsidR="003B12F1" w:rsidRPr="0023626A">
        <w:rPr>
          <w:rFonts w:ascii="Segoe UI" w:eastAsia="Times New Roman" w:hAnsi="Segoe UI" w:cs="Segoe UI"/>
          <w:sz w:val="24"/>
          <w:szCs w:val="24"/>
        </w:rPr>
        <w:t>ntegration</w:t>
      </w:r>
      <w:r w:rsidRPr="0023626A">
        <w:rPr>
          <w:rFonts w:ascii="Segoe UI" w:eastAsia="Times New Roman" w:hAnsi="Segoe UI" w:cs="Segoe UI"/>
          <w:sz w:val="24"/>
          <w:szCs w:val="24"/>
        </w:rPr>
        <w:t xml:space="preserve"> and interdependence among nations, which has given rise to enhanced economic capabilities </w:t>
      </w:r>
      <w:r w:rsidR="003B12F1" w:rsidRPr="0023626A">
        <w:rPr>
          <w:rFonts w:ascii="Segoe UI" w:eastAsia="Times New Roman" w:hAnsi="Segoe UI" w:cs="Segoe UI"/>
          <w:sz w:val="24"/>
          <w:szCs w:val="24"/>
        </w:rPr>
        <w:t xml:space="preserve">by multinational corporations (MNCs) </w:t>
      </w:r>
      <w:r w:rsidRPr="0023626A">
        <w:rPr>
          <w:rFonts w:ascii="Segoe UI" w:eastAsia="Times New Roman" w:hAnsi="Segoe UI" w:cs="Segoe UI"/>
          <w:sz w:val="24"/>
          <w:szCs w:val="24"/>
        </w:rPr>
        <w:t xml:space="preserve">in finance, production, and distribution that have revolutionized global trade and investment. The U.S. Navy plays a crucial role in securing the global commons. </w:t>
      </w:r>
      <w:r w:rsidR="003B12F1" w:rsidRPr="0023626A">
        <w:rPr>
          <w:rFonts w:ascii="Segoe UI" w:eastAsia="Times New Roman" w:hAnsi="Segoe UI" w:cs="Segoe UI"/>
          <w:sz w:val="24"/>
          <w:szCs w:val="24"/>
        </w:rPr>
        <w:t>As a result, the global</w:t>
      </w:r>
      <w:r w:rsidRPr="0023626A">
        <w:rPr>
          <w:rFonts w:ascii="Segoe UI" w:eastAsia="Times New Roman" w:hAnsi="Segoe UI" w:cs="Segoe UI"/>
          <w:sz w:val="24"/>
          <w:szCs w:val="24"/>
        </w:rPr>
        <w:t xml:space="preserve"> economy operates with a degree of i</w:t>
      </w:r>
      <w:r w:rsidR="003B12F1" w:rsidRPr="0023626A">
        <w:rPr>
          <w:rFonts w:ascii="Segoe UI" w:eastAsia="Times New Roman" w:hAnsi="Segoe UI" w:cs="Segoe UI"/>
          <w:sz w:val="24"/>
          <w:szCs w:val="24"/>
        </w:rPr>
        <w:t xml:space="preserve">ntegration </w:t>
      </w:r>
      <w:r w:rsidRPr="0023626A">
        <w:rPr>
          <w:rFonts w:ascii="Segoe UI" w:eastAsia="Times New Roman" w:hAnsi="Segoe UI" w:cs="Segoe UI"/>
          <w:sz w:val="24"/>
          <w:szCs w:val="24"/>
        </w:rPr>
        <w:t xml:space="preserve">and interdependence that is unprecedented in history, enabling the efficient flow of goods and services across borders. The </w:t>
      </w:r>
      <w:r w:rsidR="003B12F1" w:rsidRPr="0023626A">
        <w:rPr>
          <w:rFonts w:ascii="Segoe UI" w:eastAsia="Times New Roman" w:hAnsi="Segoe UI" w:cs="Segoe UI"/>
          <w:sz w:val="24"/>
          <w:szCs w:val="24"/>
        </w:rPr>
        <w:t xml:space="preserve">outcome </w:t>
      </w:r>
      <w:r w:rsidRPr="0023626A">
        <w:rPr>
          <w:rFonts w:ascii="Segoe UI" w:eastAsia="Times New Roman" w:hAnsi="Segoe UI" w:cs="Segoe UI"/>
          <w:sz w:val="24"/>
          <w:szCs w:val="24"/>
        </w:rPr>
        <w:t>is a world that is more connected, more prosperous, and more interdependent than ever before.</w:t>
      </w:r>
    </w:p>
    <w:p w14:paraId="5DB3C6FF" w14:textId="77777777" w:rsidR="00691D29" w:rsidRPr="0023626A" w:rsidRDefault="00691D29" w:rsidP="001B5703">
      <w:pPr>
        <w:pBdr>
          <w:top w:val="single" w:sz="2" w:space="0" w:color="D9D9E3"/>
          <w:left w:val="single" w:sz="2" w:space="0" w:color="D9D9E3"/>
          <w:bottom w:val="single" w:sz="2" w:space="0" w:color="D9D9E3"/>
          <w:right w:val="single" w:sz="2" w:space="0" w:color="D9D9E3"/>
        </w:pBdr>
        <w:spacing w:after="300" w:line="240" w:lineRule="auto"/>
        <w:ind w:left="990"/>
        <w:contextualSpacing/>
        <w:rPr>
          <w:rFonts w:ascii="Segoe UI" w:eastAsia="Times New Roman" w:hAnsi="Segoe UI" w:cs="Segoe UI"/>
          <w:sz w:val="24"/>
          <w:szCs w:val="24"/>
        </w:rPr>
      </w:pPr>
    </w:p>
    <w:p w14:paraId="0B3688CB" w14:textId="25B22244" w:rsidR="006E1803" w:rsidRPr="0023626A" w:rsidRDefault="006E1803" w:rsidP="006E1803">
      <w:pPr>
        <w:spacing w:after="100" w:line="240" w:lineRule="auto"/>
        <w:rPr>
          <w:rFonts w:ascii="Segoe UI" w:eastAsia="Times New Roman" w:hAnsi="Segoe UI" w:cs="Segoe UI"/>
          <w:b/>
          <w:bCs/>
          <w:sz w:val="24"/>
          <w:szCs w:val="24"/>
        </w:rPr>
      </w:pPr>
      <w:r w:rsidRPr="0023626A">
        <w:rPr>
          <w:rFonts w:ascii="Segoe UI" w:eastAsia="Times New Roman" w:hAnsi="Segoe UI" w:cs="Segoe UI"/>
          <w:b/>
          <w:bCs/>
          <w:sz w:val="24"/>
          <w:szCs w:val="24"/>
        </w:rPr>
        <w:t>B.   THE ROLE OF THE MNCs 1992-2022</w:t>
      </w:r>
    </w:p>
    <w:p w14:paraId="3DD94599" w14:textId="6A74C7C6" w:rsidR="003B12F1" w:rsidRPr="0023626A" w:rsidRDefault="003B12F1" w:rsidP="006E1803">
      <w:pPr>
        <w:spacing w:after="100" w:line="240" w:lineRule="auto"/>
        <w:rPr>
          <w:rFonts w:ascii="Segoe UI" w:eastAsia="Times New Roman" w:hAnsi="Segoe UI" w:cs="Segoe UI"/>
          <w:color w:val="FF0000"/>
          <w:sz w:val="24"/>
          <w:szCs w:val="24"/>
        </w:rPr>
      </w:pPr>
      <w:r w:rsidRPr="0023626A">
        <w:rPr>
          <w:rFonts w:ascii="Segoe UI" w:eastAsia="Times New Roman" w:hAnsi="Segoe UI" w:cs="Segoe UI"/>
          <w:color w:val="FF0000"/>
          <w:sz w:val="24"/>
          <w:szCs w:val="24"/>
        </w:rPr>
        <w:tab/>
        <w:t>Insert the contributions of the MNCs to the interconnectedness and integration of the global economy by their investment behavior especially outsourcing offshore.</w:t>
      </w:r>
    </w:p>
    <w:p w14:paraId="1CC3D67F" w14:textId="462A8546" w:rsidR="00CE69B0" w:rsidRPr="0023626A" w:rsidRDefault="00CE69B0" w:rsidP="00CE69B0">
      <w:pPr>
        <w:spacing w:after="0" w:line="240" w:lineRule="auto"/>
        <w:rPr>
          <w:rFonts w:ascii="Segoe UI" w:eastAsia="Times New Roman" w:hAnsi="Segoe UI" w:cs="Segoe UI"/>
          <w:sz w:val="24"/>
          <w:szCs w:val="24"/>
        </w:rPr>
      </w:pPr>
    </w:p>
    <w:p w14:paraId="6C5CAD83" w14:textId="784DF9FC" w:rsidR="001B5703" w:rsidRPr="0023626A" w:rsidRDefault="001B5703" w:rsidP="00CE69B0">
      <w:pPr>
        <w:spacing w:after="100" w:line="240" w:lineRule="auto"/>
        <w:rPr>
          <w:rFonts w:ascii="Segoe UI" w:eastAsia="Times New Roman" w:hAnsi="Segoe UI" w:cs="Segoe UI"/>
          <w:b/>
          <w:bCs/>
          <w:sz w:val="24"/>
          <w:szCs w:val="24"/>
        </w:rPr>
      </w:pPr>
      <w:r w:rsidRPr="0023626A">
        <w:rPr>
          <w:rFonts w:ascii="Segoe UI" w:eastAsia="Times New Roman" w:hAnsi="Segoe UI" w:cs="Segoe UI"/>
          <w:b/>
          <w:bCs/>
          <w:sz w:val="24"/>
          <w:szCs w:val="24"/>
        </w:rPr>
        <w:t>C.  DEFINITION OF AMERICAN SEA POWER AND THE ROLE OF THE U.S. NAVY</w:t>
      </w:r>
    </w:p>
    <w:p w14:paraId="1F95F052" w14:textId="1C2E3B30" w:rsidR="00FC1940" w:rsidRPr="0023626A" w:rsidRDefault="001B5703" w:rsidP="003B12F1">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4"/>
          <w:szCs w:val="24"/>
        </w:rPr>
      </w:pPr>
      <w:r w:rsidRPr="0023626A">
        <w:rPr>
          <w:rFonts w:ascii="Segoe UI" w:eastAsia="Times New Roman" w:hAnsi="Segoe UI" w:cs="Segoe UI"/>
          <w:sz w:val="24"/>
          <w:szCs w:val="24"/>
        </w:rPr>
        <w:t>1.  Definition of American sea power</w:t>
      </w:r>
    </w:p>
    <w:p w14:paraId="5DBBFF9E" w14:textId="321EB11A" w:rsidR="001B5703" w:rsidRPr="0023626A" w:rsidRDefault="003B12F1" w:rsidP="003B12F1">
      <w:pPr>
        <w:pBdr>
          <w:top w:val="single" w:sz="2" w:space="0" w:color="D9D9E3"/>
          <w:left w:val="single" w:sz="2" w:space="0" w:color="D9D9E3"/>
          <w:bottom w:val="single" w:sz="2" w:space="0" w:color="D9D9E3"/>
          <w:right w:val="single" w:sz="2" w:space="0" w:color="D9D9E3"/>
        </w:pBdr>
        <w:spacing w:after="300" w:line="240" w:lineRule="auto"/>
        <w:ind w:left="720"/>
        <w:contextualSpacing/>
        <w:rPr>
          <w:rFonts w:ascii="Segoe UI" w:eastAsia="Times New Roman" w:hAnsi="Segoe UI" w:cs="Segoe UI"/>
          <w:sz w:val="24"/>
          <w:szCs w:val="24"/>
        </w:rPr>
      </w:pPr>
      <w:r w:rsidRPr="0023626A">
        <w:rPr>
          <w:rFonts w:ascii="Segoe UI" w:eastAsia="Times New Roman" w:hAnsi="Segoe UI" w:cs="Segoe UI"/>
          <w:sz w:val="24"/>
          <w:szCs w:val="24"/>
        </w:rPr>
        <w:t xml:space="preserve">Over the past two decades, American sea power has played a significant role in shaping the global economy and international relations.  </w:t>
      </w:r>
      <w:r w:rsidR="001B5703" w:rsidRPr="0023626A">
        <w:rPr>
          <w:rFonts w:ascii="Segoe UI" w:eastAsia="Times New Roman" w:hAnsi="Segoe UI" w:cs="Segoe UI"/>
          <w:sz w:val="24"/>
          <w:szCs w:val="24"/>
        </w:rPr>
        <w:t xml:space="preserve">American </w:t>
      </w:r>
      <w:r w:rsidRPr="0023626A">
        <w:rPr>
          <w:rFonts w:ascii="Segoe UI" w:eastAsia="Times New Roman" w:hAnsi="Segoe UI" w:cs="Segoe UI"/>
          <w:sz w:val="24"/>
          <w:szCs w:val="24"/>
        </w:rPr>
        <w:t>command of the seas</w:t>
      </w:r>
      <w:r w:rsidR="001B5703" w:rsidRPr="0023626A">
        <w:rPr>
          <w:rFonts w:ascii="Segoe UI" w:eastAsia="Times New Roman" w:hAnsi="Segoe UI" w:cs="Segoe UI"/>
          <w:sz w:val="24"/>
          <w:szCs w:val="24"/>
        </w:rPr>
        <w:t xml:space="preserve"> has prevailed into the present for many reasons that have been studied extensively by researchers and strategists. In his seminal work "Sea Power: The History and Geopolitics of the World's Oceans" Admiral James </w:t>
      </w:r>
      <w:proofErr w:type="spellStart"/>
      <w:r w:rsidR="001B5703" w:rsidRPr="0023626A">
        <w:rPr>
          <w:rFonts w:ascii="Segoe UI" w:eastAsia="Times New Roman" w:hAnsi="Segoe UI" w:cs="Segoe UI"/>
          <w:sz w:val="24"/>
          <w:szCs w:val="24"/>
        </w:rPr>
        <w:t>Stavridis</w:t>
      </w:r>
      <w:proofErr w:type="spellEnd"/>
      <w:r w:rsidR="001B5703" w:rsidRPr="0023626A">
        <w:rPr>
          <w:rFonts w:ascii="Segoe UI" w:eastAsia="Times New Roman" w:hAnsi="Segoe UI" w:cs="Segoe UI"/>
          <w:sz w:val="24"/>
          <w:szCs w:val="24"/>
        </w:rPr>
        <w:t xml:space="preserve"> provided an in-depth analysis of the concept of sea power, especially its role in shaping global politics and the global economy. He defined sea power as the ability of a nation to project its naval and economic influence across the world's oceans. Missing from his analysis and that of many others is the identification and the role of commercial stakeholders involved in </w:t>
      </w:r>
      <w:proofErr w:type="gramStart"/>
      <w:r w:rsidR="001B5703" w:rsidRPr="0023626A">
        <w:rPr>
          <w:rFonts w:ascii="Segoe UI" w:eastAsia="Times New Roman" w:hAnsi="Segoe UI" w:cs="Segoe UI"/>
          <w:sz w:val="24"/>
          <w:szCs w:val="24"/>
        </w:rPr>
        <w:t>U.S. sea</w:t>
      </w:r>
      <w:proofErr w:type="gramEnd"/>
      <w:r w:rsidR="001B5703" w:rsidRPr="0023626A">
        <w:rPr>
          <w:rFonts w:ascii="Segoe UI" w:eastAsia="Times New Roman" w:hAnsi="Segoe UI" w:cs="Segoe UI"/>
          <w:sz w:val="24"/>
          <w:szCs w:val="24"/>
        </w:rPr>
        <w:t xml:space="preserve"> power. There are many unmentioned stakeholders from the financial markets, the various nation </w:t>
      </w:r>
      <w:r w:rsidR="00C642ED" w:rsidRPr="0023626A">
        <w:rPr>
          <w:rFonts w:ascii="Segoe UI" w:eastAsia="Times New Roman" w:hAnsi="Segoe UI" w:cs="Segoe UI"/>
          <w:sz w:val="24"/>
          <w:szCs w:val="24"/>
        </w:rPr>
        <w:t>states,</w:t>
      </w:r>
      <w:r w:rsidR="001B5703" w:rsidRPr="0023626A">
        <w:rPr>
          <w:rFonts w:ascii="Segoe UI" w:eastAsia="Times New Roman" w:hAnsi="Segoe UI" w:cs="Segoe UI"/>
          <w:sz w:val="24"/>
          <w:szCs w:val="24"/>
        </w:rPr>
        <w:t xml:space="preserve"> and others. Perhaps one of the most important </w:t>
      </w:r>
      <w:r w:rsidR="00C642ED" w:rsidRPr="0023626A">
        <w:rPr>
          <w:rFonts w:ascii="Segoe UI" w:eastAsia="Times New Roman" w:hAnsi="Segoe UI" w:cs="Segoe UI"/>
          <w:sz w:val="24"/>
          <w:szCs w:val="24"/>
        </w:rPr>
        <w:t>groups</w:t>
      </w:r>
      <w:r w:rsidR="001B5703" w:rsidRPr="0023626A">
        <w:rPr>
          <w:rFonts w:ascii="Segoe UI" w:eastAsia="Times New Roman" w:hAnsi="Segoe UI" w:cs="Segoe UI"/>
          <w:sz w:val="24"/>
          <w:szCs w:val="24"/>
        </w:rPr>
        <w:t xml:space="preserve"> of stakeholder</w:t>
      </w:r>
      <w:r w:rsidR="00C642ED" w:rsidRPr="0023626A">
        <w:rPr>
          <w:rFonts w:ascii="Segoe UI" w:eastAsia="Times New Roman" w:hAnsi="Segoe UI" w:cs="Segoe UI"/>
          <w:sz w:val="24"/>
          <w:szCs w:val="24"/>
        </w:rPr>
        <w:t>s</w:t>
      </w:r>
      <w:r w:rsidR="001B5703" w:rsidRPr="0023626A">
        <w:rPr>
          <w:rFonts w:ascii="Segoe UI" w:eastAsia="Times New Roman" w:hAnsi="Segoe UI" w:cs="Segoe UI"/>
          <w:sz w:val="24"/>
          <w:szCs w:val="24"/>
        </w:rPr>
        <w:t xml:space="preserve"> </w:t>
      </w:r>
      <w:r w:rsidR="00183A41" w:rsidRPr="0023626A">
        <w:rPr>
          <w:rFonts w:ascii="Segoe UI" w:eastAsia="Times New Roman" w:hAnsi="Segoe UI" w:cs="Segoe UI"/>
          <w:sz w:val="24"/>
          <w:szCs w:val="24"/>
        </w:rPr>
        <w:t>overlooked</w:t>
      </w:r>
      <w:r w:rsidR="001B5703" w:rsidRPr="0023626A">
        <w:rPr>
          <w:rFonts w:ascii="Segoe UI" w:eastAsia="Times New Roman" w:hAnsi="Segoe UI" w:cs="Segoe UI"/>
          <w:sz w:val="24"/>
          <w:szCs w:val="24"/>
        </w:rPr>
        <w:t xml:space="preserve"> in discussion</w:t>
      </w:r>
      <w:r w:rsidR="00183A41" w:rsidRPr="0023626A">
        <w:rPr>
          <w:rFonts w:ascii="Segoe UI" w:eastAsia="Times New Roman" w:hAnsi="Segoe UI" w:cs="Segoe UI"/>
          <w:sz w:val="24"/>
          <w:szCs w:val="24"/>
        </w:rPr>
        <w:t>s</w:t>
      </w:r>
      <w:r w:rsidR="001B5703" w:rsidRPr="0023626A">
        <w:rPr>
          <w:rFonts w:ascii="Segoe UI" w:eastAsia="Times New Roman" w:hAnsi="Segoe UI" w:cs="Segoe UI"/>
          <w:sz w:val="24"/>
          <w:szCs w:val="24"/>
        </w:rPr>
        <w:t xml:space="preserve"> of sea power today is the large multinational corporations</w:t>
      </w:r>
      <w:r w:rsidR="00C642ED" w:rsidRPr="0023626A">
        <w:rPr>
          <w:rFonts w:ascii="Segoe UI" w:eastAsia="Times New Roman" w:hAnsi="Segoe UI" w:cs="Segoe UI"/>
          <w:sz w:val="24"/>
          <w:szCs w:val="24"/>
        </w:rPr>
        <w:t xml:space="preserve"> (MNCs)</w:t>
      </w:r>
      <w:r w:rsidR="001B5703" w:rsidRPr="0023626A">
        <w:rPr>
          <w:rFonts w:ascii="Segoe UI" w:eastAsia="Times New Roman" w:hAnsi="Segoe UI" w:cs="Segoe UI"/>
          <w:sz w:val="24"/>
          <w:szCs w:val="24"/>
        </w:rPr>
        <w:t xml:space="preserve"> that exert not only massive </w:t>
      </w:r>
      <w:r w:rsidR="00B002D5" w:rsidRPr="0023626A">
        <w:rPr>
          <w:rFonts w:ascii="Segoe UI" w:eastAsia="Times New Roman" w:hAnsi="Segoe UI" w:cs="Segoe UI"/>
          <w:sz w:val="24"/>
          <w:szCs w:val="24"/>
        </w:rPr>
        <w:t xml:space="preserve">global </w:t>
      </w:r>
      <w:r w:rsidR="001B5703" w:rsidRPr="0023626A">
        <w:rPr>
          <w:rFonts w:ascii="Segoe UI" w:eastAsia="Times New Roman" w:hAnsi="Segoe UI" w:cs="Segoe UI"/>
          <w:sz w:val="24"/>
          <w:szCs w:val="24"/>
        </w:rPr>
        <w:t>economic pressures but also political pressures that often involve supporting the U.S. navy as well as other services in securing their global trade transactions. This support may take the form of securing the sea commons to subduing regions where they have heavily invested such as the Middle East oil fields, the Russian energy markets</w:t>
      </w:r>
      <w:r w:rsidR="00183A41" w:rsidRPr="0023626A">
        <w:rPr>
          <w:rFonts w:ascii="Segoe UI" w:eastAsia="Times New Roman" w:hAnsi="Segoe UI" w:cs="Segoe UI"/>
          <w:sz w:val="24"/>
          <w:szCs w:val="24"/>
        </w:rPr>
        <w:t>,</w:t>
      </w:r>
      <w:r w:rsidR="001B5703" w:rsidRPr="0023626A">
        <w:rPr>
          <w:rFonts w:ascii="Segoe UI" w:eastAsia="Times New Roman" w:hAnsi="Segoe UI" w:cs="Segoe UI"/>
          <w:sz w:val="24"/>
          <w:szCs w:val="24"/>
        </w:rPr>
        <w:t xml:space="preserve"> and the Chinese</w:t>
      </w:r>
      <w:r w:rsidR="00B002D5" w:rsidRPr="0023626A">
        <w:rPr>
          <w:rFonts w:ascii="Segoe UI" w:eastAsia="Times New Roman" w:hAnsi="Segoe UI" w:cs="Segoe UI"/>
          <w:sz w:val="24"/>
          <w:szCs w:val="24"/>
        </w:rPr>
        <w:t xml:space="preserve"> </w:t>
      </w:r>
      <w:r w:rsidR="001B5703" w:rsidRPr="0023626A">
        <w:rPr>
          <w:rFonts w:ascii="Segoe UI" w:eastAsia="Times New Roman" w:hAnsi="Segoe UI" w:cs="Segoe UI"/>
          <w:sz w:val="24"/>
          <w:szCs w:val="24"/>
        </w:rPr>
        <w:t xml:space="preserve">economy. </w:t>
      </w:r>
      <w:r w:rsidR="001B5703" w:rsidRPr="0023626A">
        <w:rPr>
          <w:rFonts w:ascii="Segoe UI" w:eastAsia="Times New Roman" w:hAnsi="Segoe UI" w:cs="Segoe UI"/>
          <w:sz w:val="24"/>
          <w:szCs w:val="24"/>
          <w:highlight w:val="yellow"/>
        </w:rPr>
        <w:t>It encompasses the strength of the U.S. Navy,</w:t>
      </w:r>
      <w:r w:rsidR="001B5703" w:rsidRPr="0023626A">
        <w:rPr>
          <w:rFonts w:ascii="Segoe UI" w:eastAsia="Times New Roman" w:hAnsi="Segoe UI" w:cs="Segoe UI"/>
          <w:sz w:val="24"/>
          <w:szCs w:val="24"/>
        </w:rPr>
        <w:t xml:space="preserve"> the country's maritime trade and commerce, and its political and military influence in key regions of the world. </w:t>
      </w:r>
    </w:p>
    <w:p w14:paraId="7C6FF3A8" w14:textId="77777777" w:rsidR="003B12F1" w:rsidRPr="00FA5275" w:rsidRDefault="001B5703" w:rsidP="00FA5275">
      <w:pPr>
        <w:spacing w:after="100" w:line="240" w:lineRule="auto"/>
        <w:ind w:firstLine="720"/>
        <w:rPr>
          <w:rFonts w:ascii="Segoe UI" w:eastAsia="Times New Roman" w:hAnsi="Segoe UI" w:cs="Segoe UI"/>
          <w:b/>
          <w:bCs/>
          <w:sz w:val="18"/>
          <w:szCs w:val="18"/>
        </w:rPr>
      </w:pPr>
      <w:r w:rsidRPr="00FA5275">
        <w:rPr>
          <w:rFonts w:ascii="Segoe UI" w:eastAsia="Times New Roman" w:hAnsi="Segoe UI" w:cs="Segoe UI"/>
          <w:b/>
          <w:bCs/>
          <w:sz w:val="18"/>
          <w:szCs w:val="18"/>
        </w:rPr>
        <w:t xml:space="preserve">D.  </w:t>
      </w:r>
      <w:r w:rsidR="002C4499" w:rsidRPr="00FA5275">
        <w:rPr>
          <w:rFonts w:ascii="Segoe UI" w:eastAsia="Times New Roman" w:hAnsi="Segoe UI" w:cs="Segoe UI"/>
          <w:b/>
          <w:bCs/>
          <w:sz w:val="18"/>
          <w:szCs w:val="18"/>
        </w:rPr>
        <w:t>THESIS STATEMENT</w:t>
      </w:r>
      <w:r w:rsidRPr="00FA5275">
        <w:rPr>
          <w:rFonts w:ascii="Segoe UI" w:eastAsia="Times New Roman" w:hAnsi="Segoe UI" w:cs="Segoe UI"/>
          <w:b/>
          <w:bCs/>
          <w:sz w:val="18"/>
          <w:szCs w:val="18"/>
        </w:rPr>
        <w:t xml:space="preserve">:  </w:t>
      </w:r>
    </w:p>
    <w:p w14:paraId="019A0237" w14:textId="7AD09D94" w:rsidR="002C4499" w:rsidRPr="0023626A" w:rsidRDefault="001840DB" w:rsidP="003B12F1">
      <w:pPr>
        <w:spacing w:after="100" w:line="240" w:lineRule="auto"/>
        <w:ind w:left="720"/>
        <w:rPr>
          <w:rFonts w:ascii="Segoe UI" w:eastAsia="Times New Roman" w:hAnsi="Segoe UI" w:cs="Segoe UI"/>
          <w:sz w:val="24"/>
          <w:szCs w:val="24"/>
        </w:rPr>
      </w:pPr>
      <w:r w:rsidRPr="0023626A">
        <w:rPr>
          <w:rFonts w:ascii="Segoe UI" w:eastAsia="Times New Roman" w:hAnsi="Segoe UI" w:cs="Segoe UI"/>
          <w:sz w:val="24"/>
          <w:szCs w:val="24"/>
        </w:rPr>
        <w:t>T</w:t>
      </w:r>
      <w:r w:rsidR="002C4499" w:rsidRPr="0023626A">
        <w:rPr>
          <w:rFonts w:ascii="Segoe UI" w:eastAsia="Times New Roman" w:hAnsi="Segoe UI" w:cs="Segoe UI"/>
          <w:sz w:val="24"/>
          <w:szCs w:val="24"/>
        </w:rPr>
        <w:t xml:space="preserve">he </w:t>
      </w:r>
      <w:r w:rsidR="003B12F1" w:rsidRPr="0023626A">
        <w:rPr>
          <w:rFonts w:ascii="Segoe UI" w:eastAsia="Times New Roman" w:hAnsi="Segoe UI" w:cs="Segoe UI"/>
          <w:sz w:val="24"/>
          <w:szCs w:val="24"/>
        </w:rPr>
        <w:t xml:space="preserve">integrated </w:t>
      </w:r>
      <w:r w:rsidR="002C4499" w:rsidRPr="0023626A">
        <w:rPr>
          <w:rFonts w:ascii="Segoe UI" w:eastAsia="Times New Roman" w:hAnsi="Segoe UI" w:cs="Segoe UI"/>
          <w:sz w:val="24"/>
          <w:szCs w:val="24"/>
        </w:rPr>
        <w:t>global economy</w:t>
      </w:r>
      <w:r w:rsidR="003B12F1" w:rsidRPr="0023626A">
        <w:rPr>
          <w:rFonts w:ascii="Segoe UI" w:eastAsia="Times New Roman" w:hAnsi="Segoe UI" w:cs="Segoe UI"/>
          <w:sz w:val="24"/>
          <w:szCs w:val="24"/>
        </w:rPr>
        <w:t xml:space="preserve"> 2023</w:t>
      </w:r>
      <w:r w:rsidR="002C4499" w:rsidRPr="0023626A">
        <w:rPr>
          <w:rFonts w:ascii="Segoe UI" w:eastAsia="Times New Roman" w:hAnsi="Segoe UI" w:cs="Segoe UI"/>
          <w:sz w:val="24"/>
          <w:szCs w:val="24"/>
        </w:rPr>
        <w:t>, the</w:t>
      </w:r>
      <w:r w:rsidR="003B12F1" w:rsidRPr="0023626A">
        <w:rPr>
          <w:rFonts w:ascii="Segoe UI" w:eastAsia="Times New Roman" w:hAnsi="Segoe UI" w:cs="Segoe UI"/>
          <w:sz w:val="24"/>
          <w:szCs w:val="24"/>
        </w:rPr>
        <w:t xml:space="preserve"> investment behavior of</w:t>
      </w:r>
      <w:r w:rsidR="002C4499" w:rsidRPr="0023626A">
        <w:rPr>
          <w:rFonts w:ascii="Segoe UI" w:eastAsia="Times New Roman" w:hAnsi="Segoe UI" w:cs="Segoe UI"/>
          <w:sz w:val="24"/>
          <w:szCs w:val="24"/>
        </w:rPr>
        <w:t xml:space="preserve"> MNCs, and U.S. naval power are connected in the global economy of 2023</w:t>
      </w:r>
      <w:r w:rsidR="0023343A" w:rsidRPr="0023626A">
        <w:rPr>
          <w:rFonts w:ascii="Segoe UI" w:eastAsia="Times New Roman" w:hAnsi="Segoe UI" w:cs="Segoe UI"/>
          <w:sz w:val="24"/>
          <w:szCs w:val="24"/>
        </w:rPr>
        <w:t>,</w:t>
      </w:r>
      <w:r w:rsidR="002C4499" w:rsidRPr="0023626A">
        <w:rPr>
          <w:rFonts w:ascii="Segoe UI" w:eastAsia="Times New Roman" w:hAnsi="Segoe UI" w:cs="Segoe UI"/>
          <w:sz w:val="24"/>
          <w:szCs w:val="24"/>
        </w:rPr>
        <w:t xml:space="preserve"> and one of the major underpinnings of the relationship between the three is the degree of integrated, interdependence that has reached historic levels.</w:t>
      </w:r>
      <w:r w:rsidR="003B12F1" w:rsidRPr="0023626A">
        <w:rPr>
          <w:rFonts w:ascii="Segoe UI" w:eastAsia="Times New Roman" w:hAnsi="Segoe UI" w:cs="Segoe UI"/>
          <w:sz w:val="24"/>
          <w:szCs w:val="24"/>
        </w:rPr>
        <w:t xml:space="preserve">  T</w:t>
      </w:r>
      <w:r w:rsidR="002C4499" w:rsidRPr="0023626A">
        <w:rPr>
          <w:rFonts w:ascii="Segoe UI" w:eastAsia="Times New Roman" w:hAnsi="Segoe UI" w:cs="Segoe UI"/>
          <w:sz w:val="24"/>
          <w:szCs w:val="24"/>
        </w:rPr>
        <w:t xml:space="preserve">he study </w:t>
      </w:r>
      <w:r w:rsidR="003B12F1" w:rsidRPr="0023626A">
        <w:rPr>
          <w:rFonts w:ascii="Segoe UI" w:eastAsia="Times New Roman" w:hAnsi="Segoe UI" w:cs="Segoe UI"/>
          <w:sz w:val="24"/>
          <w:szCs w:val="24"/>
        </w:rPr>
        <w:t>proposes</w:t>
      </w:r>
      <w:r w:rsidR="002C4499" w:rsidRPr="0023626A">
        <w:rPr>
          <w:rFonts w:ascii="Segoe UI" w:eastAsia="Times New Roman" w:hAnsi="Segoe UI" w:cs="Segoe UI"/>
          <w:sz w:val="24"/>
          <w:szCs w:val="24"/>
        </w:rPr>
        <w:t xml:space="preserve"> that </w:t>
      </w:r>
      <w:r w:rsidR="003B12F1" w:rsidRPr="0023626A">
        <w:rPr>
          <w:rFonts w:ascii="Segoe UI" w:eastAsia="Times New Roman" w:hAnsi="Segoe UI" w:cs="Segoe UI"/>
          <w:sz w:val="24"/>
          <w:szCs w:val="24"/>
        </w:rPr>
        <w:t>the global economy</w:t>
      </w:r>
      <w:r w:rsidR="002C4499" w:rsidRPr="0023626A">
        <w:rPr>
          <w:rFonts w:ascii="Segoe UI" w:eastAsia="Times New Roman" w:hAnsi="Segoe UI" w:cs="Segoe UI"/>
          <w:sz w:val="24"/>
          <w:szCs w:val="24"/>
        </w:rPr>
        <w:t xml:space="preserve"> </w:t>
      </w:r>
      <w:r w:rsidR="00100DE4" w:rsidRPr="0023626A">
        <w:rPr>
          <w:rFonts w:ascii="Segoe UI" w:eastAsia="Times New Roman" w:hAnsi="Segoe UI" w:cs="Segoe UI"/>
          <w:sz w:val="24"/>
          <w:szCs w:val="24"/>
        </w:rPr>
        <w:t xml:space="preserve">over the last twenty years </w:t>
      </w:r>
      <w:r w:rsidR="002C4499" w:rsidRPr="0023626A">
        <w:rPr>
          <w:rFonts w:ascii="Segoe UI" w:eastAsia="Times New Roman" w:hAnsi="Segoe UI" w:cs="Segoe UI"/>
          <w:sz w:val="24"/>
          <w:szCs w:val="24"/>
        </w:rPr>
        <w:t xml:space="preserve">has been heavily influenced by the </w:t>
      </w:r>
      <w:r w:rsidR="003B12F1" w:rsidRPr="0023626A">
        <w:rPr>
          <w:rFonts w:ascii="Segoe UI" w:eastAsia="Times New Roman" w:hAnsi="Segoe UI" w:cs="Segoe UI"/>
          <w:sz w:val="24"/>
          <w:szCs w:val="24"/>
        </w:rPr>
        <w:t xml:space="preserve">investment </w:t>
      </w:r>
      <w:r w:rsidR="002C4499" w:rsidRPr="0023626A">
        <w:rPr>
          <w:rFonts w:ascii="Segoe UI" w:eastAsia="Times New Roman" w:hAnsi="Segoe UI" w:cs="Segoe UI"/>
          <w:sz w:val="24"/>
          <w:szCs w:val="24"/>
        </w:rPr>
        <w:t xml:space="preserve">behavior of the </w:t>
      </w:r>
      <w:proofErr w:type="gramStart"/>
      <w:r w:rsidR="002C4499" w:rsidRPr="0023626A">
        <w:rPr>
          <w:rFonts w:ascii="Segoe UI" w:eastAsia="Times New Roman" w:hAnsi="Segoe UI" w:cs="Segoe UI"/>
          <w:sz w:val="24"/>
          <w:szCs w:val="24"/>
        </w:rPr>
        <w:t xml:space="preserve">MNCs, </w:t>
      </w:r>
      <w:r w:rsidR="003B12F1" w:rsidRPr="0023626A">
        <w:rPr>
          <w:rFonts w:ascii="Segoe UI" w:eastAsia="Times New Roman" w:hAnsi="Segoe UI" w:cs="Segoe UI"/>
          <w:sz w:val="24"/>
          <w:szCs w:val="24"/>
        </w:rPr>
        <w:t>and</w:t>
      </w:r>
      <w:proofErr w:type="gramEnd"/>
      <w:r w:rsidR="003B12F1" w:rsidRPr="0023626A">
        <w:rPr>
          <w:rFonts w:ascii="Segoe UI" w:eastAsia="Times New Roman" w:hAnsi="Segoe UI" w:cs="Segoe UI"/>
          <w:sz w:val="24"/>
          <w:szCs w:val="24"/>
        </w:rPr>
        <w:t xml:space="preserve"> </w:t>
      </w:r>
      <w:r w:rsidR="002C4499" w:rsidRPr="0023626A">
        <w:rPr>
          <w:rFonts w:ascii="Segoe UI" w:eastAsia="Times New Roman" w:hAnsi="Segoe UI" w:cs="Segoe UI"/>
          <w:sz w:val="24"/>
          <w:szCs w:val="24"/>
        </w:rPr>
        <w:t xml:space="preserve">has </w:t>
      </w:r>
      <w:r w:rsidR="00C17120" w:rsidRPr="0023626A">
        <w:rPr>
          <w:rFonts w:ascii="Segoe UI" w:eastAsia="Times New Roman" w:hAnsi="Segoe UI" w:cs="Segoe UI"/>
          <w:sz w:val="24"/>
          <w:szCs w:val="24"/>
        </w:rPr>
        <w:t>resulted in a</w:t>
      </w:r>
      <w:r w:rsidR="002C4499" w:rsidRPr="0023626A">
        <w:rPr>
          <w:rFonts w:ascii="Segoe UI" w:eastAsia="Times New Roman" w:hAnsi="Segoe UI" w:cs="Segoe UI"/>
          <w:sz w:val="24"/>
          <w:szCs w:val="24"/>
        </w:rPr>
        <w:t xml:space="preserve"> more integrat</w:t>
      </w:r>
      <w:r w:rsidR="003B12F1" w:rsidRPr="0023626A">
        <w:rPr>
          <w:rFonts w:ascii="Segoe UI" w:eastAsia="Times New Roman" w:hAnsi="Segoe UI" w:cs="Segoe UI"/>
          <w:sz w:val="24"/>
          <w:szCs w:val="24"/>
        </w:rPr>
        <w:t xml:space="preserve">ion </w:t>
      </w:r>
      <w:r w:rsidR="002C4499" w:rsidRPr="0023626A">
        <w:rPr>
          <w:rFonts w:ascii="Segoe UI" w:eastAsia="Times New Roman" w:hAnsi="Segoe UI" w:cs="Segoe UI"/>
          <w:sz w:val="24"/>
          <w:szCs w:val="24"/>
        </w:rPr>
        <w:t>and interdependen</w:t>
      </w:r>
      <w:r w:rsidR="003B12F1" w:rsidRPr="0023626A">
        <w:rPr>
          <w:rFonts w:ascii="Segoe UI" w:eastAsia="Times New Roman" w:hAnsi="Segoe UI" w:cs="Segoe UI"/>
          <w:sz w:val="24"/>
          <w:szCs w:val="24"/>
        </w:rPr>
        <w:t>ce</w:t>
      </w:r>
      <w:r w:rsidR="002C4499" w:rsidRPr="0023626A">
        <w:rPr>
          <w:rFonts w:ascii="Segoe UI" w:eastAsia="Times New Roman" w:hAnsi="Segoe UI" w:cs="Segoe UI"/>
          <w:sz w:val="24"/>
          <w:szCs w:val="24"/>
        </w:rPr>
        <w:t xml:space="preserve"> </w:t>
      </w:r>
      <w:r w:rsidR="00100DE4" w:rsidRPr="0023626A">
        <w:rPr>
          <w:rFonts w:ascii="Segoe UI" w:eastAsia="Times New Roman" w:hAnsi="Segoe UI" w:cs="Segoe UI"/>
          <w:sz w:val="24"/>
          <w:szCs w:val="24"/>
        </w:rPr>
        <w:t xml:space="preserve">whose underpinning rests on the </w:t>
      </w:r>
      <w:r w:rsidR="002C4499" w:rsidRPr="0023626A">
        <w:rPr>
          <w:rFonts w:ascii="Segoe UI" w:eastAsia="Times New Roman" w:hAnsi="Segoe UI" w:cs="Segoe UI"/>
          <w:sz w:val="24"/>
          <w:szCs w:val="24"/>
        </w:rPr>
        <w:t xml:space="preserve">relationship between the </w:t>
      </w:r>
      <w:r w:rsidR="00100DE4" w:rsidRPr="0023626A">
        <w:rPr>
          <w:rFonts w:ascii="Segoe UI" w:eastAsia="Times New Roman" w:hAnsi="Segoe UI" w:cs="Segoe UI"/>
          <w:sz w:val="24"/>
          <w:szCs w:val="24"/>
        </w:rPr>
        <w:t xml:space="preserve">secured </w:t>
      </w:r>
      <w:r w:rsidR="002C4499" w:rsidRPr="0023626A">
        <w:rPr>
          <w:rFonts w:ascii="Segoe UI" w:eastAsia="Times New Roman" w:hAnsi="Segoe UI" w:cs="Segoe UI"/>
          <w:sz w:val="24"/>
          <w:szCs w:val="24"/>
        </w:rPr>
        <w:t xml:space="preserve">global order, U.S. </w:t>
      </w:r>
      <w:r w:rsidR="00100DE4" w:rsidRPr="0023626A">
        <w:rPr>
          <w:rFonts w:ascii="Segoe UI" w:eastAsia="Times New Roman" w:hAnsi="Segoe UI" w:cs="Segoe UI"/>
          <w:sz w:val="24"/>
          <w:szCs w:val="24"/>
        </w:rPr>
        <w:t>command of the seas</w:t>
      </w:r>
      <w:r w:rsidR="002C4499" w:rsidRPr="0023626A">
        <w:rPr>
          <w:rFonts w:ascii="Segoe UI" w:eastAsia="Times New Roman" w:hAnsi="Segoe UI" w:cs="Segoe UI"/>
          <w:sz w:val="24"/>
          <w:szCs w:val="24"/>
        </w:rPr>
        <w:t>, and multinational corporate behavior.</w:t>
      </w:r>
    </w:p>
    <w:p w14:paraId="769263B5" w14:textId="1FB013C8" w:rsidR="00CA1410" w:rsidRPr="004820CA" w:rsidRDefault="001B5703" w:rsidP="004820CA">
      <w:pPr>
        <w:ind w:firstLine="720"/>
        <w:jc w:val="both"/>
        <w:rPr>
          <w:b/>
          <w:bCs/>
          <w:sz w:val="24"/>
          <w:szCs w:val="24"/>
        </w:rPr>
      </w:pPr>
      <w:r w:rsidRPr="004820CA">
        <w:rPr>
          <w:b/>
          <w:bCs/>
          <w:sz w:val="24"/>
          <w:szCs w:val="24"/>
        </w:rPr>
        <w:lastRenderedPageBreak/>
        <w:t>THE GLOBAL ECONOMY 2023</w:t>
      </w:r>
    </w:p>
    <w:p w14:paraId="2B193992" w14:textId="7828123F" w:rsidR="003602E9" w:rsidRPr="004820CA" w:rsidRDefault="001B5703" w:rsidP="004820CA">
      <w:pPr>
        <w:ind w:firstLine="720"/>
        <w:jc w:val="both"/>
        <w:rPr>
          <w:b/>
          <w:bCs/>
          <w:sz w:val="24"/>
          <w:szCs w:val="24"/>
        </w:rPr>
      </w:pPr>
      <w:r w:rsidRPr="004820CA">
        <w:rPr>
          <w:b/>
          <w:bCs/>
          <w:sz w:val="24"/>
          <w:szCs w:val="24"/>
        </w:rPr>
        <w:t>THE INTEGRATED, INTERDEPENDENT GLOBAL ECONOMY</w:t>
      </w:r>
    </w:p>
    <w:p w14:paraId="26E355CA" w14:textId="47C7A11E" w:rsidR="0023343A" w:rsidRPr="0023626A" w:rsidRDefault="0023343A" w:rsidP="00DC157D">
      <w:pPr>
        <w:ind w:left="720" w:firstLine="720"/>
        <w:jc w:val="both"/>
        <w:rPr>
          <w:sz w:val="24"/>
          <w:szCs w:val="24"/>
        </w:rPr>
      </w:pPr>
      <w:r w:rsidRPr="0023626A">
        <w:rPr>
          <w:sz w:val="24"/>
          <w:szCs w:val="24"/>
        </w:rPr>
        <w:t xml:space="preserve">According to Alfred Mahan from </w:t>
      </w:r>
      <w:r w:rsidR="00100DE4" w:rsidRPr="0023626A">
        <w:rPr>
          <w:sz w:val="24"/>
          <w:szCs w:val="24"/>
        </w:rPr>
        <w:t>his</w:t>
      </w:r>
      <w:r w:rsidRPr="0023626A">
        <w:rPr>
          <w:sz w:val="24"/>
          <w:szCs w:val="24"/>
        </w:rPr>
        <w:t xml:space="preserve"> viewpoint in 1892, “The vast increase in rapidity of communication, has multiplied and strengthened the bonds knitting the interests of nations to one another, until the whole now forms an articulated system, but of an excessive sensitiveness, unequalled in former ages. . . the preservation of commercial and financial interests constitutes now a political consideration of the first importance, making peace and deterring from war.”  It is striking how his description</w:t>
      </w:r>
      <w:r w:rsidR="00100DE4" w:rsidRPr="0023626A">
        <w:rPr>
          <w:sz w:val="24"/>
          <w:szCs w:val="24"/>
        </w:rPr>
        <w:t xml:space="preserve"> of the bonds </w:t>
      </w:r>
      <w:r w:rsidR="00F00F2E">
        <w:rPr>
          <w:sz w:val="24"/>
          <w:szCs w:val="24"/>
        </w:rPr>
        <w:t>connecting</w:t>
      </w:r>
      <w:r w:rsidR="00100DE4" w:rsidRPr="0023626A">
        <w:rPr>
          <w:sz w:val="24"/>
          <w:szCs w:val="24"/>
        </w:rPr>
        <w:t xml:space="preserve"> the interests of nations to one another</w:t>
      </w:r>
      <w:r w:rsidRPr="0023626A">
        <w:rPr>
          <w:sz w:val="24"/>
          <w:szCs w:val="24"/>
        </w:rPr>
        <w:t xml:space="preserve"> of more than one hundred years ago </w:t>
      </w:r>
      <w:r w:rsidR="00100DE4" w:rsidRPr="0023626A">
        <w:rPr>
          <w:sz w:val="24"/>
          <w:szCs w:val="24"/>
        </w:rPr>
        <w:t xml:space="preserve">so closely </w:t>
      </w:r>
      <w:r w:rsidRPr="0023626A">
        <w:rPr>
          <w:sz w:val="24"/>
          <w:szCs w:val="24"/>
        </w:rPr>
        <w:t xml:space="preserve">describes the </w:t>
      </w:r>
      <w:r w:rsidR="00F00F2E">
        <w:rPr>
          <w:sz w:val="24"/>
          <w:szCs w:val="24"/>
        </w:rPr>
        <w:t>bonds connecting the interests of nations in</w:t>
      </w:r>
      <w:r w:rsidR="00100DE4" w:rsidRPr="0023626A">
        <w:rPr>
          <w:sz w:val="24"/>
          <w:szCs w:val="24"/>
        </w:rPr>
        <w:t xml:space="preserve"> the </w:t>
      </w:r>
      <w:r w:rsidRPr="0023626A">
        <w:rPr>
          <w:sz w:val="24"/>
          <w:szCs w:val="24"/>
        </w:rPr>
        <w:t>global economy of 2023.</w:t>
      </w:r>
      <w:r w:rsidR="00F00F2E">
        <w:rPr>
          <w:sz w:val="24"/>
          <w:szCs w:val="24"/>
        </w:rPr>
        <w:t xml:space="preserve">  Although Mahan was describing the interconnected, integrated forces that were unprecedented in 1892, the magnitude of the</w:t>
      </w:r>
      <w:r w:rsidR="004820CA">
        <w:rPr>
          <w:sz w:val="24"/>
          <w:szCs w:val="24"/>
        </w:rPr>
        <w:t>se</w:t>
      </w:r>
      <w:r w:rsidR="00F00F2E">
        <w:rPr>
          <w:sz w:val="24"/>
          <w:szCs w:val="24"/>
        </w:rPr>
        <w:t xml:space="preserve"> forces ha</w:t>
      </w:r>
      <w:r w:rsidR="004820CA">
        <w:rPr>
          <w:sz w:val="24"/>
          <w:szCs w:val="24"/>
        </w:rPr>
        <w:t>s</w:t>
      </w:r>
      <w:r w:rsidR="00F00F2E">
        <w:rPr>
          <w:sz w:val="24"/>
          <w:szCs w:val="24"/>
        </w:rPr>
        <w:t xml:space="preserve"> grown so methodically that the same conditional statement </w:t>
      </w:r>
      <w:r w:rsidR="004820CA">
        <w:rPr>
          <w:sz w:val="24"/>
          <w:szCs w:val="24"/>
        </w:rPr>
        <w:t>appli</w:t>
      </w:r>
      <w:r w:rsidR="00F00F2E">
        <w:rPr>
          <w:sz w:val="24"/>
          <w:szCs w:val="24"/>
        </w:rPr>
        <w:t>es toda</w:t>
      </w:r>
      <w:r w:rsidR="004820CA">
        <w:rPr>
          <w:sz w:val="24"/>
          <w:szCs w:val="24"/>
        </w:rPr>
        <w:t>y</w:t>
      </w:r>
      <w:r w:rsidR="00F00F2E">
        <w:rPr>
          <w:sz w:val="24"/>
          <w:szCs w:val="24"/>
        </w:rPr>
        <w:t xml:space="preserve"> in unprecedented levels.  </w:t>
      </w:r>
    </w:p>
    <w:p w14:paraId="1E37D779" w14:textId="6AD56EE2" w:rsidR="001B5703" w:rsidRDefault="006E1803" w:rsidP="004820CA">
      <w:pPr>
        <w:pStyle w:val="ListParagraph"/>
        <w:jc w:val="both"/>
        <w:rPr>
          <w:b/>
          <w:bCs/>
          <w:sz w:val="24"/>
          <w:szCs w:val="24"/>
        </w:rPr>
      </w:pPr>
      <w:r w:rsidRPr="0023626A">
        <w:rPr>
          <w:b/>
          <w:bCs/>
          <w:sz w:val="24"/>
          <w:szCs w:val="24"/>
        </w:rPr>
        <w:t xml:space="preserve">GLOBAL </w:t>
      </w:r>
      <w:r w:rsidR="001B5703" w:rsidRPr="0023626A">
        <w:rPr>
          <w:b/>
          <w:bCs/>
          <w:sz w:val="24"/>
          <w:szCs w:val="24"/>
        </w:rPr>
        <w:t xml:space="preserve">INTERDEPENDENCE:  </w:t>
      </w:r>
      <w:r w:rsidR="00315B8B" w:rsidRPr="0023626A">
        <w:rPr>
          <w:b/>
          <w:bCs/>
          <w:sz w:val="24"/>
          <w:szCs w:val="24"/>
        </w:rPr>
        <w:t>Introduction to</w:t>
      </w:r>
      <w:r w:rsidR="001B5703" w:rsidRPr="0023626A">
        <w:rPr>
          <w:b/>
          <w:bCs/>
          <w:sz w:val="24"/>
          <w:szCs w:val="24"/>
        </w:rPr>
        <w:t xml:space="preserve"> Outsourcing Offshore (1998-2015)</w:t>
      </w:r>
    </w:p>
    <w:p w14:paraId="6DDA9681" w14:textId="77777777" w:rsidR="00EF29F5" w:rsidRDefault="00A22DB0" w:rsidP="00A22DB0">
      <w:pPr>
        <w:pStyle w:val="ListParagraph"/>
        <w:ind w:firstLine="720"/>
        <w:jc w:val="both"/>
        <w:rPr>
          <w:rFonts w:ascii="Segoe UI" w:eastAsia="Times New Roman" w:hAnsi="Segoe UI" w:cs="Segoe UI"/>
          <w:sz w:val="24"/>
          <w:szCs w:val="24"/>
        </w:rPr>
      </w:pPr>
      <w:r w:rsidRPr="0023626A">
        <w:rPr>
          <w:rFonts w:ascii="Segoe UI" w:eastAsia="Times New Roman" w:hAnsi="Segoe UI" w:cs="Segoe UI"/>
          <w:sz w:val="24"/>
          <w:szCs w:val="24"/>
        </w:rPr>
        <w:t>A</w:t>
      </w:r>
      <w:r>
        <w:rPr>
          <w:rFonts w:ascii="Segoe UI" w:eastAsia="Times New Roman" w:hAnsi="Segoe UI" w:cs="Segoe UI"/>
          <w:sz w:val="24"/>
          <w:szCs w:val="24"/>
        </w:rPr>
        <w:t>n i</w:t>
      </w:r>
      <w:r w:rsidRPr="0023626A">
        <w:rPr>
          <w:rFonts w:ascii="Segoe UI" w:eastAsia="Times New Roman" w:hAnsi="Segoe UI" w:cs="Segoe UI"/>
          <w:sz w:val="24"/>
          <w:szCs w:val="24"/>
        </w:rPr>
        <w:t xml:space="preserve">nterdependent </w:t>
      </w:r>
      <w:r>
        <w:rPr>
          <w:rFonts w:ascii="Segoe UI" w:eastAsia="Times New Roman" w:hAnsi="Segoe UI" w:cs="Segoe UI"/>
          <w:sz w:val="24"/>
          <w:szCs w:val="24"/>
        </w:rPr>
        <w:t xml:space="preserve">nation </w:t>
      </w:r>
      <w:r w:rsidRPr="0023626A">
        <w:rPr>
          <w:rFonts w:ascii="Segoe UI" w:eastAsia="Times New Roman" w:hAnsi="Segoe UI" w:cs="Segoe UI"/>
          <w:sz w:val="24"/>
          <w:szCs w:val="24"/>
        </w:rPr>
        <w:t xml:space="preserve">relies on the source of its economic inputs from another nation.  </w:t>
      </w:r>
      <w:r w:rsidRPr="00A22DB0">
        <w:rPr>
          <w:sz w:val="24"/>
          <w:szCs w:val="24"/>
        </w:rPr>
        <w:t xml:space="preserve">In an interdependent global economy, nations rely on inputs from other nations that may include land, </w:t>
      </w:r>
      <w:proofErr w:type="gramStart"/>
      <w:r w:rsidRPr="00A22DB0">
        <w:rPr>
          <w:sz w:val="24"/>
          <w:szCs w:val="24"/>
        </w:rPr>
        <w:t>labor</w:t>
      </w:r>
      <w:proofErr w:type="gramEnd"/>
      <w:r w:rsidRPr="00A22DB0">
        <w:rPr>
          <w:sz w:val="24"/>
          <w:szCs w:val="24"/>
        </w:rPr>
        <w:t xml:space="preserve"> and capital to complete the production process.  </w:t>
      </w:r>
      <w:r w:rsidRPr="00A22DB0">
        <w:rPr>
          <w:rFonts w:ascii="Segoe UI" w:eastAsia="Times New Roman" w:hAnsi="Segoe UI" w:cs="Segoe UI"/>
          <w:sz w:val="24"/>
          <w:szCs w:val="24"/>
        </w:rPr>
        <w:t xml:space="preserve">Barriers and limitations to the free flow of goods, services, and capital still exist. </w:t>
      </w:r>
      <w:r w:rsidRPr="00A22DB0">
        <w:rPr>
          <w:sz w:val="24"/>
          <w:szCs w:val="24"/>
        </w:rPr>
        <w:t xml:space="preserve">The </w:t>
      </w:r>
      <w:r>
        <w:rPr>
          <w:sz w:val="24"/>
          <w:szCs w:val="24"/>
        </w:rPr>
        <w:t xml:space="preserve">location and quantities of the </w:t>
      </w:r>
      <w:r w:rsidRPr="00A22DB0">
        <w:rPr>
          <w:sz w:val="24"/>
          <w:szCs w:val="24"/>
        </w:rPr>
        <w:t xml:space="preserve">source of the inputs may vary </w:t>
      </w:r>
      <w:r>
        <w:rPr>
          <w:sz w:val="24"/>
          <w:szCs w:val="24"/>
        </w:rPr>
        <w:t xml:space="preserve">over </w:t>
      </w:r>
      <w:r w:rsidRPr="00A22DB0">
        <w:rPr>
          <w:sz w:val="24"/>
          <w:szCs w:val="24"/>
        </w:rPr>
        <w:t xml:space="preserve">time, but each nation maintains a high degree of autonomy over the economic </w:t>
      </w:r>
      <w:r>
        <w:rPr>
          <w:sz w:val="24"/>
          <w:szCs w:val="24"/>
        </w:rPr>
        <w:t>output</w:t>
      </w:r>
      <w:r w:rsidRPr="00A22DB0">
        <w:rPr>
          <w:sz w:val="24"/>
          <w:szCs w:val="24"/>
        </w:rPr>
        <w:t xml:space="preserve"> as well as</w:t>
      </w:r>
      <w:r>
        <w:rPr>
          <w:sz w:val="24"/>
          <w:szCs w:val="24"/>
        </w:rPr>
        <w:t xml:space="preserve"> its</w:t>
      </w:r>
      <w:r w:rsidRPr="00A22DB0">
        <w:rPr>
          <w:sz w:val="24"/>
          <w:szCs w:val="24"/>
        </w:rPr>
        <w:t xml:space="preserve"> trade policies, especially as the</w:t>
      </w:r>
      <w:r>
        <w:rPr>
          <w:sz w:val="24"/>
          <w:szCs w:val="24"/>
        </w:rPr>
        <w:t>y</w:t>
      </w:r>
      <w:r w:rsidRPr="00A22DB0">
        <w:rPr>
          <w:sz w:val="24"/>
          <w:szCs w:val="24"/>
        </w:rPr>
        <w:t xml:space="preserve"> refer to restrictions such as tariffs, quotas, and currency controls.</w:t>
      </w:r>
      <w:r>
        <w:rPr>
          <w:sz w:val="24"/>
          <w:szCs w:val="24"/>
        </w:rPr>
        <w:t xml:space="preserve">  </w:t>
      </w:r>
      <w:r w:rsidRPr="0023626A">
        <w:rPr>
          <w:rFonts w:ascii="Segoe UI" w:eastAsia="Times New Roman" w:hAnsi="Segoe UI" w:cs="Segoe UI"/>
          <w:sz w:val="24"/>
          <w:szCs w:val="24"/>
        </w:rPr>
        <w:t xml:space="preserve">Additionally, different nations may have varying levels of economic development and policy priorities, which can create tensions and disparities in the global economy.  </w:t>
      </w:r>
      <w:r w:rsidR="00EF29F5">
        <w:rPr>
          <w:rFonts w:ascii="Segoe UI" w:eastAsia="Times New Roman" w:hAnsi="Segoe UI" w:cs="Segoe UI"/>
          <w:sz w:val="24"/>
          <w:szCs w:val="24"/>
        </w:rPr>
        <w:t>Consequently, n</w:t>
      </w:r>
      <w:r w:rsidR="00EF29F5" w:rsidRPr="0023626A">
        <w:rPr>
          <w:rFonts w:ascii="Segoe UI" w:eastAsia="Times New Roman" w:hAnsi="Segoe UI" w:cs="Segoe UI"/>
          <w:sz w:val="24"/>
          <w:szCs w:val="24"/>
        </w:rPr>
        <w:t>ations rely on each other to a significant degree for economic growth and development.  At the same time, the global economy has become more interdependent, meaning that the actions of one nation or group of nations can have significant ripple effects on the rest of the world.</w:t>
      </w:r>
      <w:r w:rsidR="00EF29F5">
        <w:rPr>
          <w:rFonts w:ascii="Segoe UI" w:eastAsia="Times New Roman" w:hAnsi="Segoe UI" w:cs="Segoe UI"/>
          <w:sz w:val="24"/>
          <w:szCs w:val="24"/>
        </w:rPr>
        <w:t xml:space="preserve">  </w:t>
      </w:r>
      <w:r w:rsidR="00EF29F5" w:rsidRPr="0023626A">
        <w:rPr>
          <w:rFonts w:ascii="Segoe UI" w:eastAsia="Times New Roman" w:hAnsi="Segoe UI" w:cs="Segoe UI"/>
          <w:sz w:val="24"/>
          <w:szCs w:val="24"/>
        </w:rPr>
        <w:t>This interdependence has been driven by the growth of multinational corporations and the increasing interconnectedness of financial markets. As a result, events in one part of the world can have far-reaching consequences for businesses, governments, and individuals across the globe.</w:t>
      </w:r>
      <w:r w:rsidR="00EF29F5">
        <w:rPr>
          <w:rFonts w:ascii="Segoe UI" w:eastAsia="Times New Roman" w:hAnsi="Segoe UI" w:cs="Segoe UI"/>
          <w:sz w:val="24"/>
          <w:szCs w:val="24"/>
        </w:rPr>
        <w:t xml:space="preserve">  </w:t>
      </w:r>
    </w:p>
    <w:p w14:paraId="38FA3865" w14:textId="77777777" w:rsidR="00EF29F5" w:rsidRPr="00A22DB0" w:rsidRDefault="00EF29F5" w:rsidP="00EF29F5">
      <w:pPr>
        <w:pStyle w:val="ListParagraph"/>
        <w:ind w:firstLine="720"/>
        <w:jc w:val="both"/>
        <w:rPr>
          <w:sz w:val="24"/>
          <w:szCs w:val="24"/>
        </w:rPr>
      </w:pPr>
      <w:r w:rsidRPr="0023626A">
        <w:rPr>
          <w:rFonts w:ascii="Segoe UI" w:eastAsia="Times New Roman" w:hAnsi="Segoe UI" w:cs="Segoe UI"/>
          <w:sz w:val="24"/>
          <w:szCs w:val="24"/>
        </w:rPr>
        <w:t xml:space="preserve">Much of the interconnectedness in the global economy is a product of MNC investment behavior known as outsourcing offshore that has taken place between 1998 and 2015.  Outsourcing created a system of inputs supply that involved many nations who formerly were only used as a source of low-cost inputs.  </w:t>
      </w:r>
      <w:r>
        <w:rPr>
          <w:rFonts w:ascii="Segoe UI" w:eastAsia="Times New Roman" w:hAnsi="Segoe UI" w:cs="Segoe UI"/>
          <w:sz w:val="24"/>
          <w:szCs w:val="24"/>
        </w:rPr>
        <w:t xml:space="preserve">Offshoring established new connections in the form of call centers, software coding shops, and manufacturing agreements between developed economies and developing </w:t>
      </w:r>
      <w:r>
        <w:rPr>
          <w:rFonts w:ascii="Segoe UI" w:eastAsia="Times New Roman" w:hAnsi="Segoe UI" w:cs="Segoe UI"/>
          <w:sz w:val="24"/>
          <w:szCs w:val="24"/>
        </w:rPr>
        <w:lastRenderedPageBreak/>
        <w:t xml:space="preserve">nations such as India and Ukraine.  </w:t>
      </w:r>
      <w:r w:rsidRPr="0023626A">
        <w:rPr>
          <w:rFonts w:ascii="Segoe UI" w:eastAsia="Times New Roman" w:hAnsi="Segoe UI" w:cs="Segoe UI"/>
          <w:sz w:val="24"/>
          <w:szCs w:val="24"/>
        </w:rPr>
        <w:t xml:space="preserve">Offshoring established call centers, software coding, and manufacturing agreements with nations who otherwise were relatively uninvolved in the global economy, especially the developing nations such as India and Ukraine.  Offshoring established call centers, software coding, and manufacturing agreements with nations who otherwise were relatively uninvolved in the global economy, especially the developing nations such as India and Ukraine.  </w:t>
      </w:r>
    </w:p>
    <w:p w14:paraId="34901D17" w14:textId="02FFE7F0" w:rsidR="00EF29F5" w:rsidRDefault="00EF29F5" w:rsidP="00A22DB0">
      <w:pPr>
        <w:pStyle w:val="ListParagraph"/>
        <w:ind w:firstLine="720"/>
        <w:jc w:val="both"/>
        <w:rPr>
          <w:rFonts w:ascii="Segoe UI" w:eastAsia="Times New Roman" w:hAnsi="Segoe UI" w:cs="Segoe UI"/>
          <w:sz w:val="24"/>
          <w:szCs w:val="24"/>
        </w:rPr>
      </w:pPr>
      <w:r w:rsidRPr="0023626A">
        <w:rPr>
          <w:rFonts w:ascii="Segoe UI" w:eastAsia="Times New Roman" w:hAnsi="Segoe UI" w:cs="Segoe UI"/>
          <w:sz w:val="24"/>
          <w:szCs w:val="24"/>
        </w:rPr>
        <w:t xml:space="preserve">As an example, observe the experience of the Chinese and U.S. economies during the period </w:t>
      </w:r>
      <w:r w:rsidR="00197633">
        <w:rPr>
          <w:rFonts w:ascii="Segoe UI" w:eastAsia="Times New Roman" w:hAnsi="Segoe UI" w:cs="Segoe UI"/>
          <w:sz w:val="24"/>
          <w:szCs w:val="24"/>
        </w:rPr>
        <w:t xml:space="preserve">1998 to 2015 </w:t>
      </w:r>
      <w:r w:rsidRPr="0023626A">
        <w:rPr>
          <w:rFonts w:ascii="Segoe UI" w:eastAsia="Times New Roman" w:hAnsi="Segoe UI" w:cs="Segoe UI"/>
          <w:sz w:val="24"/>
          <w:szCs w:val="24"/>
        </w:rPr>
        <w:t xml:space="preserve">when major MNCs such as Microsoft and Hewlett Packard invested heavily in physical assets setting up relationships with Chinese manufacturers at an unprecedented level of investment.  </w:t>
      </w:r>
      <w:r w:rsidR="00197633">
        <w:rPr>
          <w:rFonts w:ascii="Segoe UI" w:eastAsia="Times New Roman" w:hAnsi="Segoe UI" w:cs="Segoe UI"/>
          <w:sz w:val="24"/>
          <w:szCs w:val="24"/>
        </w:rPr>
        <w:t>It resulted in a two-way connection that further increased the interdependence between the two economies.</w:t>
      </w:r>
    </w:p>
    <w:p w14:paraId="60BE22A1" w14:textId="77777777" w:rsidR="00100DE4" w:rsidRPr="0023626A" w:rsidRDefault="00100DE4" w:rsidP="00100DE4">
      <w:pPr>
        <w:pStyle w:val="ListParagraph"/>
        <w:ind w:left="1440"/>
        <w:jc w:val="both"/>
        <w:rPr>
          <w:b/>
          <w:bCs/>
          <w:sz w:val="24"/>
          <w:szCs w:val="24"/>
        </w:rPr>
      </w:pPr>
    </w:p>
    <w:p w14:paraId="2442A9E1" w14:textId="77777777" w:rsidR="0036359C" w:rsidRPr="0036359C" w:rsidRDefault="00100DE4" w:rsidP="004820CA">
      <w:pPr>
        <w:pStyle w:val="ListParagraph"/>
        <w:spacing w:after="100" w:line="240" w:lineRule="auto"/>
        <w:jc w:val="both"/>
        <w:rPr>
          <w:rFonts w:ascii="Segoe UI" w:eastAsia="Times New Roman" w:hAnsi="Segoe UI" w:cs="Segoe UI"/>
          <w:sz w:val="24"/>
          <w:szCs w:val="24"/>
        </w:rPr>
      </w:pPr>
      <w:r w:rsidRPr="0036359C">
        <w:rPr>
          <w:b/>
          <w:bCs/>
          <w:sz w:val="24"/>
          <w:szCs w:val="24"/>
        </w:rPr>
        <w:t>GLOBAL INTEGRATION</w:t>
      </w:r>
    </w:p>
    <w:p w14:paraId="59582A30" w14:textId="37A3DC2E" w:rsidR="0036359C" w:rsidRPr="0036359C" w:rsidRDefault="00100DE4" w:rsidP="004820CA">
      <w:pPr>
        <w:pStyle w:val="ListParagraph"/>
        <w:spacing w:after="100" w:line="240" w:lineRule="auto"/>
        <w:jc w:val="both"/>
        <w:rPr>
          <w:rFonts w:ascii="Segoe UI" w:eastAsia="Times New Roman" w:hAnsi="Segoe UI" w:cs="Segoe UI"/>
          <w:sz w:val="24"/>
          <w:szCs w:val="24"/>
        </w:rPr>
      </w:pPr>
      <w:r w:rsidRPr="0036359C">
        <w:rPr>
          <w:rFonts w:ascii="Segoe UI" w:eastAsia="Times New Roman" w:hAnsi="Segoe UI" w:cs="Segoe UI"/>
          <w:b/>
          <w:bCs/>
          <w:sz w:val="24"/>
          <w:szCs w:val="24"/>
        </w:rPr>
        <w:t>The difference between an integrated global economy and an interdependent global economy</w:t>
      </w:r>
      <w:r w:rsidR="0023626A" w:rsidRPr="0036359C">
        <w:rPr>
          <w:rFonts w:ascii="Segoe UI" w:eastAsia="Times New Roman" w:hAnsi="Segoe UI" w:cs="Segoe UI"/>
          <w:b/>
          <w:bCs/>
          <w:sz w:val="24"/>
          <w:szCs w:val="24"/>
        </w:rPr>
        <w:t xml:space="preserve"> 2023</w:t>
      </w:r>
      <w:r w:rsidR="0036359C" w:rsidRPr="0036359C">
        <w:rPr>
          <w:rFonts w:ascii="Segoe UI" w:eastAsia="Times New Roman" w:hAnsi="Segoe UI" w:cs="Segoe UI"/>
          <w:sz w:val="24"/>
          <w:szCs w:val="24"/>
        </w:rPr>
        <w:t xml:space="preserve"> </w:t>
      </w:r>
    </w:p>
    <w:p w14:paraId="052A27E3" w14:textId="08C85FB9" w:rsidR="0023626A" w:rsidRDefault="0036359C" w:rsidP="004820CA">
      <w:pPr>
        <w:spacing w:after="100" w:line="240" w:lineRule="auto"/>
        <w:ind w:left="720"/>
        <w:jc w:val="both"/>
        <w:rPr>
          <w:rFonts w:ascii="Segoe UI" w:eastAsia="Times New Roman" w:hAnsi="Segoe UI" w:cs="Segoe UI"/>
          <w:sz w:val="24"/>
          <w:szCs w:val="24"/>
        </w:rPr>
      </w:pPr>
      <w:r w:rsidRPr="0023626A">
        <w:rPr>
          <w:rFonts w:ascii="Segoe UI" w:eastAsia="Times New Roman" w:hAnsi="Segoe UI" w:cs="Segoe UI"/>
          <w:sz w:val="24"/>
          <w:szCs w:val="24"/>
        </w:rPr>
        <w:t xml:space="preserve">An integrated global economy means that countries around the world are </w:t>
      </w:r>
      <w:r>
        <w:rPr>
          <w:rFonts w:ascii="Segoe UI" w:eastAsia="Times New Roman" w:hAnsi="Segoe UI" w:cs="Segoe UI"/>
          <w:sz w:val="24"/>
          <w:szCs w:val="24"/>
        </w:rPr>
        <w:t xml:space="preserve">so </w:t>
      </w:r>
      <w:r w:rsidRPr="0023626A">
        <w:rPr>
          <w:rFonts w:ascii="Segoe UI" w:eastAsia="Times New Roman" w:hAnsi="Segoe UI" w:cs="Segoe UI"/>
          <w:sz w:val="24"/>
          <w:szCs w:val="24"/>
        </w:rPr>
        <w:t xml:space="preserve">closely connected </w:t>
      </w:r>
      <w:r>
        <w:rPr>
          <w:rFonts w:ascii="Segoe UI" w:eastAsia="Times New Roman" w:hAnsi="Segoe UI" w:cs="Segoe UI"/>
          <w:sz w:val="24"/>
          <w:szCs w:val="24"/>
        </w:rPr>
        <w:t>that the frictions of a strictly interdependent nature disappear</w:t>
      </w:r>
      <w:r w:rsidRPr="0023626A">
        <w:rPr>
          <w:rFonts w:ascii="Segoe UI" w:eastAsia="Times New Roman" w:hAnsi="Segoe UI" w:cs="Segoe UI"/>
          <w:sz w:val="24"/>
          <w:szCs w:val="24"/>
        </w:rPr>
        <w:t>.</w:t>
      </w:r>
      <w:r>
        <w:rPr>
          <w:rFonts w:ascii="Segoe UI" w:eastAsia="Times New Roman" w:hAnsi="Segoe UI" w:cs="Segoe UI"/>
          <w:sz w:val="24"/>
          <w:szCs w:val="24"/>
        </w:rPr>
        <w:t xml:space="preserve"> </w:t>
      </w:r>
      <w:r w:rsidR="0023626A" w:rsidRPr="0023626A">
        <w:rPr>
          <w:rFonts w:ascii="Segoe UI" w:eastAsia="Times New Roman" w:hAnsi="Segoe UI" w:cs="Segoe UI"/>
          <w:sz w:val="24"/>
          <w:szCs w:val="24"/>
        </w:rPr>
        <w:t>Overall, an integrated global economy refers to a deeper level of interconnectedness and interdependence among nations</w:t>
      </w:r>
      <w:r>
        <w:rPr>
          <w:rFonts w:ascii="Segoe UI" w:eastAsia="Times New Roman" w:hAnsi="Segoe UI" w:cs="Segoe UI"/>
          <w:sz w:val="24"/>
          <w:szCs w:val="24"/>
        </w:rPr>
        <w:t xml:space="preserve">.  </w:t>
      </w:r>
      <w:r w:rsidRPr="0023626A">
        <w:rPr>
          <w:rFonts w:ascii="Segoe UI" w:eastAsia="Times New Roman" w:hAnsi="Segoe UI" w:cs="Segoe UI"/>
          <w:sz w:val="24"/>
          <w:szCs w:val="24"/>
        </w:rPr>
        <w:t>This means that goods, services, and capital flow seamlessly across national borders, and economic policies and events in one country can have significant effects on other countries.</w:t>
      </w:r>
      <w:r>
        <w:rPr>
          <w:rFonts w:ascii="Segoe UI" w:eastAsia="Times New Roman" w:hAnsi="Segoe UI" w:cs="Segoe UI"/>
          <w:sz w:val="24"/>
          <w:szCs w:val="24"/>
        </w:rPr>
        <w:t xml:space="preserve">  C</w:t>
      </w:r>
      <w:r w:rsidRPr="0023626A">
        <w:rPr>
          <w:rFonts w:ascii="Segoe UI" w:eastAsia="Times New Roman" w:hAnsi="Segoe UI" w:cs="Segoe UI"/>
          <w:sz w:val="24"/>
          <w:szCs w:val="24"/>
        </w:rPr>
        <w:t xml:space="preserve">hanges in </w:t>
      </w:r>
      <w:r>
        <w:rPr>
          <w:rFonts w:ascii="Segoe UI" w:eastAsia="Times New Roman" w:hAnsi="Segoe UI" w:cs="Segoe UI"/>
          <w:sz w:val="24"/>
          <w:szCs w:val="24"/>
        </w:rPr>
        <w:t xml:space="preserve">price levels, </w:t>
      </w:r>
      <w:r w:rsidRPr="0023626A">
        <w:rPr>
          <w:rFonts w:ascii="Segoe UI" w:eastAsia="Times New Roman" w:hAnsi="Segoe UI" w:cs="Segoe UI"/>
          <w:sz w:val="24"/>
          <w:szCs w:val="24"/>
        </w:rPr>
        <w:t>interest rates or trade policies in one country can affect the value of currencies in other countries and influence investment decisions.</w:t>
      </w:r>
      <w:r>
        <w:rPr>
          <w:rFonts w:ascii="Segoe UI" w:eastAsia="Times New Roman" w:hAnsi="Segoe UI" w:cs="Segoe UI"/>
          <w:sz w:val="24"/>
          <w:szCs w:val="24"/>
        </w:rPr>
        <w:t xml:space="preserve">  I</w:t>
      </w:r>
      <w:r w:rsidRPr="0023626A">
        <w:rPr>
          <w:rFonts w:ascii="Segoe UI" w:eastAsia="Times New Roman" w:hAnsi="Segoe UI" w:cs="Segoe UI"/>
          <w:sz w:val="24"/>
          <w:szCs w:val="24"/>
        </w:rPr>
        <w:t xml:space="preserve">n an integrated global economy, national economies are heavily influenced by global economic trends, and economic growth and development in one country can positively or negatively impact other countries.  </w:t>
      </w:r>
      <w:r>
        <w:rPr>
          <w:rFonts w:ascii="Segoe UI" w:eastAsia="Times New Roman" w:hAnsi="Segoe UI" w:cs="Segoe UI"/>
          <w:sz w:val="24"/>
          <w:szCs w:val="24"/>
        </w:rPr>
        <w:t>For example, multinational corporations created supply chains that span multiple countries and regions.  Disruptions to production or transport in one part of the global economy produce ripple effects that can be transmitted throughout the entire supply chain.</w:t>
      </w:r>
      <w:r w:rsidR="004820CA">
        <w:rPr>
          <w:rFonts w:ascii="Segoe UI" w:eastAsia="Times New Roman" w:hAnsi="Segoe UI" w:cs="Segoe UI"/>
          <w:sz w:val="24"/>
          <w:szCs w:val="24"/>
        </w:rPr>
        <w:t xml:space="preserve">  </w:t>
      </w:r>
      <w:r w:rsidR="004820CA" w:rsidRPr="0023626A">
        <w:rPr>
          <w:rFonts w:ascii="Segoe UI" w:eastAsia="Times New Roman" w:hAnsi="Segoe UI" w:cs="Segoe UI"/>
          <w:sz w:val="24"/>
          <w:szCs w:val="24"/>
        </w:rPr>
        <w:t>This integration has created efficiencies and allowed for more rapid growth in some countries.</w:t>
      </w:r>
      <w:r w:rsidR="004820CA">
        <w:rPr>
          <w:rFonts w:ascii="Segoe UI" w:eastAsia="Times New Roman" w:hAnsi="Segoe UI" w:cs="Segoe UI"/>
          <w:sz w:val="24"/>
          <w:szCs w:val="24"/>
        </w:rPr>
        <w:t xml:space="preserve">  </w:t>
      </w:r>
      <w:r w:rsidR="004820CA" w:rsidRPr="0023626A">
        <w:rPr>
          <w:rFonts w:ascii="Segoe UI" w:eastAsia="Times New Roman" w:hAnsi="Segoe UI" w:cs="Segoe UI"/>
          <w:sz w:val="24"/>
          <w:szCs w:val="24"/>
        </w:rPr>
        <w:t>The global economy has become more integrated through the growth of international trade and investment, advancements in technology and communication, and the globalization of supply chains.</w:t>
      </w:r>
    </w:p>
    <w:p w14:paraId="0A0CEA5E" w14:textId="1D19A839" w:rsidR="00373D04" w:rsidRDefault="00373D04" w:rsidP="004820CA">
      <w:pPr>
        <w:spacing w:after="100" w:line="240" w:lineRule="auto"/>
        <w:ind w:left="720"/>
        <w:jc w:val="both"/>
        <w:rPr>
          <w:rFonts w:ascii="Segoe UI" w:eastAsia="Times New Roman" w:hAnsi="Segoe UI" w:cs="Segoe UI"/>
          <w:sz w:val="24"/>
          <w:szCs w:val="24"/>
        </w:rPr>
      </w:pPr>
      <w:r>
        <w:rPr>
          <w:rFonts w:ascii="Segoe UI" w:eastAsia="Times New Roman" w:hAnsi="Segoe UI" w:cs="Segoe UI"/>
          <w:sz w:val="24"/>
          <w:szCs w:val="24"/>
        </w:rPr>
        <w:tab/>
        <w:t>The implications for U.S. naval power, more specifically, command of the seas presents it with both opportunities and challenges.  On the one hand, the integrated global economy depends on a stable, secured environment to operate efficiently, but on the other hand, a strong naval presence is required to safeguard shipping lanes, to deter threats, and to maintain order.</w:t>
      </w:r>
    </w:p>
    <w:p w14:paraId="7C5744FB" w14:textId="77777777" w:rsidR="00373D04" w:rsidRDefault="00373D04" w:rsidP="004820CA">
      <w:pPr>
        <w:spacing w:after="100" w:line="240" w:lineRule="auto"/>
        <w:ind w:left="720"/>
        <w:jc w:val="both"/>
        <w:rPr>
          <w:rFonts w:ascii="Segoe UI" w:eastAsia="Times New Roman" w:hAnsi="Segoe UI" w:cs="Segoe UI"/>
          <w:sz w:val="24"/>
          <w:szCs w:val="24"/>
        </w:rPr>
      </w:pPr>
    </w:p>
    <w:p w14:paraId="53A53CDE" w14:textId="41173160" w:rsidR="0023343A" w:rsidRPr="0023626A" w:rsidRDefault="0023343A" w:rsidP="00F213F8">
      <w:pPr>
        <w:ind w:left="720"/>
        <w:rPr>
          <w:b/>
          <w:bCs/>
          <w:sz w:val="24"/>
          <w:szCs w:val="24"/>
        </w:rPr>
      </w:pPr>
      <w:r w:rsidRPr="0023626A">
        <w:rPr>
          <w:b/>
          <w:bCs/>
          <w:sz w:val="24"/>
          <w:szCs w:val="24"/>
        </w:rPr>
        <w:t>The Dramatic Increase in Global Integration</w:t>
      </w:r>
    </w:p>
    <w:p w14:paraId="31CE0A04" w14:textId="1C70E161" w:rsidR="0023626A" w:rsidRPr="0023626A" w:rsidRDefault="0023626A" w:rsidP="00F213F8">
      <w:pPr>
        <w:ind w:left="720"/>
        <w:rPr>
          <w:sz w:val="24"/>
          <w:szCs w:val="24"/>
        </w:rPr>
      </w:pPr>
      <w:r w:rsidRPr="0023626A">
        <w:rPr>
          <w:sz w:val="24"/>
          <w:szCs w:val="24"/>
        </w:rPr>
        <w:t>Evidence abounds of the unprecedented levels of interdependence and integration in the current global economy.</w:t>
      </w:r>
      <w:r>
        <w:rPr>
          <w:sz w:val="24"/>
          <w:szCs w:val="24"/>
        </w:rPr>
        <w:t xml:space="preserve">  Consider the level of </w:t>
      </w:r>
      <w:r w:rsidR="00DB052A">
        <w:rPr>
          <w:sz w:val="24"/>
          <w:szCs w:val="24"/>
        </w:rPr>
        <w:t>participation</w:t>
      </w:r>
      <w:r>
        <w:rPr>
          <w:sz w:val="24"/>
          <w:szCs w:val="24"/>
        </w:rPr>
        <w:t xml:space="preserve"> that has occurred between pre-World War One levels and 2020.  According to the (source), forty-five countries were involved in 1914 global trade.  By 2020, the number had increased significantly to 195.  In effect, almost every nation in 2020</w:t>
      </w:r>
      <w:r w:rsidR="00642032">
        <w:rPr>
          <w:sz w:val="24"/>
          <w:szCs w:val="24"/>
        </w:rPr>
        <w:t xml:space="preserve"> was</w:t>
      </w:r>
      <w:r>
        <w:rPr>
          <w:sz w:val="24"/>
          <w:szCs w:val="24"/>
        </w:rPr>
        <w:t xml:space="preserve"> involved in an interdependent, integrated world economy</w:t>
      </w:r>
      <w:r w:rsidR="00642032">
        <w:rPr>
          <w:sz w:val="24"/>
          <w:szCs w:val="24"/>
        </w:rPr>
        <w:t xml:space="preserve"> bound together by the expansion of global </w:t>
      </w:r>
      <w:r w:rsidR="00DB052A">
        <w:rPr>
          <w:sz w:val="24"/>
          <w:szCs w:val="24"/>
        </w:rPr>
        <w:t>supply chains</w:t>
      </w:r>
      <w:r w:rsidR="00642032">
        <w:rPr>
          <w:sz w:val="24"/>
          <w:szCs w:val="24"/>
        </w:rPr>
        <w:t>, trade routes, and newer</w:t>
      </w:r>
      <w:r w:rsidR="00DB052A">
        <w:rPr>
          <w:sz w:val="24"/>
          <w:szCs w:val="24"/>
        </w:rPr>
        <w:t xml:space="preserve">, </w:t>
      </w:r>
      <w:r w:rsidR="00642032">
        <w:rPr>
          <w:sz w:val="24"/>
          <w:szCs w:val="24"/>
        </w:rPr>
        <w:t>more numerous chokepoints.</w:t>
      </w:r>
      <w:r w:rsidR="00373D04">
        <w:rPr>
          <w:sz w:val="24"/>
          <w:szCs w:val="24"/>
        </w:rPr>
        <w:t xml:space="preserve">  Consider the number of countries participating in global trade and the level of participation is significant.  </w:t>
      </w:r>
      <w:r w:rsidR="00373D04">
        <w:rPr>
          <w:rFonts w:ascii="Segoe UI" w:hAnsi="Segoe UI" w:cs="Segoe UI"/>
          <w:color w:val="374151"/>
        </w:rPr>
        <w:t>The number of countries involved in global trade in 1914 was 45 countries, while in 2021, the number had increased to 195.</w:t>
      </w:r>
    </w:p>
    <w:p w14:paraId="6D838903" w14:textId="0745BC62" w:rsidR="00642032" w:rsidRPr="00642032" w:rsidRDefault="00642032" w:rsidP="0023343A">
      <w:pPr>
        <w:spacing w:line="240" w:lineRule="auto"/>
        <w:ind w:left="720" w:firstLine="720"/>
        <w:contextualSpacing/>
        <w:rPr>
          <w:sz w:val="24"/>
          <w:szCs w:val="24"/>
        </w:rPr>
      </w:pPr>
      <w:r w:rsidRPr="00642032">
        <w:rPr>
          <w:sz w:val="24"/>
          <w:szCs w:val="24"/>
        </w:rPr>
        <w:t xml:space="preserve">Table 1 presents more evidence of the growth of interdependence during the 1914-2020 </w:t>
      </w:r>
      <w:proofErr w:type="gramStart"/>
      <w:r w:rsidRPr="00642032">
        <w:rPr>
          <w:sz w:val="24"/>
          <w:szCs w:val="24"/>
        </w:rPr>
        <w:t>time period</w:t>
      </w:r>
      <w:proofErr w:type="gramEnd"/>
      <w:r w:rsidRPr="00642032">
        <w:rPr>
          <w:sz w:val="24"/>
          <w:szCs w:val="24"/>
        </w:rPr>
        <w:t xml:space="preserve">.  Using the term gross global product (GGP) as a measure of total global output, global trade as a percentage of GGP has increased significantly by a factor of eight from 7.9% to 58.7% in 2020.  Whereas U.S. participation in the global economy was a mere 11% in 1914, by 2020 it had more than doubled to 26.2%.  Its trading partners expanded from three major nations mostly European, to five major partners that included two Asian nations, </w:t>
      </w:r>
      <w:proofErr w:type="gramStart"/>
      <w:r w:rsidRPr="00642032">
        <w:rPr>
          <w:sz w:val="24"/>
          <w:szCs w:val="24"/>
        </w:rPr>
        <w:t>China</w:t>
      </w:r>
      <w:proofErr w:type="gramEnd"/>
      <w:r w:rsidRPr="00642032">
        <w:rPr>
          <w:sz w:val="24"/>
          <w:szCs w:val="24"/>
        </w:rPr>
        <w:t xml:space="preserve"> and Japan.</w:t>
      </w:r>
    </w:p>
    <w:p w14:paraId="12DE034E" w14:textId="6A317CFB" w:rsidR="00642032" w:rsidRDefault="00642032" w:rsidP="00642032">
      <w:pPr>
        <w:spacing w:line="240" w:lineRule="auto"/>
        <w:ind w:left="720"/>
        <w:contextualSpacing/>
      </w:pPr>
    </w:p>
    <w:p w14:paraId="0235AF5C" w14:textId="7F099976" w:rsidR="009D43FD" w:rsidRPr="00642032" w:rsidRDefault="009D43FD" w:rsidP="00642032">
      <w:pPr>
        <w:spacing w:line="240" w:lineRule="auto"/>
        <w:ind w:firstLine="720"/>
        <w:contextualSpacing/>
        <w:rPr>
          <w:color w:val="FF0000"/>
        </w:rPr>
      </w:pPr>
      <w:r w:rsidRPr="00642032">
        <w:rPr>
          <w:color w:val="FF0000"/>
        </w:rPr>
        <w:t>Table 1.  Comparative Trade Statistics:  1914 vs 2021</w:t>
      </w:r>
      <w:r w:rsidR="00642032" w:rsidRPr="00642032">
        <w:rPr>
          <w:color w:val="FF0000"/>
        </w:rPr>
        <w:t>(check these numbers)</w:t>
      </w:r>
    </w:p>
    <w:p w14:paraId="51F457B4" w14:textId="77777777" w:rsidR="009D43FD" w:rsidRPr="00642032" w:rsidRDefault="009D43FD" w:rsidP="0023343A">
      <w:pPr>
        <w:spacing w:line="240" w:lineRule="auto"/>
        <w:contextualSpacing/>
        <w:rPr>
          <w:color w:val="FF0000"/>
        </w:rPr>
      </w:pPr>
    </w:p>
    <w:tbl>
      <w:tblPr>
        <w:tblStyle w:val="TableGrid"/>
        <w:tblW w:w="0" w:type="auto"/>
        <w:tblInd w:w="1080" w:type="dxa"/>
        <w:tblLook w:val="04A0" w:firstRow="1" w:lastRow="0" w:firstColumn="1" w:lastColumn="0" w:noHBand="0" w:noVBand="1"/>
      </w:tblPr>
      <w:tblGrid>
        <w:gridCol w:w="3415"/>
        <w:gridCol w:w="2094"/>
        <w:gridCol w:w="2761"/>
      </w:tblGrid>
      <w:tr w:rsidR="009D43FD" w14:paraId="6F59957D" w14:textId="77777777" w:rsidTr="009D43FD">
        <w:tc>
          <w:tcPr>
            <w:tcW w:w="3415" w:type="dxa"/>
          </w:tcPr>
          <w:p w14:paraId="4667FAAF" w14:textId="77777777" w:rsidR="009D43FD" w:rsidRDefault="009D43FD" w:rsidP="001B5703">
            <w:pPr>
              <w:jc w:val="both"/>
              <w:rPr>
                <w:sz w:val="24"/>
                <w:szCs w:val="24"/>
              </w:rPr>
            </w:pPr>
          </w:p>
        </w:tc>
        <w:tc>
          <w:tcPr>
            <w:tcW w:w="2094" w:type="dxa"/>
          </w:tcPr>
          <w:p w14:paraId="1E08E7E3" w14:textId="1C74A865" w:rsidR="009D43FD" w:rsidRDefault="009D43FD" w:rsidP="009D43FD">
            <w:pPr>
              <w:jc w:val="center"/>
              <w:rPr>
                <w:sz w:val="24"/>
                <w:szCs w:val="24"/>
              </w:rPr>
            </w:pPr>
            <w:r>
              <w:rPr>
                <w:sz w:val="24"/>
                <w:szCs w:val="24"/>
              </w:rPr>
              <w:t>1914</w:t>
            </w:r>
          </w:p>
        </w:tc>
        <w:tc>
          <w:tcPr>
            <w:tcW w:w="2761" w:type="dxa"/>
          </w:tcPr>
          <w:p w14:paraId="56B4C0E9" w14:textId="268A2A42" w:rsidR="009D43FD" w:rsidRDefault="009D43FD" w:rsidP="009D43FD">
            <w:pPr>
              <w:jc w:val="center"/>
              <w:rPr>
                <w:sz w:val="24"/>
                <w:szCs w:val="24"/>
              </w:rPr>
            </w:pPr>
            <w:r>
              <w:rPr>
                <w:sz w:val="24"/>
                <w:szCs w:val="24"/>
              </w:rPr>
              <w:t>2021</w:t>
            </w:r>
          </w:p>
        </w:tc>
      </w:tr>
      <w:tr w:rsidR="009D43FD" w14:paraId="491CBE96" w14:textId="77777777" w:rsidTr="009D43FD">
        <w:tc>
          <w:tcPr>
            <w:tcW w:w="3415" w:type="dxa"/>
          </w:tcPr>
          <w:p w14:paraId="5AC8DD5C" w14:textId="102974D3" w:rsidR="009D43FD" w:rsidRDefault="009D43FD" w:rsidP="001B5703">
            <w:pPr>
              <w:jc w:val="both"/>
              <w:rPr>
                <w:sz w:val="24"/>
                <w:szCs w:val="24"/>
              </w:rPr>
            </w:pPr>
            <w:r>
              <w:rPr>
                <w:sz w:val="24"/>
                <w:szCs w:val="24"/>
              </w:rPr>
              <w:t>Global trade as % of G</w:t>
            </w:r>
            <w:r w:rsidR="00317F4B">
              <w:rPr>
                <w:sz w:val="24"/>
                <w:szCs w:val="24"/>
              </w:rPr>
              <w:t>G</w:t>
            </w:r>
            <w:r>
              <w:rPr>
                <w:sz w:val="24"/>
                <w:szCs w:val="24"/>
              </w:rPr>
              <w:t>P</w:t>
            </w:r>
          </w:p>
        </w:tc>
        <w:tc>
          <w:tcPr>
            <w:tcW w:w="2094" w:type="dxa"/>
          </w:tcPr>
          <w:p w14:paraId="66E1037D" w14:textId="7812944C" w:rsidR="009D43FD" w:rsidRDefault="009D43FD" w:rsidP="009D43FD">
            <w:pPr>
              <w:jc w:val="center"/>
              <w:rPr>
                <w:sz w:val="24"/>
                <w:szCs w:val="24"/>
              </w:rPr>
            </w:pPr>
            <w:r>
              <w:rPr>
                <w:sz w:val="24"/>
                <w:szCs w:val="24"/>
              </w:rPr>
              <w:t>7.9%</w:t>
            </w:r>
          </w:p>
        </w:tc>
        <w:tc>
          <w:tcPr>
            <w:tcW w:w="2761" w:type="dxa"/>
          </w:tcPr>
          <w:p w14:paraId="614FAFEB" w14:textId="2C85D5C8" w:rsidR="009D43FD" w:rsidRDefault="009D43FD" w:rsidP="009D43FD">
            <w:pPr>
              <w:jc w:val="center"/>
              <w:rPr>
                <w:sz w:val="24"/>
                <w:szCs w:val="24"/>
              </w:rPr>
            </w:pPr>
            <w:r>
              <w:rPr>
                <w:sz w:val="24"/>
                <w:szCs w:val="24"/>
              </w:rPr>
              <w:t>5</w:t>
            </w:r>
            <w:r w:rsidR="002773E4">
              <w:rPr>
                <w:sz w:val="24"/>
                <w:szCs w:val="24"/>
              </w:rPr>
              <w:t>6.5</w:t>
            </w:r>
            <w:r>
              <w:rPr>
                <w:sz w:val="24"/>
                <w:szCs w:val="24"/>
              </w:rPr>
              <w:t>%</w:t>
            </w:r>
          </w:p>
        </w:tc>
      </w:tr>
      <w:tr w:rsidR="009D43FD" w14:paraId="25B31A8B" w14:textId="77777777" w:rsidTr="009D43FD">
        <w:tc>
          <w:tcPr>
            <w:tcW w:w="3415" w:type="dxa"/>
          </w:tcPr>
          <w:p w14:paraId="6EC84FC4" w14:textId="2F619A3B" w:rsidR="009D43FD" w:rsidRDefault="009D43FD" w:rsidP="001B5703">
            <w:pPr>
              <w:jc w:val="both"/>
              <w:rPr>
                <w:sz w:val="24"/>
                <w:szCs w:val="24"/>
              </w:rPr>
            </w:pPr>
            <w:r>
              <w:rPr>
                <w:sz w:val="24"/>
                <w:szCs w:val="24"/>
              </w:rPr>
              <w:t xml:space="preserve">U.S. trades as a </w:t>
            </w:r>
            <w:proofErr w:type="gramStart"/>
            <w:r>
              <w:rPr>
                <w:sz w:val="24"/>
                <w:szCs w:val="24"/>
              </w:rPr>
              <w:t>%  of</w:t>
            </w:r>
            <w:proofErr w:type="gramEnd"/>
            <w:r>
              <w:rPr>
                <w:sz w:val="24"/>
                <w:szCs w:val="24"/>
              </w:rPr>
              <w:t xml:space="preserve"> U.S. GDP</w:t>
            </w:r>
          </w:p>
        </w:tc>
        <w:tc>
          <w:tcPr>
            <w:tcW w:w="2094" w:type="dxa"/>
          </w:tcPr>
          <w:p w14:paraId="15A8F2CA" w14:textId="6DE1A990" w:rsidR="009D43FD" w:rsidRDefault="009D43FD" w:rsidP="009D43FD">
            <w:pPr>
              <w:jc w:val="center"/>
              <w:rPr>
                <w:sz w:val="24"/>
                <w:szCs w:val="24"/>
              </w:rPr>
            </w:pPr>
            <w:r>
              <w:rPr>
                <w:sz w:val="24"/>
                <w:szCs w:val="24"/>
              </w:rPr>
              <w:t>11.0%</w:t>
            </w:r>
          </w:p>
        </w:tc>
        <w:tc>
          <w:tcPr>
            <w:tcW w:w="2761" w:type="dxa"/>
          </w:tcPr>
          <w:p w14:paraId="0D76E81B" w14:textId="5356C10B" w:rsidR="009D43FD" w:rsidRDefault="009D43FD" w:rsidP="009D43FD">
            <w:pPr>
              <w:jc w:val="center"/>
              <w:rPr>
                <w:sz w:val="24"/>
                <w:szCs w:val="24"/>
              </w:rPr>
            </w:pPr>
            <w:r>
              <w:rPr>
                <w:sz w:val="24"/>
                <w:szCs w:val="24"/>
              </w:rPr>
              <w:t>2</w:t>
            </w:r>
            <w:r w:rsidR="002773E4">
              <w:rPr>
                <w:sz w:val="24"/>
                <w:szCs w:val="24"/>
              </w:rPr>
              <w:t>5.5</w:t>
            </w:r>
            <w:r>
              <w:rPr>
                <w:sz w:val="24"/>
                <w:szCs w:val="24"/>
              </w:rPr>
              <w:t>%</w:t>
            </w:r>
          </w:p>
        </w:tc>
      </w:tr>
      <w:tr w:rsidR="009D43FD" w14:paraId="7C83D620" w14:textId="77777777" w:rsidTr="009D43FD">
        <w:tc>
          <w:tcPr>
            <w:tcW w:w="3415" w:type="dxa"/>
          </w:tcPr>
          <w:p w14:paraId="630E0BF4" w14:textId="40D4E27D" w:rsidR="009D43FD" w:rsidRDefault="009D43FD" w:rsidP="001B5703">
            <w:pPr>
              <w:jc w:val="both"/>
              <w:rPr>
                <w:sz w:val="24"/>
                <w:szCs w:val="24"/>
              </w:rPr>
            </w:pPr>
            <w:r>
              <w:rPr>
                <w:sz w:val="24"/>
                <w:szCs w:val="24"/>
              </w:rPr>
              <w:t xml:space="preserve">Major trading partners for the U.S. </w:t>
            </w:r>
          </w:p>
        </w:tc>
        <w:tc>
          <w:tcPr>
            <w:tcW w:w="2094" w:type="dxa"/>
          </w:tcPr>
          <w:p w14:paraId="2CED7818" w14:textId="10DAFE87" w:rsidR="009D43FD" w:rsidRDefault="009D43FD" w:rsidP="009D43FD">
            <w:pPr>
              <w:jc w:val="center"/>
              <w:rPr>
                <w:sz w:val="24"/>
                <w:szCs w:val="24"/>
              </w:rPr>
            </w:pPr>
            <w:r>
              <w:rPr>
                <w:sz w:val="24"/>
                <w:szCs w:val="24"/>
              </w:rPr>
              <w:t>UK, Germany, Canada</w:t>
            </w:r>
          </w:p>
        </w:tc>
        <w:tc>
          <w:tcPr>
            <w:tcW w:w="2761" w:type="dxa"/>
          </w:tcPr>
          <w:p w14:paraId="2D24EC23" w14:textId="4865C7D2" w:rsidR="009D43FD" w:rsidRDefault="00566667" w:rsidP="009D43FD">
            <w:pPr>
              <w:jc w:val="center"/>
              <w:rPr>
                <w:sz w:val="24"/>
                <w:szCs w:val="24"/>
              </w:rPr>
            </w:pPr>
            <w:r>
              <w:rPr>
                <w:sz w:val="24"/>
                <w:szCs w:val="24"/>
              </w:rPr>
              <w:t>China, Canada, Mexico, Japan, Germany</w:t>
            </w:r>
          </w:p>
        </w:tc>
      </w:tr>
    </w:tbl>
    <w:p w14:paraId="4AE5FFF5" w14:textId="0DDFE006" w:rsidR="0070716D" w:rsidRDefault="002773E4" w:rsidP="00642032">
      <w:pPr>
        <w:ind w:left="720"/>
        <w:jc w:val="both"/>
        <w:rPr>
          <w:sz w:val="24"/>
          <w:szCs w:val="24"/>
        </w:rPr>
      </w:pPr>
      <w:r>
        <w:rPr>
          <w:sz w:val="24"/>
          <w:szCs w:val="24"/>
        </w:rPr>
        <w:t xml:space="preserve">Source:  </w:t>
      </w:r>
      <w:hyperlink r:id="rId7" w:history="1">
        <w:r>
          <w:rPr>
            <w:rStyle w:val="Hyperlink"/>
          </w:rPr>
          <w:t xml:space="preserve">World Trade to GDP Ratio 1970-2023 | </w:t>
        </w:r>
        <w:proofErr w:type="spellStart"/>
        <w:r>
          <w:rPr>
            <w:rStyle w:val="Hyperlink"/>
          </w:rPr>
          <w:t>MacroTrends</w:t>
        </w:r>
        <w:proofErr w:type="spellEnd"/>
      </w:hyperlink>
    </w:p>
    <w:p w14:paraId="766BF376" w14:textId="0FF87D27" w:rsidR="00566667" w:rsidRDefault="00642032" w:rsidP="0070716D">
      <w:pPr>
        <w:ind w:left="720" w:firstLine="720"/>
        <w:jc w:val="both"/>
        <w:rPr>
          <w:sz w:val="24"/>
          <w:szCs w:val="24"/>
        </w:rPr>
      </w:pPr>
      <w:r>
        <w:rPr>
          <w:sz w:val="24"/>
          <w:szCs w:val="24"/>
        </w:rPr>
        <w:t xml:space="preserve">In Table 2, the degree of interconnectedness </w:t>
      </w:r>
      <w:r w:rsidR="001604B5">
        <w:rPr>
          <w:sz w:val="24"/>
          <w:szCs w:val="24"/>
        </w:rPr>
        <w:t xml:space="preserve">by 2020 reached record levels.  The U.S. economy depended on trade with five nations.  The </w:t>
      </w:r>
      <w:r w:rsidR="001604B5" w:rsidRPr="001604B5">
        <w:rPr>
          <w:color w:val="FF0000"/>
          <w:sz w:val="24"/>
          <w:szCs w:val="24"/>
        </w:rPr>
        <w:t>NAFTA</w:t>
      </w:r>
      <w:r w:rsidR="001604B5">
        <w:rPr>
          <w:sz w:val="24"/>
          <w:szCs w:val="24"/>
        </w:rPr>
        <w:t xml:space="preserve"> countries of Canada and Mexico were the largest partners in trade, while the Asian nations of China and Japan represented the next largest category.  It is noteworthy that the 1914 trading partner, Germany, was the only top three </w:t>
      </w:r>
      <w:r w:rsidR="00934233">
        <w:rPr>
          <w:sz w:val="24"/>
          <w:szCs w:val="24"/>
        </w:rPr>
        <w:t>partners</w:t>
      </w:r>
      <w:r w:rsidR="001604B5">
        <w:rPr>
          <w:sz w:val="24"/>
          <w:szCs w:val="24"/>
        </w:rPr>
        <w:t xml:space="preserve"> remaining from the former </w:t>
      </w:r>
      <w:proofErr w:type="gramStart"/>
      <w:r w:rsidR="001604B5">
        <w:rPr>
          <w:sz w:val="24"/>
          <w:szCs w:val="24"/>
        </w:rPr>
        <w:t>time period</w:t>
      </w:r>
      <w:proofErr w:type="gramEnd"/>
      <w:r w:rsidR="001604B5">
        <w:rPr>
          <w:sz w:val="24"/>
          <w:szCs w:val="24"/>
        </w:rPr>
        <w:t>.  The sum of the transactions taking place that year reached an unprecedented level of the global economy with $2,166.7 billion U.S. dollars that represented a staggering 64.1% of GGP.  In summary, the global order of 2023 rests firmly on U.S. trade with its North American neighbors and its Asian trading partners.</w:t>
      </w:r>
    </w:p>
    <w:p w14:paraId="48A8D47E" w14:textId="74993C15" w:rsidR="00373D04" w:rsidRDefault="00373D04" w:rsidP="00642032">
      <w:pPr>
        <w:ind w:left="720"/>
        <w:jc w:val="both"/>
        <w:rPr>
          <w:sz w:val="24"/>
          <w:szCs w:val="24"/>
        </w:rPr>
      </w:pPr>
    </w:p>
    <w:p w14:paraId="35A2E8EA" w14:textId="77777777" w:rsidR="0070716D" w:rsidRDefault="0070716D" w:rsidP="00642032">
      <w:pPr>
        <w:ind w:left="720"/>
        <w:jc w:val="both"/>
        <w:rPr>
          <w:sz w:val="24"/>
          <w:szCs w:val="24"/>
        </w:rPr>
      </w:pPr>
    </w:p>
    <w:p w14:paraId="73078B8B" w14:textId="52AC2C20" w:rsidR="00317F4B" w:rsidRPr="00566667" w:rsidRDefault="00566667" w:rsidP="0070716D">
      <w:pPr>
        <w:ind w:firstLine="720"/>
        <w:jc w:val="both"/>
        <w:rPr>
          <w:sz w:val="24"/>
          <w:szCs w:val="24"/>
        </w:rPr>
      </w:pPr>
      <w:r w:rsidRPr="00566667">
        <w:rPr>
          <w:sz w:val="24"/>
          <w:szCs w:val="24"/>
        </w:rPr>
        <w:lastRenderedPageBreak/>
        <w:t xml:space="preserve">Table 2:  U.S. Trade with Major Trading Partners </w:t>
      </w:r>
      <w:r w:rsidR="002905E7">
        <w:rPr>
          <w:sz w:val="24"/>
          <w:szCs w:val="24"/>
        </w:rPr>
        <w:t>(2021)</w:t>
      </w:r>
    </w:p>
    <w:tbl>
      <w:tblPr>
        <w:tblStyle w:val="TableGrid"/>
        <w:tblW w:w="0" w:type="auto"/>
        <w:tblInd w:w="805" w:type="dxa"/>
        <w:tblLook w:val="04A0" w:firstRow="1" w:lastRow="0" w:firstColumn="1" w:lastColumn="0" w:noHBand="0" w:noVBand="1"/>
      </w:tblPr>
      <w:tblGrid>
        <w:gridCol w:w="2222"/>
        <w:gridCol w:w="1598"/>
        <w:gridCol w:w="1598"/>
        <w:gridCol w:w="1598"/>
        <w:gridCol w:w="1529"/>
      </w:tblGrid>
      <w:tr w:rsidR="00566667" w14:paraId="440F3710" w14:textId="77777777" w:rsidTr="00461028">
        <w:tc>
          <w:tcPr>
            <w:tcW w:w="2222" w:type="dxa"/>
          </w:tcPr>
          <w:p w14:paraId="6BD144A6" w14:textId="04D63BEE" w:rsidR="00566667" w:rsidRPr="00566667" w:rsidRDefault="00566667" w:rsidP="001B5703">
            <w:pPr>
              <w:pStyle w:val="ListParagraph"/>
              <w:ind w:left="0"/>
              <w:jc w:val="both"/>
              <w:rPr>
                <w:b/>
                <w:bCs/>
                <w:sz w:val="24"/>
                <w:szCs w:val="24"/>
              </w:rPr>
            </w:pPr>
            <w:r>
              <w:rPr>
                <w:b/>
                <w:bCs/>
                <w:sz w:val="24"/>
                <w:szCs w:val="24"/>
              </w:rPr>
              <w:t>Trading Partner</w:t>
            </w:r>
          </w:p>
        </w:tc>
        <w:tc>
          <w:tcPr>
            <w:tcW w:w="1598" w:type="dxa"/>
          </w:tcPr>
          <w:p w14:paraId="564395EE" w14:textId="2D50159E" w:rsidR="00566667" w:rsidRPr="00566667" w:rsidRDefault="00566667" w:rsidP="001B5703">
            <w:pPr>
              <w:pStyle w:val="ListParagraph"/>
              <w:ind w:left="0"/>
              <w:jc w:val="both"/>
              <w:rPr>
                <w:b/>
                <w:bCs/>
                <w:sz w:val="24"/>
                <w:szCs w:val="24"/>
              </w:rPr>
            </w:pPr>
            <w:r>
              <w:rPr>
                <w:b/>
                <w:bCs/>
                <w:sz w:val="24"/>
                <w:szCs w:val="24"/>
              </w:rPr>
              <w:t xml:space="preserve">Imports   </w:t>
            </w:r>
            <w:proofErr w:type="gramStart"/>
            <w:r>
              <w:rPr>
                <w:b/>
                <w:bCs/>
                <w:sz w:val="24"/>
                <w:szCs w:val="24"/>
              </w:rPr>
              <w:t xml:space="preserve">   (</w:t>
            </w:r>
            <w:proofErr w:type="gramEnd"/>
            <w:r>
              <w:rPr>
                <w:b/>
                <w:bCs/>
                <w:sz w:val="24"/>
                <w:szCs w:val="24"/>
              </w:rPr>
              <w:t>USD billions)</w:t>
            </w:r>
          </w:p>
        </w:tc>
        <w:tc>
          <w:tcPr>
            <w:tcW w:w="1598" w:type="dxa"/>
          </w:tcPr>
          <w:p w14:paraId="565E626D" w14:textId="77777777" w:rsidR="00566667" w:rsidRDefault="00566667" w:rsidP="001B5703">
            <w:pPr>
              <w:pStyle w:val="ListParagraph"/>
              <w:ind w:left="0"/>
              <w:jc w:val="both"/>
              <w:rPr>
                <w:b/>
                <w:bCs/>
                <w:sz w:val="24"/>
                <w:szCs w:val="24"/>
              </w:rPr>
            </w:pPr>
            <w:r>
              <w:rPr>
                <w:b/>
                <w:bCs/>
                <w:sz w:val="24"/>
                <w:szCs w:val="24"/>
              </w:rPr>
              <w:t>Exports</w:t>
            </w:r>
          </w:p>
          <w:p w14:paraId="79DBAE96" w14:textId="518AD86F" w:rsidR="00566667" w:rsidRPr="00566667" w:rsidRDefault="00566667" w:rsidP="001B5703">
            <w:pPr>
              <w:pStyle w:val="ListParagraph"/>
              <w:ind w:left="0"/>
              <w:jc w:val="both"/>
              <w:rPr>
                <w:b/>
                <w:bCs/>
                <w:sz w:val="24"/>
                <w:szCs w:val="24"/>
              </w:rPr>
            </w:pPr>
            <w:r>
              <w:rPr>
                <w:b/>
                <w:bCs/>
                <w:sz w:val="24"/>
                <w:szCs w:val="24"/>
              </w:rPr>
              <w:t>(USD billions)</w:t>
            </w:r>
          </w:p>
        </w:tc>
        <w:tc>
          <w:tcPr>
            <w:tcW w:w="1598" w:type="dxa"/>
          </w:tcPr>
          <w:p w14:paraId="42394B8B" w14:textId="77777777" w:rsidR="00566667" w:rsidRPr="00461028" w:rsidRDefault="00566667" w:rsidP="001B5703">
            <w:pPr>
              <w:pStyle w:val="ListParagraph"/>
              <w:ind w:left="0"/>
              <w:jc w:val="both"/>
              <w:rPr>
                <w:b/>
                <w:bCs/>
                <w:sz w:val="24"/>
                <w:szCs w:val="24"/>
              </w:rPr>
            </w:pPr>
            <w:r w:rsidRPr="00461028">
              <w:rPr>
                <w:b/>
                <w:bCs/>
                <w:sz w:val="24"/>
                <w:szCs w:val="24"/>
              </w:rPr>
              <w:t>Total Trade</w:t>
            </w:r>
          </w:p>
          <w:p w14:paraId="7BC5BC9B" w14:textId="196C0297" w:rsidR="00566667" w:rsidRPr="00461028" w:rsidRDefault="00566667" w:rsidP="001B5703">
            <w:pPr>
              <w:pStyle w:val="ListParagraph"/>
              <w:ind w:left="0"/>
              <w:jc w:val="both"/>
              <w:rPr>
                <w:b/>
                <w:bCs/>
                <w:sz w:val="24"/>
                <w:szCs w:val="24"/>
              </w:rPr>
            </w:pPr>
            <w:r w:rsidRPr="00461028">
              <w:rPr>
                <w:b/>
                <w:bCs/>
                <w:sz w:val="24"/>
                <w:szCs w:val="24"/>
              </w:rPr>
              <w:t>(USD billions)</w:t>
            </w:r>
          </w:p>
        </w:tc>
        <w:tc>
          <w:tcPr>
            <w:tcW w:w="1529" w:type="dxa"/>
          </w:tcPr>
          <w:p w14:paraId="6BE179EC" w14:textId="468347FB" w:rsidR="00566667" w:rsidRPr="00461028" w:rsidRDefault="00461028" w:rsidP="001B5703">
            <w:pPr>
              <w:pStyle w:val="ListParagraph"/>
              <w:ind w:left="0"/>
              <w:jc w:val="both"/>
              <w:rPr>
                <w:b/>
                <w:bCs/>
                <w:sz w:val="24"/>
                <w:szCs w:val="24"/>
              </w:rPr>
            </w:pPr>
            <w:r w:rsidRPr="00461028">
              <w:rPr>
                <w:b/>
                <w:bCs/>
                <w:sz w:val="24"/>
                <w:szCs w:val="24"/>
              </w:rPr>
              <w:t xml:space="preserve">% </w:t>
            </w:r>
            <w:proofErr w:type="gramStart"/>
            <w:r w:rsidRPr="00461028">
              <w:rPr>
                <w:b/>
                <w:bCs/>
                <w:sz w:val="24"/>
                <w:szCs w:val="24"/>
              </w:rPr>
              <w:t>of</w:t>
            </w:r>
            <w:proofErr w:type="gramEnd"/>
            <w:r w:rsidRPr="00461028">
              <w:rPr>
                <w:b/>
                <w:bCs/>
                <w:sz w:val="24"/>
                <w:szCs w:val="24"/>
              </w:rPr>
              <w:t xml:space="preserve"> Total U.S. Trade</w:t>
            </w:r>
          </w:p>
        </w:tc>
      </w:tr>
      <w:tr w:rsidR="00566667" w14:paraId="09A42B23" w14:textId="77777777" w:rsidTr="00461028">
        <w:tc>
          <w:tcPr>
            <w:tcW w:w="2222" w:type="dxa"/>
          </w:tcPr>
          <w:p w14:paraId="16C0430C" w14:textId="16308893" w:rsidR="00566667" w:rsidRDefault="00461028" w:rsidP="001B5703">
            <w:pPr>
              <w:pStyle w:val="ListParagraph"/>
              <w:ind w:left="0"/>
              <w:jc w:val="both"/>
              <w:rPr>
                <w:sz w:val="24"/>
                <w:szCs w:val="24"/>
              </w:rPr>
            </w:pPr>
            <w:r>
              <w:rPr>
                <w:sz w:val="24"/>
                <w:szCs w:val="24"/>
              </w:rPr>
              <w:t>C</w:t>
            </w:r>
            <w:r w:rsidR="00032B48">
              <w:rPr>
                <w:sz w:val="24"/>
                <w:szCs w:val="24"/>
              </w:rPr>
              <w:t>anada</w:t>
            </w:r>
          </w:p>
        </w:tc>
        <w:tc>
          <w:tcPr>
            <w:tcW w:w="1598" w:type="dxa"/>
          </w:tcPr>
          <w:p w14:paraId="68D8DBDA" w14:textId="264D4FD2" w:rsidR="00566667" w:rsidRDefault="00032B48" w:rsidP="00461028">
            <w:pPr>
              <w:pStyle w:val="ListParagraph"/>
              <w:ind w:left="0"/>
              <w:jc w:val="center"/>
              <w:rPr>
                <w:sz w:val="24"/>
                <w:szCs w:val="24"/>
              </w:rPr>
            </w:pPr>
            <w:r>
              <w:rPr>
                <w:sz w:val="24"/>
                <w:szCs w:val="24"/>
              </w:rPr>
              <w:t>319.3</w:t>
            </w:r>
          </w:p>
        </w:tc>
        <w:tc>
          <w:tcPr>
            <w:tcW w:w="1598" w:type="dxa"/>
          </w:tcPr>
          <w:p w14:paraId="627738BF" w14:textId="1FA1D880" w:rsidR="00566667" w:rsidRDefault="00032B48" w:rsidP="00461028">
            <w:pPr>
              <w:pStyle w:val="ListParagraph"/>
              <w:ind w:left="0"/>
              <w:jc w:val="center"/>
              <w:rPr>
                <w:sz w:val="24"/>
                <w:szCs w:val="24"/>
              </w:rPr>
            </w:pPr>
            <w:r>
              <w:rPr>
                <w:sz w:val="24"/>
                <w:szCs w:val="24"/>
              </w:rPr>
              <w:t>286.1</w:t>
            </w:r>
          </w:p>
        </w:tc>
        <w:tc>
          <w:tcPr>
            <w:tcW w:w="1598" w:type="dxa"/>
          </w:tcPr>
          <w:p w14:paraId="12C8EF93" w14:textId="37D5012B" w:rsidR="00566667" w:rsidRDefault="00032B48" w:rsidP="00461028">
            <w:pPr>
              <w:pStyle w:val="ListParagraph"/>
              <w:ind w:left="0"/>
              <w:jc w:val="center"/>
              <w:rPr>
                <w:sz w:val="24"/>
                <w:szCs w:val="24"/>
              </w:rPr>
            </w:pPr>
            <w:r>
              <w:rPr>
                <w:sz w:val="24"/>
                <w:szCs w:val="24"/>
              </w:rPr>
              <w:t>605.4</w:t>
            </w:r>
          </w:p>
        </w:tc>
        <w:tc>
          <w:tcPr>
            <w:tcW w:w="1529" w:type="dxa"/>
          </w:tcPr>
          <w:p w14:paraId="419B9B5E" w14:textId="5CEF8BF2" w:rsidR="00566667" w:rsidRDefault="00032B48" w:rsidP="00461028">
            <w:pPr>
              <w:pStyle w:val="ListParagraph"/>
              <w:ind w:left="0"/>
              <w:jc w:val="center"/>
              <w:rPr>
                <w:sz w:val="24"/>
                <w:szCs w:val="24"/>
              </w:rPr>
            </w:pPr>
            <w:r>
              <w:rPr>
                <w:sz w:val="24"/>
                <w:szCs w:val="24"/>
              </w:rPr>
              <w:t>18.2</w:t>
            </w:r>
          </w:p>
        </w:tc>
      </w:tr>
      <w:tr w:rsidR="00566667" w14:paraId="6B473FE9" w14:textId="77777777" w:rsidTr="00461028">
        <w:tc>
          <w:tcPr>
            <w:tcW w:w="2222" w:type="dxa"/>
          </w:tcPr>
          <w:p w14:paraId="7A1783DA" w14:textId="15F10D5B" w:rsidR="00566667" w:rsidRDefault="00032B48" w:rsidP="001B5703">
            <w:pPr>
              <w:pStyle w:val="ListParagraph"/>
              <w:ind w:left="0"/>
              <w:jc w:val="both"/>
              <w:rPr>
                <w:sz w:val="24"/>
                <w:szCs w:val="24"/>
              </w:rPr>
            </w:pPr>
            <w:r>
              <w:rPr>
                <w:sz w:val="24"/>
                <w:szCs w:val="24"/>
              </w:rPr>
              <w:t>Mexico</w:t>
            </w:r>
          </w:p>
        </w:tc>
        <w:tc>
          <w:tcPr>
            <w:tcW w:w="1598" w:type="dxa"/>
          </w:tcPr>
          <w:p w14:paraId="732A2D7D" w14:textId="0FC65EC9" w:rsidR="00566667" w:rsidRDefault="00032B48" w:rsidP="00461028">
            <w:pPr>
              <w:pStyle w:val="ListParagraph"/>
              <w:ind w:left="0"/>
              <w:jc w:val="center"/>
              <w:rPr>
                <w:sz w:val="24"/>
                <w:szCs w:val="24"/>
              </w:rPr>
            </w:pPr>
            <w:r>
              <w:rPr>
                <w:sz w:val="24"/>
                <w:szCs w:val="24"/>
              </w:rPr>
              <w:t>346.2</w:t>
            </w:r>
          </w:p>
        </w:tc>
        <w:tc>
          <w:tcPr>
            <w:tcW w:w="1598" w:type="dxa"/>
          </w:tcPr>
          <w:p w14:paraId="342018CF" w14:textId="455285F0" w:rsidR="00566667" w:rsidRDefault="00032B48" w:rsidP="00461028">
            <w:pPr>
              <w:pStyle w:val="ListParagraph"/>
              <w:ind w:left="0"/>
              <w:jc w:val="center"/>
              <w:rPr>
                <w:sz w:val="24"/>
                <w:szCs w:val="24"/>
              </w:rPr>
            </w:pPr>
            <w:r>
              <w:rPr>
                <w:sz w:val="24"/>
                <w:szCs w:val="24"/>
              </w:rPr>
              <w:t>249.1</w:t>
            </w:r>
          </w:p>
        </w:tc>
        <w:tc>
          <w:tcPr>
            <w:tcW w:w="1598" w:type="dxa"/>
          </w:tcPr>
          <w:p w14:paraId="4E64958A" w14:textId="26EF997D" w:rsidR="00566667" w:rsidRDefault="00032B48" w:rsidP="00461028">
            <w:pPr>
              <w:pStyle w:val="ListParagraph"/>
              <w:ind w:left="0"/>
              <w:jc w:val="center"/>
              <w:rPr>
                <w:sz w:val="24"/>
                <w:szCs w:val="24"/>
              </w:rPr>
            </w:pPr>
            <w:r>
              <w:rPr>
                <w:sz w:val="24"/>
                <w:szCs w:val="24"/>
              </w:rPr>
              <w:t>595.3</w:t>
            </w:r>
          </w:p>
        </w:tc>
        <w:tc>
          <w:tcPr>
            <w:tcW w:w="1529" w:type="dxa"/>
          </w:tcPr>
          <w:p w14:paraId="03C9AEE5" w14:textId="7AF89371" w:rsidR="00566667" w:rsidRDefault="00032B48" w:rsidP="00461028">
            <w:pPr>
              <w:pStyle w:val="ListParagraph"/>
              <w:ind w:left="0"/>
              <w:jc w:val="center"/>
              <w:rPr>
                <w:sz w:val="24"/>
                <w:szCs w:val="24"/>
              </w:rPr>
            </w:pPr>
            <w:r>
              <w:rPr>
                <w:sz w:val="24"/>
                <w:szCs w:val="24"/>
              </w:rPr>
              <w:t>17.9</w:t>
            </w:r>
          </w:p>
        </w:tc>
      </w:tr>
      <w:tr w:rsidR="00566667" w14:paraId="4883118A" w14:textId="77777777" w:rsidTr="00461028">
        <w:tc>
          <w:tcPr>
            <w:tcW w:w="2222" w:type="dxa"/>
          </w:tcPr>
          <w:p w14:paraId="276BBABE" w14:textId="2F7BA2B8" w:rsidR="00566667" w:rsidRDefault="00032B48" w:rsidP="001B5703">
            <w:pPr>
              <w:pStyle w:val="ListParagraph"/>
              <w:ind w:left="0"/>
              <w:jc w:val="both"/>
              <w:rPr>
                <w:sz w:val="24"/>
                <w:szCs w:val="24"/>
              </w:rPr>
            </w:pPr>
            <w:r>
              <w:rPr>
                <w:sz w:val="24"/>
                <w:szCs w:val="24"/>
              </w:rPr>
              <w:t>China</w:t>
            </w:r>
          </w:p>
        </w:tc>
        <w:tc>
          <w:tcPr>
            <w:tcW w:w="1598" w:type="dxa"/>
          </w:tcPr>
          <w:p w14:paraId="6AE7D07B" w14:textId="6CC1DA54" w:rsidR="00566667" w:rsidRDefault="00032B48" w:rsidP="00461028">
            <w:pPr>
              <w:pStyle w:val="ListParagraph"/>
              <w:ind w:left="0"/>
              <w:jc w:val="center"/>
              <w:rPr>
                <w:sz w:val="24"/>
                <w:szCs w:val="24"/>
              </w:rPr>
            </w:pPr>
            <w:r>
              <w:rPr>
                <w:sz w:val="24"/>
                <w:szCs w:val="24"/>
              </w:rPr>
              <w:t>435.4</w:t>
            </w:r>
          </w:p>
        </w:tc>
        <w:tc>
          <w:tcPr>
            <w:tcW w:w="1598" w:type="dxa"/>
          </w:tcPr>
          <w:p w14:paraId="5A35E722" w14:textId="3C2AFF20" w:rsidR="00566667" w:rsidRDefault="00032B48" w:rsidP="00461028">
            <w:pPr>
              <w:pStyle w:val="ListParagraph"/>
              <w:ind w:left="0"/>
              <w:jc w:val="center"/>
              <w:rPr>
                <w:sz w:val="24"/>
                <w:szCs w:val="24"/>
              </w:rPr>
            </w:pPr>
            <w:r>
              <w:rPr>
                <w:sz w:val="24"/>
                <w:szCs w:val="24"/>
              </w:rPr>
              <w:t>124.4</w:t>
            </w:r>
          </w:p>
        </w:tc>
        <w:tc>
          <w:tcPr>
            <w:tcW w:w="1598" w:type="dxa"/>
          </w:tcPr>
          <w:p w14:paraId="60F0E548" w14:textId="619A8042" w:rsidR="00566667" w:rsidRDefault="00032B48" w:rsidP="00461028">
            <w:pPr>
              <w:pStyle w:val="ListParagraph"/>
              <w:ind w:left="0"/>
              <w:jc w:val="center"/>
              <w:rPr>
                <w:sz w:val="24"/>
                <w:szCs w:val="24"/>
              </w:rPr>
            </w:pPr>
            <w:r>
              <w:rPr>
                <w:sz w:val="24"/>
                <w:szCs w:val="24"/>
              </w:rPr>
              <w:t>559.8</w:t>
            </w:r>
          </w:p>
        </w:tc>
        <w:tc>
          <w:tcPr>
            <w:tcW w:w="1529" w:type="dxa"/>
          </w:tcPr>
          <w:p w14:paraId="1498E482" w14:textId="0606C747" w:rsidR="00566667" w:rsidRDefault="00032B48" w:rsidP="00461028">
            <w:pPr>
              <w:pStyle w:val="ListParagraph"/>
              <w:ind w:left="0"/>
              <w:jc w:val="center"/>
              <w:rPr>
                <w:sz w:val="24"/>
                <w:szCs w:val="24"/>
              </w:rPr>
            </w:pPr>
            <w:r>
              <w:rPr>
                <w:sz w:val="24"/>
                <w:szCs w:val="24"/>
              </w:rPr>
              <w:t>16.8</w:t>
            </w:r>
          </w:p>
        </w:tc>
      </w:tr>
      <w:tr w:rsidR="00566667" w14:paraId="3C612A68" w14:textId="77777777" w:rsidTr="00461028">
        <w:tc>
          <w:tcPr>
            <w:tcW w:w="2222" w:type="dxa"/>
          </w:tcPr>
          <w:p w14:paraId="6744AB74" w14:textId="6A4FEB90" w:rsidR="00566667" w:rsidRDefault="00461028" w:rsidP="001B5703">
            <w:pPr>
              <w:pStyle w:val="ListParagraph"/>
              <w:ind w:left="0"/>
              <w:jc w:val="both"/>
              <w:rPr>
                <w:sz w:val="24"/>
                <w:szCs w:val="24"/>
              </w:rPr>
            </w:pPr>
            <w:r>
              <w:rPr>
                <w:sz w:val="24"/>
                <w:szCs w:val="24"/>
              </w:rPr>
              <w:t>Japan</w:t>
            </w:r>
          </w:p>
        </w:tc>
        <w:tc>
          <w:tcPr>
            <w:tcW w:w="1598" w:type="dxa"/>
          </w:tcPr>
          <w:p w14:paraId="5072768D" w14:textId="630B9621" w:rsidR="00566667" w:rsidRDefault="00461028" w:rsidP="00461028">
            <w:pPr>
              <w:pStyle w:val="ListParagraph"/>
              <w:ind w:left="0"/>
              <w:jc w:val="center"/>
              <w:rPr>
                <w:sz w:val="24"/>
                <w:szCs w:val="24"/>
              </w:rPr>
            </w:pPr>
            <w:r>
              <w:rPr>
                <w:sz w:val="24"/>
                <w:szCs w:val="24"/>
              </w:rPr>
              <w:t>144.0</w:t>
            </w:r>
          </w:p>
        </w:tc>
        <w:tc>
          <w:tcPr>
            <w:tcW w:w="1598" w:type="dxa"/>
          </w:tcPr>
          <w:p w14:paraId="523AF143" w14:textId="1E2D66D4" w:rsidR="00566667" w:rsidRDefault="00461028" w:rsidP="00461028">
            <w:pPr>
              <w:pStyle w:val="ListParagraph"/>
              <w:ind w:left="0"/>
              <w:jc w:val="center"/>
              <w:rPr>
                <w:sz w:val="24"/>
                <w:szCs w:val="24"/>
              </w:rPr>
            </w:pPr>
            <w:r>
              <w:rPr>
                <w:sz w:val="24"/>
                <w:szCs w:val="24"/>
              </w:rPr>
              <w:t>74.3</w:t>
            </w:r>
          </w:p>
        </w:tc>
        <w:tc>
          <w:tcPr>
            <w:tcW w:w="1598" w:type="dxa"/>
          </w:tcPr>
          <w:p w14:paraId="3A4682B6" w14:textId="1B3ACBFC" w:rsidR="00566667" w:rsidRDefault="00461028" w:rsidP="00461028">
            <w:pPr>
              <w:pStyle w:val="ListParagraph"/>
              <w:ind w:left="0"/>
              <w:jc w:val="center"/>
              <w:rPr>
                <w:sz w:val="24"/>
                <w:szCs w:val="24"/>
              </w:rPr>
            </w:pPr>
            <w:r>
              <w:rPr>
                <w:sz w:val="24"/>
                <w:szCs w:val="24"/>
              </w:rPr>
              <w:t>218.3</w:t>
            </w:r>
          </w:p>
        </w:tc>
        <w:tc>
          <w:tcPr>
            <w:tcW w:w="1529" w:type="dxa"/>
          </w:tcPr>
          <w:p w14:paraId="3E11651F" w14:textId="24B97E7F" w:rsidR="00566667" w:rsidRDefault="00461028" w:rsidP="00461028">
            <w:pPr>
              <w:pStyle w:val="ListParagraph"/>
              <w:ind w:left="0"/>
              <w:jc w:val="center"/>
              <w:rPr>
                <w:sz w:val="24"/>
                <w:szCs w:val="24"/>
              </w:rPr>
            </w:pPr>
            <w:r>
              <w:rPr>
                <w:sz w:val="24"/>
                <w:szCs w:val="24"/>
              </w:rPr>
              <w:t>6.6</w:t>
            </w:r>
          </w:p>
        </w:tc>
      </w:tr>
      <w:tr w:rsidR="00566667" w14:paraId="370B1F40" w14:textId="77777777" w:rsidTr="00461028">
        <w:tc>
          <w:tcPr>
            <w:tcW w:w="2222" w:type="dxa"/>
          </w:tcPr>
          <w:p w14:paraId="76A4B0F1" w14:textId="163ABC99" w:rsidR="00566667" w:rsidRDefault="00461028" w:rsidP="001B5703">
            <w:pPr>
              <w:pStyle w:val="ListParagraph"/>
              <w:ind w:left="0"/>
              <w:jc w:val="both"/>
              <w:rPr>
                <w:sz w:val="24"/>
                <w:szCs w:val="24"/>
              </w:rPr>
            </w:pPr>
            <w:r>
              <w:rPr>
                <w:sz w:val="24"/>
                <w:szCs w:val="24"/>
              </w:rPr>
              <w:t>Germany</w:t>
            </w:r>
          </w:p>
        </w:tc>
        <w:tc>
          <w:tcPr>
            <w:tcW w:w="1598" w:type="dxa"/>
          </w:tcPr>
          <w:p w14:paraId="27251399" w14:textId="5C409A44" w:rsidR="00461028" w:rsidRDefault="00461028" w:rsidP="00461028">
            <w:pPr>
              <w:pStyle w:val="ListParagraph"/>
              <w:ind w:left="0"/>
              <w:jc w:val="center"/>
              <w:rPr>
                <w:sz w:val="24"/>
                <w:szCs w:val="24"/>
              </w:rPr>
            </w:pPr>
            <w:r>
              <w:rPr>
                <w:sz w:val="24"/>
                <w:szCs w:val="24"/>
              </w:rPr>
              <w:t>127.8</w:t>
            </w:r>
          </w:p>
        </w:tc>
        <w:tc>
          <w:tcPr>
            <w:tcW w:w="1598" w:type="dxa"/>
          </w:tcPr>
          <w:p w14:paraId="546DACC6" w14:textId="18D11DE4" w:rsidR="00566667" w:rsidRDefault="00461028" w:rsidP="00461028">
            <w:pPr>
              <w:pStyle w:val="ListParagraph"/>
              <w:ind w:left="0"/>
              <w:jc w:val="center"/>
              <w:rPr>
                <w:sz w:val="24"/>
                <w:szCs w:val="24"/>
              </w:rPr>
            </w:pPr>
            <w:r>
              <w:rPr>
                <w:sz w:val="24"/>
                <w:szCs w:val="24"/>
              </w:rPr>
              <w:t>60.1</w:t>
            </w:r>
          </w:p>
        </w:tc>
        <w:tc>
          <w:tcPr>
            <w:tcW w:w="1598" w:type="dxa"/>
          </w:tcPr>
          <w:p w14:paraId="0E89F9C1" w14:textId="709CCF9B" w:rsidR="00566667" w:rsidRDefault="00461028" w:rsidP="00461028">
            <w:pPr>
              <w:pStyle w:val="ListParagraph"/>
              <w:ind w:left="0"/>
              <w:jc w:val="center"/>
              <w:rPr>
                <w:sz w:val="24"/>
                <w:szCs w:val="24"/>
              </w:rPr>
            </w:pPr>
            <w:r>
              <w:rPr>
                <w:sz w:val="24"/>
                <w:szCs w:val="24"/>
              </w:rPr>
              <w:t>187.9</w:t>
            </w:r>
          </w:p>
        </w:tc>
        <w:tc>
          <w:tcPr>
            <w:tcW w:w="1529" w:type="dxa"/>
          </w:tcPr>
          <w:p w14:paraId="5E3F2213" w14:textId="5487DF41" w:rsidR="00566667" w:rsidRDefault="00461028" w:rsidP="00461028">
            <w:pPr>
              <w:pStyle w:val="ListParagraph"/>
              <w:ind w:left="0"/>
              <w:jc w:val="center"/>
              <w:rPr>
                <w:sz w:val="24"/>
                <w:szCs w:val="24"/>
              </w:rPr>
            </w:pPr>
            <w:r>
              <w:rPr>
                <w:sz w:val="24"/>
                <w:szCs w:val="24"/>
              </w:rPr>
              <w:t>5.6</w:t>
            </w:r>
          </w:p>
        </w:tc>
      </w:tr>
      <w:tr w:rsidR="00566667" w14:paraId="4DFD0CF3" w14:textId="77777777" w:rsidTr="00461028">
        <w:tc>
          <w:tcPr>
            <w:tcW w:w="2222" w:type="dxa"/>
          </w:tcPr>
          <w:p w14:paraId="40BAA6C1" w14:textId="1B77BD0B" w:rsidR="00566667" w:rsidRDefault="00461028" w:rsidP="001B5703">
            <w:pPr>
              <w:pStyle w:val="ListParagraph"/>
              <w:ind w:left="0"/>
              <w:jc w:val="both"/>
              <w:rPr>
                <w:sz w:val="24"/>
                <w:szCs w:val="24"/>
              </w:rPr>
            </w:pPr>
            <w:r>
              <w:rPr>
                <w:sz w:val="24"/>
                <w:szCs w:val="24"/>
              </w:rPr>
              <w:t>Total</w:t>
            </w:r>
          </w:p>
        </w:tc>
        <w:tc>
          <w:tcPr>
            <w:tcW w:w="1598" w:type="dxa"/>
          </w:tcPr>
          <w:p w14:paraId="539BFF0C" w14:textId="6524E2EE" w:rsidR="00566667" w:rsidRDefault="00461028" w:rsidP="00461028">
            <w:pPr>
              <w:pStyle w:val="ListParagraph"/>
              <w:ind w:left="0"/>
              <w:jc w:val="center"/>
              <w:rPr>
                <w:sz w:val="24"/>
                <w:szCs w:val="24"/>
              </w:rPr>
            </w:pPr>
            <w:r>
              <w:rPr>
                <w:sz w:val="24"/>
                <w:szCs w:val="24"/>
              </w:rPr>
              <w:t>1,372.7</w:t>
            </w:r>
          </w:p>
        </w:tc>
        <w:tc>
          <w:tcPr>
            <w:tcW w:w="1598" w:type="dxa"/>
          </w:tcPr>
          <w:p w14:paraId="22944D66" w14:textId="1E7F7D97" w:rsidR="00566667" w:rsidRDefault="00461028" w:rsidP="00461028">
            <w:pPr>
              <w:pStyle w:val="ListParagraph"/>
              <w:ind w:left="0"/>
              <w:jc w:val="center"/>
              <w:rPr>
                <w:sz w:val="24"/>
                <w:szCs w:val="24"/>
              </w:rPr>
            </w:pPr>
            <w:r>
              <w:rPr>
                <w:sz w:val="24"/>
                <w:szCs w:val="24"/>
              </w:rPr>
              <w:t>794.0</w:t>
            </w:r>
          </w:p>
        </w:tc>
        <w:tc>
          <w:tcPr>
            <w:tcW w:w="1598" w:type="dxa"/>
          </w:tcPr>
          <w:p w14:paraId="2E69F3F5" w14:textId="0951FC58" w:rsidR="00566667" w:rsidRDefault="00461028" w:rsidP="00461028">
            <w:pPr>
              <w:pStyle w:val="ListParagraph"/>
              <w:ind w:left="0"/>
              <w:jc w:val="center"/>
              <w:rPr>
                <w:sz w:val="24"/>
                <w:szCs w:val="24"/>
              </w:rPr>
            </w:pPr>
            <w:r>
              <w:rPr>
                <w:sz w:val="24"/>
                <w:szCs w:val="24"/>
              </w:rPr>
              <w:t>2,166.7</w:t>
            </w:r>
          </w:p>
        </w:tc>
        <w:tc>
          <w:tcPr>
            <w:tcW w:w="1529" w:type="dxa"/>
          </w:tcPr>
          <w:p w14:paraId="31C0D6CC" w14:textId="4E091E0F" w:rsidR="00566667" w:rsidRDefault="00461028" w:rsidP="00461028">
            <w:pPr>
              <w:pStyle w:val="ListParagraph"/>
              <w:ind w:left="0"/>
              <w:jc w:val="center"/>
              <w:rPr>
                <w:sz w:val="24"/>
                <w:szCs w:val="24"/>
              </w:rPr>
            </w:pPr>
            <w:r>
              <w:rPr>
                <w:sz w:val="24"/>
                <w:szCs w:val="24"/>
              </w:rPr>
              <w:t>64.1</w:t>
            </w:r>
          </w:p>
        </w:tc>
      </w:tr>
    </w:tbl>
    <w:p w14:paraId="6F2D70BE" w14:textId="5716818E" w:rsidR="002905E7" w:rsidRDefault="002773E4" w:rsidP="002905E7">
      <w:pPr>
        <w:jc w:val="both"/>
        <w:rPr>
          <w:sz w:val="24"/>
          <w:szCs w:val="24"/>
        </w:rPr>
      </w:pPr>
      <w:r>
        <w:rPr>
          <w:sz w:val="24"/>
          <w:szCs w:val="24"/>
        </w:rPr>
        <w:t xml:space="preserve">Source:  </w:t>
      </w:r>
      <w:r>
        <w:rPr>
          <w:rStyle w:val="contentauthor--name"/>
          <w:rFonts w:ascii="Open Sans" w:hAnsi="Open Sans" w:cs="Open Sans"/>
          <w:color w:val="455F7C"/>
          <w:sz w:val="23"/>
          <w:szCs w:val="23"/>
          <w:bdr w:val="none" w:sz="0" w:space="0" w:color="auto" w:frame="1"/>
          <w:shd w:val="clear" w:color="auto" w:fill="FFFFFF"/>
        </w:rPr>
        <w:t>Published by </w:t>
      </w:r>
      <w:hyperlink r:id="rId8" w:history="1">
        <w:r>
          <w:rPr>
            <w:rStyle w:val="Hyperlink"/>
            <w:rFonts w:ascii="Open Sans" w:hAnsi="Open Sans" w:cs="Open Sans"/>
            <w:color w:val="0077D5"/>
            <w:sz w:val="23"/>
            <w:szCs w:val="23"/>
            <w:bdr w:val="none" w:sz="0" w:space="0" w:color="auto" w:frame="1"/>
            <w:shd w:val="clear" w:color="auto" w:fill="FFFFFF"/>
          </w:rPr>
          <w:t>Statista Research Department</w:t>
        </w:r>
      </w:hyperlink>
      <w:r>
        <w:rPr>
          <w:rStyle w:val="contentauthor--name"/>
          <w:rFonts w:ascii="Open Sans" w:hAnsi="Open Sans" w:cs="Open Sans"/>
          <w:color w:val="455F7C"/>
          <w:sz w:val="23"/>
          <w:szCs w:val="23"/>
          <w:bdr w:val="none" w:sz="0" w:space="0" w:color="auto" w:frame="1"/>
          <w:shd w:val="clear" w:color="auto" w:fill="FFFFFF"/>
        </w:rPr>
        <w:t>, </w:t>
      </w:r>
      <w:r>
        <w:rPr>
          <w:rStyle w:val="contentauthor--date"/>
          <w:rFonts w:ascii="Open Sans" w:hAnsi="Open Sans" w:cs="Open Sans"/>
          <w:color w:val="455F7C"/>
          <w:sz w:val="23"/>
          <w:szCs w:val="23"/>
          <w:bdr w:val="none" w:sz="0" w:space="0" w:color="auto" w:frame="1"/>
          <w:shd w:val="clear" w:color="auto" w:fill="FFFFFF"/>
        </w:rPr>
        <w:t>Apr 4, 2023</w:t>
      </w:r>
    </w:p>
    <w:p w14:paraId="4AE19A48" w14:textId="2C7C6256" w:rsidR="00566667" w:rsidRPr="002905E7" w:rsidRDefault="00032B48" w:rsidP="002905E7">
      <w:pPr>
        <w:ind w:left="720"/>
        <w:jc w:val="both"/>
        <w:rPr>
          <w:sz w:val="24"/>
          <w:szCs w:val="24"/>
        </w:rPr>
      </w:pPr>
      <w:r w:rsidRPr="002905E7">
        <w:rPr>
          <w:sz w:val="24"/>
          <w:szCs w:val="24"/>
        </w:rPr>
        <w:t>Table 2 displays the major trading partners in descending order of magnitude based on the</w:t>
      </w:r>
      <w:r w:rsidR="002905E7">
        <w:rPr>
          <w:sz w:val="24"/>
          <w:szCs w:val="24"/>
        </w:rPr>
        <w:t xml:space="preserve"> </w:t>
      </w:r>
      <w:r w:rsidRPr="002905E7">
        <w:rPr>
          <w:sz w:val="24"/>
          <w:szCs w:val="24"/>
        </w:rPr>
        <w:t xml:space="preserve">total trade (imports </w:t>
      </w:r>
      <w:r w:rsidR="00E02B3B">
        <w:rPr>
          <w:sz w:val="24"/>
          <w:szCs w:val="24"/>
        </w:rPr>
        <w:t xml:space="preserve">plus </w:t>
      </w:r>
      <w:r w:rsidRPr="002905E7">
        <w:rPr>
          <w:sz w:val="24"/>
          <w:szCs w:val="24"/>
        </w:rPr>
        <w:t xml:space="preserve">exports) and the percent of the total U.S. trade for each major trading partner.  The </w:t>
      </w:r>
      <w:r w:rsidR="002905E7">
        <w:rPr>
          <w:sz w:val="24"/>
          <w:szCs w:val="24"/>
        </w:rPr>
        <w:t>top</w:t>
      </w:r>
      <w:r w:rsidRPr="002905E7">
        <w:rPr>
          <w:sz w:val="24"/>
          <w:szCs w:val="24"/>
        </w:rPr>
        <w:t xml:space="preserve"> three trading partners, Canada, </w:t>
      </w:r>
      <w:proofErr w:type="gramStart"/>
      <w:r w:rsidRPr="002905E7">
        <w:rPr>
          <w:sz w:val="24"/>
          <w:szCs w:val="24"/>
        </w:rPr>
        <w:t>Mexico</w:t>
      </w:r>
      <w:proofErr w:type="gramEnd"/>
      <w:r w:rsidRPr="002905E7">
        <w:rPr>
          <w:sz w:val="24"/>
          <w:szCs w:val="24"/>
        </w:rPr>
        <w:t xml:space="preserve"> and China represent </w:t>
      </w:r>
      <w:r w:rsidR="002905E7" w:rsidRPr="002905E7">
        <w:rPr>
          <w:sz w:val="24"/>
          <w:szCs w:val="24"/>
        </w:rPr>
        <w:t>52.9% of the total U.S. t</w:t>
      </w:r>
      <w:r w:rsidR="002905E7">
        <w:rPr>
          <w:sz w:val="24"/>
          <w:szCs w:val="24"/>
        </w:rPr>
        <w:t>radin</w:t>
      </w:r>
      <w:r w:rsidR="002905E7" w:rsidRPr="002905E7">
        <w:rPr>
          <w:sz w:val="24"/>
          <w:szCs w:val="24"/>
        </w:rPr>
        <w:t xml:space="preserve">g </w:t>
      </w:r>
      <w:r w:rsidR="002905E7">
        <w:rPr>
          <w:sz w:val="24"/>
          <w:szCs w:val="24"/>
        </w:rPr>
        <w:t xml:space="preserve">in </w:t>
      </w:r>
      <w:r w:rsidR="002905E7" w:rsidRPr="002905E7">
        <w:rPr>
          <w:sz w:val="24"/>
          <w:szCs w:val="24"/>
        </w:rPr>
        <w:t>2021.</w:t>
      </w:r>
    </w:p>
    <w:p w14:paraId="37CEA6C8" w14:textId="0DE105E6" w:rsidR="00566667" w:rsidRDefault="00566667" w:rsidP="001B5703">
      <w:pPr>
        <w:pStyle w:val="ListParagraph"/>
        <w:ind w:left="1440"/>
        <w:jc w:val="both"/>
        <w:rPr>
          <w:sz w:val="24"/>
          <w:szCs w:val="24"/>
        </w:rPr>
      </w:pPr>
    </w:p>
    <w:p w14:paraId="23D0F4A2" w14:textId="77777777" w:rsidR="008660E7" w:rsidRDefault="008660E7" w:rsidP="008660E7">
      <w:pPr>
        <w:spacing w:line="240" w:lineRule="auto"/>
        <w:contextualSpacing/>
      </w:pPr>
      <w:r>
        <w:tab/>
      </w:r>
      <w:r>
        <w:tab/>
        <w:t>-Global trade</w:t>
      </w:r>
    </w:p>
    <w:p w14:paraId="2245B302" w14:textId="77777777" w:rsidR="008660E7" w:rsidRDefault="008660E7" w:rsidP="008660E7">
      <w:pPr>
        <w:spacing w:line="240" w:lineRule="auto"/>
        <w:contextualSpacing/>
      </w:pPr>
      <w:r>
        <w:tab/>
      </w:r>
      <w:r>
        <w:tab/>
      </w:r>
      <w:r>
        <w:tab/>
        <w:t>-logistics</w:t>
      </w:r>
    </w:p>
    <w:p w14:paraId="66F12A7E" w14:textId="77777777" w:rsidR="008660E7" w:rsidRDefault="008660E7" w:rsidP="008660E7">
      <w:pPr>
        <w:spacing w:line="240" w:lineRule="auto"/>
        <w:contextualSpacing/>
      </w:pPr>
      <w:r>
        <w:tab/>
      </w:r>
      <w:r>
        <w:tab/>
      </w:r>
      <w:r>
        <w:tab/>
        <w:t>-sea lanes/what is traded on them</w:t>
      </w:r>
    </w:p>
    <w:p w14:paraId="4CF80AA6" w14:textId="77777777" w:rsidR="008660E7" w:rsidRDefault="008660E7" w:rsidP="008660E7">
      <w:pPr>
        <w:spacing w:line="240" w:lineRule="auto"/>
        <w:contextualSpacing/>
      </w:pPr>
      <w:r>
        <w:tab/>
      </w:r>
      <w:r>
        <w:tab/>
      </w:r>
      <w:r>
        <w:tab/>
        <w:t>-choke points</w:t>
      </w:r>
    </w:p>
    <w:p w14:paraId="7A2786CA" w14:textId="77777777" w:rsidR="00566667" w:rsidRPr="006037B0" w:rsidRDefault="00566667" w:rsidP="001B5703">
      <w:pPr>
        <w:pStyle w:val="ListParagraph"/>
        <w:ind w:left="1440"/>
        <w:jc w:val="both"/>
        <w:rPr>
          <w:sz w:val="24"/>
          <w:szCs w:val="24"/>
        </w:rPr>
      </w:pPr>
    </w:p>
    <w:p w14:paraId="195DEC1E" w14:textId="6BE3DBE5" w:rsidR="006A1A42" w:rsidRDefault="00315A69" w:rsidP="00315A69">
      <w:pPr>
        <w:pStyle w:val="ListParagraph"/>
        <w:numPr>
          <w:ilvl w:val="0"/>
          <w:numId w:val="22"/>
        </w:numPr>
        <w:jc w:val="both"/>
        <w:rPr>
          <w:b/>
          <w:bCs/>
          <w:sz w:val="24"/>
          <w:szCs w:val="24"/>
        </w:rPr>
      </w:pPr>
      <w:r>
        <w:rPr>
          <w:b/>
          <w:bCs/>
          <w:sz w:val="24"/>
          <w:szCs w:val="24"/>
        </w:rPr>
        <w:t>THE RISE OF THE MNCs 1992-2022</w:t>
      </w:r>
    </w:p>
    <w:p w14:paraId="795B3258" w14:textId="77777777" w:rsidR="00315B8B" w:rsidRDefault="00315B8B" w:rsidP="00315B8B">
      <w:pPr>
        <w:pStyle w:val="ListParagraph"/>
        <w:ind w:left="1080"/>
        <w:jc w:val="both"/>
        <w:rPr>
          <w:b/>
          <w:bCs/>
          <w:sz w:val="24"/>
          <w:szCs w:val="24"/>
        </w:rPr>
      </w:pPr>
    </w:p>
    <w:p w14:paraId="12ACBC90" w14:textId="5D18F4F7" w:rsidR="00315A69" w:rsidRDefault="00315A69" w:rsidP="00315A69">
      <w:pPr>
        <w:pStyle w:val="ListParagraph"/>
        <w:numPr>
          <w:ilvl w:val="0"/>
          <w:numId w:val="26"/>
        </w:numPr>
        <w:jc w:val="both"/>
        <w:rPr>
          <w:b/>
          <w:bCs/>
          <w:sz w:val="24"/>
          <w:szCs w:val="24"/>
        </w:rPr>
      </w:pPr>
      <w:r>
        <w:rPr>
          <w:b/>
          <w:bCs/>
          <w:sz w:val="24"/>
          <w:szCs w:val="24"/>
        </w:rPr>
        <w:t>MNC BEHAVIOR:  INVESTMENTS</w:t>
      </w:r>
    </w:p>
    <w:p w14:paraId="217A952A" w14:textId="77777777" w:rsidR="00A1115F" w:rsidRDefault="00A1115F" w:rsidP="00A1115F">
      <w:pPr>
        <w:pStyle w:val="ListParagraph"/>
        <w:ind w:left="1440"/>
        <w:jc w:val="both"/>
        <w:rPr>
          <w:b/>
          <w:bCs/>
          <w:sz w:val="24"/>
          <w:szCs w:val="24"/>
        </w:rPr>
      </w:pPr>
    </w:p>
    <w:p w14:paraId="4F3CC879" w14:textId="77777777" w:rsidR="00D12EBA" w:rsidRDefault="00315A69" w:rsidP="00D12EBA">
      <w:pPr>
        <w:pStyle w:val="ListParagraph"/>
        <w:numPr>
          <w:ilvl w:val="0"/>
          <w:numId w:val="27"/>
        </w:numPr>
        <w:jc w:val="both"/>
        <w:rPr>
          <w:b/>
          <w:bCs/>
          <w:sz w:val="24"/>
          <w:szCs w:val="24"/>
        </w:rPr>
      </w:pPr>
      <w:r>
        <w:rPr>
          <w:b/>
          <w:bCs/>
          <w:sz w:val="24"/>
          <w:szCs w:val="24"/>
        </w:rPr>
        <w:t xml:space="preserve"> DEFINITION OF MNC </w:t>
      </w:r>
      <w:r w:rsidR="00315B8B">
        <w:rPr>
          <w:b/>
          <w:bCs/>
          <w:sz w:val="24"/>
          <w:szCs w:val="24"/>
        </w:rPr>
        <w:t xml:space="preserve">INVESTMENT </w:t>
      </w:r>
      <w:r>
        <w:rPr>
          <w:b/>
          <w:bCs/>
          <w:sz w:val="24"/>
          <w:szCs w:val="24"/>
        </w:rPr>
        <w:t xml:space="preserve">AND ITS </w:t>
      </w:r>
      <w:r w:rsidR="00315B8B">
        <w:rPr>
          <w:b/>
          <w:bCs/>
          <w:sz w:val="24"/>
          <w:szCs w:val="24"/>
        </w:rPr>
        <w:t>CHARACTERISTICS (Lack of National Loyalty)</w:t>
      </w:r>
    </w:p>
    <w:p w14:paraId="4DA06CDF" w14:textId="0D136D6B" w:rsidR="00315A69" w:rsidRPr="00DA5790" w:rsidRDefault="00315A69" w:rsidP="00D12EBA">
      <w:pPr>
        <w:pStyle w:val="ListParagraph"/>
        <w:jc w:val="both"/>
        <w:rPr>
          <w:rFonts w:cstheme="minorHAnsi"/>
          <w:b/>
          <w:bCs/>
          <w:sz w:val="24"/>
          <w:szCs w:val="24"/>
        </w:rPr>
      </w:pPr>
      <w:r w:rsidRPr="00DA5790">
        <w:rPr>
          <w:rFonts w:cstheme="minorHAnsi"/>
          <w:color w:val="374151"/>
          <w:sz w:val="24"/>
          <w:szCs w:val="24"/>
        </w:rPr>
        <w:t xml:space="preserve">A multinational corporation (MNC), also known as a transnational corporation, is a company that operates </w:t>
      </w:r>
      <w:r w:rsidR="00DA5790" w:rsidRPr="00DA5790">
        <w:rPr>
          <w:rFonts w:cstheme="minorHAnsi"/>
          <w:color w:val="374151"/>
          <w:sz w:val="24"/>
          <w:szCs w:val="24"/>
        </w:rPr>
        <w:t xml:space="preserve">sales offices, subsidiaries, and supply chains </w:t>
      </w:r>
      <w:r w:rsidRPr="00DA5790">
        <w:rPr>
          <w:rFonts w:cstheme="minorHAnsi"/>
          <w:color w:val="374151"/>
          <w:sz w:val="24"/>
          <w:szCs w:val="24"/>
        </w:rPr>
        <w:t xml:space="preserve">in multiple countries </w:t>
      </w:r>
      <w:r w:rsidR="005B20C9">
        <w:rPr>
          <w:rFonts w:cstheme="minorHAnsi"/>
          <w:color w:val="374151"/>
          <w:sz w:val="24"/>
          <w:szCs w:val="24"/>
        </w:rPr>
        <w:t>with</w:t>
      </w:r>
      <w:r w:rsidRPr="00DA5790">
        <w:rPr>
          <w:rFonts w:cstheme="minorHAnsi"/>
          <w:color w:val="374151"/>
          <w:sz w:val="24"/>
          <w:szCs w:val="24"/>
        </w:rPr>
        <w:t xml:space="preserve"> a global reach. </w:t>
      </w:r>
      <w:r w:rsidR="005B20C9">
        <w:rPr>
          <w:rFonts w:cstheme="minorHAnsi"/>
          <w:color w:val="374151"/>
          <w:sz w:val="24"/>
          <w:szCs w:val="24"/>
        </w:rPr>
        <w:t xml:space="preserve"> </w:t>
      </w:r>
      <w:r w:rsidRPr="00DA5790">
        <w:rPr>
          <w:rFonts w:cstheme="minorHAnsi"/>
          <w:color w:val="374151"/>
          <w:sz w:val="24"/>
          <w:szCs w:val="24"/>
        </w:rPr>
        <w:t>They conduct business in various industries, such as manufacturing, services, and finance, and often have significant economic power and influence</w:t>
      </w:r>
      <w:r w:rsidR="005B20C9">
        <w:rPr>
          <w:rFonts w:cstheme="minorHAnsi"/>
          <w:color w:val="374151"/>
          <w:sz w:val="24"/>
          <w:szCs w:val="24"/>
        </w:rPr>
        <w:t xml:space="preserve"> in the countries where they are headquartered and in the subsidiary countries</w:t>
      </w:r>
      <w:r w:rsidRPr="00DA5790">
        <w:rPr>
          <w:rFonts w:cstheme="minorHAnsi"/>
          <w:color w:val="374151"/>
          <w:sz w:val="24"/>
          <w:szCs w:val="24"/>
        </w:rPr>
        <w:t>.</w:t>
      </w:r>
      <w:r w:rsidR="005B20C9">
        <w:rPr>
          <w:rFonts w:cstheme="minorHAnsi"/>
          <w:color w:val="374151"/>
          <w:sz w:val="24"/>
          <w:szCs w:val="24"/>
        </w:rPr>
        <w:t xml:space="preserve">  The headquarter country may bear little resemblance to the location of origin.   MNCs will often select a headquarters where the business environment such as tax laws, labor supply and overall business favorability is most friendly to their operations.  Loyalty to the country of origin is not a critical factor to its headquarters location.</w:t>
      </w:r>
    </w:p>
    <w:p w14:paraId="1E7D87D2" w14:textId="5FB716FC" w:rsidR="00315A69" w:rsidRPr="00DA5790" w:rsidRDefault="00315A69" w:rsidP="00D12EBA">
      <w:pPr>
        <w:pStyle w:val="NormalWeb"/>
        <w:numPr>
          <w:ilvl w:val="0"/>
          <w:numId w:val="27"/>
        </w:numPr>
        <w:spacing w:before="300" w:beforeAutospacing="0" w:after="300" w:afterAutospacing="0"/>
        <w:ind w:left="720" w:firstLine="0"/>
        <w:rPr>
          <w:b/>
          <w:bCs/>
        </w:rPr>
      </w:pPr>
      <w:r w:rsidRPr="00315A69">
        <w:rPr>
          <w:rFonts w:ascii="Arial" w:hAnsi="Arial" w:cs="Arial"/>
          <w:b/>
          <w:bCs/>
          <w:color w:val="000000"/>
          <w:sz w:val="21"/>
          <w:szCs w:val="21"/>
        </w:rPr>
        <w:t xml:space="preserve"> </w:t>
      </w:r>
      <w:bookmarkStart w:id="0" w:name="_Hlk130998575"/>
      <w:r w:rsidRPr="00315A69">
        <w:rPr>
          <w:rFonts w:ascii="Arial" w:hAnsi="Arial" w:cs="Arial"/>
          <w:b/>
          <w:bCs/>
          <w:color w:val="000000"/>
          <w:sz w:val="21"/>
          <w:szCs w:val="21"/>
        </w:rPr>
        <w:t>Historical background of multinational corporations</w:t>
      </w:r>
    </w:p>
    <w:p w14:paraId="0DF9B337" w14:textId="38B20DCC" w:rsidR="00DA5790" w:rsidRPr="00DA5790" w:rsidRDefault="00DA5790" w:rsidP="00DA5790">
      <w:pPr>
        <w:pStyle w:val="NormalWeb"/>
        <w:spacing w:before="300" w:beforeAutospacing="0" w:after="300" w:afterAutospacing="0"/>
        <w:ind w:left="720"/>
        <w:rPr>
          <w:rFonts w:asciiTheme="minorHAnsi" w:hAnsiTheme="minorHAnsi" w:cstheme="minorHAnsi"/>
        </w:rPr>
      </w:pPr>
      <w:r w:rsidRPr="00DA5790">
        <w:rPr>
          <w:rFonts w:asciiTheme="minorHAnsi" w:hAnsiTheme="minorHAnsi" w:cstheme="minorHAnsi"/>
          <w:color w:val="000000"/>
        </w:rPr>
        <w:lastRenderedPageBreak/>
        <w:t xml:space="preserve">Multinational firms have existed since the U.S. colonial era when the major powers in Europe established </w:t>
      </w:r>
      <w:r>
        <w:rPr>
          <w:rFonts w:asciiTheme="minorHAnsi" w:hAnsiTheme="minorHAnsi" w:cstheme="minorHAnsi"/>
          <w:color w:val="000000"/>
        </w:rPr>
        <w:t xml:space="preserve">global </w:t>
      </w:r>
      <w:r w:rsidRPr="00DA5790">
        <w:rPr>
          <w:rFonts w:asciiTheme="minorHAnsi" w:hAnsiTheme="minorHAnsi" w:cstheme="minorHAnsi"/>
          <w:color w:val="000000"/>
        </w:rPr>
        <w:t>trade relationships</w:t>
      </w:r>
      <w:r>
        <w:rPr>
          <w:rFonts w:asciiTheme="minorHAnsi" w:hAnsiTheme="minorHAnsi" w:cstheme="minorHAnsi"/>
          <w:color w:val="000000"/>
        </w:rPr>
        <w:t xml:space="preserve"> with colonies who were exploited for various raw materials.  Throughout the 19</w:t>
      </w:r>
      <w:r w:rsidRPr="00DA5790">
        <w:rPr>
          <w:rFonts w:asciiTheme="minorHAnsi" w:hAnsiTheme="minorHAnsi" w:cstheme="minorHAnsi"/>
          <w:color w:val="000000"/>
          <w:vertAlign w:val="superscript"/>
        </w:rPr>
        <w:t>th</w:t>
      </w:r>
      <w:r>
        <w:rPr>
          <w:rFonts w:asciiTheme="minorHAnsi" w:hAnsiTheme="minorHAnsi" w:cstheme="minorHAnsi"/>
          <w:color w:val="000000"/>
        </w:rPr>
        <w:t xml:space="preserve"> century, European MNCs as well as U.S. based companies invested heavily in mining, agriculture, and other </w:t>
      </w:r>
      <w:r w:rsidR="005B20C9">
        <w:rPr>
          <w:rFonts w:asciiTheme="minorHAnsi" w:hAnsiTheme="minorHAnsi" w:cstheme="minorHAnsi"/>
          <w:color w:val="000000"/>
        </w:rPr>
        <w:t xml:space="preserve">extractive </w:t>
      </w:r>
      <w:r>
        <w:rPr>
          <w:rFonts w:asciiTheme="minorHAnsi" w:hAnsiTheme="minorHAnsi" w:cstheme="minorHAnsi"/>
          <w:color w:val="000000"/>
        </w:rPr>
        <w:t xml:space="preserve">industries in Africa, Asia, and Latin America.  Following World War II, many MNCs began to expand operations into other countries by setting up subsidiaries and joint ventures around the world.  Motivated primarily by a search for lower labor costs, they created advantages for themselves in markets where they could also obtain raw materials.  By the early 1980’s the rate of growth of the MNCs accelerated driven by </w:t>
      </w:r>
      <w:r w:rsidR="00904F9F">
        <w:rPr>
          <w:rFonts w:asciiTheme="minorHAnsi" w:hAnsiTheme="minorHAnsi" w:cstheme="minorHAnsi"/>
          <w:color w:val="000000"/>
        </w:rPr>
        <w:t>the globalization of finance and the trend of government deregulation.  In turn, many developing countries opened their economies to foreign investment by the MNCs. By the early 21</w:t>
      </w:r>
      <w:r w:rsidR="00904F9F" w:rsidRPr="00904F9F">
        <w:rPr>
          <w:rFonts w:asciiTheme="minorHAnsi" w:hAnsiTheme="minorHAnsi" w:cstheme="minorHAnsi"/>
          <w:color w:val="000000"/>
          <w:vertAlign w:val="superscript"/>
        </w:rPr>
        <w:t>st</w:t>
      </w:r>
      <w:r w:rsidR="00904F9F">
        <w:rPr>
          <w:rFonts w:asciiTheme="minorHAnsi" w:hAnsiTheme="minorHAnsi" w:cstheme="minorHAnsi"/>
          <w:color w:val="000000"/>
        </w:rPr>
        <w:t xml:space="preserve"> century, MNCs dominated the</w:t>
      </w:r>
      <w:r w:rsidR="005B20C9">
        <w:rPr>
          <w:rFonts w:asciiTheme="minorHAnsi" w:hAnsiTheme="minorHAnsi" w:cstheme="minorHAnsi"/>
          <w:color w:val="000000"/>
        </w:rPr>
        <w:t xml:space="preserve"> growing</w:t>
      </w:r>
      <w:r w:rsidR="00904F9F">
        <w:rPr>
          <w:rFonts w:asciiTheme="minorHAnsi" w:hAnsiTheme="minorHAnsi" w:cstheme="minorHAnsi"/>
          <w:color w:val="000000"/>
        </w:rPr>
        <w:t xml:space="preserve"> global economy with operations in multiple countries.</w:t>
      </w:r>
    </w:p>
    <w:bookmarkEnd w:id="0"/>
    <w:p w14:paraId="5BC245C6" w14:textId="24ACB69F" w:rsidR="00C25275" w:rsidRDefault="00C25275" w:rsidP="00C25275">
      <w:pPr>
        <w:rPr>
          <w:rFonts w:ascii="Segoe UI" w:hAnsi="Segoe UI" w:cs="Segoe UI"/>
          <w:color w:val="374151"/>
          <w:shd w:val="clear" w:color="auto" w:fill="F7F7F8"/>
        </w:rPr>
      </w:pPr>
      <w:r>
        <w:rPr>
          <w:rFonts w:ascii="Segoe UI" w:hAnsi="Segoe UI" w:cs="Segoe UI"/>
          <w:color w:val="374151"/>
          <w:shd w:val="clear" w:color="auto" w:fill="F7F7F8"/>
        </w:rPr>
        <w:t xml:space="preserve">Table </w:t>
      </w:r>
      <w:r w:rsidR="00904F9F">
        <w:rPr>
          <w:rFonts w:ascii="Segoe UI" w:hAnsi="Segoe UI" w:cs="Segoe UI"/>
          <w:color w:val="374151"/>
          <w:shd w:val="clear" w:color="auto" w:fill="F7F7F8"/>
        </w:rPr>
        <w:t>4</w:t>
      </w:r>
      <w:r>
        <w:rPr>
          <w:rFonts w:ascii="Segoe UI" w:hAnsi="Segoe UI" w:cs="Segoe UI"/>
          <w:color w:val="374151"/>
          <w:shd w:val="clear" w:color="auto" w:fill="F7F7F8"/>
        </w:rPr>
        <w:t>: Key Sea Lanes, Products Traded, and Choke Points in 1914</w:t>
      </w:r>
    </w:p>
    <w:tbl>
      <w:tblPr>
        <w:tblStyle w:val="TableGrid"/>
        <w:tblW w:w="0" w:type="auto"/>
        <w:tblLook w:val="04A0" w:firstRow="1" w:lastRow="0" w:firstColumn="1" w:lastColumn="0" w:noHBand="0" w:noVBand="1"/>
      </w:tblPr>
      <w:tblGrid>
        <w:gridCol w:w="1870"/>
        <w:gridCol w:w="1870"/>
        <w:gridCol w:w="1870"/>
        <w:gridCol w:w="1870"/>
        <w:gridCol w:w="1870"/>
      </w:tblGrid>
      <w:tr w:rsidR="00C25275" w14:paraId="2A8A6DD0" w14:textId="77777777" w:rsidTr="003A2A19">
        <w:tc>
          <w:tcPr>
            <w:tcW w:w="1870" w:type="dxa"/>
            <w:vAlign w:val="bottom"/>
          </w:tcPr>
          <w:p w14:paraId="61ACBB38" w14:textId="58816967" w:rsidR="00C25275" w:rsidRDefault="00C25275" w:rsidP="003A2A19">
            <w:pPr>
              <w:rPr>
                <w:rFonts w:ascii="Segoe UI" w:hAnsi="Segoe UI" w:cs="Segoe UI"/>
                <w:color w:val="374151"/>
                <w:shd w:val="clear" w:color="auto" w:fill="F7F7F8"/>
              </w:rPr>
            </w:pPr>
            <w:r>
              <w:rPr>
                <w:rFonts w:ascii="Segoe UI" w:hAnsi="Segoe UI" w:cs="Segoe UI"/>
                <w:b/>
                <w:bCs/>
                <w:color w:val="374151"/>
                <w:sz w:val="21"/>
                <w:szCs w:val="21"/>
              </w:rPr>
              <w:t>Rank</w:t>
            </w:r>
          </w:p>
        </w:tc>
        <w:tc>
          <w:tcPr>
            <w:tcW w:w="1870" w:type="dxa"/>
            <w:vAlign w:val="bottom"/>
          </w:tcPr>
          <w:p w14:paraId="3A97495B" w14:textId="77777777" w:rsidR="00C25275" w:rsidRDefault="00C25275" w:rsidP="003A2A19">
            <w:pPr>
              <w:rPr>
                <w:rFonts w:ascii="Segoe UI" w:hAnsi="Segoe UI" w:cs="Segoe UI"/>
                <w:color w:val="374151"/>
                <w:shd w:val="clear" w:color="auto" w:fill="F7F7F8"/>
              </w:rPr>
            </w:pPr>
            <w:r>
              <w:rPr>
                <w:rFonts w:ascii="Segoe UI" w:hAnsi="Segoe UI" w:cs="Segoe UI"/>
                <w:b/>
                <w:bCs/>
                <w:color w:val="374151"/>
                <w:sz w:val="21"/>
                <w:szCs w:val="21"/>
              </w:rPr>
              <w:t>Sea Lane</w:t>
            </w:r>
          </w:p>
        </w:tc>
        <w:tc>
          <w:tcPr>
            <w:tcW w:w="1870" w:type="dxa"/>
            <w:vAlign w:val="bottom"/>
          </w:tcPr>
          <w:p w14:paraId="58E6051E" w14:textId="77777777" w:rsidR="00C25275" w:rsidRDefault="00C25275" w:rsidP="003A2A19">
            <w:pPr>
              <w:rPr>
                <w:rFonts w:ascii="Segoe UI" w:hAnsi="Segoe UI" w:cs="Segoe UI"/>
                <w:color w:val="374151"/>
                <w:shd w:val="clear" w:color="auto" w:fill="F7F7F8"/>
              </w:rPr>
            </w:pPr>
            <w:r>
              <w:rPr>
                <w:rFonts w:ascii="Segoe UI" w:hAnsi="Segoe UI" w:cs="Segoe UI"/>
                <w:b/>
                <w:bCs/>
                <w:color w:val="374151"/>
                <w:sz w:val="21"/>
                <w:szCs w:val="21"/>
              </w:rPr>
              <w:t>Top 3 Products Traded</w:t>
            </w:r>
          </w:p>
        </w:tc>
        <w:tc>
          <w:tcPr>
            <w:tcW w:w="1870" w:type="dxa"/>
            <w:vAlign w:val="bottom"/>
          </w:tcPr>
          <w:p w14:paraId="0B5F40AB" w14:textId="77777777" w:rsidR="00C25275" w:rsidRDefault="00C25275" w:rsidP="003A2A19">
            <w:pPr>
              <w:rPr>
                <w:rFonts w:ascii="Segoe UI" w:hAnsi="Segoe UI" w:cs="Segoe UI"/>
                <w:color w:val="374151"/>
                <w:shd w:val="clear" w:color="auto" w:fill="F7F7F8"/>
              </w:rPr>
            </w:pPr>
            <w:r>
              <w:rPr>
                <w:rFonts w:ascii="Segoe UI" w:hAnsi="Segoe UI" w:cs="Segoe UI"/>
                <w:b/>
                <w:bCs/>
                <w:color w:val="374151"/>
                <w:sz w:val="21"/>
                <w:szCs w:val="21"/>
              </w:rPr>
              <w:t>Major Choke Points</w:t>
            </w:r>
          </w:p>
        </w:tc>
        <w:tc>
          <w:tcPr>
            <w:tcW w:w="1870" w:type="dxa"/>
            <w:vAlign w:val="bottom"/>
          </w:tcPr>
          <w:p w14:paraId="6040A1C2" w14:textId="77777777" w:rsidR="00C25275" w:rsidRDefault="00C25275" w:rsidP="003A2A19">
            <w:pPr>
              <w:rPr>
                <w:rFonts w:ascii="Segoe UI" w:hAnsi="Segoe UI" w:cs="Segoe UI"/>
                <w:color w:val="374151"/>
                <w:shd w:val="clear" w:color="auto" w:fill="F7F7F8"/>
              </w:rPr>
            </w:pPr>
            <w:r>
              <w:rPr>
                <w:rFonts w:ascii="Segoe UI" w:hAnsi="Segoe UI" w:cs="Segoe UI"/>
                <w:b/>
                <w:bCs/>
                <w:color w:val="374151"/>
                <w:sz w:val="21"/>
                <w:szCs w:val="21"/>
              </w:rPr>
              <w:t xml:space="preserve">Estimated Cost of One-Day Delay (USD </w:t>
            </w:r>
            <w:proofErr w:type="gramStart"/>
            <w:r>
              <w:rPr>
                <w:rFonts w:ascii="Segoe UI" w:hAnsi="Segoe UI" w:cs="Segoe UI"/>
                <w:b/>
                <w:bCs/>
                <w:color w:val="374151"/>
                <w:sz w:val="21"/>
                <w:szCs w:val="21"/>
              </w:rPr>
              <w:t>millions)*</w:t>
            </w:r>
            <w:proofErr w:type="gramEnd"/>
          </w:p>
        </w:tc>
      </w:tr>
      <w:tr w:rsidR="00C25275" w14:paraId="64DB2A6C" w14:textId="77777777" w:rsidTr="003A2A19">
        <w:tc>
          <w:tcPr>
            <w:tcW w:w="1870" w:type="dxa"/>
          </w:tcPr>
          <w:p w14:paraId="1BA39257" w14:textId="77777777" w:rsidR="00C25275" w:rsidRDefault="00C25275" w:rsidP="003A2A19">
            <w:pPr>
              <w:rPr>
                <w:rFonts w:ascii="Segoe UI" w:hAnsi="Segoe UI" w:cs="Segoe UI"/>
                <w:color w:val="374151"/>
                <w:shd w:val="clear" w:color="auto" w:fill="F7F7F8"/>
              </w:rPr>
            </w:pPr>
            <w:r>
              <w:rPr>
                <w:rFonts w:ascii="Segoe UI" w:hAnsi="Segoe UI" w:cs="Segoe UI"/>
                <w:color w:val="374151"/>
                <w:shd w:val="clear" w:color="auto" w:fill="F7F7F8"/>
              </w:rPr>
              <w:t>1</w:t>
            </w:r>
          </w:p>
        </w:tc>
        <w:tc>
          <w:tcPr>
            <w:tcW w:w="1870" w:type="dxa"/>
            <w:vAlign w:val="bottom"/>
          </w:tcPr>
          <w:p w14:paraId="6D31DBE9" w14:textId="77777777" w:rsidR="00C25275" w:rsidRDefault="00C25275" w:rsidP="003A2A19">
            <w:pPr>
              <w:rPr>
                <w:rFonts w:ascii="Segoe UI" w:hAnsi="Segoe UI" w:cs="Segoe UI"/>
                <w:color w:val="374151"/>
                <w:shd w:val="clear" w:color="auto" w:fill="F7F7F8"/>
              </w:rPr>
            </w:pPr>
            <w:r>
              <w:rPr>
                <w:rFonts w:ascii="Segoe UI" w:hAnsi="Segoe UI" w:cs="Segoe UI"/>
                <w:color w:val="374151"/>
                <w:sz w:val="21"/>
                <w:szCs w:val="21"/>
              </w:rPr>
              <w:br/>
              <w:t>Suez Canal &amp; Red Sea</w:t>
            </w:r>
          </w:p>
        </w:tc>
        <w:tc>
          <w:tcPr>
            <w:tcW w:w="1870" w:type="dxa"/>
            <w:vAlign w:val="bottom"/>
          </w:tcPr>
          <w:p w14:paraId="2CCE5E5A" w14:textId="77777777" w:rsidR="00C25275" w:rsidRDefault="00C25275" w:rsidP="003A2A19">
            <w:pPr>
              <w:rPr>
                <w:rFonts w:ascii="Segoe UI" w:hAnsi="Segoe UI" w:cs="Segoe UI"/>
                <w:color w:val="374151"/>
                <w:shd w:val="clear" w:color="auto" w:fill="F7F7F8"/>
              </w:rPr>
            </w:pPr>
            <w:r>
              <w:rPr>
                <w:rFonts w:ascii="Segoe UI" w:hAnsi="Segoe UI" w:cs="Segoe UI"/>
                <w:color w:val="374151"/>
                <w:sz w:val="21"/>
                <w:szCs w:val="21"/>
              </w:rPr>
              <w:t>Coal, Textiles, Agricultural Products</w:t>
            </w:r>
          </w:p>
        </w:tc>
        <w:tc>
          <w:tcPr>
            <w:tcW w:w="1870" w:type="dxa"/>
            <w:vAlign w:val="bottom"/>
          </w:tcPr>
          <w:p w14:paraId="04065AF8" w14:textId="77777777" w:rsidR="00C25275" w:rsidRDefault="00C25275" w:rsidP="003A2A19">
            <w:pPr>
              <w:rPr>
                <w:rFonts w:ascii="Segoe UI" w:hAnsi="Segoe UI" w:cs="Segoe UI"/>
                <w:color w:val="374151"/>
                <w:shd w:val="clear" w:color="auto" w:fill="F7F7F8"/>
              </w:rPr>
            </w:pPr>
            <w:r>
              <w:rPr>
                <w:rFonts w:ascii="Segoe UI" w:hAnsi="Segoe UI" w:cs="Segoe UI"/>
                <w:color w:val="374151"/>
                <w:sz w:val="21"/>
                <w:szCs w:val="21"/>
              </w:rPr>
              <w:t xml:space="preserve">Suez Canal, Bab </w:t>
            </w:r>
            <w:proofErr w:type="spellStart"/>
            <w:r>
              <w:rPr>
                <w:rFonts w:ascii="Segoe UI" w:hAnsi="Segoe UI" w:cs="Segoe UI"/>
                <w:color w:val="374151"/>
                <w:sz w:val="21"/>
                <w:szCs w:val="21"/>
              </w:rPr>
              <w:t>el</w:t>
            </w:r>
            <w:proofErr w:type="spellEnd"/>
            <w:r>
              <w:rPr>
                <w:rFonts w:ascii="Segoe UI" w:hAnsi="Segoe UI" w:cs="Segoe UI"/>
                <w:color w:val="374151"/>
                <w:sz w:val="21"/>
                <w:szCs w:val="21"/>
              </w:rPr>
              <w:t>-Mandeb Strait</w:t>
            </w:r>
          </w:p>
        </w:tc>
        <w:tc>
          <w:tcPr>
            <w:tcW w:w="1870" w:type="dxa"/>
            <w:vAlign w:val="bottom"/>
          </w:tcPr>
          <w:p w14:paraId="02DC9F62" w14:textId="77777777" w:rsidR="00C25275" w:rsidRDefault="00C25275" w:rsidP="003A2A19">
            <w:pPr>
              <w:rPr>
                <w:rFonts w:ascii="Segoe UI" w:hAnsi="Segoe UI" w:cs="Segoe UI"/>
                <w:color w:val="374151"/>
                <w:shd w:val="clear" w:color="auto" w:fill="F7F7F8"/>
              </w:rPr>
            </w:pPr>
            <w:r>
              <w:rPr>
                <w:rFonts w:ascii="Segoe UI" w:hAnsi="Segoe UI" w:cs="Segoe UI"/>
                <w:color w:val="374151"/>
                <w:sz w:val="21"/>
                <w:szCs w:val="21"/>
              </w:rPr>
              <w:t>10</w:t>
            </w:r>
          </w:p>
        </w:tc>
      </w:tr>
      <w:tr w:rsidR="00C25275" w14:paraId="2223CF71" w14:textId="77777777" w:rsidTr="003A2A19">
        <w:tc>
          <w:tcPr>
            <w:tcW w:w="1870" w:type="dxa"/>
          </w:tcPr>
          <w:p w14:paraId="46F75770" w14:textId="77777777" w:rsidR="00C25275" w:rsidRDefault="00C25275" w:rsidP="003A2A19">
            <w:pPr>
              <w:rPr>
                <w:rFonts w:ascii="Segoe UI" w:hAnsi="Segoe UI" w:cs="Segoe UI"/>
                <w:color w:val="374151"/>
                <w:shd w:val="clear" w:color="auto" w:fill="F7F7F8"/>
              </w:rPr>
            </w:pPr>
            <w:r>
              <w:rPr>
                <w:rFonts w:ascii="Segoe UI" w:hAnsi="Segoe UI" w:cs="Segoe UI"/>
                <w:color w:val="374151"/>
                <w:shd w:val="clear" w:color="auto" w:fill="F7F7F8"/>
              </w:rPr>
              <w:t>2</w:t>
            </w:r>
          </w:p>
        </w:tc>
        <w:tc>
          <w:tcPr>
            <w:tcW w:w="1870" w:type="dxa"/>
            <w:vAlign w:val="bottom"/>
          </w:tcPr>
          <w:p w14:paraId="19E24B3E" w14:textId="77777777" w:rsidR="00C25275" w:rsidRDefault="00C25275" w:rsidP="003A2A19">
            <w:pPr>
              <w:rPr>
                <w:rFonts w:ascii="Segoe UI" w:hAnsi="Segoe UI" w:cs="Segoe UI"/>
                <w:color w:val="374151"/>
                <w:shd w:val="clear" w:color="auto" w:fill="F7F7F8"/>
              </w:rPr>
            </w:pPr>
            <w:r>
              <w:rPr>
                <w:rFonts w:ascii="Segoe UI" w:hAnsi="Segoe UI" w:cs="Segoe UI"/>
                <w:color w:val="374151"/>
                <w:sz w:val="21"/>
                <w:szCs w:val="21"/>
              </w:rPr>
              <w:t>Cape of Good Hope</w:t>
            </w:r>
          </w:p>
        </w:tc>
        <w:tc>
          <w:tcPr>
            <w:tcW w:w="1870" w:type="dxa"/>
            <w:vAlign w:val="bottom"/>
          </w:tcPr>
          <w:p w14:paraId="196D3E0D" w14:textId="77777777" w:rsidR="00C25275" w:rsidRDefault="00C25275" w:rsidP="003A2A19">
            <w:pPr>
              <w:rPr>
                <w:rFonts w:ascii="Segoe UI" w:hAnsi="Segoe UI" w:cs="Segoe UI"/>
                <w:color w:val="374151"/>
                <w:shd w:val="clear" w:color="auto" w:fill="F7F7F8"/>
              </w:rPr>
            </w:pPr>
            <w:r>
              <w:rPr>
                <w:rFonts w:ascii="Segoe UI" w:hAnsi="Segoe UI" w:cs="Segoe UI"/>
                <w:color w:val="374151"/>
                <w:sz w:val="21"/>
                <w:szCs w:val="21"/>
              </w:rPr>
              <w:t>Coal, Wool, Grain</w:t>
            </w:r>
          </w:p>
        </w:tc>
        <w:tc>
          <w:tcPr>
            <w:tcW w:w="1870" w:type="dxa"/>
            <w:vAlign w:val="bottom"/>
          </w:tcPr>
          <w:p w14:paraId="0EF238DD" w14:textId="77777777" w:rsidR="00C25275" w:rsidRDefault="00C25275" w:rsidP="003A2A19">
            <w:pPr>
              <w:rPr>
                <w:rFonts w:ascii="Segoe UI" w:hAnsi="Segoe UI" w:cs="Segoe UI"/>
                <w:color w:val="374151"/>
                <w:shd w:val="clear" w:color="auto" w:fill="F7F7F8"/>
              </w:rPr>
            </w:pPr>
            <w:r>
              <w:rPr>
                <w:rFonts w:ascii="Segoe UI" w:hAnsi="Segoe UI" w:cs="Segoe UI"/>
                <w:color w:val="374151"/>
                <w:sz w:val="21"/>
                <w:szCs w:val="21"/>
              </w:rPr>
              <w:t>Cape of Good Hope</w:t>
            </w:r>
          </w:p>
        </w:tc>
        <w:tc>
          <w:tcPr>
            <w:tcW w:w="1870" w:type="dxa"/>
            <w:vAlign w:val="bottom"/>
          </w:tcPr>
          <w:p w14:paraId="7D7C3C57" w14:textId="77777777" w:rsidR="00C25275" w:rsidRDefault="00C25275" w:rsidP="003A2A19">
            <w:pPr>
              <w:rPr>
                <w:rFonts w:ascii="Segoe UI" w:hAnsi="Segoe UI" w:cs="Segoe UI"/>
                <w:color w:val="374151"/>
                <w:shd w:val="clear" w:color="auto" w:fill="F7F7F8"/>
              </w:rPr>
            </w:pPr>
            <w:r>
              <w:rPr>
                <w:rFonts w:ascii="Segoe UI" w:hAnsi="Segoe UI" w:cs="Segoe UI"/>
                <w:color w:val="374151"/>
                <w:sz w:val="21"/>
                <w:szCs w:val="21"/>
              </w:rPr>
              <w:t>8</w:t>
            </w:r>
          </w:p>
        </w:tc>
      </w:tr>
      <w:tr w:rsidR="00C25275" w14:paraId="5A7ED225" w14:textId="77777777" w:rsidTr="003A2A19">
        <w:tc>
          <w:tcPr>
            <w:tcW w:w="1870" w:type="dxa"/>
          </w:tcPr>
          <w:p w14:paraId="52D9E303" w14:textId="77777777" w:rsidR="00C25275" w:rsidRDefault="00C25275" w:rsidP="003A2A19">
            <w:pPr>
              <w:rPr>
                <w:rFonts w:ascii="Segoe UI" w:hAnsi="Segoe UI" w:cs="Segoe UI"/>
                <w:color w:val="374151"/>
                <w:shd w:val="clear" w:color="auto" w:fill="F7F7F8"/>
              </w:rPr>
            </w:pPr>
            <w:r>
              <w:rPr>
                <w:rFonts w:ascii="Segoe UI" w:hAnsi="Segoe UI" w:cs="Segoe UI"/>
                <w:color w:val="374151"/>
                <w:shd w:val="clear" w:color="auto" w:fill="F7F7F8"/>
              </w:rPr>
              <w:t>3</w:t>
            </w:r>
          </w:p>
        </w:tc>
        <w:tc>
          <w:tcPr>
            <w:tcW w:w="1870" w:type="dxa"/>
            <w:vAlign w:val="bottom"/>
          </w:tcPr>
          <w:p w14:paraId="0BE6D671" w14:textId="77777777" w:rsidR="00C25275" w:rsidRDefault="00C25275" w:rsidP="003A2A19">
            <w:pPr>
              <w:rPr>
                <w:rFonts w:ascii="Segoe UI" w:hAnsi="Segoe UI" w:cs="Segoe UI"/>
                <w:color w:val="374151"/>
                <w:shd w:val="clear" w:color="auto" w:fill="F7F7F8"/>
              </w:rPr>
            </w:pPr>
            <w:r>
              <w:rPr>
                <w:rFonts w:ascii="Segoe UI" w:hAnsi="Segoe UI" w:cs="Segoe UI"/>
                <w:color w:val="374151"/>
                <w:sz w:val="21"/>
                <w:szCs w:val="21"/>
              </w:rPr>
              <w:t>Strait of Malacca</w:t>
            </w:r>
          </w:p>
        </w:tc>
        <w:tc>
          <w:tcPr>
            <w:tcW w:w="1870" w:type="dxa"/>
            <w:vAlign w:val="bottom"/>
          </w:tcPr>
          <w:p w14:paraId="31BD5331" w14:textId="77777777" w:rsidR="00C25275" w:rsidRDefault="00C25275" w:rsidP="003A2A19">
            <w:pPr>
              <w:rPr>
                <w:rFonts w:ascii="Segoe UI" w:hAnsi="Segoe UI" w:cs="Segoe UI"/>
                <w:color w:val="374151"/>
                <w:shd w:val="clear" w:color="auto" w:fill="F7F7F8"/>
              </w:rPr>
            </w:pPr>
            <w:r>
              <w:rPr>
                <w:rFonts w:ascii="Segoe UI" w:hAnsi="Segoe UI" w:cs="Segoe UI"/>
                <w:color w:val="374151"/>
                <w:sz w:val="21"/>
                <w:szCs w:val="21"/>
              </w:rPr>
              <w:t>Rubber, Tin, Agricultural Products</w:t>
            </w:r>
          </w:p>
        </w:tc>
        <w:tc>
          <w:tcPr>
            <w:tcW w:w="1870" w:type="dxa"/>
            <w:vAlign w:val="bottom"/>
          </w:tcPr>
          <w:p w14:paraId="472D43BC" w14:textId="77777777" w:rsidR="00C25275" w:rsidRDefault="00C25275" w:rsidP="003A2A19">
            <w:pPr>
              <w:rPr>
                <w:rFonts w:ascii="Segoe UI" w:hAnsi="Segoe UI" w:cs="Segoe UI"/>
                <w:color w:val="374151"/>
                <w:shd w:val="clear" w:color="auto" w:fill="F7F7F8"/>
              </w:rPr>
            </w:pPr>
            <w:r>
              <w:rPr>
                <w:rFonts w:ascii="Segoe UI" w:hAnsi="Segoe UI" w:cs="Segoe UI"/>
                <w:color w:val="374151"/>
                <w:sz w:val="21"/>
                <w:szCs w:val="21"/>
              </w:rPr>
              <w:t>Malacca Strait, Singapore Strait</w:t>
            </w:r>
          </w:p>
        </w:tc>
        <w:tc>
          <w:tcPr>
            <w:tcW w:w="1870" w:type="dxa"/>
            <w:vAlign w:val="bottom"/>
          </w:tcPr>
          <w:p w14:paraId="2E8C6155" w14:textId="77777777" w:rsidR="00C25275" w:rsidRDefault="00C25275" w:rsidP="003A2A19">
            <w:pPr>
              <w:rPr>
                <w:rFonts w:ascii="Segoe UI" w:hAnsi="Segoe UI" w:cs="Segoe UI"/>
                <w:color w:val="374151"/>
                <w:shd w:val="clear" w:color="auto" w:fill="F7F7F8"/>
              </w:rPr>
            </w:pPr>
            <w:r>
              <w:rPr>
                <w:rFonts w:ascii="Segoe UI" w:hAnsi="Segoe UI" w:cs="Segoe UI"/>
                <w:color w:val="374151"/>
                <w:sz w:val="21"/>
                <w:szCs w:val="21"/>
              </w:rPr>
              <w:t>6</w:t>
            </w:r>
          </w:p>
        </w:tc>
      </w:tr>
      <w:tr w:rsidR="00C25275" w14:paraId="141F71F9" w14:textId="77777777" w:rsidTr="003A2A19">
        <w:tc>
          <w:tcPr>
            <w:tcW w:w="1870" w:type="dxa"/>
          </w:tcPr>
          <w:p w14:paraId="4E50AE3B" w14:textId="77777777" w:rsidR="00C25275" w:rsidRDefault="00C25275" w:rsidP="003A2A19">
            <w:pPr>
              <w:rPr>
                <w:rFonts w:ascii="Segoe UI" w:hAnsi="Segoe UI" w:cs="Segoe UI"/>
                <w:color w:val="374151"/>
                <w:shd w:val="clear" w:color="auto" w:fill="F7F7F8"/>
              </w:rPr>
            </w:pPr>
            <w:r>
              <w:rPr>
                <w:rFonts w:ascii="Segoe UI" w:hAnsi="Segoe UI" w:cs="Segoe UI"/>
                <w:color w:val="374151"/>
                <w:shd w:val="clear" w:color="auto" w:fill="F7F7F8"/>
              </w:rPr>
              <w:t>4</w:t>
            </w:r>
          </w:p>
        </w:tc>
        <w:tc>
          <w:tcPr>
            <w:tcW w:w="1870" w:type="dxa"/>
            <w:vAlign w:val="bottom"/>
          </w:tcPr>
          <w:p w14:paraId="0838F0A4" w14:textId="77777777" w:rsidR="00C25275" w:rsidRDefault="00C25275" w:rsidP="003A2A19">
            <w:pPr>
              <w:rPr>
                <w:rFonts w:ascii="Segoe UI" w:hAnsi="Segoe UI" w:cs="Segoe UI"/>
                <w:color w:val="374151"/>
                <w:shd w:val="clear" w:color="auto" w:fill="F7F7F8"/>
              </w:rPr>
            </w:pPr>
            <w:r>
              <w:rPr>
                <w:rFonts w:ascii="Segoe UI" w:hAnsi="Segoe UI" w:cs="Segoe UI"/>
                <w:color w:val="374151"/>
                <w:sz w:val="21"/>
                <w:szCs w:val="21"/>
              </w:rPr>
              <w:t>Panama Canal</w:t>
            </w:r>
          </w:p>
        </w:tc>
        <w:tc>
          <w:tcPr>
            <w:tcW w:w="1870" w:type="dxa"/>
            <w:vAlign w:val="bottom"/>
          </w:tcPr>
          <w:p w14:paraId="0B7489F0" w14:textId="77777777" w:rsidR="00C25275" w:rsidRDefault="00C25275" w:rsidP="003A2A19">
            <w:pPr>
              <w:rPr>
                <w:rFonts w:ascii="Segoe UI" w:hAnsi="Segoe UI" w:cs="Segoe UI"/>
                <w:color w:val="374151"/>
                <w:shd w:val="clear" w:color="auto" w:fill="F7F7F8"/>
              </w:rPr>
            </w:pPr>
            <w:r>
              <w:rPr>
                <w:rFonts w:ascii="Segoe UI" w:hAnsi="Segoe UI" w:cs="Segoe UI"/>
                <w:color w:val="374151"/>
                <w:sz w:val="21"/>
                <w:szCs w:val="21"/>
              </w:rPr>
              <w:t>Agricultural Products, Textiles, Raw Materials</w:t>
            </w:r>
          </w:p>
        </w:tc>
        <w:tc>
          <w:tcPr>
            <w:tcW w:w="1870" w:type="dxa"/>
            <w:vAlign w:val="bottom"/>
          </w:tcPr>
          <w:p w14:paraId="10DC852C" w14:textId="77777777" w:rsidR="00C25275" w:rsidRDefault="00C25275" w:rsidP="003A2A19">
            <w:pPr>
              <w:rPr>
                <w:rFonts w:ascii="Segoe UI" w:hAnsi="Segoe UI" w:cs="Segoe UI"/>
                <w:color w:val="374151"/>
                <w:shd w:val="clear" w:color="auto" w:fill="F7F7F8"/>
              </w:rPr>
            </w:pPr>
            <w:r>
              <w:rPr>
                <w:rFonts w:ascii="Segoe UI" w:hAnsi="Segoe UI" w:cs="Segoe UI"/>
                <w:color w:val="374151"/>
                <w:sz w:val="21"/>
                <w:szCs w:val="21"/>
              </w:rPr>
              <w:t>Panama Canal</w:t>
            </w:r>
          </w:p>
        </w:tc>
        <w:tc>
          <w:tcPr>
            <w:tcW w:w="1870" w:type="dxa"/>
            <w:vAlign w:val="bottom"/>
          </w:tcPr>
          <w:p w14:paraId="76ED994F" w14:textId="77777777" w:rsidR="00C25275" w:rsidRDefault="00C25275" w:rsidP="003A2A19">
            <w:pPr>
              <w:rPr>
                <w:rFonts w:ascii="Segoe UI" w:hAnsi="Segoe UI" w:cs="Segoe UI"/>
                <w:color w:val="374151"/>
                <w:shd w:val="clear" w:color="auto" w:fill="F7F7F8"/>
              </w:rPr>
            </w:pPr>
            <w:r>
              <w:rPr>
                <w:rFonts w:ascii="Segoe UI" w:hAnsi="Segoe UI" w:cs="Segoe UI"/>
                <w:color w:val="374151"/>
                <w:sz w:val="21"/>
                <w:szCs w:val="21"/>
              </w:rPr>
              <w:t>5</w:t>
            </w:r>
          </w:p>
        </w:tc>
      </w:tr>
      <w:tr w:rsidR="00C25275" w14:paraId="3F240E51" w14:textId="77777777" w:rsidTr="003A2A19">
        <w:tc>
          <w:tcPr>
            <w:tcW w:w="1870" w:type="dxa"/>
          </w:tcPr>
          <w:p w14:paraId="1564241E" w14:textId="176F023E" w:rsidR="00C25275" w:rsidRDefault="00C25275" w:rsidP="003A2A19">
            <w:pPr>
              <w:rPr>
                <w:rFonts w:ascii="Segoe UI" w:hAnsi="Segoe UI" w:cs="Segoe UI"/>
                <w:color w:val="374151"/>
                <w:shd w:val="clear" w:color="auto" w:fill="F7F7F8"/>
              </w:rPr>
            </w:pPr>
            <w:r>
              <w:rPr>
                <w:rFonts w:ascii="Segoe UI" w:hAnsi="Segoe UI" w:cs="Segoe UI"/>
                <w:color w:val="374151"/>
                <w:shd w:val="clear" w:color="auto" w:fill="F7F7F8"/>
              </w:rPr>
              <w:t>5</w:t>
            </w:r>
          </w:p>
        </w:tc>
        <w:tc>
          <w:tcPr>
            <w:tcW w:w="1870" w:type="dxa"/>
            <w:vAlign w:val="bottom"/>
          </w:tcPr>
          <w:p w14:paraId="3DCA5164" w14:textId="77777777" w:rsidR="00C25275" w:rsidRDefault="00C25275" w:rsidP="003A2A19">
            <w:pPr>
              <w:rPr>
                <w:rFonts w:ascii="Segoe UI" w:hAnsi="Segoe UI" w:cs="Segoe UI"/>
                <w:color w:val="374151"/>
                <w:shd w:val="clear" w:color="auto" w:fill="F7F7F8"/>
              </w:rPr>
            </w:pPr>
            <w:r>
              <w:rPr>
                <w:rFonts w:ascii="Segoe UI" w:hAnsi="Segoe UI" w:cs="Segoe UI"/>
                <w:color w:val="374151"/>
                <w:sz w:val="21"/>
                <w:szCs w:val="21"/>
              </w:rPr>
              <w:t>Strait of Gibraltar</w:t>
            </w:r>
          </w:p>
        </w:tc>
        <w:tc>
          <w:tcPr>
            <w:tcW w:w="1870" w:type="dxa"/>
            <w:vAlign w:val="bottom"/>
          </w:tcPr>
          <w:p w14:paraId="15A12F8A" w14:textId="77777777" w:rsidR="00C25275" w:rsidRDefault="00C25275" w:rsidP="003A2A19">
            <w:pPr>
              <w:rPr>
                <w:rFonts w:ascii="Segoe UI" w:hAnsi="Segoe UI" w:cs="Segoe UI"/>
                <w:color w:val="374151"/>
                <w:shd w:val="clear" w:color="auto" w:fill="F7F7F8"/>
              </w:rPr>
            </w:pPr>
            <w:r>
              <w:rPr>
                <w:rFonts w:ascii="Segoe UI" w:hAnsi="Segoe UI" w:cs="Segoe UI"/>
                <w:color w:val="374151"/>
                <w:sz w:val="21"/>
                <w:szCs w:val="21"/>
              </w:rPr>
              <w:t>Coal, Iron Ore, Textiles</w:t>
            </w:r>
          </w:p>
        </w:tc>
        <w:tc>
          <w:tcPr>
            <w:tcW w:w="1870" w:type="dxa"/>
            <w:vAlign w:val="bottom"/>
          </w:tcPr>
          <w:p w14:paraId="63A97C2D" w14:textId="77777777" w:rsidR="00C25275" w:rsidRDefault="00C25275" w:rsidP="003A2A19">
            <w:pPr>
              <w:rPr>
                <w:rFonts w:ascii="Segoe UI" w:hAnsi="Segoe UI" w:cs="Segoe UI"/>
                <w:color w:val="374151"/>
                <w:shd w:val="clear" w:color="auto" w:fill="F7F7F8"/>
              </w:rPr>
            </w:pPr>
            <w:r>
              <w:rPr>
                <w:rFonts w:ascii="Segoe UI" w:hAnsi="Segoe UI" w:cs="Segoe UI"/>
                <w:color w:val="374151"/>
                <w:sz w:val="21"/>
                <w:szCs w:val="21"/>
              </w:rPr>
              <w:t>Strait of Gibraltar</w:t>
            </w:r>
          </w:p>
        </w:tc>
        <w:tc>
          <w:tcPr>
            <w:tcW w:w="1870" w:type="dxa"/>
            <w:vAlign w:val="bottom"/>
          </w:tcPr>
          <w:p w14:paraId="780DA947" w14:textId="77777777" w:rsidR="00C25275" w:rsidRDefault="00C25275" w:rsidP="003A2A19">
            <w:pPr>
              <w:rPr>
                <w:rFonts w:ascii="Segoe UI" w:hAnsi="Segoe UI" w:cs="Segoe UI"/>
                <w:color w:val="374151"/>
                <w:shd w:val="clear" w:color="auto" w:fill="F7F7F8"/>
              </w:rPr>
            </w:pPr>
            <w:r>
              <w:rPr>
                <w:rFonts w:ascii="Segoe UI" w:hAnsi="Segoe UI" w:cs="Segoe UI"/>
                <w:color w:val="374151"/>
                <w:sz w:val="21"/>
                <w:szCs w:val="21"/>
              </w:rPr>
              <w:t>4</w:t>
            </w:r>
          </w:p>
        </w:tc>
      </w:tr>
    </w:tbl>
    <w:p w14:paraId="2F374E77" w14:textId="1357F629" w:rsidR="00C25275" w:rsidRDefault="005B20C9" w:rsidP="00C25275">
      <w:pPr>
        <w:ind w:firstLine="720"/>
      </w:pPr>
      <w:r>
        <w:t xml:space="preserve">Source:  </w:t>
      </w:r>
    </w:p>
    <w:p w14:paraId="3230A74C" w14:textId="6E06CA9E" w:rsidR="00C25275" w:rsidRPr="006568DD" w:rsidRDefault="006568DD" w:rsidP="006568DD">
      <w:pPr>
        <w:rPr>
          <w:color w:val="FF0000"/>
          <w:sz w:val="24"/>
          <w:szCs w:val="24"/>
        </w:rPr>
      </w:pPr>
      <w:r w:rsidRPr="006568DD">
        <w:rPr>
          <w:sz w:val="24"/>
          <w:szCs w:val="24"/>
        </w:rPr>
        <w:t>Table 5</w:t>
      </w:r>
      <w:r w:rsidR="00C25275" w:rsidRPr="006568DD">
        <w:rPr>
          <w:sz w:val="24"/>
          <w:szCs w:val="24"/>
        </w:rPr>
        <w:t xml:space="preserve">:  Key Sea Lanes, Products Traded, and Choke Points </w:t>
      </w:r>
      <w:r w:rsidR="00C25275" w:rsidRPr="006568DD">
        <w:rPr>
          <w:color w:val="FF0000"/>
          <w:sz w:val="24"/>
          <w:szCs w:val="24"/>
        </w:rPr>
        <w:t>(2021)</w:t>
      </w:r>
    </w:p>
    <w:p w14:paraId="63D9FFB7" w14:textId="46C205E5" w:rsidR="00C25275" w:rsidRDefault="00904F9F" w:rsidP="005B20C9">
      <w:pPr>
        <w:ind w:firstLine="720"/>
        <w:rPr>
          <w:sz w:val="24"/>
          <w:szCs w:val="24"/>
        </w:rPr>
      </w:pPr>
      <w:r w:rsidRPr="006568DD">
        <w:rPr>
          <w:sz w:val="24"/>
          <w:szCs w:val="24"/>
        </w:rPr>
        <w:t>A comparison of Tables 4 and 5 illustrates the</w:t>
      </w:r>
      <w:r w:rsidR="005B20C9">
        <w:rPr>
          <w:sz w:val="24"/>
          <w:szCs w:val="24"/>
        </w:rPr>
        <w:t xml:space="preserve"> </w:t>
      </w:r>
      <w:r w:rsidRPr="006568DD">
        <w:rPr>
          <w:sz w:val="24"/>
          <w:szCs w:val="24"/>
        </w:rPr>
        <w:t xml:space="preserve">growth of </w:t>
      </w:r>
      <w:r w:rsidR="005B20C9">
        <w:rPr>
          <w:sz w:val="24"/>
          <w:szCs w:val="24"/>
        </w:rPr>
        <w:t xml:space="preserve">MNCs and </w:t>
      </w:r>
      <w:r w:rsidRPr="006568DD">
        <w:rPr>
          <w:sz w:val="24"/>
          <w:szCs w:val="24"/>
        </w:rPr>
        <w:t xml:space="preserve">the world economy </w:t>
      </w:r>
      <w:r w:rsidR="005B20C9">
        <w:rPr>
          <w:sz w:val="24"/>
          <w:szCs w:val="24"/>
        </w:rPr>
        <w:t xml:space="preserve">from 1914 to 2022 </w:t>
      </w:r>
      <w:r w:rsidRPr="006568DD">
        <w:rPr>
          <w:sz w:val="24"/>
          <w:szCs w:val="24"/>
        </w:rPr>
        <w:t>as represented b</w:t>
      </w:r>
      <w:r w:rsidR="006568DD" w:rsidRPr="006568DD">
        <w:rPr>
          <w:sz w:val="24"/>
          <w:szCs w:val="24"/>
        </w:rPr>
        <w:t>y</w:t>
      </w:r>
      <w:r w:rsidRPr="006568DD">
        <w:rPr>
          <w:sz w:val="24"/>
          <w:szCs w:val="24"/>
        </w:rPr>
        <w:t xml:space="preserve"> the most signific</w:t>
      </w:r>
      <w:r w:rsidR="006568DD" w:rsidRPr="006568DD">
        <w:rPr>
          <w:sz w:val="24"/>
          <w:szCs w:val="24"/>
        </w:rPr>
        <w:t xml:space="preserve">ant sea lanes for global trade.  Although the sea lanes remained relatively unchanged, by 2021 the Strait of Hormuz had been added.  The explanation for this addition can be seen in column three </w:t>
      </w:r>
      <w:r w:rsidR="005B20C9">
        <w:rPr>
          <w:sz w:val="24"/>
          <w:szCs w:val="24"/>
        </w:rPr>
        <w:t xml:space="preserve">in Table 5 </w:t>
      </w:r>
      <w:r w:rsidR="006568DD" w:rsidRPr="006568DD">
        <w:rPr>
          <w:sz w:val="24"/>
          <w:szCs w:val="24"/>
        </w:rPr>
        <w:t>where</w:t>
      </w:r>
      <w:r w:rsidR="005B20C9">
        <w:rPr>
          <w:sz w:val="24"/>
          <w:szCs w:val="24"/>
        </w:rPr>
        <w:t xml:space="preserve"> the </w:t>
      </w:r>
      <w:r w:rsidR="006568DD" w:rsidRPr="006568DD">
        <w:rPr>
          <w:sz w:val="24"/>
          <w:szCs w:val="24"/>
        </w:rPr>
        <w:t>crude oil</w:t>
      </w:r>
      <w:r w:rsidR="005B20C9">
        <w:rPr>
          <w:sz w:val="24"/>
          <w:szCs w:val="24"/>
        </w:rPr>
        <w:t xml:space="preserve"> trade</w:t>
      </w:r>
      <w:r w:rsidR="006568DD" w:rsidRPr="006568DD">
        <w:rPr>
          <w:sz w:val="24"/>
          <w:szCs w:val="24"/>
        </w:rPr>
        <w:t xml:space="preserve"> replaced agricultural products as the major product traded with the Middle East.  </w:t>
      </w:r>
      <w:r w:rsidR="005B20C9">
        <w:rPr>
          <w:sz w:val="24"/>
          <w:szCs w:val="24"/>
        </w:rPr>
        <w:t>It is interesting to note that c</w:t>
      </w:r>
      <w:r w:rsidR="006568DD" w:rsidRPr="006568DD">
        <w:rPr>
          <w:sz w:val="24"/>
          <w:szCs w:val="24"/>
        </w:rPr>
        <w:t xml:space="preserve">olumn Five shows the Strait of Malacca, the entrance and exit from the South China Sea, remaining the most important sea land and choke point </w:t>
      </w:r>
      <w:r w:rsidR="005B20C9">
        <w:rPr>
          <w:sz w:val="24"/>
          <w:szCs w:val="24"/>
        </w:rPr>
        <w:t xml:space="preserve">over time </w:t>
      </w:r>
      <w:r w:rsidR="006568DD" w:rsidRPr="006568DD">
        <w:rPr>
          <w:sz w:val="24"/>
          <w:szCs w:val="24"/>
        </w:rPr>
        <w:t>by the size of the estimated cost of a one-day delay in transit.</w:t>
      </w:r>
    </w:p>
    <w:p w14:paraId="61C48D21" w14:textId="594074A9" w:rsidR="00982BD0" w:rsidRDefault="006568DD" w:rsidP="005B20C9">
      <w:pPr>
        <w:ind w:firstLine="720"/>
        <w:rPr>
          <w:sz w:val="24"/>
          <w:szCs w:val="24"/>
        </w:rPr>
      </w:pPr>
      <w:r>
        <w:rPr>
          <w:sz w:val="24"/>
          <w:szCs w:val="24"/>
        </w:rPr>
        <w:lastRenderedPageBreak/>
        <w:t xml:space="preserve">The MNCs </w:t>
      </w:r>
      <w:r w:rsidR="005B20C9">
        <w:rPr>
          <w:sz w:val="24"/>
          <w:szCs w:val="24"/>
        </w:rPr>
        <w:t>that</w:t>
      </w:r>
      <w:r>
        <w:rPr>
          <w:sz w:val="24"/>
          <w:szCs w:val="24"/>
        </w:rPr>
        <w:t xml:space="preserve"> traded crude oil have come to dominate the global sea lanes by th</w:t>
      </w:r>
      <w:r w:rsidR="00DC66E3">
        <w:rPr>
          <w:sz w:val="24"/>
          <w:szCs w:val="24"/>
        </w:rPr>
        <w:t>e</w:t>
      </w:r>
      <w:r>
        <w:rPr>
          <w:sz w:val="24"/>
          <w:szCs w:val="24"/>
        </w:rPr>
        <w:t xml:space="preserve"> 21</w:t>
      </w:r>
      <w:r w:rsidRPr="006568DD">
        <w:rPr>
          <w:sz w:val="24"/>
          <w:szCs w:val="24"/>
          <w:vertAlign w:val="superscript"/>
        </w:rPr>
        <w:t>st</w:t>
      </w:r>
      <w:r>
        <w:rPr>
          <w:sz w:val="24"/>
          <w:szCs w:val="24"/>
        </w:rPr>
        <w:t xml:space="preserve"> century.  Each company had extensive operations in global markets throughout the world.  </w:t>
      </w:r>
      <w:proofErr w:type="gramStart"/>
      <w:r w:rsidR="00982BD0">
        <w:rPr>
          <w:sz w:val="24"/>
          <w:szCs w:val="24"/>
        </w:rPr>
        <w:t>Table ?</w:t>
      </w:r>
      <w:proofErr w:type="gramEnd"/>
      <w:r w:rsidR="00982BD0">
        <w:rPr>
          <w:sz w:val="24"/>
          <w:szCs w:val="24"/>
        </w:rPr>
        <w:t xml:space="preserve"> shows the largest oil industry MNCs and the top three countries where they have the most operations</w:t>
      </w:r>
      <w:r w:rsidR="00F240D3">
        <w:rPr>
          <w:sz w:val="24"/>
          <w:szCs w:val="24"/>
        </w:rPr>
        <w:t>.</w:t>
      </w:r>
      <w:r w:rsidR="005B20C9">
        <w:rPr>
          <w:sz w:val="24"/>
          <w:szCs w:val="24"/>
        </w:rPr>
        <w:t xml:space="preserve">  Each company has extensive operations in global markets where they have made </w:t>
      </w:r>
      <w:r w:rsidR="008E17CB">
        <w:rPr>
          <w:sz w:val="24"/>
          <w:szCs w:val="24"/>
        </w:rPr>
        <w:t xml:space="preserve">sizable direct investments.  As the table 5 illustrates, the scope of operations has expanded to almost every corner of the globe and their operations have come to dominate the global economy of 2023.  Surprisingly, the oil and gas MNCs have been overtaken in size by the technology and automotive MNCs.  Appendix A shows five other industries where MNC operations dominate the markets.  The sales volumes of the technology giants; Amazon, Samsung, and Google totaled $767.5 billion, followed by the automotive titans; Toyota, Volkswagen and Daimler AG, whose total sales in 2022 were $669.2 billion.  The oil and gas MNC whose trade dominates the sea lanes had total sales of $456.7 billion followed by the transportation MNCs with total sales of $224.4 </w:t>
      </w:r>
      <w:proofErr w:type="gramStart"/>
      <w:r w:rsidR="008E17CB">
        <w:rPr>
          <w:sz w:val="24"/>
          <w:szCs w:val="24"/>
        </w:rPr>
        <w:t>billion;  consumer</w:t>
      </w:r>
      <w:proofErr w:type="gramEnd"/>
      <w:r w:rsidR="008E17CB">
        <w:rPr>
          <w:sz w:val="24"/>
          <w:szCs w:val="24"/>
        </w:rPr>
        <w:t xml:space="preserve"> goods with $221.8 billion; and pharmaceuticals with $188.6 billion.  The total sales of the six most dominant MNC industries amounted to $2.34 trillion which represented </w:t>
      </w:r>
      <w:r w:rsidR="002839D9">
        <w:rPr>
          <w:sz w:val="24"/>
          <w:szCs w:val="24"/>
        </w:rPr>
        <w:t>a significant 12.5% of the gross global product in 2022 of $18.8 trillion.</w:t>
      </w:r>
    </w:p>
    <w:p w14:paraId="4A2DB1FB" w14:textId="5611CC44" w:rsidR="00F240D3" w:rsidRDefault="00F240D3" w:rsidP="00C25275">
      <w:pPr>
        <w:rPr>
          <w:sz w:val="24"/>
          <w:szCs w:val="24"/>
        </w:rPr>
      </w:pPr>
    </w:p>
    <w:p w14:paraId="03D61DA1" w14:textId="483B638F" w:rsidR="00F240D3" w:rsidRDefault="00F240D3" w:rsidP="00C25275">
      <w:pPr>
        <w:rPr>
          <w:sz w:val="24"/>
          <w:szCs w:val="24"/>
        </w:rPr>
      </w:pPr>
    </w:p>
    <w:p w14:paraId="29673606" w14:textId="77904C2F" w:rsidR="00F240D3" w:rsidRDefault="00F240D3" w:rsidP="00C25275">
      <w:pPr>
        <w:rPr>
          <w:sz w:val="24"/>
          <w:szCs w:val="24"/>
        </w:rPr>
      </w:pPr>
    </w:p>
    <w:p w14:paraId="75C79644" w14:textId="77777777" w:rsidR="00F240D3" w:rsidRPr="006568DD" w:rsidRDefault="00F240D3" w:rsidP="00C25275">
      <w:pPr>
        <w:rPr>
          <w:sz w:val="24"/>
          <w:szCs w:val="24"/>
        </w:rPr>
      </w:pPr>
    </w:p>
    <w:tbl>
      <w:tblPr>
        <w:tblStyle w:val="TableGrid"/>
        <w:tblpPr w:leftFromText="180" w:rightFromText="180" w:vertAnchor="page" w:horzAnchor="margin" w:tblpY="3002"/>
        <w:tblW w:w="0" w:type="auto"/>
        <w:tblLook w:val="04A0" w:firstRow="1" w:lastRow="0" w:firstColumn="1" w:lastColumn="0" w:noHBand="0" w:noVBand="1"/>
      </w:tblPr>
      <w:tblGrid>
        <w:gridCol w:w="1870"/>
        <w:gridCol w:w="1870"/>
        <w:gridCol w:w="1870"/>
        <w:gridCol w:w="1870"/>
        <w:gridCol w:w="1870"/>
      </w:tblGrid>
      <w:tr w:rsidR="00C25275" w14:paraId="7409D84A" w14:textId="77777777" w:rsidTr="00C25275">
        <w:tc>
          <w:tcPr>
            <w:tcW w:w="1870" w:type="dxa"/>
            <w:vAlign w:val="bottom"/>
          </w:tcPr>
          <w:p w14:paraId="3D340D10" w14:textId="77777777" w:rsidR="00C25275" w:rsidRDefault="00C25275" w:rsidP="00C25275">
            <w:r>
              <w:rPr>
                <w:rFonts w:ascii="Segoe UI" w:hAnsi="Segoe UI" w:cs="Segoe UI"/>
                <w:b/>
                <w:bCs/>
                <w:color w:val="374151"/>
                <w:sz w:val="21"/>
                <w:szCs w:val="21"/>
              </w:rPr>
              <w:t>Rank</w:t>
            </w:r>
          </w:p>
        </w:tc>
        <w:tc>
          <w:tcPr>
            <w:tcW w:w="1870" w:type="dxa"/>
            <w:vAlign w:val="bottom"/>
          </w:tcPr>
          <w:p w14:paraId="10E5E2C7" w14:textId="77777777" w:rsidR="00C25275" w:rsidRDefault="00C25275" w:rsidP="00C25275">
            <w:r>
              <w:rPr>
                <w:rFonts w:ascii="Segoe UI" w:hAnsi="Segoe UI" w:cs="Segoe UI"/>
                <w:b/>
                <w:bCs/>
                <w:color w:val="374151"/>
                <w:sz w:val="21"/>
                <w:szCs w:val="21"/>
              </w:rPr>
              <w:t>Sea Lane</w:t>
            </w:r>
          </w:p>
        </w:tc>
        <w:tc>
          <w:tcPr>
            <w:tcW w:w="1870" w:type="dxa"/>
            <w:vAlign w:val="bottom"/>
          </w:tcPr>
          <w:p w14:paraId="5E39961A" w14:textId="77777777" w:rsidR="00C25275" w:rsidRDefault="00C25275" w:rsidP="00C25275">
            <w:r>
              <w:rPr>
                <w:rFonts w:ascii="Segoe UI" w:hAnsi="Segoe UI" w:cs="Segoe UI"/>
                <w:b/>
                <w:bCs/>
                <w:color w:val="374151"/>
                <w:sz w:val="21"/>
                <w:szCs w:val="21"/>
              </w:rPr>
              <w:t>Top 3 Products Traded</w:t>
            </w:r>
          </w:p>
        </w:tc>
        <w:tc>
          <w:tcPr>
            <w:tcW w:w="1870" w:type="dxa"/>
          </w:tcPr>
          <w:p w14:paraId="62404AEB" w14:textId="77777777" w:rsidR="00C25275" w:rsidRDefault="00C25275" w:rsidP="00C25275">
            <w:r>
              <w:rPr>
                <w:rFonts w:ascii="Segoe UI" w:hAnsi="Segoe UI" w:cs="Segoe UI"/>
                <w:b/>
                <w:bCs/>
                <w:color w:val="111827"/>
                <w:sz w:val="21"/>
                <w:szCs w:val="21"/>
              </w:rPr>
              <w:t>Major Choke Points</w:t>
            </w:r>
          </w:p>
        </w:tc>
        <w:tc>
          <w:tcPr>
            <w:tcW w:w="1870" w:type="dxa"/>
          </w:tcPr>
          <w:p w14:paraId="578713A7" w14:textId="77777777" w:rsidR="00C25275" w:rsidRDefault="00C25275" w:rsidP="00C25275">
            <w:r>
              <w:rPr>
                <w:rFonts w:ascii="Segoe UI" w:hAnsi="Segoe UI" w:cs="Segoe UI"/>
                <w:b/>
                <w:bCs/>
                <w:color w:val="111827"/>
                <w:sz w:val="21"/>
                <w:szCs w:val="21"/>
              </w:rPr>
              <w:t>Estimated Cost of One-Day Delay (USD billions)</w:t>
            </w:r>
          </w:p>
        </w:tc>
      </w:tr>
      <w:tr w:rsidR="00C25275" w14:paraId="70D4F546" w14:textId="77777777" w:rsidTr="00C25275">
        <w:tc>
          <w:tcPr>
            <w:tcW w:w="1870" w:type="dxa"/>
          </w:tcPr>
          <w:p w14:paraId="38BB7AEE" w14:textId="77777777" w:rsidR="00C25275" w:rsidRDefault="00C25275" w:rsidP="00C25275">
            <w:r>
              <w:t>1</w:t>
            </w:r>
          </w:p>
        </w:tc>
        <w:tc>
          <w:tcPr>
            <w:tcW w:w="1870" w:type="dxa"/>
            <w:vAlign w:val="bottom"/>
          </w:tcPr>
          <w:p w14:paraId="0B67D39B" w14:textId="77777777" w:rsidR="00C25275" w:rsidRDefault="00C25275" w:rsidP="00C25275">
            <w:r>
              <w:rPr>
                <w:rFonts w:ascii="Segoe UI" w:hAnsi="Segoe UI" w:cs="Segoe UI"/>
                <w:color w:val="374151"/>
                <w:sz w:val="21"/>
                <w:szCs w:val="21"/>
              </w:rPr>
              <w:t>Strait of Malacca</w:t>
            </w:r>
          </w:p>
        </w:tc>
        <w:tc>
          <w:tcPr>
            <w:tcW w:w="1870" w:type="dxa"/>
            <w:vAlign w:val="bottom"/>
          </w:tcPr>
          <w:p w14:paraId="292D9E4D" w14:textId="77777777" w:rsidR="00C25275" w:rsidRDefault="00C25275" w:rsidP="00C25275">
            <w:r>
              <w:rPr>
                <w:rFonts w:ascii="Segoe UI" w:hAnsi="Segoe UI" w:cs="Segoe UI"/>
                <w:color w:val="374151"/>
                <w:sz w:val="21"/>
                <w:szCs w:val="21"/>
              </w:rPr>
              <w:t>Crude Oil, Electronics, Machinery</w:t>
            </w:r>
          </w:p>
        </w:tc>
        <w:tc>
          <w:tcPr>
            <w:tcW w:w="1870" w:type="dxa"/>
            <w:vAlign w:val="bottom"/>
          </w:tcPr>
          <w:p w14:paraId="561EC444" w14:textId="77777777" w:rsidR="00C25275" w:rsidRDefault="00C25275" w:rsidP="00C25275">
            <w:r>
              <w:rPr>
                <w:rFonts w:ascii="Segoe UI" w:hAnsi="Segoe UI" w:cs="Segoe UI"/>
                <w:color w:val="374151"/>
                <w:sz w:val="21"/>
                <w:szCs w:val="21"/>
              </w:rPr>
              <w:t>Malacca Strait, Singapore Strait</w:t>
            </w:r>
          </w:p>
        </w:tc>
        <w:tc>
          <w:tcPr>
            <w:tcW w:w="1870" w:type="dxa"/>
          </w:tcPr>
          <w:p w14:paraId="755C4BCD" w14:textId="77777777" w:rsidR="00C25275" w:rsidRDefault="00C25275" w:rsidP="00C25275">
            <w:r>
              <w:rPr>
                <w:rFonts w:ascii="Segoe UI" w:hAnsi="Segoe UI" w:cs="Segoe UI"/>
                <w:color w:val="374151"/>
                <w:sz w:val="21"/>
                <w:szCs w:val="21"/>
                <w:shd w:val="clear" w:color="auto" w:fill="F7F7F8"/>
              </w:rPr>
              <w:t>1.2</w:t>
            </w:r>
          </w:p>
        </w:tc>
      </w:tr>
      <w:tr w:rsidR="00C25275" w14:paraId="2F2BDD79" w14:textId="77777777" w:rsidTr="00C25275">
        <w:tc>
          <w:tcPr>
            <w:tcW w:w="1870" w:type="dxa"/>
          </w:tcPr>
          <w:p w14:paraId="34D27DBC" w14:textId="77777777" w:rsidR="00C25275" w:rsidRDefault="00C25275" w:rsidP="00C25275">
            <w:r>
              <w:t>2</w:t>
            </w:r>
          </w:p>
        </w:tc>
        <w:tc>
          <w:tcPr>
            <w:tcW w:w="1870" w:type="dxa"/>
            <w:vAlign w:val="bottom"/>
          </w:tcPr>
          <w:p w14:paraId="0A2E6027" w14:textId="77777777" w:rsidR="00C25275" w:rsidRDefault="00C25275" w:rsidP="00C25275">
            <w:r>
              <w:rPr>
                <w:rFonts w:ascii="Segoe UI" w:hAnsi="Segoe UI" w:cs="Segoe UI"/>
                <w:color w:val="374151"/>
                <w:sz w:val="21"/>
                <w:szCs w:val="21"/>
              </w:rPr>
              <w:t>Suez Canal &amp; Red Sea</w:t>
            </w:r>
          </w:p>
        </w:tc>
        <w:tc>
          <w:tcPr>
            <w:tcW w:w="1870" w:type="dxa"/>
            <w:vAlign w:val="bottom"/>
          </w:tcPr>
          <w:p w14:paraId="302B7D41" w14:textId="77777777" w:rsidR="00C25275" w:rsidRDefault="00C25275" w:rsidP="00C25275">
            <w:r>
              <w:rPr>
                <w:rFonts w:ascii="Segoe UI" w:hAnsi="Segoe UI" w:cs="Segoe UI"/>
                <w:color w:val="374151"/>
                <w:sz w:val="21"/>
                <w:szCs w:val="21"/>
              </w:rPr>
              <w:t>Crude Oil, LNG, Manufactured Goods</w:t>
            </w:r>
          </w:p>
        </w:tc>
        <w:tc>
          <w:tcPr>
            <w:tcW w:w="1870" w:type="dxa"/>
            <w:vAlign w:val="bottom"/>
          </w:tcPr>
          <w:p w14:paraId="0F70EC3A" w14:textId="77777777" w:rsidR="00C25275" w:rsidRDefault="00C25275" w:rsidP="00C25275">
            <w:r>
              <w:rPr>
                <w:rFonts w:ascii="Segoe UI" w:hAnsi="Segoe UI" w:cs="Segoe UI"/>
                <w:color w:val="374151"/>
                <w:sz w:val="21"/>
                <w:szCs w:val="21"/>
              </w:rPr>
              <w:t xml:space="preserve">Suez Canal, Bab </w:t>
            </w:r>
            <w:proofErr w:type="spellStart"/>
            <w:r>
              <w:rPr>
                <w:rFonts w:ascii="Segoe UI" w:hAnsi="Segoe UI" w:cs="Segoe UI"/>
                <w:color w:val="374151"/>
                <w:sz w:val="21"/>
                <w:szCs w:val="21"/>
              </w:rPr>
              <w:t>el</w:t>
            </w:r>
            <w:proofErr w:type="spellEnd"/>
            <w:r>
              <w:rPr>
                <w:rFonts w:ascii="Segoe UI" w:hAnsi="Segoe UI" w:cs="Segoe UI"/>
                <w:color w:val="374151"/>
                <w:sz w:val="21"/>
                <w:szCs w:val="21"/>
              </w:rPr>
              <w:t>-Mandeb Strait</w:t>
            </w:r>
          </w:p>
        </w:tc>
        <w:tc>
          <w:tcPr>
            <w:tcW w:w="1870" w:type="dxa"/>
            <w:vAlign w:val="bottom"/>
          </w:tcPr>
          <w:p w14:paraId="7A2316BA" w14:textId="77777777" w:rsidR="00C25275" w:rsidRDefault="00C25275" w:rsidP="00C25275">
            <w:r>
              <w:rPr>
                <w:rFonts w:ascii="Segoe UI" w:hAnsi="Segoe UI" w:cs="Segoe UI"/>
                <w:color w:val="374151"/>
                <w:sz w:val="21"/>
                <w:szCs w:val="21"/>
              </w:rPr>
              <w:t>0.8</w:t>
            </w:r>
          </w:p>
        </w:tc>
      </w:tr>
      <w:tr w:rsidR="00C25275" w14:paraId="473DD2DF" w14:textId="77777777" w:rsidTr="00C25275">
        <w:tc>
          <w:tcPr>
            <w:tcW w:w="1870" w:type="dxa"/>
          </w:tcPr>
          <w:p w14:paraId="40DC4732" w14:textId="77777777" w:rsidR="00C25275" w:rsidRDefault="00C25275" w:rsidP="00C25275">
            <w:r>
              <w:t>3</w:t>
            </w:r>
          </w:p>
        </w:tc>
        <w:tc>
          <w:tcPr>
            <w:tcW w:w="1870" w:type="dxa"/>
            <w:vAlign w:val="bottom"/>
          </w:tcPr>
          <w:p w14:paraId="5DA413A4" w14:textId="77777777" w:rsidR="00C25275" w:rsidRDefault="00C25275" w:rsidP="00C25275">
            <w:r>
              <w:rPr>
                <w:rFonts w:ascii="Segoe UI" w:hAnsi="Segoe UI" w:cs="Segoe UI"/>
                <w:color w:val="374151"/>
                <w:sz w:val="21"/>
                <w:szCs w:val="21"/>
              </w:rPr>
              <w:t>Strait of Hormuz</w:t>
            </w:r>
          </w:p>
        </w:tc>
        <w:tc>
          <w:tcPr>
            <w:tcW w:w="1870" w:type="dxa"/>
            <w:vAlign w:val="bottom"/>
          </w:tcPr>
          <w:p w14:paraId="7A92698B" w14:textId="77777777" w:rsidR="00C25275" w:rsidRDefault="00C25275" w:rsidP="00C25275">
            <w:r>
              <w:rPr>
                <w:rFonts w:ascii="Segoe UI" w:hAnsi="Segoe UI" w:cs="Segoe UI"/>
                <w:color w:val="374151"/>
                <w:sz w:val="21"/>
                <w:szCs w:val="21"/>
              </w:rPr>
              <w:t>Crude Oil, LNG, Petrochemicals</w:t>
            </w:r>
          </w:p>
        </w:tc>
        <w:tc>
          <w:tcPr>
            <w:tcW w:w="1870" w:type="dxa"/>
            <w:vAlign w:val="bottom"/>
          </w:tcPr>
          <w:p w14:paraId="5DE7FA12" w14:textId="77777777" w:rsidR="00C25275" w:rsidRDefault="00C25275" w:rsidP="00C25275">
            <w:r>
              <w:rPr>
                <w:rFonts w:ascii="Segoe UI" w:hAnsi="Segoe UI" w:cs="Segoe UI"/>
                <w:color w:val="374151"/>
                <w:sz w:val="21"/>
                <w:szCs w:val="21"/>
              </w:rPr>
              <w:t>Strait of Hormuz</w:t>
            </w:r>
          </w:p>
        </w:tc>
        <w:tc>
          <w:tcPr>
            <w:tcW w:w="1870" w:type="dxa"/>
            <w:vAlign w:val="bottom"/>
          </w:tcPr>
          <w:p w14:paraId="2771790E" w14:textId="77777777" w:rsidR="00C25275" w:rsidRDefault="00C25275" w:rsidP="00C25275">
            <w:r>
              <w:rPr>
                <w:rFonts w:ascii="Segoe UI" w:hAnsi="Segoe UI" w:cs="Segoe UI"/>
                <w:color w:val="374151"/>
                <w:sz w:val="21"/>
                <w:szCs w:val="21"/>
              </w:rPr>
              <w:t>1.3</w:t>
            </w:r>
          </w:p>
        </w:tc>
      </w:tr>
      <w:tr w:rsidR="00C25275" w14:paraId="2DA952FD" w14:textId="77777777" w:rsidTr="00C25275">
        <w:tc>
          <w:tcPr>
            <w:tcW w:w="1870" w:type="dxa"/>
          </w:tcPr>
          <w:p w14:paraId="29CF851D" w14:textId="77777777" w:rsidR="00C25275" w:rsidRDefault="00C25275" w:rsidP="00C25275">
            <w:r>
              <w:t>4</w:t>
            </w:r>
          </w:p>
        </w:tc>
        <w:tc>
          <w:tcPr>
            <w:tcW w:w="1870" w:type="dxa"/>
            <w:vAlign w:val="bottom"/>
          </w:tcPr>
          <w:p w14:paraId="193263AF" w14:textId="77777777" w:rsidR="00C25275" w:rsidRDefault="00C25275" w:rsidP="00C25275">
            <w:r>
              <w:rPr>
                <w:rFonts w:ascii="Segoe UI" w:hAnsi="Segoe UI" w:cs="Segoe UI"/>
                <w:color w:val="374151"/>
                <w:sz w:val="21"/>
                <w:szCs w:val="21"/>
              </w:rPr>
              <w:t>Panama Canal</w:t>
            </w:r>
          </w:p>
        </w:tc>
        <w:tc>
          <w:tcPr>
            <w:tcW w:w="1870" w:type="dxa"/>
            <w:vAlign w:val="bottom"/>
          </w:tcPr>
          <w:p w14:paraId="3D26E241" w14:textId="77777777" w:rsidR="00C25275" w:rsidRDefault="00C25275" w:rsidP="00C25275">
            <w:r>
              <w:rPr>
                <w:rFonts w:ascii="Segoe UI" w:hAnsi="Segoe UI" w:cs="Segoe UI"/>
                <w:color w:val="374151"/>
                <w:sz w:val="21"/>
                <w:szCs w:val="21"/>
              </w:rPr>
              <w:t>Containers, Grain, Coal</w:t>
            </w:r>
          </w:p>
        </w:tc>
        <w:tc>
          <w:tcPr>
            <w:tcW w:w="1870" w:type="dxa"/>
            <w:vAlign w:val="bottom"/>
          </w:tcPr>
          <w:p w14:paraId="17C29B80" w14:textId="77777777" w:rsidR="00C25275" w:rsidRDefault="00C25275" w:rsidP="00C25275">
            <w:r>
              <w:rPr>
                <w:rFonts w:ascii="Segoe UI" w:hAnsi="Segoe UI" w:cs="Segoe UI"/>
                <w:color w:val="374151"/>
                <w:sz w:val="21"/>
                <w:szCs w:val="21"/>
              </w:rPr>
              <w:t>Panama Canal</w:t>
            </w:r>
          </w:p>
        </w:tc>
        <w:tc>
          <w:tcPr>
            <w:tcW w:w="1870" w:type="dxa"/>
            <w:vAlign w:val="bottom"/>
          </w:tcPr>
          <w:p w14:paraId="1FD446B5" w14:textId="77777777" w:rsidR="00C25275" w:rsidRDefault="00C25275" w:rsidP="00C25275">
            <w:r>
              <w:rPr>
                <w:rFonts w:ascii="Segoe UI" w:hAnsi="Segoe UI" w:cs="Segoe UI"/>
                <w:color w:val="374151"/>
                <w:sz w:val="21"/>
                <w:szCs w:val="21"/>
              </w:rPr>
              <w:t>0.5</w:t>
            </w:r>
          </w:p>
        </w:tc>
      </w:tr>
      <w:tr w:rsidR="00C25275" w14:paraId="61F9B2E4" w14:textId="77777777" w:rsidTr="00C25275">
        <w:tc>
          <w:tcPr>
            <w:tcW w:w="1870" w:type="dxa"/>
          </w:tcPr>
          <w:p w14:paraId="53E18774" w14:textId="77777777" w:rsidR="00C25275" w:rsidRDefault="00C25275" w:rsidP="00C25275">
            <w:r>
              <w:t>5</w:t>
            </w:r>
          </w:p>
        </w:tc>
        <w:tc>
          <w:tcPr>
            <w:tcW w:w="1870" w:type="dxa"/>
          </w:tcPr>
          <w:p w14:paraId="0E165B4A" w14:textId="77777777" w:rsidR="00C25275" w:rsidRDefault="00C25275" w:rsidP="00C25275">
            <w:r>
              <w:rPr>
                <w:rFonts w:ascii="Segoe UI" w:hAnsi="Segoe UI" w:cs="Segoe UI"/>
                <w:color w:val="374151"/>
                <w:sz w:val="21"/>
                <w:szCs w:val="21"/>
                <w:shd w:val="clear" w:color="auto" w:fill="F7F7F8"/>
              </w:rPr>
              <w:t>Cape of Good Hope</w:t>
            </w:r>
          </w:p>
        </w:tc>
        <w:tc>
          <w:tcPr>
            <w:tcW w:w="1870" w:type="dxa"/>
            <w:vAlign w:val="bottom"/>
          </w:tcPr>
          <w:p w14:paraId="0AB8D9D0" w14:textId="77777777" w:rsidR="00C25275" w:rsidRDefault="00C25275" w:rsidP="00C25275">
            <w:r>
              <w:rPr>
                <w:rFonts w:ascii="Segoe UI" w:hAnsi="Segoe UI" w:cs="Segoe UI"/>
                <w:color w:val="374151"/>
                <w:sz w:val="21"/>
                <w:szCs w:val="21"/>
              </w:rPr>
              <w:t>Crude Oil, Iron Ore, Coal</w:t>
            </w:r>
          </w:p>
        </w:tc>
        <w:tc>
          <w:tcPr>
            <w:tcW w:w="1870" w:type="dxa"/>
            <w:vAlign w:val="bottom"/>
          </w:tcPr>
          <w:p w14:paraId="7088AF51" w14:textId="77777777" w:rsidR="00C25275" w:rsidRDefault="00C25275" w:rsidP="00C25275">
            <w:r>
              <w:rPr>
                <w:rFonts w:ascii="Segoe UI" w:hAnsi="Segoe UI" w:cs="Segoe UI"/>
                <w:color w:val="374151"/>
                <w:sz w:val="21"/>
                <w:szCs w:val="21"/>
              </w:rPr>
              <w:t>Cape of Good Hope</w:t>
            </w:r>
          </w:p>
        </w:tc>
        <w:tc>
          <w:tcPr>
            <w:tcW w:w="1870" w:type="dxa"/>
            <w:vAlign w:val="bottom"/>
          </w:tcPr>
          <w:p w14:paraId="46BA9D74" w14:textId="77777777" w:rsidR="00C25275" w:rsidRDefault="00C25275" w:rsidP="00C25275">
            <w:pPr>
              <w:rPr>
                <w:rFonts w:ascii="Segoe UI" w:hAnsi="Segoe UI" w:cs="Segoe UI"/>
                <w:color w:val="374151"/>
                <w:sz w:val="21"/>
                <w:szCs w:val="21"/>
              </w:rPr>
            </w:pPr>
            <w:r>
              <w:rPr>
                <w:rFonts w:ascii="Segoe UI" w:hAnsi="Segoe UI" w:cs="Segoe UI"/>
                <w:color w:val="374151"/>
                <w:sz w:val="21"/>
                <w:szCs w:val="21"/>
              </w:rPr>
              <w:t>0.4</w:t>
            </w:r>
          </w:p>
          <w:p w14:paraId="00373BB1" w14:textId="77777777" w:rsidR="00C25275" w:rsidRDefault="00C25275" w:rsidP="00C25275"/>
        </w:tc>
      </w:tr>
    </w:tbl>
    <w:p w14:paraId="00CB9253" w14:textId="2D2FA21C" w:rsidR="00FC1940" w:rsidRPr="006C3440" w:rsidRDefault="00FC1940" w:rsidP="00FC1940">
      <w:pPr>
        <w:spacing w:after="0" w:line="240" w:lineRule="auto"/>
        <w:rPr>
          <w:rFonts w:ascii="Segoe UI" w:eastAsia="Times New Roman" w:hAnsi="Segoe UI" w:cs="Segoe UI"/>
          <w:sz w:val="21"/>
          <w:szCs w:val="21"/>
        </w:rPr>
      </w:pPr>
      <w:r w:rsidRPr="006C3440">
        <w:rPr>
          <w:rFonts w:ascii="Segoe UI" w:eastAsia="Times New Roman" w:hAnsi="Segoe UI" w:cs="Segoe UI"/>
          <w:noProof/>
          <w:sz w:val="21"/>
          <w:szCs w:val="21"/>
          <w:bdr w:val="none" w:sz="0" w:space="0" w:color="auto" w:frame="1"/>
        </w:rPr>
        <mc:AlternateContent>
          <mc:Choice Requires="wps">
            <w:drawing>
              <wp:inline distT="0" distB="0" distL="0" distR="0" wp14:anchorId="00A06400" wp14:editId="242901B5">
                <wp:extent cx="304800" cy="304800"/>
                <wp:effectExtent l="0" t="0" r="0" b="0"/>
                <wp:docPr id="50" name="Rectangle 50" descr="data:image/svg+xml,%3csvg%20xmlns=%27http://www.w3.org/2000/svg%27%20version=%271.1%27%20width=%2730%27%20height=%2730%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CBA88A" id="Rectangle 50" o:spid="_x0000_s1026" alt="data:image/svg+xml,%3csvg%20xmlns=%27http://www.w3.org/2000/svg%27%20version=%271.1%27%20width=%2730%27%20height=%2730%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C3440">
        <w:rPr>
          <w:rFonts w:ascii="Segoe UI" w:eastAsia="Times New Roman" w:hAnsi="Segoe UI" w:cs="Segoe UI"/>
          <w:noProof/>
          <w:sz w:val="21"/>
          <w:szCs w:val="21"/>
          <w:bdr w:val="none" w:sz="0" w:space="0" w:color="auto" w:frame="1"/>
        </w:rPr>
        <mc:AlternateContent>
          <mc:Choice Requires="wps">
            <w:drawing>
              <wp:inline distT="0" distB="0" distL="0" distR="0" wp14:anchorId="54334EF3" wp14:editId="4F68AF95">
                <wp:extent cx="304800" cy="304800"/>
                <wp:effectExtent l="0" t="0" r="0" b="0"/>
                <wp:docPr id="49" name="Rectangle 49" descr="jgreco@fullerton.edu"/>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B94658" id="Rectangle 49" o:spid="_x0000_s1026" alt="jgreco@fullerton.edu"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roofErr w:type="gramStart"/>
      <w:r w:rsidR="00982BD0">
        <w:rPr>
          <w:rFonts w:ascii="Segoe UI" w:eastAsia="Times New Roman" w:hAnsi="Segoe UI" w:cs="Segoe UI"/>
          <w:sz w:val="21"/>
          <w:szCs w:val="21"/>
        </w:rPr>
        <w:t>Table  :</w:t>
      </w:r>
      <w:proofErr w:type="gramEnd"/>
      <w:r w:rsidR="00982BD0">
        <w:rPr>
          <w:rFonts w:ascii="Segoe UI" w:eastAsia="Times New Roman" w:hAnsi="Segoe UI" w:cs="Segoe UI"/>
          <w:sz w:val="21"/>
          <w:szCs w:val="21"/>
        </w:rPr>
        <w:t xml:space="preserve"> Largest MNCs and Countries with Major Operations</w:t>
      </w:r>
    </w:p>
    <w:tbl>
      <w:tblPr>
        <w:tblStyle w:val="TableGrid"/>
        <w:tblW w:w="0" w:type="auto"/>
        <w:tblInd w:w="720" w:type="dxa"/>
        <w:tblLook w:val="04A0" w:firstRow="1" w:lastRow="0" w:firstColumn="1" w:lastColumn="0" w:noHBand="0" w:noVBand="1"/>
      </w:tblPr>
      <w:tblGrid>
        <w:gridCol w:w="4310"/>
        <w:gridCol w:w="4320"/>
      </w:tblGrid>
      <w:tr w:rsidR="00982BD0" w14:paraId="255219F9" w14:textId="77777777" w:rsidTr="00982BD0">
        <w:tc>
          <w:tcPr>
            <w:tcW w:w="4310" w:type="dxa"/>
          </w:tcPr>
          <w:p w14:paraId="45664289" w14:textId="0992242E" w:rsidR="00982BD0" w:rsidRDefault="00982BD0" w:rsidP="00D12EBA">
            <w:pPr>
              <w:spacing w:after="100"/>
              <w:rPr>
                <w:rFonts w:ascii="Segoe UI" w:eastAsia="Times New Roman" w:hAnsi="Segoe UI" w:cs="Segoe UI"/>
                <w:sz w:val="21"/>
                <w:szCs w:val="21"/>
              </w:rPr>
            </w:pPr>
            <w:r>
              <w:rPr>
                <w:rFonts w:ascii="Segoe UI" w:eastAsia="Times New Roman" w:hAnsi="Segoe UI" w:cs="Segoe UI"/>
                <w:sz w:val="21"/>
                <w:szCs w:val="21"/>
              </w:rPr>
              <w:t>MNC</w:t>
            </w:r>
            <w:r w:rsidRPr="006C3440">
              <w:rPr>
                <w:rFonts w:ascii="Segoe UI" w:eastAsia="Times New Roman" w:hAnsi="Segoe UI" w:cs="Segoe UI"/>
                <w:sz w:val="21"/>
                <w:szCs w:val="21"/>
              </w:rPr>
              <w:t xml:space="preserve"> </w:t>
            </w:r>
          </w:p>
        </w:tc>
        <w:tc>
          <w:tcPr>
            <w:tcW w:w="4320" w:type="dxa"/>
          </w:tcPr>
          <w:p w14:paraId="7F135FE0" w14:textId="25C9EE20" w:rsidR="00982BD0" w:rsidRDefault="00982BD0" w:rsidP="00D12EBA">
            <w:pPr>
              <w:spacing w:after="100"/>
              <w:rPr>
                <w:rFonts w:ascii="Segoe UI" w:eastAsia="Times New Roman" w:hAnsi="Segoe UI" w:cs="Segoe UI"/>
                <w:sz w:val="21"/>
                <w:szCs w:val="21"/>
              </w:rPr>
            </w:pPr>
            <w:r>
              <w:rPr>
                <w:rFonts w:ascii="Segoe UI" w:eastAsia="Times New Roman" w:hAnsi="Segoe UI" w:cs="Segoe UI"/>
                <w:sz w:val="21"/>
                <w:szCs w:val="21"/>
              </w:rPr>
              <w:t>Countries with Major Operations</w:t>
            </w:r>
          </w:p>
        </w:tc>
      </w:tr>
      <w:tr w:rsidR="00982BD0" w14:paraId="72943AFA" w14:textId="77777777" w:rsidTr="00982BD0">
        <w:tc>
          <w:tcPr>
            <w:tcW w:w="4310" w:type="dxa"/>
          </w:tcPr>
          <w:p w14:paraId="59BB3A33" w14:textId="6ABACDAD" w:rsidR="00982BD0" w:rsidRDefault="00982BD0" w:rsidP="00D12EBA">
            <w:pPr>
              <w:spacing w:after="100"/>
              <w:rPr>
                <w:rFonts w:ascii="Segoe UI" w:eastAsia="Times New Roman" w:hAnsi="Segoe UI" w:cs="Segoe UI"/>
                <w:sz w:val="21"/>
                <w:szCs w:val="21"/>
              </w:rPr>
            </w:pPr>
            <w:r>
              <w:rPr>
                <w:rFonts w:ascii="Segoe UI" w:eastAsia="Times New Roman" w:hAnsi="Segoe UI" w:cs="Segoe UI"/>
                <w:sz w:val="21"/>
                <w:szCs w:val="21"/>
              </w:rPr>
              <w:lastRenderedPageBreak/>
              <w:t>ExxonMobil</w:t>
            </w:r>
          </w:p>
        </w:tc>
        <w:tc>
          <w:tcPr>
            <w:tcW w:w="4320" w:type="dxa"/>
          </w:tcPr>
          <w:p w14:paraId="7EB4A112" w14:textId="2C57C18D" w:rsidR="00982BD0" w:rsidRDefault="00982BD0" w:rsidP="00D12EBA">
            <w:pPr>
              <w:spacing w:after="100"/>
              <w:rPr>
                <w:rFonts w:ascii="Segoe UI" w:eastAsia="Times New Roman" w:hAnsi="Segoe UI" w:cs="Segoe UI"/>
                <w:sz w:val="21"/>
                <w:szCs w:val="21"/>
              </w:rPr>
            </w:pPr>
            <w:r w:rsidRPr="006C3440">
              <w:rPr>
                <w:rFonts w:ascii="Segoe UI" w:eastAsia="Times New Roman" w:hAnsi="Segoe UI" w:cs="Segoe UI"/>
                <w:sz w:val="21"/>
                <w:szCs w:val="21"/>
              </w:rPr>
              <w:t>United States, Russia, and United Kingdom</w:t>
            </w:r>
          </w:p>
        </w:tc>
      </w:tr>
      <w:tr w:rsidR="00982BD0" w14:paraId="76F8E27C" w14:textId="77777777" w:rsidTr="00982BD0">
        <w:tc>
          <w:tcPr>
            <w:tcW w:w="4310" w:type="dxa"/>
          </w:tcPr>
          <w:p w14:paraId="3BA78A5F" w14:textId="41A587BE" w:rsidR="00982BD0" w:rsidRDefault="00982BD0" w:rsidP="00D12EBA">
            <w:pPr>
              <w:spacing w:after="100"/>
              <w:rPr>
                <w:rFonts w:ascii="Segoe UI" w:eastAsia="Times New Roman" w:hAnsi="Segoe UI" w:cs="Segoe UI"/>
                <w:sz w:val="21"/>
                <w:szCs w:val="21"/>
              </w:rPr>
            </w:pPr>
            <w:r>
              <w:rPr>
                <w:rFonts w:ascii="Segoe UI" w:eastAsia="Times New Roman" w:hAnsi="Segoe UI" w:cs="Segoe UI"/>
                <w:sz w:val="21"/>
                <w:szCs w:val="21"/>
              </w:rPr>
              <w:t>Royal Dutch Shell</w:t>
            </w:r>
          </w:p>
        </w:tc>
        <w:tc>
          <w:tcPr>
            <w:tcW w:w="4320" w:type="dxa"/>
          </w:tcPr>
          <w:p w14:paraId="25743A9A" w14:textId="78C97D41" w:rsidR="00982BD0" w:rsidRDefault="00982BD0" w:rsidP="00D12EBA">
            <w:pPr>
              <w:spacing w:after="100"/>
              <w:rPr>
                <w:rFonts w:ascii="Segoe UI" w:eastAsia="Times New Roman" w:hAnsi="Segoe UI" w:cs="Segoe UI"/>
                <w:sz w:val="21"/>
                <w:szCs w:val="21"/>
              </w:rPr>
            </w:pPr>
            <w:r>
              <w:rPr>
                <w:rFonts w:ascii="Segoe UI" w:eastAsia="Times New Roman" w:hAnsi="Segoe UI" w:cs="Segoe UI"/>
                <w:sz w:val="21"/>
                <w:szCs w:val="21"/>
              </w:rPr>
              <w:t>United Kingdom, Netherlands, and Nigeria</w:t>
            </w:r>
          </w:p>
        </w:tc>
      </w:tr>
      <w:tr w:rsidR="00982BD0" w14:paraId="65FEA31D" w14:textId="77777777" w:rsidTr="00982BD0">
        <w:tc>
          <w:tcPr>
            <w:tcW w:w="4310" w:type="dxa"/>
          </w:tcPr>
          <w:p w14:paraId="68DAE23B" w14:textId="77777777" w:rsidR="00982BD0" w:rsidRDefault="00982BD0" w:rsidP="00D12EBA">
            <w:pPr>
              <w:spacing w:after="100"/>
              <w:rPr>
                <w:rFonts w:ascii="Segoe UI" w:eastAsia="Times New Roman" w:hAnsi="Segoe UI" w:cs="Segoe UI"/>
                <w:sz w:val="21"/>
                <w:szCs w:val="21"/>
              </w:rPr>
            </w:pPr>
          </w:p>
          <w:p w14:paraId="4515A642" w14:textId="39B4D1A1" w:rsidR="002839D9" w:rsidRDefault="002839D9" w:rsidP="00D12EBA">
            <w:pPr>
              <w:spacing w:after="100"/>
              <w:rPr>
                <w:rFonts w:ascii="Segoe UI" w:eastAsia="Times New Roman" w:hAnsi="Segoe UI" w:cs="Segoe UI"/>
                <w:sz w:val="21"/>
                <w:szCs w:val="21"/>
              </w:rPr>
            </w:pPr>
          </w:p>
        </w:tc>
        <w:tc>
          <w:tcPr>
            <w:tcW w:w="4320" w:type="dxa"/>
          </w:tcPr>
          <w:p w14:paraId="6A980B83" w14:textId="1909D611" w:rsidR="00982BD0" w:rsidRDefault="00982BD0" w:rsidP="00D12EBA">
            <w:pPr>
              <w:spacing w:after="100"/>
              <w:rPr>
                <w:rFonts w:ascii="Segoe UI" w:eastAsia="Times New Roman" w:hAnsi="Segoe UI" w:cs="Segoe UI"/>
                <w:sz w:val="21"/>
                <w:szCs w:val="21"/>
              </w:rPr>
            </w:pPr>
            <w:r w:rsidRPr="006C3440">
              <w:rPr>
                <w:rFonts w:ascii="Segoe UI" w:eastAsia="Times New Roman" w:hAnsi="Segoe UI" w:cs="Segoe UI"/>
                <w:sz w:val="21"/>
                <w:szCs w:val="21"/>
              </w:rPr>
              <w:t>United States, Angola, and Australia</w:t>
            </w:r>
          </w:p>
        </w:tc>
      </w:tr>
      <w:tr w:rsidR="00982BD0" w14:paraId="3353ADDA" w14:textId="77777777" w:rsidTr="00982BD0">
        <w:tc>
          <w:tcPr>
            <w:tcW w:w="4310" w:type="dxa"/>
          </w:tcPr>
          <w:p w14:paraId="74C47968" w14:textId="0E822A84" w:rsidR="00982BD0" w:rsidRDefault="00982BD0" w:rsidP="00D12EBA">
            <w:pPr>
              <w:spacing w:after="100"/>
              <w:rPr>
                <w:rFonts w:ascii="Segoe UI" w:eastAsia="Times New Roman" w:hAnsi="Segoe UI" w:cs="Segoe UI"/>
                <w:sz w:val="21"/>
                <w:szCs w:val="21"/>
              </w:rPr>
            </w:pPr>
            <w:r>
              <w:rPr>
                <w:rFonts w:ascii="Segoe UI" w:eastAsia="Times New Roman" w:hAnsi="Segoe UI" w:cs="Segoe UI"/>
                <w:sz w:val="21"/>
                <w:szCs w:val="21"/>
              </w:rPr>
              <w:t>British Petroleum</w:t>
            </w:r>
          </w:p>
        </w:tc>
        <w:tc>
          <w:tcPr>
            <w:tcW w:w="4320" w:type="dxa"/>
          </w:tcPr>
          <w:p w14:paraId="30727DDF" w14:textId="3783D2C0" w:rsidR="00982BD0" w:rsidRDefault="00982BD0" w:rsidP="00D12EBA">
            <w:pPr>
              <w:spacing w:after="100"/>
              <w:rPr>
                <w:rFonts w:ascii="Segoe UI" w:eastAsia="Times New Roman" w:hAnsi="Segoe UI" w:cs="Segoe UI"/>
                <w:sz w:val="21"/>
                <w:szCs w:val="21"/>
              </w:rPr>
            </w:pPr>
            <w:r w:rsidRPr="006C3440">
              <w:rPr>
                <w:rFonts w:ascii="Segoe UI" w:eastAsia="Times New Roman" w:hAnsi="Segoe UI" w:cs="Segoe UI"/>
                <w:sz w:val="21"/>
                <w:szCs w:val="21"/>
              </w:rPr>
              <w:t>United Kingdom, United States, and Russia</w:t>
            </w:r>
          </w:p>
        </w:tc>
      </w:tr>
      <w:tr w:rsidR="00982BD0" w14:paraId="394FF0DC" w14:textId="77777777" w:rsidTr="00982BD0">
        <w:tc>
          <w:tcPr>
            <w:tcW w:w="4310" w:type="dxa"/>
          </w:tcPr>
          <w:p w14:paraId="2C4155DE" w14:textId="71D2A549" w:rsidR="00982BD0" w:rsidRDefault="00982BD0" w:rsidP="00D12EBA">
            <w:pPr>
              <w:spacing w:after="100"/>
              <w:rPr>
                <w:rFonts w:ascii="Segoe UI" w:eastAsia="Times New Roman" w:hAnsi="Segoe UI" w:cs="Segoe UI"/>
                <w:sz w:val="21"/>
                <w:szCs w:val="21"/>
              </w:rPr>
            </w:pPr>
            <w:r>
              <w:rPr>
                <w:rFonts w:ascii="Segoe UI" w:eastAsia="Times New Roman" w:hAnsi="Segoe UI" w:cs="Segoe UI"/>
                <w:sz w:val="21"/>
                <w:szCs w:val="21"/>
              </w:rPr>
              <w:t>Total S.A.</w:t>
            </w:r>
          </w:p>
        </w:tc>
        <w:tc>
          <w:tcPr>
            <w:tcW w:w="4320" w:type="dxa"/>
          </w:tcPr>
          <w:p w14:paraId="6187FF09" w14:textId="5F81FF90" w:rsidR="00982BD0" w:rsidRDefault="00982BD0" w:rsidP="00D12EBA">
            <w:pPr>
              <w:spacing w:after="100"/>
              <w:rPr>
                <w:rFonts w:ascii="Segoe UI" w:eastAsia="Times New Roman" w:hAnsi="Segoe UI" w:cs="Segoe UI"/>
                <w:sz w:val="21"/>
                <w:szCs w:val="21"/>
              </w:rPr>
            </w:pPr>
            <w:r w:rsidRPr="006C3440">
              <w:rPr>
                <w:rFonts w:ascii="Segoe UI" w:eastAsia="Times New Roman" w:hAnsi="Segoe UI" w:cs="Segoe UI"/>
                <w:sz w:val="21"/>
                <w:szCs w:val="21"/>
              </w:rPr>
              <w:t>France, Norway, and Algeria</w:t>
            </w:r>
          </w:p>
        </w:tc>
      </w:tr>
    </w:tbl>
    <w:p w14:paraId="4397D60A" w14:textId="77777777" w:rsidR="00C25275" w:rsidRDefault="00C25275" w:rsidP="00D12EBA">
      <w:pPr>
        <w:spacing w:after="100" w:line="240" w:lineRule="auto"/>
        <w:ind w:left="720"/>
        <w:rPr>
          <w:rFonts w:ascii="Segoe UI" w:eastAsia="Times New Roman" w:hAnsi="Segoe UI" w:cs="Segoe UI"/>
          <w:sz w:val="21"/>
          <w:szCs w:val="21"/>
        </w:rPr>
      </w:pPr>
    </w:p>
    <w:p w14:paraId="57AAA916" w14:textId="7E2D78C4" w:rsidR="00FC1940" w:rsidRPr="002839D9" w:rsidRDefault="002839D9" w:rsidP="00D12EBA">
      <w:pPr>
        <w:spacing w:after="0" w:line="240" w:lineRule="auto"/>
        <w:ind w:left="720"/>
        <w:rPr>
          <w:rFonts w:ascii="Segoe UI" w:eastAsia="Times New Roman" w:hAnsi="Segoe UI" w:cs="Segoe UI"/>
          <w:b/>
          <w:bCs/>
          <w:sz w:val="21"/>
          <w:szCs w:val="21"/>
        </w:rPr>
      </w:pPr>
      <w:r w:rsidRPr="002839D9">
        <w:rPr>
          <w:rFonts w:ascii="Segoe UI" w:eastAsia="Times New Roman" w:hAnsi="Segoe UI" w:cs="Segoe UI"/>
          <w:b/>
          <w:bCs/>
          <w:sz w:val="21"/>
          <w:szCs w:val="21"/>
        </w:rPr>
        <w:t xml:space="preserve">MNC Investment Behavior:  The Role of Outsourcing Offshore (1998-2015) </w:t>
      </w:r>
    </w:p>
    <w:p w14:paraId="37751143" w14:textId="5AA35B02" w:rsidR="002839D9" w:rsidRDefault="002839D9" w:rsidP="002839D9">
      <w:pPr>
        <w:spacing w:after="0" w:line="240" w:lineRule="auto"/>
        <w:ind w:left="720" w:firstLine="720"/>
        <w:rPr>
          <w:rFonts w:ascii="Segoe UI" w:eastAsia="Times New Roman" w:hAnsi="Segoe UI" w:cs="Segoe UI"/>
          <w:sz w:val="21"/>
          <w:szCs w:val="21"/>
        </w:rPr>
      </w:pPr>
      <w:r>
        <w:rPr>
          <w:rFonts w:ascii="Segoe UI" w:eastAsia="Times New Roman" w:hAnsi="Segoe UI" w:cs="Segoe UI"/>
          <w:sz w:val="21"/>
          <w:szCs w:val="21"/>
        </w:rPr>
        <w:t>M</w:t>
      </w:r>
      <w:r w:rsidRPr="006C3440">
        <w:rPr>
          <w:rFonts w:ascii="Segoe UI" w:eastAsia="Times New Roman" w:hAnsi="Segoe UI" w:cs="Segoe UI"/>
          <w:sz w:val="21"/>
          <w:szCs w:val="21"/>
        </w:rPr>
        <w:t>ultinational corporations have used their influence to shape American foreign policy and naval strategy and to protect their interests in key regions of the world in various ways, including lobbying, strategic partnerships, geopolitical advocacy, and investment decisions. Through these efforts, multinational corporations have helped to define the nature of American sea power and its role in maintaining stability and security in the world's oceans and seas.</w:t>
      </w:r>
    </w:p>
    <w:p w14:paraId="47E7314B" w14:textId="77777777" w:rsidR="002839D9" w:rsidRDefault="002839D9" w:rsidP="002839D9">
      <w:pPr>
        <w:spacing w:after="0" w:line="240" w:lineRule="auto"/>
        <w:rPr>
          <w:rFonts w:ascii="Segoe UI" w:eastAsia="Times New Roman" w:hAnsi="Segoe UI" w:cs="Segoe UI"/>
          <w:sz w:val="21"/>
          <w:szCs w:val="21"/>
        </w:rPr>
      </w:pPr>
    </w:p>
    <w:p w14:paraId="6E2E2ACD" w14:textId="17C8D5BE" w:rsidR="002839D9" w:rsidRDefault="002839D9" w:rsidP="002839D9">
      <w:pPr>
        <w:spacing w:after="0" w:line="240" w:lineRule="auto"/>
        <w:rPr>
          <w:rFonts w:ascii="Segoe UI" w:eastAsia="Times New Roman" w:hAnsi="Segoe UI" w:cs="Segoe UI"/>
          <w:sz w:val="21"/>
          <w:szCs w:val="21"/>
        </w:rPr>
      </w:pPr>
      <w:r>
        <w:rPr>
          <w:rFonts w:ascii="Segoe UI" w:eastAsia="Times New Roman" w:hAnsi="Segoe UI" w:cs="Segoe UI"/>
          <w:sz w:val="21"/>
          <w:szCs w:val="21"/>
        </w:rPr>
        <w:tab/>
        <w:t>A Secured Global Order</w:t>
      </w:r>
    </w:p>
    <w:p w14:paraId="0EBC9692" w14:textId="77777777" w:rsidR="002839D9" w:rsidRPr="006C3440" w:rsidRDefault="002839D9" w:rsidP="002839D9">
      <w:pPr>
        <w:spacing w:after="0" w:line="240" w:lineRule="auto"/>
        <w:rPr>
          <w:rFonts w:ascii="Segoe UI" w:eastAsia="Times New Roman" w:hAnsi="Segoe UI" w:cs="Segoe UI"/>
          <w:sz w:val="21"/>
          <w:szCs w:val="21"/>
        </w:rPr>
      </w:pPr>
    </w:p>
    <w:p w14:paraId="0247D167" w14:textId="77777777" w:rsidR="00FC1940" w:rsidRPr="006C3440" w:rsidRDefault="00FC1940" w:rsidP="00D12EBA">
      <w:pPr>
        <w:numPr>
          <w:ilvl w:val="0"/>
          <w:numId w:val="38"/>
        </w:numPr>
        <w:pBdr>
          <w:top w:val="single" w:sz="2" w:space="0" w:color="D9D9E3"/>
          <w:left w:val="single" w:sz="2" w:space="5" w:color="D9D9E3"/>
          <w:bottom w:val="single" w:sz="2" w:space="0" w:color="D9D9E3"/>
          <w:right w:val="single" w:sz="2" w:space="0" w:color="D9D9E3"/>
        </w:pBdr>
        <w:spacing w:after="0" w:line="240" w:lineRule="auto"/>
        <w:ind w:firstLine="0"/>
        <w:rPr>
          <w:rFonts w:ascii="Segoe UI" w:eastAsia="Times New Roman" w:hAnsi="Segoe UI" w:cs="Segoe UI"/>
          <w:sz w:val="21"/>
          <w:szCs w:val="21"/>
        </w:rPr>
      </w:pPr>
      <w:r w:rsidRPr="006C3440">
        <w:rPr>
          <w:rFonts w:ascii="Segoe UI" w:eastAsia="Times New Roman" w:hAnsi="Segoe UI" w:cs="Segoe UI"/>
          <w:sz w:val="21"/>
          <w:szCs w:val="21"/>
        </w:rPr>
        <w:t xml:space="preserve">Lobbying: Multinational corporations have used their vast financial resources to lobby government officials and policymakers </w:t>
      </w:r>
      <w:proofErr w:type="gramStart"/>
      <w:r w:rsidRPr="006C3440">
        <w:rPr>
          <w:rFonts w:ascii="Segoe UI" w:eastAsia="Times New Roman" w:hAnsi="Segoe UI" w:cs="Segoe UI"/>
          <w:sz w:val="21"/>
          <w:szCs w:val="21"/>
        </w:rPr>
        <w:t>in order to</w:t>
      </w:r>
      <w:proofErr w:type="gramEnd"/>
      <w:r w:rsidRPr="006C3440">
        <w:rPr>
          <w:rFonts w:ascii="Segoe UI" w:eastAsia="Times New Roman" w:hAnsi="Segoe UI" w:cs="Segoe UI"/>
          <w:sz w:val="21"/>
          <w:szCs w:val="21"/>
        </w:rPr>
        <w:t xml:space="preserve"> influence American foreign policy and naval strategy. Through their lobbying efforts, they have sought to protect their interests in key regions of the world, such as securing trade routes and protecting their investments.</w:t>
      </w:r>
    </w:p>
    <w:p w14:paraId="18391A9C" w14:textId="77777777" w:rsidR="00FC1940" w:rsidRPr="006C3440" w:rsidRDefault="00FC1940" w:rsidP="00D12EBA">
      <w:pPr>
        <w:numPr>
          <w:ilvl w:val="0"/>
          <w:numId w:val="38"/>
        </w:numPr>
        <w:pBdr>
          <w:top w:val="single" w:sz="2" w:space="0" w:color="D9D9E3"/>
          <w:left w:val="single" w:sz="2" w:space="5" w:color="D9D9E3"/>
          <w:bottom w:val="single" w:sz="2" w:space="0" w:color="D9D9E3"/>
          <w:right w:val="single" w:sz="2" w:space="0" w:color="D9D9E3"/>
        </w:pBdr>
        <w:spacing w:after="0" w:line="240" w:lineRule="auto"/>
        <w:ind w:firstLine="0"/>
        <w:rPr>
          <w:rFonts w:ascii="Segoe UI" w:eastAsia="Times New Roman" w:hAnsi="Segoe UI" w:cs="Segoe UI"/>
          <w:sz w:val="21"/>
          <w:szCs w:val="21"/>
        </w:rPr>
      </w:pPr>
      <w:r w:rsidRPr="006C3440">
        <w:rPr>
          <w:rFonts w:ascii="Segoe UI" w:eastAsia="Times New Roman" w:hAnsi="Segoe UI" w:cs="Segoe UI"/>
          <w:sz w:val="21"/>
          <w:szCs w:val="21"/>
        </w:rPr>
        <w:t>Strategic Partnerships: Multinational corporations have also formed strategic partnerships with governments and military organizations, leveraging their resources and expertise to help shape American foreign policy and naval strategy. For example, they have partnered with the U.S. Navy to develop and implement strategies that secure sea lanes and protect their operations in key regions of the world.</w:t>
      </w:r>
    </w:p>
    <w:p w14:paraId="61BEA35F" w14:textId="6572118C" w:rsidR="00FC1940" w:rsidRPr="006C3440" w:rsidRDefault="00FC1940" w:rsidP="00D12EBA">
      <w:pPr>
        <w:numPr>
          <w:ilvl w:val="0"/>
          <w:numId w:val="38"/>
        </w:numPr>
        <w:pBdr>
          <w:top w:val="single" w:sz="2" w:space="0" w:color="D9D9E3"/>
          <w:left w:val="single" w:sz="2" w:space="5" w:color="D9D9E3"/>
          <w:bottom w:val="single" w:sz="2" w:space="0" w:color="D9D9E3"/>
          <w:right w:val="single" w:sz="2" w:space="0" w:color="D9D9E3"/>
        </w:pBdr>
        <w:spacing w:after="0" w:line="240" w:lineRule="auto"/>
        <w:ind w:firstLine="0"/>
        <w:rPr>
          <w:rFonts w:ascii="Segoe UI" w:eastAsia="Times New Roman" w:hAnsi="Segoe UI" w:cs="Segoe UI"/>
          <w:sz w:val="21"/>
          <w:szCs w:val="21"/>
        </w:rPr>
      </w:pPr>
      <w:r w:rsidRPr="006C3440">
        <w:rPr>
          <w:rFonts w:ascii="Segoe UI" w:eastAsia="Times New Roman" w:hAnsi="Segoe UI" w:cs="Segoe UI"/>
          <w:sz w:val="21"/>
          <w:szCs w:val="21"/>
        </w:rPr>
        <w:t>Geopolitical Advocacy: Multinational corporations have also used their vast resources and global reach to advocate for their interests on the world stage. They have used their influence to promote policies that are favorable to their business interests and to secure their investments in key regions of the world.</w:t>
      </w:r>
    </w:p>
    <w:p w14:paraId="698E560A" w14:textId="09731147" w:rsidR="00FC1940" w:rsidRPr="006C3440" w:rsidRDefault="00FC1940" w:rsidP="00D12EBA">
      <w:pPr>
        <w:numPr>
          <w:ilvl w:val="0"/>
          <w:numId w:val="38"/>
        </w:numPr>
        <w:pBdr>
          <w:top w:val="single" w:sz="2" w:space="0" w:color="D9D9E3"/>
          <w:left w:val="single" w:sz="2" w:space="5" w:color="D9D9E3"/>
          <w:bottom w:val="single" w:sz="2" w:space="0" w:color="D9D9E3"/>
          <w:right w:val="single" w:sz="2" w:space="0" w:color="D9D9E3"/>
        </w:pBdr>
        <w:spacing w:after="0" w:line="240" w:lineRule="auto"/>
        <w:ind w:firstLine="0"/>
        <w:rPr>
          <w:rFonts w:ascii="Segoe UI" w:eastAsia="Times New Roman" w:hAnsi="Segoe UI" w:cs="Segoe UI"/>
          <w:sz w:val="21"/>
          <w:szCs w:val="21"/>
        </w:rPr>
      </w:pPr>
      <w:r w:rsidRPr="006C3440">
        <w:rPr>
          <w:rFonts w:ascii="Segoe UI" w:eastAsia="Times New Roman" w:hAnsi="Segoe UI" w:cs="Segoe UI"/>
          <w:sz w:val="21"/>
          <w:szCs w:val="21"/>
        </w:rPr>
        <w:t>Investment Decisions: The decisions made by multinational corporations about where to invest and expand their operations can also shape American foreign policy and naval strategy. For example, by investing in certain regions of the world, multinational corporations can help to establish and maintain stability, which can</w:t>
      </w:r>
      <w:r w:rsidR="002F7138">
        <w:rPr>
          <w:rFonts w:ascii="Segoe UI" w:eastAsia="Times New Roman" w:hAnsi="Segoe UI" w:cs="Segoe UI"/>
          <w:sz w:val="21"/>
          <w:szCs w:val="21"/>
        </w:rPr>
        <w:t>,</w:t>
      </w:r>
      <w:r w:rsidRPr="006C3440">
        <w:rPr>
          <w:rFonts w:ascii="Segoe UI" w:eastAsia="Times New Roman" w:hAnsi="Segoe UI" w:cs="Segoe UI"/>
          <w:sz w:val="21"/>
          <w:szCs w:val="21"/>
        </w:rPr>
        <w:t xml:space="preserve"> in turn</w:t>
      </w:r>
      <w:r w:rsidR="002F7138">
        <w:rPr>
          <w:rFonts w:ascii="Segoe UI" w:eastAsia="Times New Roman" w:hAnsi="Segoe UI" w:cs="Segoe UI"/>
          <w:sz w:val="21"/>
          <w:szCs w:val="21"/>
        </w:rPr>
        <w:t>,</w:t>
      </w:r>
      <w:r w:rsidRPr="006C3440">
        <w:rPr>
          <w:rFonts w:ascii="Segoe UI" w:eastAsia="Times New Roman" w:hAnsi="Segoe UI" w:cs="Segoe UI"/>
          <w:sz w:val="21"/>
          <w:szCs w:val="21"/>
        </w:rPr>
        <w:t xml:space="preserve"> influence American foreign policy and naval strategy.</w:t>
      </w:r>
    </w:p>
    <w:p w14:paraId="35B8B5DB" w14:textId="77777777" w:rsidR="00FC1940" w:rsidRPr="006C3440" w:rsidRDefault="00FC1940" w:rsidP="00D12EBA">
      <w:pPr>
        <w:spacing w:after="0" w:line="240" w:lineRule="auto"/>
        <w:ind w:left="720"/>
        <w:rPr>
          <w:rFonts w:ascii="Segoe UI" w:eastAsia="Times New Roman" w:hAnsi="Segoe UI" w:cs="Segoe UI"/>
          <w:sz w:val="21"/>
          <w:szCs w:val="21"/>
        </w:rPr>
      </w:pPr>
      <w:r w:rsidRPr="006C3440">
        <w:rPr>
          <w:rFonts w:ascii="Segoe UI" w:eastAsia="Times New Roman" w:hAnsi="Segoe UI" w:cs="Segoe UI"/>
          <w:noProof/>
          <w:sz w:val="21"/>
          <w:szCs w:val="21"/>
          <w:bdr w:val="none" w:sz="0" w:space="0" w:color="auto" w:frame="1"/>
        </w:rPr>
        <mc:AlternateContent>
          <mc:Choice Requires="wps">
            <w:drawing>
              <wp:inline distT="0" distB="0" distL="0" distR="0" wp14:anchorId="022C89AF" wp14:editId="01AAB02E">
                <wp:extent cx="304800" cy="304800"/>
                <wp:effectExtent l="0" t="0" r="0" b="0"/>
                <wp:docPr id="46" name="Rectangle 46" descr="data:image/svg+xml,%3csvg%20xmlns=%27http://www.w3.org/2000/svg%27%20version=%271.1%27%20width=%2730%27%20height=%2730%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18F4AD" id="Rectangle 46" o:spid="_x0000_s1026" alt="data:image/svg+xml,%3csvg%20xmlns=%27http://www.w3.org/2000/svg%27%20version=%271.1%27%20width=%2730%27%20height=%2730%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C3440">
        <w:rPr>
          <w:rFonts w:ascii="Segoe UI" w:eastAsia="Times New Roman" w:hAnsi="Segoe UI" w:cs="Segoe UI"/>
          <w:noProof/>
          <w:sz w:val="21"/>
          <w:szCs w:val="21"/>
          <w:bdr w:val="none" w:sz="0" w:space="0" w:color="auto" w:frame="1"/>
        </w:rPr>
        <mc:AlternateContent>
          <mc:Choice Requires="wps">
            <w:drawing>
              <wp:inline distT="0" distB="0" distL="0" distR="0" wp14:anchorId="0C3591A2" wp14:editId="7E20B1CF">
                <wp:extent cx="304800" cy="304800"/>
                <wp:effectExtent l="0" t="0" r="0" b="0"/>
                <wp:docPr id="45" name="Rectangle 45" descr="jgreco@fullerton.edu"/>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285731" id="Rectangle 45" o:spid="_x0000_s1026" alt="jgreco@fullerton.edu"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B17AB55" w14:textId="6AF567C4" w:rsidR="00D84739" w:rsidRPr="00D84739" w:rsidRDefault="00D84739" w:rsidP="00D12EBA">
      <w:pPr>
        <w:spacing w:after="100" w:line="240" w:lineRule="auto"/>
        <w:ind w:left="720"/>
        <w:rPr>
          <w:rFonts w:ascii="Segoe UI" w:eastAsia="Times New Roman" w:hAnsi="Segoe UI" w:cs="Segoe UI"/>
          <w:b/>
          <w:bCs/>
          <w:sz w:val="21"/>
          <w:szCs w:val="21"/>
        </w:rPr>
      </w:pPr>
      <w:r w:rsidRPr="00D84739">
        <w:rPr>
          <w:rFonts w:ascii="Segoe UI" w:eastAsia="Times New Roman" w:hAnsi="Segoe UI" w:cs="Segoe UI"/>
          <w:b/>
          <w:bCs/>
          <w:sz w:val="21"/>
          <w:szCs w:val="21"/>
        </w:rPr>
        <w:t>A MNC CASE STUDY:  EXXONMOBIL</w:t>
      </w:r>
    </w:p>
    <w:p w14:paraId="57C241FA" w14:textId="77777777" w:rsidR="00FC1940" w:rsidRPr="006C3440" w:rsidRDefault="00FC1940" w:rsidP="00D12EBA">
      <w:pPr>
        <w:pBdr>
          <w:top w:val="single" w:sz="2" w:space="0" w:color="D9D9E3"/>
          <w:left w:val="single" w:sz="2" w:space="0" w:color="D9D9E3"/>
          <w:bottom w:val="single" w:sz="2" w:space="0" w:color="D9D9E3"/>
          <w:right w:val="single" w:sz="2" w:space="0" w:color="D9D9E3"/>
        </w:pBdr>
        <w:spacing w:after="300" w:line="240" w:lineRule="auto"/>
        <w:ind w:left="720"/>
        <w:rPr>
          <w:rFonts w:ascii="Segoe UI" w:eastAsia="Times New Roman" w:hAnsi="Segoe UI" w:cs="Segoe UI"/>
          <w:sz w:val="21"/>
          <w:szCs w:val="21"/>
        </w:rPr>
      </w:pPr>
      <w:r w:rsidRPr="006C3440">
        <w:rPr>
          <w:rFonts w:ascii="Segoe UI" w:eastAsia="Times New Roman" w:hAnsi="Segoe UI" w:cs="Segoe UI"/>
          <w:sz w:val="21"/>
          <w:szCs w:val="21"/>
        </w:rPr>
        <w:t xml:space="preserve">One example of a multinational corporation that has used its vast financial resources to lobby government officials and policymakers </w:t>
      </w:r>
      <w:proofErr w:type="gramStart"/>
      <w:r w:rsidRPr="006C3440">
        <w:rPr>
          <w:rFonts w:ascii="Segoe UI" w:eastAsia="Times New Roman" w:hAnsi="Segoe UI" w:cs="Segoe UI"/>
          <w:sz w:val="21"/>
          <w:szCs w:val="21"/>
        </w:rPr>
        <w:t>in order to</w:t>
      </w:r>
      <w:proofErr w:type="gramEnd"/>
      <w:r w:rsidRPr="006C3440">
        <w:rPr>
          <w:rFonts w:ascii="Segoe UI" w:eastAsia="Times New Roman" w:hAnsi="Segoe UI" w:cs="Segoe UI"/>
          <w:sz w:val="21"/>
          <w:szCs w:val="21"/>
        </w:rPr>
        <w:t xml:space="preserve"> influence American foreign policy and naval strategy is ExxonMobil.</w:t>
      </w:r>
    </w:p>
    <w:p w14:paraId="5269FA79" w14:textId="77777777" w:rsidR="00FC1940" w:rsidRPr="006C3440" w:rsidRDefault="00FC1940" w:rsidP="00D12EBA">
      <w:pPr>
        <w:pBdr>
          <w:top w:val="single" w:sz="2" w:space="0" w:color="D9D9E3"/>
          <w:left w:val="single" w:sz="2" w:space="0" w:color="D9D9E3"/>
          <w:bottom w:val="single" w:sz="2" w:space="0" w:color="D9D9E3"/>
          <w:right w:val="single" w:sz="2" w:space="0" w:color="D9D9E3"/>
        </w:pBdr>
        <w:spacing w:before="300" w:after="300" w:line="240" w:lineRule="auto"/>
        <w:ind w:left="720"/>
        <w:rPr>
          <w:rFonts w:ascii="Segoe UI" w:eastAsia="Times New Roman" w:hAnsi="Segoe UI" w:cs="Segoe UI"/>
          <w:sz w:val="21"/>
          <w:szCs w:val="21"/>
        </w:rPr>
      </w:pPr>
      <w:r w:rsidRPr="006C3440">
        <w:rPr>
          <w:rFonts w:ascii="Segoe UI" w:eastAsia="Times New Roman" w:hAnsi="Segoe UI" w:cs="Segoe UI"/>
          <w:sz w:val="21"/>
          <w:szCs w:val="21"/>
        </w:rPr>
        <w:lastRenderedPageBreak/>
        <w:t xml:space="preserve">ExxonMobil is one of the largest oil and gas corporations in the world, with operations spanning across several continents and a significant presence in the Middle East. </w:t>
      </w:r>
      <w:proofErr w:type="gramStart"/>
      <w:r w:rsidRPr="006C3440">
        <w:rPr>
          <w:rFonts w:ascii="Segoe UI" w:eastAsia="Times New Roman" w:hAnsi="Segoe UI" w:cs="Segoe UI"/>
          <w:sz w:val="21"/>
          <w:szCs w:val="21"/>
        </w:rPr>
        <w:t>In order to</w:t>
      </w:r>
      <w:proofErr w:type="gramEnd"/>
      <w:r w:rsidRPr="006C3440">
        <w:rPr>
          <w:rFonts w:ascii="Segoe UI" w:eastAsia="Times New Roman" w:hAnsi="Segoe UI" w:cs="Segoe UI"/>
          <w:sz w:val="21"/>
          <w:szCs w:val="21"/>
        </w:rPr>
        <w:t xml:space="preserve"> secure its investments in the region, the company has used its vast financial resources to lobby government officials and policymakers in the United States.</w:t>
      </w:r>
    </w:p>
    <w:p w14:paraId="46BAC7F4" w14:textId="77777777" w:rsidR="00FC1940" w:rsidRPr="006C3440" w:rsidRDefault="00FC1940" w:rsidP="00D12EBA">
      <w:pPr>
        <w:pBdr>
          <w:top w:val="single" w:sz="2" w:space="0" w:color="D9D9E3"/>
          <w:left w:val="single" w:sz="2" w:space="0" w:color="D9D9E3"/>
          <w:bottom w:val="single" w:sz="2" w:space="0" w:color="D9D9E3"/>
          <w:right w:val="single" w:sz="2" w:space="0" w:color="D9D9E3"/>
        </w:pBdr>
        <w:spacing w:before="300" w:after="300" w:line="240" w:lineRule="auto"/>
        <w:ind w:left="720"/>
        <w:rPr>
          <w:rFonts w:ascii="Segoe UI" w:eastAsia="Times New Roman" w:hAnsi="Segoe UI" w:cs="Segoe UI"/>
          <w:sz w:val="21"/>
          <w:szCs w:val="21"/>
        </w:rPr>
      </w:pPr>
      <w:r w:rsidRPr="006C3440">
        <w:rPr>
          <w:rFonts w:ascii="Segoe UI" w:eastAsia="Times New Roman" w:hAnsi="Segoe UI" w:cs="Segoe UI"/>
          <w:sz w:val="21"/>
          <w:szCs w:val="21"/>
        </w:rPr>
        <w:t>For example, ExxonMobil has used its lobbying efforts to influence American foreign policy in the Middle East, advocating for policies that are favorable to its business interests and that help to secure its investments in the region. This has included advocating for military intervention in certain countries, and pushing for trade agreements that would provide the company with greater access to resources in the region.</w:t>
      </w:r>
    </w:p>
    <w:p w14:paraId="0695A6DF" w14:textId="73E90985" w:rsidR="00FC1940" w:rsidRPr="006C3440" w:rsidRDefault="00FC1940" w:rsidP="00D12EBA">
      <w:pPr>
        <w:pBdr>
          <w:top w:val="single" w:sz="2" w:space="0" w:color="D9D9E3"/>
          <w:left w:val="single" w:sz="2" w:space="0" w:color="D9D9E3"/>
          <w:bottom w:val="single" w:sz="2" w:space="0" w:color="D9D9E3"/>
          <w:right w:val="single" w:sz="2" w:space="0" w:color="D9D9E3"/>
        </w:pBdr>
        <w:spacing w:before="300" w:after="300" w:line="240" w:lineRule="auto"/>
        <w:ind w:left="720"/>
        <w:rPr>
          <w:rFonts w:ascii="Segoe UI" w:eastAsia="Times New Roman" w:hAnsi="Segoe UI" w:cs="Segoe UI"/>
          <w:sz w:val="21"/>
          <w:szCs w:val="21"/>
        </w:rPr>
      </w:pPr>
      <w:r w:rsidRPr="006C3440">
        <w:rPr>
          <w:rFonts w:ascii="Segoe UI" w:eastAsia="Times New Roman" w:hAnsi="Segoe UI" w:cs="Segoe UI"/>
          <w:sz w:val="21"/>
          <w:szCs w:val="21"/>
        </w:rPr>
        <w:t>The company has partnered with the U.S. Navy to develop and implement strategies that secure sea lanes and protect its operations in the region.</w:t>
      </w:r>
    </w:p>
    <w:p w14:paraId="362F7A93" w14:textId="4E1F3325" w:rsidR="00FC1940" w:rsidRPr="006C3440" w:rsidRDefault="00FC1940" w:rsidP="00D12EBA">
      <w:pPr>
        <w:pBdr>
          <w:top w:val="single" w:sz="2" w:space="0" w:color="D9D9E3"/>
          <w:left w:val="single" w:sz="2" w:space="0" w:color="D9D9E3"/>
          <w:bottom w:val="single" w:sz="2" w:space="0" w:color="D9D9E3"/>
          <w:right w:val="single" w:sz="2" w:space="0" w:color="D9D9E3"/>
        </w:pBdr>
        <w:spacing w:before="300" w:after="100" w:line="240" w:lineRule="auto"/>
        <w:ind w:left="720"/>
        <w:rPr>
          <w:rFonts w:ascii="Segoe UI" w:eastAsia="Times New Roman" w:hAnsi="Segoe UI" w:cs="Segoe UI"/>
          <w:sz w:val="21"/>
          <w:szCs w:val="21"/>
        </w:rPr>
      </w:pPr>
      <w:r w:rsidRPr="006C3440">
        <w:rPr>
          <w:rFonts w:ascii="Segoe UI" w:eastAsia="Times New Roman" w:hAnsi="Segoe UI" w:cs="Segoe UI"/>
          <w:sz w:val="21"/>
          <w:szCs w:val="21"/>
        </w:rPr>
        <w:t>Through its lobbying efforts, ExxonMobil has helped to define the nature of American sea power and its role in maintaining stability and security in the world's oceans and seas.</w:t>
      </w:r>
    </w:p>
    <w:p w14:paraId="24EDE82A" w14:textId="1DF9E7CA" w:rsidR="00FC1940" w:rsidRPr="006C3440" w:rsidRDefault="00FC1940" w:rsidP="00D12EBA">
      <w:pPr>
        <w:pBdr>
          <w:top w:val="single" w:sz="2" w:space="0" w:color="D9D9E3"/>
          <w:left w:val="single" w:sz="2" w:space="0" w:color="D9D9E3"/>
          <w:bottom w:val="single" w:sz="2" w:space="0" w:color="D9D9E3"/>
          <w:right w:val="single" w:sz="2" w:space="0" w:color="D9D9E3"/>
        </w:pBdr>
        <w:spacing w:after="300" w:line="240" w:lineRule="auto"/>
        <w:ind w:left="720"/>
        <w:rPr>
          <w:rFonts w:ascii="Segoe UI" w:eastAsia="Times New Roman" w:hAnsi="Segoe UI" w:cs="Segoe UI"/>
          <w:sz w:val="21"/>
          <w:szCs w:val="21"/>
        </w:rPr>
      </w:pPr>
      <w:r w:rsidRPr="006C3440">
        <w:rPr>
          <w:rFonts w:ascii="Segoe UI" w:eastAsia="Times New Roman" w:hAnsi="Segoe UI" w:cs="Segoe UI"/>
          <w:sz w:val="21"/>
          <w:szCs w:val="21"/>
        </w:rPr>
        <w:t xml:space="preserve">This partnership has involved the development and implementation of strategies aimed at maintaining stability and security in the </w:t>
      </w:r>
      <w:proofErr w:type="gramStart"/>
      <w:r w:rsidRPr="006C3440">
        <w:rPr>
          <w:rFonts w:ascii="Segoe UI" w:eastAsia="Times New Roman" w:hAnsi="Segoe UI" w:cs="Segoe UI"/>
          <w:sz w:val="21"/>
          <w:szCs w:val="21"/>
        </w:rPr>
        <w:t>region, and</w:t>
      </w:r>
      <w:proofErr w:type="gramEnd"/>
      <w:r w:rsidRPr="006C3440">
        <w:rPr>
          <w:rFonts w:ascii="Segoe UI" w:eastAsia="Times New Roman" w:hAnsi="Segoe UI" w:cs="Segoe UI"/>
          <w:sz w:val="21"/>
          <w:szCs w:val="21"/>
        </w:rPr>
        <w:t xml:space="preserve"> protecting ExxonMobil's investments and shipping routes.</w:t>
      </w:r>
    </w:p>
    <w:p w14:paraId="55F0551E" w14:textId="77777777" w:rsidR="00FC1940" w:rsidRPr="006C3440" w:rsidRDefault="00FC1940" w:rsidP="00D12EBA">
      <w:pPr>
        <w:pBdr>
          <w:top w:val="single" w:sz="2" w:space="0" w:color="D9D9E3"/>
          <w:left w:val="single" w:sz="2" w:space="0" w:color="D9D9E3"/>
          <w:bottom w:val="single" w:sz="2" w:space="0" w:color="D9D9E3"/>
          <w:right w:val="single" w:sz="2" w:space="0" w:color="D9D9E3"/>
        </w:pBdr>
        <w:spacing w:before="300" w:after="300" w:line="240" w:lineRule="auto"/>
        <w:ind w:left="720"/>
        <w:rPr>
          <w:rFonts w:ascii="Segoe UI" w:eastAsia="Times New Roman" w:hAnsi="Segoe UI" w:cs="Segoe UI"/>
          <w:sz w:val="21"/>
          <w:szCs w:val="21"/>
        </w:rPr>
      </w:pPr>
      <w:r w:rsidRPr="006C3440">
        <w:rPr>
          <w:rFonts w:ascii="Segoe UI" w:eastAsia="Times New Roman" w:hAnsi="Segoe UI" w:cs="Segoe UI"/>
          <w:sz w:val="21"/>
          <w:szCs w:val="21"/>
        </w:rPr>
        <w:t>One example of this partnership is the company's involvement in the "Maritime Security Initiative", a program launched by the U.S. Navy in response to growing concerns about piracy and other security threats in the waters of the Middle East. The program aimed to improve the security of commercial shipping lanes in the region, and ExxonMobil was a key participant, providing both financial support and expertise to the initiative.</w:t>
      </w:r>
    </w:p>
    <w:p w14:paraId="7FFE5322" w14:textId="77777777" w:rsidR="00FC1940" w:rsidRPr="006C3440" w:rsidRDefault="00FC1940" w:rsidP="00D12EBA">
      <w:pPr>
        <w:pBdr>
          <w:top w:val="single" w:sz="2" w:space="0" w:color="D9D9E3"/>
          <w:left w:val="single" w:sz="2" w:space="0" w:color="D9D9E3"/>
          <w:bottom w:val="single" w:sz="2" w:space="0" w:color="D9D9E3"/>
          <w:right w:val="single" w:sz="2" w:space="0" w:color="D9D9E3"/>
        </w:pBdr>
        <w:spacing w:before="300" w:after="300" w:line="240" w:lineRule="auto"/>
        <w:ind w:left="720"/>
        <w:rPr>
          <w:rFonts w:ascii="Segoe UI" w:eastAsia="Times New Roman" w:hAnsi="Segoe UI" w:cs="Segoe UI"/>
          <w:sz w:val="21"/>
          <w:szCs w:val="21"/>
        </w:rPr>
      </w:pPr>
      <w:r w:rsidRPr="006C3440">
        <w:rPr>
          <w:rFonts w:ascii="Segoe UI" w:eastAsia="Times New Roman" w:hAnsi="Segoe UI" w:cs="Segoe UI"/>
          <w:sz w:val="21"/>
          <w:szCs w:val="21"/>
        </w:rPr>
        <w:t xml:space="preserve">In addition to its involvement in the Maritime Security Initiative, ExxonMobil has also partnered with the U.S. Navy on other security initiatives in the region. For example, the company has supported naval patrols and the deployment of naval assets to the region </w:t>
      </w:r>
      <w:proofErr w:type="gramStart"/>
      <w:r w:rsidRPr="006C3440">
        <w:rPr>
          <w:rFonts w:ascii="Segoe UI" w:eastAsia="Times New Roman" w:hAnsi="Segoe UI" w:cs="Segoe UI"/>
          <w:sz w:val="21"/>
          <w:szCs w:val="21"/>
        </w:rPr>
        <w:t>in order to</w:t>
      </w:r>
      <w:proofErr w:type="gramEnd"/>
      <w:r w:rsidRPr="006C3440">
        <w:rPr>
          <w:rFonts w:ascii="Segoe UI" w:eastAsia="Times New Roman" w:hAnsi="Segoe UI" w:cs="Segoe UI"/>
          <w:sz w:val="21"/>
          <w:szCs w:val="21"/>
        </w:rPr>
        <w:t xml:space="preserve"> maintain stability and security, and to protect its operations and investments.</w:t>
      </w:r>
    </w:p>
    <w:p w14:paraId="5151A447" w14:textId="77777777" w:rsidR="00FC1940" w:rsidRPr="006C3440" w:rsidRDefault="00FC1940" w:rsidP="00D12EBA">
      <w:pPr>
        <w:spacing w:after="0" w:line="240" w:lineRule="auto"/>
        <w:ind w:left="720"/>
        <w:rPr>
          <w:rFonts w:ascii="Segoe UI" w:eastAsia="Times New Roman" w:hAnsi="Segoe UI" w:cs="Segoe UI"/>
          <w:sz w:val="21"/>
          <w:szCs w:val="21"/>
        </w:rPr>
      </w:pPr>
      <w:r w:rsidRPr="006C3440">
        <w:rPr>
          <w:rFonts w:ascii="Segoe UI" w:eastAsia="Times New Roman" w:hAnsi="Segoe UI" w:cs="Segoe UI"/>
          <w:noProof/>
          <w:sz w:val="21"/>
          <w:szCs w:val="21"/>
          <w:bdr w:val="none" w:sz="0" w:space="0" w:color="auto" w:frame="1"/>
        </w:rPr>
        <mc:AlternateContent>
          <mc:Choice Requires="wps">
            <w:drawing>
              <wp:inline distT="0" distB="0" distL="0" distR="0" wp14:anchorId="01DA0A1B" wp14:editId="24C26EC6">
                <wp:extent cx="304800" cy="304800"/>
                <wp:effectExtent l="0" t="0" r="0" b="0"/>
                <wp:docPr id="42" name="Rectangle 42" descr="data:image/svg+xml,%3csvg%20xmlns=%27http://www.w3.org/2000/svg%27%20version=%271.1%27%20width=%2730%27%20height=%2730%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67B695" id="Rectangle 42" o:spid="_x0000_s1026" alt="data:image/svg+xml,%3csvg%20xmlns=%27http://www.w3.org/2000/svg%27%20version=%271.1%27%20width=%2730%27%20height=%2730%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C3440">
        <w:rPr>
          <w:rFonts w:ascii="Segoe UI" w:eastAsia="Times New Roman" w:hAnsi="Segoe UI" w:cs="Segoe UI"/>
          <w:noProof/>
          <w:sz w:val="21"/>
          <w:szCs w:val="21"/>
          <w:bdr w:val="none" w:sz="0" w:space="0" w:color="auto" w:frame="1"/>
        </w:rPr>
        <mc:AlternateContent>
          <mc:Choice Requires="wps">
            <w:drawing>
              <wp:inline distT="0" distB="0" distL="0" distR="0" wp14:anchorId="522067EA" wp14:editId="403F5F83">
                <wp:extent cx="304800" cy="304800"/>
                <wp:effectExtent l="0" t="0" r="0" b="0"/>
                <wp:docPr id="41" name="Rectangle 41" descr="jgreco@fullerton.edu"/>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49481B" id="Rectangle 41" o:spid="_x0000_s1026" alt="jgreco@fullerton.edu"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8DC8795" w14:textId="77777777" w:rsidR="00FC1940" w:rsidRPr="006C3440" w:rsidRDefault="00FC1940" w:rsidP="00D12EBA">
      <w:pPr>
        <w:pBdr>
          <w:top w:val="single" w:sz="2" w:space="0" w:color="D9D9E3"/>
          <w:left w:val="single" w:sz="2" w:space="0" w:color="D9D9E3"/>
          <w:bottom w:val="single" w:sz="2" w:space="0" w:color="D9D9E3"/>
          <w:right w:val="single" w:sz="2" w:space="0" w:color="D9D9E3"/>
        </w:pBdr>
        <w:spacing w:before="300" w:after="100" w:line="240" w:lineRule="auto"/>
        <w:ind w:left="720"/>
        <w:rPr>
          <w:rFonts w:ascii="Segoe UI" w:eastAsia="Times New Roman" w:hAnsi="Segoe UI" w:cs="Segoe UI"/>
          <w:sz w:val="21"/>
          <w:szCs w:val="21"/>
        </w:rPr>
      </w:pPr>
      <w:r w:rsidRPr="006C3440">
        <w:rPr>
          <w:rFonts w:ascii="Segoe UI" w:eastAsia="Times New Roman" w:hAnsi="Segoe UI" w:cs="Segoe UI"/>
          <w:sz w:val="21"/>
          <w:szCs w:val="21"/>
        </w:rPr>
        <w:t>In general, multinational corporations like ExxonMobil often provide financial support to government initiatives as part of their efforts to protect their investments and secure their operations in key regions of the world. This support may take the form of direct financial contributions, or it may involve providing expertise, equipment, or other resources to support government efforts. The exact nature and amount of financial support provided would depend on the specific initiative and the goals and objectives of the corporation.</w:t>
      </w:r>
    </w:p>
    <w:p w14:paraId="73D567D7" w14:textId="5A169031" w:rsidR="00FC1940" w:rsidRPr="006C3440" w:rsidRDefault="00FC1940" w:rsidP="002F7138">
      <w:pPr>
        <w:spacing w:after="0" w:line="240" w:lineRule="auto"/>
        <w:ind w:left="720"/>
        <w:rPr>
          <w:rFonts w:ascii="Segoe UI" w:eastAsia="Times New Roman" w:hAnsi="Segoe UI" w:cs="Segoe UI"/>
          <w:sz w:val="21"/>
          <w:szCs w:val="21"/>
        </w:rPr>
      </w:pPr>
      <w:r w:rsidRPr="006C3440">
        <w:rPr>
          <w:rFonts w:ascii="Segoe UI" w:eastAsia="Times New Roman" w:hAnsi="Segoe UI" w:cs="Segoe UI"/>
          <w:sz w:val="21"/>
          <w:szCs w:val="21"/>
        </w:rPr>
        <w:t xml:space="preserve">Describe the involvement of ExxonMobil with the Russian government during the period 1993 to </w:t>
      </w:r>
      <w:proofErr w:type="gramStart"/>
      <w:r w:rsidRPr="006C3440">
        <w:rPr>
          <w:rFonts w:ascii="Segoe UI" w:eastAsia="Times New Roman" w:hAnsi="Segoe UI" w:cs="Segoe UI"/>
          <w:sz w:val="21"/>
          <w:szCs w:val="21"/>
        </w:rPr>
        <w:t>2020</w:t>
      </w:r>
      <w:proofErr w:type="gramEnd"/>
    </w:p>
    <w:p w14:paraId="5CFDA51B" w14:textId="77777777" w:rsidR="00FC1940" w:rsidRPr="006C3440" w:rsidRDefault="00FC1940" w:rsidP="00D12EBA">
      <w:pPr>
        <w:pBdr>
          <w:top w:val="single" w:sz="2" w:space="0" w:color="D9D9E3"/>
          <w:left w:val="single" w:sz="2" w:space="0" w:color="D9D9E3"/>
          <w:bottom w:val="single" w:sz="2" w:space="0" w:color="D9D9E3"/>
          <w:right w:val="single" w:sz="2" w:space="0" w:color="D9D9E3"/>
        </w:pBdr>
        <w:spacing w:after="300" w:line="240" w:lineRule="auto"/>
        <w:ind w:left="720"/>
        <w:rPr>
          <w:rFonts w:ascii="Segoe UI" w:eastAsia="Times New Roman" w:hAnsi="Segoe UI" w:cs="Segoe UI"/>
          <w:sz w:val="21"/>
          <w:szCs w:val="21"/>
        </w:rPr>
      </w:pPr>
      <w:r w:rsidRPr="006C3440">
        <w:rPr>
          <w:rFonts w:ascii="Segoe UI" w:eastAsia="Times New Roman" w:hAnsi="Segoe UI" w:cs="Segoe UI"/>
          <w:sz w:val="21"/>
          <w:szCs w:val="21"/>
        </w:rPr>
        <w:t xml:space="preserve">ExxonMobil has had a long history of involvement with the Russian government, dating back to the period 1993 to 2020. As a major multinational corporation, it has been involved in </w:t>
      </w:r>
      <w:r w:rsidRPr="006C3440">
        <w:rPr>
          <w:rFonts w:ascii="Segoe UI" w:eastAsia="Times New Roman" w:hAnsi="Segoe UI" w:cs="Segoe UI"/>
          <w:sz w:val="21"/>
          <w:szCs w:val="21"/>
        </w:rPr>
        <w:lastRenderedPageBreak/>
        <w:t>various business and investment activities in Russia over the years, working closely with the Russian government to secure its operations and investments in the country.</w:t>
      </w:r>
    </w:p>
    <w:p w14:paraId="09B3E7E2" w14:textId="77777777" w:rsidR="00FC1940" w:rsidRPr="006C3440" w:rsidRDefault="00FC1940" w:rsidP="00D12EBA">
      <w:pPr>
        <w:pBdr>
          <w:top w:val="single" w:sz="2" w:space="0" w:color="D9D9E3"/>
          <w:left w:val="single" w:sz="2" w:space="0" w:color="D9D9E3"/>
          <w:bottom w:val="single" w:sz="2" w:space="0" w:color="D9D9E3"/>
          <w:right w:val="single" w:sz="2" w:space="0" w:color="D9D9E3"/>
        </w:pBdr>
        <w:spacing w:before="300" w:after="300" w:line="240" w:lineRule="auto"/>
        <w:ind w:left="720"/>
        <w:rPr>
          <w:rFonts w:ascii="Segoe UI" w:eastAsia="Times New Roman" w:hAnsi="Segoe UI" w:cs="Segoe UI"/>
          <w:sz w:val="21"/>
          <w:szCs w:val="21"/>
        </w:rPr>
      </w:pPr>
      <w:r w:rsidRPr="006C3440">
        <w:rPr>
          <w:rFonts w:ascii="Segoe UI" w:eastAsia="Times New Roman" w:hAnsi="Segoe UI" w:cs="Segoe UI"/>
          <w:sz w:val="21"/>
          <w:szCs w:val="21"/>
        </w:rPr>
        <w:t xml:space="preserve">During the period 1993 to 2020, ExxonMobil has been involved in </w:t>
      </w:r>
      <w:proofErr w:type="gramStart"/>
      <w:r w:rsidRPr="006C3440">
        <w:rPr>
          <w:rFonts w:ascii="Segoe UI" w:eastAsia="Times New Roman" w:hAnsi="Segoe UI" w:cs="Segoe UI"/>
          <w:sz w:val="21"/>
          <w:szCs w:val="21"/>
        </w:rPr>
        <w:t>a number of</w:t>
      </w:r>
      <w:proofErr w:type="gramEnd"/>
      <w:r w:rsidRPr="006C3440">
        <w:rPr>
          <w:rFonts w:ascii="Segoe UI" w:eastAsia="Times New Roman" w:hAnsi="Segoe UI" w:cs="Segoe UI"/>
          <w:sz w:val="21"/>
          <w:szCs w:val="21"/>
        </w:rPr>
        <w:t xml:space="preserve"> high-profile projects in Russia, including the development of major oil and gas fields, and the construction of pipelines and other infrastructure to support its operations. The company has also been a key player in negotiations with the Russian government on a range of issues, including tax policy, regulatory matters, and access to natural resources.</w:t>
      </w:r>
    </w:p>
    <w:p w14:paraId="55D3923B" w14:textId="77777777" w:rsidR="00FC1940" w:rsidRPr="006C3440" w:rsidRDefault="00FC1940" w:rsidP="00D12EBA">
      <w:pPr>
        <w:pBdr>
          <w:top w:val="single" w:sz="2" w:space="0" w:color="D9D9E3"/>
          <w:left w:val="single" w:sz="2" w:space="0" w:color="D9D9E3"/>
          <w:bottom w:val="single" w:sz="2" w:space="0" w:color="D9D9E3"/>
          <w:right w:val="single" w:sz="2" w:space="0" w:color="D9D9E3"/>
        </w:pBdr>
        <w:spacing w:before="300" w:after="300" w:line="240" w:lineRule="auto"/>
        <w:ind w:left="720"/>
        <w:rPr>
          <w:rFonts w:ascii="Segoe UI" w:eastAsia="Times New Roman" w:hAnsi="Segoe UI" w:cs="Segoe UI"/>
          <w:sz w:val="21"/>
          <w:szCs w:val="21"/>
        </w:rPr>
      </w:pPr>
      <w:r w:rsidRPr="006C3440">
        <w:rPr>
          <w:rFonts w:ascii="Segoe UI" w:eastAsia="Times New Roman" w:hAnsi="Segoe UI" w:cs="Segoe UI"/>
          <w:sz w:val="21"/>
          <w:szCs w:val="21"/>
        </w:rPr>
        <w:t xml:space="preserve">In recent years, ExxonMobil has also been involved in </w:t>
      </w:r>
      <w:proofErr w:type="gramStart"/>
      <w:r w:rsidRPr="006C3440">
        <w:rPr>
          <w:rFonts w:ascii="Segoe UI" w:eastAsia="Times New Roman" w:hAnsi="Segoe UI" w:cs="Segoe UI"/>
          <w:sz w:val="21"/>
          <w:szCs w:val="21"/>
        </w:rPr>
        <w:t>a number of</w:t>
      </w:r>
      <w:proofErr w:type="gramEnd"/>
      <w:r w:rsidRPr="006C3440">
        <w:rPr>
          <w:rFonts w:ascii="Segoe UI" w:eastAsia="Times New Roman" w:hAnsi="Segoe UI" w:cs="Segoe UI"/>
          <w:sz w:val="21"/>
          <w:szCs w:val="21"/>
        </w:rPr>
        <w:t xml:space="preserve"> joint ventures and partnerships with Russian companies and government entities, aimed at developing new technologies and resources, and expanding its presence in the country. The company has also been a key player in the development of Russia's energy sector, working closely with the government and other stakeholders to build new energy infrastructure and to secure the energy supplies that the country needs to sustain its growth.</w:t>
      </w:r>
    </w:p>
    <w:p w14:paraId="309DC610" w14:textId="77777777" w:rsidR="00FC1940" w:rsidRPr="006C3440" w:rsidRDefault="00FC1940" w:rsidP="00D12EBA">
      <w:pPr>
        <w:pBdr>
          <w:top w:val="single" w:sz="2" w:space="0" w:color="D9D9E3"/>
          <w:left w:val="single" w:sz="2" w:space="0" w:color="D9D9E3"/>
          <w:bottom w:val="single" w:sz="2" w:space="0" w:color="D9D9E3"/>
          <w:right w:val="single" w:sz="2" w:space="0" w:color="D9D9E3"/>
        </w:pBdr>
        <w:spacing w:before="300" w:after="100" w:line="240" w:lineRule="auto"/>
        <w:ind w:left="720"/>
        <w:rPr>
          <w:rFonts w:ascii="Segoe UI" w:eastAsia="Times New Roman" w:hAnsi="Segoe UI" w:cs="Segoe UI"/>
          <w:sz w:val="21"/>
          <w:szCs w:val="21"/>
        </w:rPr>
      </w:pPr>
      <w:r w:rsidRPr="006C3440">
        <w:rPr>
          <w:rFonts w:ascii="Segoe UI" w:eastAsia="Times New Roman" w:hAnsi="Segoe UI" w:cs="Segoe UI"/>
          <w:sz w:val="21"/>
          <w:szCs w:val="21"/>
        </w:rPr>
        <w:t>Overall, ExxonMobil has had a long and complex relationship with the Russian government during the period 1993 to 2020, working closely with the government and other stakeholders to secure its operations and investments in the country, and to advance its business interests in the region.</w:t>
      </w:r>
    </w:p>
    <w:p w14:paraId="626D53D3" w14:textId="7624AFFF" w:rsidR="00FC1940" w:rsidRPr="006C3440" w:rsidRDefault="00FC1940" w:rsidP="002839D9">
      <w:pPr>
        <w:spacing w:after="0" w:line="240" w:lineRule="auto"/>
        <w:ind w:left="720"/>
        <w:rPr>
          <w:rFonts w:ascii="Segoe UI" w:eastAsia="Times New Roman" w:hAnsi="Segoe UI" w:cs="Segoe UI"/>
          <w:sz w:val="21"/>
          <w:szCs w:val="21"/>
        </w:rPr>
      </w:pPr>
      <w:r w:rsidRPr="006C3440">
        <w:rPr>
          <w:rFonts w:ascii="Segoe UI" w:eastAsia="Times New Roman" w:hAnsi="Segoe UI" w:cs="Segoe UI"/>
          <w:noProof/>
          <w:sz w:val="21"/>
          <w:szCs w:val="21"/>
          <w:bdr w:val="none" w:sz="0" w:space="0" w:color="auto" w:frame="1"/>
        </w:rPr>
        <mc:AlternateContent>
          <mc:Choice Requires="wps">
            <w:drawing>
              <wp:inline distT="0" distB="0" distL="0" distR="0" wp14:anchorId="1ECE2437" wp14:editId="7880C2B8">
                <wp:extent cx="304800" cy="304800"/>
                <wp:effectExtent l="0" t="0" r="0" b="0"/>
                <wp:docPr id="8" name="Rectangle 8" descr="data:image/svg+xml,%3csvg%20xmlns=%27http://www.w3.org/2000/svg%27%20version=%271.1%27%20width=%2730%27%20height=%2730%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1F3AFC" id="Rectangle 8" o:spid="_x0000_s1026" alt="data:image/svg+xml,%3csvg%20xmlns=%27http://www.w3.org/2000/svg%27%20version=%271.1%27%20width=%2730%27%20height=%2730%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C3440">
        <w:rPr>
          <w:rFonts w:ascii="Segoe UI" w:eastAsia="Times New Roman" w:hAnsi="Segoe UI" w:cs="Segoe UI"/>
          <w:noProof/>
          <w:sz w:val="21"/>
          <w:szCs w:val="21"/>
          <w:bdr w:val="none" w:sz="0" w:space="0" w:color="auto" w:frame="1"/>
        </w:rPr>
        <mc:AlternateContent>
          <mc:Choice Requires="wps">
            <w:drawing>
              <wp:inline distT="0" distB="0" distL="0" distR="0" wp14:anchorId="4C8BED0B" wp14:editId="2F119743">
                <wp:extent cx="304800" cy="304800"/>
                <wp:effectExtent l="0" t="0" r="0" b="0"/>
                <wp:docPr id="11" name="Rectangle 11" descr="jgreco@fullerton.edu"/>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54256D" id="Rectangle 11" o:spid="_x0000_s1026" alt="jgreco@fullerton.edu"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735A557" w14:textId="77777777" w:rsidR="00FC1940" w:rsidRPr="006C3440" w:rsidRDefault="00FC1940" w:rsidP="00D12EBA">
      <w:pPr>
        <w:spacing w:after="100" w:line="240" w:lineRule="auto"/>
        <w:ind w:left="720"/>
        <w:rPr>
          <w:rFonts w:ascii="Segoe UI" w:eastAsia="Times New Roman" w:hAnsi="Segoe UI" w:cs="Segoe UI"/>
          <w:sz w:val="21"/>
          <w:szCs w:val="21"/>
        </w:rPr>
      </w:pPr>
      <w:r w:rsidRPr="006C3440">
        <w:rPr>
          <w:rFonts w:ascii="Segoe UI" w:eastAsia="Times New Roman" w:hAnsi="Segoe UI" w:cs="Segoe UI"/>
          <w:sz w:val="21"/>
          <w:szCs w:val="21"/>
        </w:rPr>
        <w:t xml:space="preserve">Identify the five countries that ExxonMobil has the most investment in its </w:t>
      </w:r>
      <w:proofErr w:type="gramStart"/>
      <w:r w:rsidRPr="006C3440">
        <w:rPr>
          <w:rFonts w:ascii="Segoe UI" w:eastAsia="Times New Roman" w:hAnsi="Segoe UI" w:cs="Segoe UI"/>
          <w:sz w:val="21"/>
          <w:szCs w:val="21"/>
        </w:rPr>
        <w:t>operations</w:t>
      </w:r>
      <w:proofErr w:type="gramEnd"/>
    </w:p>
    <w:p w14:paraId="0014AC5D" w14:textId="77777777" w:rsidR="00FC1940" w:rsidRPr="006C3440" w:rsidRDefault="00FC1940" w:rsidP="00D12EBA">
      <w:pPr>
        <w:pBdr>
          <w:top w:val="single" w:sz="2" w:space="0" w:color="D9D9E3"/>
          <w:left w:val="single" w:sz="2" w:space="0" w:color="D9D9E3"/>
          <w:bottom w:val="single" w:sz="2" w:space="0" w:color="D9D9E3"/>
          <w:right w:val="single" w:sz="2" w:space="0" w:color="D9D9E3"/>
        </w:pBdr>
        <w:spacing w:after="300" w:line="240" w:lineRule="auto"/>
        <w:ind w:left="720"/>
        <w:rPr>
          <w:rFonts w:ascii="Segoe UI" w:eastAsia="Times New Roman" w:hAnsi="Segoe UI" w:cs="Segoe UI"/>
          <w:sz w:val="21"/>
          <w:szCs w:val="21"/>
        </w:rPr>
      </w:pPr>
      <w:r w:rsidRPr="006C3440">
        <w:rPr>
          <w:rFonts w:ascii="Segoe UI" w:eastAsia="Times New Roman" w:hAnsi="Segoe UI" w:cs="Segoe UI"/>
          <w:sz w:val="21"/>
          <w:szCs w:val="21"/>
        </w:rPr>
        <w:t xml:space="preserve">As of 2021, it is difficult to determine the five countries where ExxonMobil has the most investment in its operations, as the company operates </w:t>
      </w:r>
      <w:proofErr w:type="gramStart"/>
      <w:r w:rsidRPr="006C3440">
        <w:rPr>
          <w:rFonts w:ascii="Segoe UI" w:eastAsia="Times New Roman" w:hAnsi="Segoe UI" w:cs="Segoe UI"/>
          <w:sz w:val="21"/>
          <w:szCs w:val="21"/>
        </w:rPr>
        <w:t>globally</w:t>
      </w:r>
      <w:proofErr w:type="gramEnd"/>
      <w:r w:rsidRPr="006C3440">
        <w:rPr>
          <w:rFonts w:ascii="Segoe UI" w:eastAsia="Times New Roman" w:hAnsi="Segoe UI" w:cs="Segoe UI"/>
          <w:sz w:val="21"/>
          <w:szCs w:val="21"/>
        </w:rPr>
        <w:t xml:space="preserve"> and its investments can change over time. However, some of the countries where ExxonMobil has historically had a significant presence include the United States, Canada, Australia, Indonesia, and Russia.</w:t>
      </w:r>
    </w:p>
    <w:p w14:paraId="34251047" w14:textId="77777777" w:rsidR="00FC1940" w:rsidRPr="006C3440" w:rsidRDefault="00FC1940" w:rsidP="00D12EBA">
      <w:pPr>
        <w:pBdr>
          <w:top w:val="single" w:sz="2" w:space="0" w:color="D9D9E3"/>
          <w:left w:val="single" w:sz="2" w:space="0" w:color="D9D9E3"/>
          <w:bottom w:val="single" w:sz="2" w:space="0" w:color="D9D9E3"/>
          <w:right w:val="single" w:sz="2" w:space="0" w:color="D9D9E3"/>
        </w:pBdr>
        <w:spacing w:before="300" w:after="300" w:line="240" w:lineRule="auto"/>
        <w:ind w:left="720"/>
        <w:rPr>
          <w:rFonts w:ascii="Segoe UI" w:eastAsia="Times New Roman" w:hAnsi="Segoe UI" w:cs="Segoe UI"/>
          <w:sz w:val="21"/>
          <w:szCs w:val="21"/>
        </w:rPr>
      </w:pPr>
      <w:r w:rsidRPr="006C3440">
        <w:rPr>
          <w:rFonts w:ascii="Segoe UI" w:eastAsia="Times New Roman" w:hAnsi="Segoe UI" w:cs="Segoe UI"/>
          <w:sz w:val="21"/>
          <w:szCs w:val="21"/>
        </w:rPr>
        <w:t xml:space="preserve">In the United States, ExxonMobil is one of the largest oil and gas companies, with a significant presence in the Gulf of Mexico and other offshore locations, as well as onshore operations in several states. In Canada, the company has been involved in the development of the Alberta oil </w:t>
      </w:r>
      <w:proofErr w:type="gramStart"/>
      <w:r w:rsidRPr="006C3440">
        <w:rPr>
          <w:rFonts w:ascii="Segoe UI" w:eastAsia="Times New Roman" w:hAnsi="Segoe UI" w:cs="Segoe UI"/>
          <w:sz w:val="21"/>
          <w:szCs w:val="21"/>
        </w:rPr>
        <w:t>sands, and</w:t>
      </w:r>
      <w:proofErr w:type="gramEnd"/>
      <w:r w:rsidRPr="006C3440">
        <w:rPr>
          <w:rFonts w:ascii="Segoe UI" w:eastAsia="Times New Roman" w:hAnsi="Segoe UI" w:cs="Segoe UI"/>
          <w:sz w:val="21"/>
          <w:szCs w:val="21"/>
        </w:rPr>
        <w:t xml:space="preserve"> has a significant presence in the country's oil and gas sector.</w:t>
      </w:r>
    </w:p>
    <w:p w14:paraId="0CEE38E2" w14:textId="77777777" w:rsidR="00FC1940" w:rsidRPr="006C3440" w:rsidRDefault="00FC1940" w:rsidP="00D12EBA">
      <w:pPr>
        <w:pBdr>
          <w:top w:val="single" w:sz="2" w:space="0" w:color="D9D9E3"/>
          <w:left w:val="single" w:sz="2" w:space="0" w:color="D9D9E3"/>
          <w:bottom w:val="single" w:sz="2" w:space="0" w:color="D9D9E3"/>
          <w:right w:val="single" w:sz="2" w:space="0" w:color="D9D9E3"/>
        </w:pBdr>
        <w:spacing w:before="300" w:after="300" w:line="240" w:lineRule="auto"/>
        <w:ind w:left="720"/>
        <w:rPr>
          <w:rFonts w:ascii="Segoe UI" w:eastAsia="Times New Roman" w:hAnsi="Segoe UI" w:cs="Segoe UI"/>
          <w:sz w:val="21"/>
          <w:szCs w:val="21"/>
        </w:rPr>
      </w:pPr>
      <w:r w:rsidRPr="006C3440">
        <w:rPr>
          <w:rFonts w:ascii="Segoe UI" w:eastAsia="Times New Roman" w:hAnsi="Segoe UI" w:cs="Segoe UI"/>
          <w:sz w:val="21"/>
          <w:szCs w:val="21"/>
        </w:rPr>
        <w:t>In Australia, ExxonMobil has been involved in the development of offshore oil and gas fields, as well as in the liquefied natural gas (LNG) sector. The company has also had a significant presence in Indonesia for many years, where it has been involved in the development of oil and gas fields and in the production of LNG.</w:t>
      </w:r>
    </w:p>
    <w:p w14:paraId="2A08E2FC" w14:textId="77777777" w:rsidR="00FC1940" w:rsidRPr="006C3440" w:rsidRDefault="00FC1940" w:rsidP="00D12EBA">
      <w:pPr>
        <w:pBdr>
          <w:top w:val="single" w:sz="2" w:space="0" w:color="D9D9E3"/>
          <w:left w:val="single" w:sz="2" w:space="0" w:color="D9D9E3"/>
          <w:bottom w:val="single" w:sz="2" w:space="0" w:color="D9D9E3"/>
          <w:right w:val="single" w:sz="2" w:space="0" w:color="D9D9E3"/>
        </w:pBdr>
        <w:spacing w:before="300" w:after="300" w:line="240" w:lineRule="auto"/>
        <w:ind w:left="720"/>
        <w:rPr>
          <w:rFonts w:ascii="Segoe UI" w:eastAsia="Times New Roman" w:hAnsi="Segoe UI" w:cs="Segoe UI"/>
          <w:sz w:val="21"/>
          <w:szCs w:val="21"/>
        </w:rPr>
      </w:pPr>
      <w:r w:rsidRPr="006C3440">
        <w:rPr>
          <w:rFonts w:ascii="Segoe UI" w:eastAsia="Times New Roman" w:hAnsi="Segoe UI" w:cs="Segoe UI"/>
          <w:sz w:val="21"/>
          <w:szCs w:val="21"/>
        </w:rPr>
        <w:t xml:space="preserve">Finally, in Russia, ExxonMobil has been involved in </w:t>
      </w:r>
      <w:proofErr w:type="gramStart"/>
      <w:r w:rsidRPr="006C3440">
        <w:rPr>
          <w:rFonts w:ascii="Segoe UI" w:eastAsia="Times New Roman" w:hAnsi="Segoe UI" w:cs="Segoe UI"/>
          <w:sz w:val="21"/>
          <w:szCs w:val="21"/>
        </w:rPr>
        <w:t>a number of</w:t>
      </w:r>
      <w:proofErr w:type="gramEnd"/>
      <w:r w:rsidRPr="006C3440">
        <w:rPr>
          <w:rFonts w:ascii="Segoe UI" w:eastAsia="Times New Roman" w:hAnsi="Segoe UI" w:cs="Segoe UI"/>
          <w:sz w:val="21"/>
          <w:szCs w:val="21"/>
        </w:rPr>
        <w:t xml:space="preserve"> high-profile projects, including the development of major oil and gas fields, and the construction of pipelines and other infrastructure to support its operations. Despite the complex geopolitical environment, the company has continued to invest in Russia, and has been a key player in the country's energy sector for many years.</w:t>
      </w:r>
    </w:p>
    <w:p w14:paraId="31F8AFD2" w14:textId="77777777" w:rsidR="00FC1940" w:rsidRPr="006C3440" w:rsidRDefault="00FC1940" w:rsidP="00D12EBA">
      <w:pPr>
        <w:pBdr>
          <w:top w:val="single" w:sz="2" w:space="0" w:color="D9D9E3"/>
          <w:left w:val="single" w:sz="2" w:space="0" w:color="D9D9E3"/>
          <w:bottom w:val="single" w:sz="2" w:space="0" w:color="D9D9E3"/>
          <w:right w:val="single" w:sz="2" w:space="0" w:color="D9D9E3"/>
        </w:pBdr>
        <w:spacing w:before="300" w:after="100" w:line="240" w:lineRule="auto"/>
        <w:ind w:left="720"/>
        <w:rPr>
          <w:rFonts w:ascii="Segoe UI" w:eastAsia="Times New Roman" w:hAnsi="Segoe UI" w:cs="Segoe UI"/>
          <w:sz w:val="21"/>
          <w:szCs w:val="21"/>
        </w:rPr>
      </w:pPr>
      <w:r w:rsidRPr="006C3440">
        <w:rPr>
          <w:rFonts w:ascii="Segoe UI" w:eastAsia="Times New Roman" w:hAnsi="Segoe UI" w:cs="Segoe UI"/>
          <w:sz w:val="21"/>
          <w:szCs w:val="21"/>
        </w:rPr>
        <w:lastRenderedPageBreak/>
        <w:t>These are just a few examples of the countries where ExxonMobil has a significant presence, and the company operates in many other countries as well. The specific investment levels can change over time, depending on various factors such as market conditions, resource availability, and geopolitical events.</w:t>
      </w:r>
    </w:p>
    <w:p w14:paraId="2C7DCFB3" w14:textId="07E5AE8F" w:rsidR="00FC1940" w:rsidRPr="002F7138" w:rsidRDefault="002F7138" w:rsidP="00D12EBA">
      <w:pPr>
        <w:spacing w:after="0" w:line="240" w:lineRule="auto"/>
        <w:ind w:left="720"/>
        <w:rPr>
          <w:rFonts w:ascii="Segoe UI" w:eastAsia="Times New Roman" w:hAnsi="Segoe UI" w:cs="Segoe UI"/>
          <w:b/>
          <w:bCs/>
          <w:sz w:val="21"/>
          <w:szCs w:val="21"/>
        </w:rPr>
      </w:pPr>
      <w:r w:rsidRPr="002F7138">
        <w:rPr>
          <w:rFonts w:ascii="Segoe UI" w:eastAsia="Times New Roman" w:hAnsi="Segoe UI" w:cs="Segoe UI"/>
          <w:b/>
          <w:bCs/>
          <w:sz w:val="21"/>
          <w:szCs w:val="21"/>
        </w:rPr>
        <w:t xml:space="preserve">MNC </w:t>
      </w:r>
      <w:r w:rsidR="002839D9">
        <w:rPr>
          <w:rFonts w:ascii="Segoe UI" w:eastAsia="Times New Roman" w:hAnsi="Segoe UI" w:cs="Segoe UI"/>
          <w:b/>
          <w:bCs/>
          <w:sz w:val="21"/>
          <w:szCs w:val="21"/>
        </w:rPr>
        <w:t>FINANCIAL</w:t>
      </w:r>
      <w:r w:rsidRPr="002F7138">
        <w:rPr>
          <w:rFonts w:ascii="Segoe UI" w:eastAsia="Times New Roman" w:hAnsi="Segoe UI" w:cs="Segoe UI"/>
          <w:b/>
          <w:bCs/>
          <w:sz w:val="21"/>
          <w:szCs w:val="21"/>
        </w:rPr>
        <w:t xml:space="preserve"> BEHAVIOR</w:t>
      </w:r>
    </w:p>
    <w:p w14:paraId="7195D9A5" w14:textId="77777777" w:rsidR="00FC1940" w:rsidRPr="006C3440" w:rsidRDefault="00FC1940" w:rsidP="00D12EBA">
      <w:pPr>
        <w:spacing w:after="100" w:line="240" w:lineRule="auto"/>
        <w:ind w:left="720"/>
        <w:rPr>
          <w:rFonts w:ascii="Segoe UI" w:eastAsia="Times New Roman" w:hAnsi="Segoe UI" w:cs="Segoe UI"/>
          <w:sz w:val="21"/>
          <w:szCs w:val="21"/>
        </w:rPr>
      </w:pPr>
      <w:r w:rsidRPr="006C3440">
        <w:rPr>
          <w:rFonts w:ascii="Segoe UI" w:eastAsia="Times New Roman" w:hAnsi="Segoe UI" w:cs="Segoe UI"/>
          <w:sz w:val="21"/>
          <w:szCs w:val="21"/>
        </w:rPr>
        <w:t xml:space="preserve">Using multinational financing methods such as intercompany loans, transfer pricing schemes, etc., explain how ExxonMobil invests in other </w:t>
      </w:r>
      <w:proofErr w:type="gramStart"/>
      <w:r w:rsidRPr="006C3440">
        <w:rPr>
          <w:rFonts w:ascii="Segoe UI" w:eastAsia="Times New Roman" w:hAnsi="Segoe UI" w:cs="Segoe UI"/>
          <w:sz w:val="21"/>
          <w:szCs w:val="21"/>
        </w:rPr>
        <w:t>countries</w:t>
      </w:r>
      <w:proofErr w:type="gramEnd"/>
    </w:p>
    <w:p w14:paraId="1CCB840F" w14:textId="77777777" w:rsidR="00FC1940" w:rsidRPr="006C3440" w:rsidRDefault="00FC1940" w:rsidP="00D12EBA">
      <w:pPr>
        <w:pBdr>
          <w:top w:val="single" w:sz="2" w:space="0" w:color="D9D9E3"/>
          <w:left w:val="single" w:sz="2" w:space="0" w:color="D9D9E3"/>
          <w:bottom w:val="single" w:sz="2" w:space="0" w:color="D9D9E3"/>
          <w:right w:val="single" w:sz="2" w:space="0" w:color="D9D9E3"/>
        </w:pBdr>
        <w:spacing w:after="300" w:line="240" w:lineRule="auto"/>
        <w:ind w:left="720"/>
        <w:rPr>
          <w:rFonts w:ascii="Segoe UI" w:eastAsia="Times New Roman" w:hAnsi="Segoe UI" w:cs="Segoe UI"/>
          <w:sz w:val="21"/>
          <w:szCs w:val="21"/>
        </w:rPr>
      </w:pPr>
      <w:r w:rsidRPr="006C3440">
        <w:rPr>
          <w:rFonts w:ascii="Segoe UI" w:eastAsia="Times New Roman" w:hAnsi="Segoe UI" w:cs="Segoe UI"/>
          <w:sz w:val="21"/>
          <w:szCs w:val="21"/>
        </w:rPr>
        <w:t>ExxonMobil, like many multinational corporations, uses a variety of financing methods to invest in other countries. Some of these methods include intercompany loans and transfer pricing schemes.</w:t>
      </w:r>
    </w:p>
    <w:p w14:paraId="4695E354" w14:textId="77777777" w:rsidR="00FC1940" w:rsidRPr="006C3440" w:rsidRDefault="00FC1940" w:rsidP="00D12EBA">
      <w:pPr>
        <w:pBdr>
          <w:top w:val="single" w:sz="2" w:space="0" w:color="D9D9E3"/>
          <w:left w:val="single" w:sz="2" w:space="0" w:color="D9D9E3"/>
          <w:bottom w:val="single" w:sz="2" w:space="0" w:color="D9D9E3"/>
          <w:right w:val="single" w:sz="2" w:space="0" w:color="D9D9E3"/>
        </w:pBdr>
        <w:spacing w:before="300" w:after="300" w:line="240" w:lineRule="auto"/>
        <w:ind w:left="720"/>
        <w:rPr>
          <w:rFonts w:ascii="Segoe UI" w:eastAsia="Times New Roman" w:hAnsi="Segoe UI" w:cs="Segoe UI"/>
          <w:sz w:val="21"/>
          <w:szCs w:val="21"/>
        </w:rPr>
      </w:pPr>
      <w:r w:rsidRPr="006C3440">
        <w:rPr>
          <w:rFonts w:ascii="Segoe UI" w:eastAsia="Times New Roman" w:hAnsi="Segoe UI" w:cs="Segoe UI"/>
          <w:sz w:val="21"/>
          <w:szCs w:val="21"/>
        </w:rPr>
        <w:t>Intercompany loans are loans made by one subsidiary of a multinational corporation to another subsidiary within the same corporation. In the case of ExxonMobil, this means that the company can lend money from its subsidiaries in one country to its subsidiaries in another country, allowing it to access financing and invest in new projects in other countries.</w:t>
      </w:r>
    </w:p>
    <w:p w14:paraId="7F3EE9F9" w14:textId="77777777" w:rsidR="00FC1940" w:rsidRPr="006C3440" w:rsidRDefault="00FC1940" w:rsidP="00D12EBA">
      <w:pPr>
        <w:pBdr>
          <w:top w:val="single" w:sz="2" w:space="0" w:color="D9D9E3"/>
          <w:left w:val="single" w:sz="2" w:space="0" w:color="D9D9E3"/>
          <w:bottom w:val="single" w:sz="2" w:space="0" w:color="D9D9E3"/>
          <w:right w:val="single" w:sz="2" w:space="0" w:color="D9D9E3"/>
        </w:pBdr>
        <w:spacing w:before="300" w:after="300" w:line="240" w:lineRule="auto"/>
        <w:ind w:left="720"/>
        <w:rPr>
          <w:rFonts w:ascii="Segoe UI" w:eastAsia="Times New Roman" w:hAnsi="Segoe UI" w:cs="Segoe UI"/>
          <w:sz w:val="21"/>
          <w:szCs w:val="21"/>
        </w:rPr>
      </w:pPr>
      <w:r w:rsidRPr="006C3440">
        <w:rPr>
          <w:rFonts w:ascii="Segoe UI" w:eastAsia="Times New Roman" w:hAnsi="Segoe UI" w:cs="Segoe UI"/>
          <w:sz w:val="21"/>
          <w:szCs w:val="21"/>
        </w:rPr>
        <w:t>Transfer pricing is another common financing method used by multinational corporations like ExxonMobil. This refers to the process of setting the prices of goods and services traded between different subsidiaries within the same corporation. By manipulating the prices of these transactions, multinational corporations can reduce their tax liabilities and increase their profits in different countries.</w:t>
      </w:r>
    </w:p>
    <w:p w14:paraId="2BA2FB35" w14:textId="77777777" w:rsidR="00FC1940" w:rsidRPr="006C3440" w:rsidRDefault="00FC1940" w:rsidP="00D12EBA">
      <w:pPr>
        <w:pBdr>
          <w:top w:val="single" w:sz="2" w:space="0" w:color="D9D9E3"/>
          <w:left w:val="single" w:sz="2" w:space="0" w:color="D9D9E3"/>
          <w:bottom w:val="single" w:sz="2" w:space="0" w:color="D9D9E3"/>
          <w:right w:val="single" w:sz="2" w:space="0" w:color="D9D9E3"/>
        </w:pBdr>
        <w:spacing w:before="300" w:after="300" w:line="240" w:lineRule="auto"/>
        <w:ind w:left="720"/>
        <w:rPr>
          <w:rFonts w:ascii="Segoe UI" w:eastAsia="Times New Roman" w:hAnsi="Segoe UI" w:cs="Segoe UI"/>
          <w:sz w:val="21"/>
          <w:szCs w:val="21"/>
        </w:rPr>
      </w:pPr>
      <w:r w:rsidRPr="006C3440">
        <w:rPr>
          <w:rFonts w:ascii="Segoe UI" w:eastAsia="Times New Roman" w:hAnsi="Segoe UI" w:cs="Segoe UI"/>
          <w:sz w:val="21"/>
          <w:szCs w:val="21"/>
        </w:rPr>
        <w:t>For example, if a subsidiary of ExxonMobil in a high-tax jurisdiction sells goods or services to a subsidiary in a low-tax jurisdiction at a price that is lower than what would be charged in an arm's length transaction, this can reduce the tax liabilities of the subsidiary in the high-tax jurisdiction and increase the profits of the subsidiary in the low-tax jurisdiction.</w:t>
      </w:r>
    </w:p>
    <w:p w14:paraId="268BDC93" w14:textId="77777777" w:rsidR="00FC1940" w:rsidRPr="006C3440" w:rsidRDefault="00FC1940" w:rsidP="00D12EBA">
      <w:pPr>
        <w:pBdr>
          <w:top w:val="single" w:sz="2" w:space="0" w:color="D9D9E3"/>
          <w:left w:val="single" w:sz="2" w:space="0" w:color="D9D9E3"/>
          <w:bottom w:val="single" w:sz="2" w:space="0" w:color="D9D9E3"/>
          <w:right w:val="single" w:sz="2" w:space="0" w:color="D9D9E3"/>
        </w:pBdr>
        <w:spacing w:before="300" w:after="100" w:line="240" w:lineRule="auto"/>
        <w:ind w:left="720"/>
        <w:rPr>
          <w:rFonts w:ascii="Segoe UI" w:eastAsia="Times New Roman" w:hAnsi="Segoe UI" w:cs="Segoe UI"/>
          <w:sz w:val="21"/>
          <w:szCs w:val="21"/>
        </w:rPr>
      </w:pPr>
      <w:r w:rsidRPr="006C3440">
        <w:rPr>
          <w:rFonts w:ascii="Segoe UI" w:eastAsia="Times New Roman" w:hAnsi="Segoe UI" w:cs="Segoe UI"/>
          <w:sz w:val="21"/>
          <w:szCs w:val="21"/>
        </w:rPr>
        <w:t>These are just a few examples of the financing methods used by ExxonMobil and other multinational corporations to invest in other countries. By using these methods, the company can access financing and invest in new projects, while also reducing its tax liabilities and increasing its profits. However, these methods can also raise concerns about tax avoidance and the appropriate distribution of profits and taxes between countries.</w:t>
      </w:r>
    </w:p>
    <w:p w14:paraId="5E99AF58" w14:textId="77777777" w:rsidR="00FC1940" w:rsidRPr="006C3440" w:rsidRDefault="00FC1940" w:rsidP="00D12EBA">
      <w:pPr>
        <w:spacing w:after="0" w:line="240" w:lineRule="auto"/>
        <w:ind w:left="720"/>
        <w:rPr>
          <w:rFonts w:ascii="Segoe UI" w:eastAsia="Times New Roman" w:hAnsi="Segoe UI" w:cs="Segoe UI"/>
          <w:sz w:val="21"/>
          <w:szCs w:val="21"/>
        </w:rPr>
      </w:pPr>
      <w:r w:rsidRPr="006C3440">
        <w:rPr>
          <w:rFonts w:ascii="Segoe UI" w:eastAsia="Times New Roman" w:hAnsi="Segoe UI" w:cs="Segoe UI"/>
          <w:noProof/>
          <w:sz w:val="21"/>
          <w:szCs w:val="21"/>
          <w:bdr w:val="none" w:sz="0" w:space="0" w:color="auto" w:frame="1"/>
        </w:rPr>
        <mc:AlternateContent>
          <mc:Choice Requires="wps">
            <w:drawing>
              <wp:inline distT="0" distB="0" distL="0" distR="0" wp14:anchorId="23F6FDF6" wp14:editId="55797BCA">
                <wp:extent cx="304800" cy="304800"/>
                <wp:effectExtent l="0" t="0" r="0" b="0"/>
                <wp:docPr id="14" name="Rectangle 14" descr="data:image/svg+xml,%3csvg%20xmlns=%27http://www.w3.org/2000/svg%27%20version=%271.1%27%20width=%2730%27%20height=%2730%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1BB13F" id="Rectangle 14" o:spid="_x0000_s1026" alt="data:image/svg+xml,%3csvg%20xmlns=%27http://www.w3.org/2000/svg%27%20version=%271.1%27%20width=%2730%27%20height=%2730%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C3440">
        <w:rPr>
          <w:rFonts w:ascii="Segoe UI" w:eastAsia="Times New Roman" w:hAnsi="Segoe UI" w:cs="Segoe UI"/>
          <w:noProof/>
          <w:sz w:val="21"/>
          <w:szCs w:val="21"/>
          <w:bdr w:val="none" w:sz="0" w:space="0" w:color="auto" w:frame="1"/>
        </w:rPr>
        <mc:AlternateContent>
          <mc:Choice Requires="wps">
            <w:drawing>
              <wp:inline distT="0" distB="0" distL="0" distR="0" wp14:anchorId="308EE1C8" wp14:editId="7478709F">
                <wp:extent cx="304800" cy="304800"/>
                <wp:effectExtent l="0" t="0" r="0" b="0"/>
                <wp:docPr id="18" name="Rectangle 18" descr="jgreco@fullerton.edu"/>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BFA88F" id="Rectangle 18" o:spid="_x0000_s1026" alt="jgreco@fullerton.edu"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942090D" w14:textId="77777777" w:rsidR="00FC1940" w:rsidRPr="006C3440" w:rsidRDefault="00FC1940" w:rsidP="00D12EBA">
      <w:pPr>
        <w:spacing w:after="0" w:line="240" w:lineRule="auto"/>
        <w:ind w:left="720"/>
        <w:rPr>
          <w:rFonts w:ascii="Segoe UI" w:eastAsia="Times New Roman" w:hAnsi="Segoe UI" w:cs="Segoe UI"/>
          <w:sz w:val="21"/>
          <w:szCs w:val="21"/>
        </w:rPr>
      </w:pPr>
      <w:r w:rsidRPr="006C3440">
        <w:rPr>
          <w:rFonts w:ascii="Segoe UI" w:eastAsia="Times New Roman" w:hAnsi="Segoe UI" w:cs="Segoe UI"/>
          <w:noProof/>
          <w:sz w:val="21"/>
          <w:szCs w:val="21"/>
          <w:bdr w:val="none" w:sz="0" w:space="0" w:color="auto" w:frame="1"/>
        </w:rPr>
        <mc:AlternateContent>
          <mc:Choice Requires="wps">
            <w:drawing>
              <wp:inline distT="0" distB="0" distL="0" distR="0" wp14:anchorId="39FCC0EC" wp14:editId="3081DF4C">
                <wp:extent cx="304800" cy="304800"/>
                <wp:effectExtent l="0" t="0" r="0" b="0"/>
                <wp:docPr id="55" name="Rectangle 55" descr="data:image/svg+xml,%3csvg%20xmlns=%27http://www.w3.org/2000/svg%27%20version=%271.1%27%20width=%2730%27%20height=%2730%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65C781" id="Rectangle 55" o:spid="_x0000_s1026" alt="data:image/svg+xml,%3csvg%20xmlns=%27http://www.w3.org/2000/svg%27%20version=%271.1%27%20width=%2730%27%20height=%2730%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C3440">
        <w:rPr>
          <w:rFonts w:ascii="Segoe UI" w:eastAsia="Times New Roman" w:hAnsi="Segoe UI" w:cs="Segoe UI"/>
          <w:noProof/>
          <w:sz w:val="21"/>
          <w:szCs w:val="21"/>
          <w:bdr w:val="none" w:sz="0" w:space="0" w:color="auto" w:frame="1"/>
        </w:rPr>
        <mc:AlternateContent>
          <mc:Choice Requires="wps">
            <w:drawing>
              <wp:inline distT="0" distB="0" distL="0" distR="0" wp14:anchorId="01603DFB" wp14:editId="643671B7">
                <wp:extent cx="304800" cy="304800"/>
                <wp:effectExtent l="0" t="0" r="0" b="0"/>
                <wp:docPr id="56" name="Rectangle 56" descr="jgreco@fullerton.edu"/>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277D3F" id="Rectangle 56" o:spid="_x0000_s1026" alt="jgreco@fullerton.edu"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5620220" w14:textId="77777777" w:rsidR="00FC1940" w:rsidRPr="006C3440" w:rsidRDefault="00FC1940" w:rsidP="00D12EBA">
      <w:pPr>
        <w:spacing w:after="100" w:line="240" w:lineRule="auto"/>
        <w:ind w:left="720"/>
        <w:rPr>
          <w:rFonts w:ascii="Segoe UI" w:eastAsia="Times New Roman" w:hAnsi="Segoe UI" w:cs="Segoe UI"/>
          <w:sz w:val="21"/>
          <w:szCs w:val="21"/>
        </w:rPr>
      </w:pPr>
      <w:r w:rsidRPr="006C3440">
        <w:rPr>
          <w:rFonts w:ascii="Segoe UI" w:eastAsia="Times New Roman" w:hAnsi="Segoe UI" w:cs="Segoe UI"/>
          <w:sz w:val="21"/>
          <w:szCs w:val="21"/>
        </w:rPr>
        <w:t xml:space="preserve">Using the information provided in this chat create an outline for an article on the topic of MNCs and their relationship to naval </w:t>
      </w:r>
      <w:proofErr w:type="gramStart"/>
      <w:r w:rsidRPr="006C3440">
        <w:rPr>
          <w:rFonts w:ascii="Segoe UI" w:eastAsia="Times New Roman" w:hAnsi="Segoe UI" w:cs="Segoe UI"/>
          <w:sz w:val="21"/>
          <w:szCs w:val="21"/>
        </w:rPr>
        <w:t>power</w:t>
      </w:r>
      <w:proofErr w:type="gramEnd"/>
    </w:p>
    <w:p w14:paraId="7BF86D9F" w14:textId="77777777" w:rsidR="00FC1940" w:rsidRPr="006C3440" w:rsidRDefault="00FC1940" w:rsidP="00D12EBA">
      <w:pPr>
        <w:pBdr>
          <w:top w:val="single" w:sz="2" w:space="0" w:color="D9D9E3"/>
          <w:left w:val="single" w:sz="2" w:space="0" w:color="D9D9E3"/>
          <w:bottom w:val="single" w:sz="2" w:space="0" w:color="D9D9E3"/>
          <w:right w:val="single" w:sz="2" w:space="0" w:color="D9D9E3"/>
        </w:pBdr>
        <w:spacing w:after="300" w:line="240" w:lineRule="auto"/>
        <w:ind w:left="720"/>
        <w:rPr>
          <w:rFonts w:ascii="Segoe UI" w:eastAsia="Times New Roman" w:hAnsi="Segoe UI" w:cs="Segoe UI"/>
          <w:sz w:val="21"/>
          <w:szCs w:val="21"/>
        </w:rPr>
      </w:pPr>
      <w:r w:rsidRPr="006C3440">
        <w:rPr>
          <w:rFonts w:ascii="Segoe UI" w:eastAsia="Times New Roman" w:hAnsi="Segoe UI" w:cs="Segoe UI"/>
          <w:sz w:val="21"/>
          <w:szCs w:val="21"/>
        </w:rPr>
        <w:t>I. Introduction A. Definition of American sea power B. Historical context of American sea power and its importance in the global economy C. The role of the U.S. Navy in maintaining American sea power</w:t>
      </w:r>
    </w:p>
    <w:p w14:paraId="04927177" w14:textId="77777777" w:rsidR="00FC1940" w:rsidRPr="006C3440" w:rsidRDefault="00FC1940" w:rsidP="00D12EBA">
      <w:pPr>
        <w:pBdr>
          <w:top w:val="single" w:sz="2" w:space="0" w:color="D9D9E3"/>
          <w:left w:val="single" w:sz="2" w:space="0" w:color="D9D9E3"/>
          <w:bottom w:val="single" w:sz="2" w:space="0" w:color="D9D9E3"/>
          <w:right w:val="single" w:sz="2" w:space="0" w:color="D9D9E3"/>
        </w:pBdr>
        <w:spacing w:before="300" w:after="300" w:line="240" w:lineRule="auto"/>
        <w:ind w:left="720"/>
        <w:rPr>
          <w:rFonts w:ascii="Segoe UI" w:eastAsia="Times New Roman" w:hAnsi="Segoe UI" w:cs="Segoe UI"/>
          <w:sz w:val="21"/>
          <w:szCs w:val="21"/>
        </w:rPr>
      </w:pPr>
      <w:r w:rsidRPr="006C3440">
        <w:rPr>
          <w:rFonts w:ascii="Segoe UI" w:eastAsia="Times New Roman" w:hAnsi="Segoe UI" w:cs="Segoe UI"/>
          <w:sz w:val="21"/>
          <w:szCs w:val="21"/>
        </w:rPr>
        <w:t xml:space="preserve">II. Background on American Sea Power A. Historical context of American sea power </w:t>
      </w:r>
      <w:proofErr w:type="spellStart"/>
      <w:r w:rsidRPr="006C3440">
        <w:rPr>
          <w:rFonts w:ascii="Segoe UI" w:eastAsia="Times New Roman" w:hAnsi="Segoe UI" w:cs="Segoe UI"/>
          <w:sz w:val="21"/>
          <w:szCs w:val="21"/>
        </w:rPr>
        <w:t>i</w:t>
      </w:r>
      <w:proofErr w:type="spellEnd"/>
      <w:r w:rsidRPr="006C3440">
        <w:rPr>
          <w:rFonts w:ascii="Segoe UI" w:eastAsia="Times New Roman" w:hAnsi="Segoe UI" w:cs="Segoe UI"/>
          <w:sz w:val="21"/>
          <w:szCs w:val="21"/>
        </w:rPr>
        <w:t xml:space="preserve">. Naval expansion and globalization in the 19th and 20th centuries ii. The development of the U.S. Navy as a global force B. Importance of American sea power in the global economy </w:t>
      </w:r>
      <w:proofErr w:type="spellStart"/>
      <w:r w:rsidRPr="006C3440">
        <w:rPr>
          <w:rFonts w:ascii="Segoe UI" w:eastAsia="Times New Roman" w:hAnsi="Segoe UI" w:cs="Segoe UI"/>
          <w:sz w:val="21"/>
          <w:szCs w:val="21"/>
        </w:rPr>
        <w:t>i</w:t>
      </w:r>
      <w:proofErr w:type="spellEnd"/>
      <w:r w:rsidRPr="006C3440">
        <w:rPr>
          <w:rFonts w:ascii="Segoe UI" w:eastAsia="Times New Roman" w:hAnsi="Segoe UI" w:cs="Segoe UI"/>
          <w:sz w:val="21"/>
          <w:szCs w:val="21"/>
        </w:rPr>
        <w:t xml:space="preserve">. The </w:t>
      </w:r>
      <w:r w:rsidRPr="006C3440">
        <w:rPr>
          <w:rFonts w:ascii="Segoe UI" w:eastAsia="Times New Roman" w:hAnsi="Segoe UI" w:cs="Segoe UI"/>
          <w:sz w:val="21"/>
          <w:szCs w:val="21"/>
        </w:rPr>
        <w:lastRenderedPageBreak/>
        <w:t xml:space="preserve">significance of sea lanes for international trade and commerce ii. The role of the U.S. Navy in safeguarding maritime security C. Role of the U.S. Navy in maintaining American sea power </w:t>
      </w:r>
      <w:proofErr w:type="spellStart"/>
      <w:r w:rsidRPr="006C3440">
        <w:rPr>
          <w:rFonts w:ascii="Segoe UI" w:eastAsia="Times New Roman" w:hAnsi="Segoe UI" w:cs="Segoe UI"/>
          <w:sz w:val="21"/>
          <w:szCs w:val="21"/>
        </w:rPr>
        <w:t>i</w:t>
      </w:r>
      <w:proofErr w:type="spellEnd"/>
      <w:r w:rsidRPr="006C3440">
        <w:rPr>
          <w:rFonts w:ascii="Segoe UI" w:eastAsia="Times New Roman" w:hAnsi="Segoe UI" w:cs="Segoe UI"/>
          <w:sz w:val="21"/>
          <w:szCs w:val="21"/>
        </w:rPr>
        <w:t>. The role of naval patrols and the deployment of naval assets in maintaining stability and security ii. The role of the U.S. Navy in protecting American interests abroad</w:t>
      </w:r>
    </w:p>
    <w:p w14:paraId="011789B9" w14:textId="77777777" w:rsidR="00FC1940" w:rsidRPr="006C3440" w:rsidRDefault="00FC1940" w:rsidP="00D12EBA">
      <w:pPr>
        <w:pBdr>
          <w:top w:val="single" w:sz="2" w:space="0" w:color="D9D9E3"/>
          <w:left w:val="single" w:sz="2" w:space="0" w:color="D9D9E3"/>
          <w:bottom w:val="single" w:sz="2" w:space="0" w:color="D9D9E3"/>
          <w:right w:val="single" w:sz="2" w:space="0" w:color="D9D9E3"/>
        </w:pBdr>
        <w:spacing w:before="300" w:after="300" w:line="240" w:lineRule="auto"/>
        <w:ind w:left="720"/>
        <w:rPr>
          <w:rFonts w:ascii="Segoe UI" w:eastAsia="Times New Roman" w:hAnsi="Segoe UI" w:cs="Segoe UI"/>
          <w:sz w:val="21"/>
          <w:szCs w:val="21"/>
        </w:rPr>
      </w:pPr>
      <w:r w:rsidRPr="006C3440">
        <w:rPr>
          <w:rFonts w:ascii="Segoe UI" w:eastAsia="Times New Roman" w:hAnsi="Segoe UI" w:cs="Segoe UI"/>
          <w:sz w:val="21"/>
          <w:szCs w:val="21"/>
        </w:rPr>
        <w:t xml:space="preserve">III. The relationship between multinational corporations and American sea power A. The growth of multinational corporations and its impact on American sea power </w:t>
      </w:r>
      <w:proofErr w:type="spellStart"/>
      <w:r w:rsidRPr="006C3440">
        <w:rPr>
          <w:rFonts w:ascii="Segoe UI" w:eastAsia="Times New Roman" w:hAnsi="Segoe UI" w:cs="Segoe UI"/>
          <w:sz w:val="21"/>
          <w:szCs w:val="21"/>
        </w:rPr>
        <w:t>i</w:t>
      </w:r>
      <w:proofErr w:type="spellEnd"/>
      <w:r w:rsidRPr="006C3440">
        <w:rPr>
          <w:rFonts w:ascii="Segoe UI" w:eastAsia="Times New Roman" w:hAnsi="Segoe UI" w:cs="Segoe UI"/>
          <w:sz w:val="21"/>
          <w:szCs w:val="21"/>
        </w:rPr>
        <w:t xml:space="preserve">. The increasing influence of multinationals in shaping American foreign policy and naval strategy ii. The use of financial resources to lobby government officials and policymakers B. The partnership between multinational corporations and the U.S. Navy </w:t>
      </w:r>
      <w:proofErr w:type="spellStart"/>
      <w:r w:rsidRPr="006C3440">
        <w:rPr>
          <w:rFonts w:ascii="Segoe UI" w:eastAsia="Times New Roman" w:hAnsi="Segoe UI" w:cs="Segoe UI"/>
          <w:sz w:val="21"/>
          <w:szCs w:val="21"/>
        </w:rPr>
        <w:t>i</w:t>
      </w:r>
      <w:proofErr w:type="spellEnd"/>
      <w:r w:rsidRPr="006C3440">
        <w:rPr>
          <w:rFonts w:ascii="Segoe UI" w:eastAsia="Times New Roman" w:hAnsi="Segoe UI" w:cs="Segoe UI"/>
          <w:sz w:val="21"/>
          <w:szCs w:val="21"/>
        </w:rPr>
        <w:t xml:space="preserve">. The role of multinationals in supporting naval patrols and the deployment of naval assets ii. The use of intercompany loans, transfer pricing schemes, etc. to invest in other countries C. Case Study: ExxonMobil and its relationship with American sea power </w:t>
      </w:r>
      <w:proofErr w:type="spellStart"/>
      <w:r w:rsidRPr="006C3440">
        <w:rPr>
          <w:rFonts w:ascii="Segoe UI" w:eastAsia="Times New Roman" w:hAnsi="Segoe UI" w:cs="Segoe UI"/>
          <w:sz w:val="21"/>
          <w:szCs w:val="21"/>
        </w:rPr>
        <w:t>i</w:t>
      </w:r>
      <w:proofErr w:type="spellEnd"/>
      <w:r w:rsidRPr="006C3440">
        <w:rPr>
          <w:rFonts w:ascii="Segoe UI" w:eastAsia="Times New Roman" w:hAnsi="Segoe UI" w:cs="Segoe UI"/>
          <w:sz w:val="21"/>
          <w:szCs w:val="21"/>
        </w:rPr>
        <w:t xml:space="preserve">. The company's partnership with the U.S. Navy to develop and implement strategies that secure sea lanes and protect its operations in the region ii. The financial support provided by ExxonMobil for naval patrols and the deployment of naval assets D. Case Study: BP and its relationship with Russian naval power </w:t>
      </w:r>
      <w:proofErr w:type="spellStart"/>
      <w:r w:rsidRPr="006C3440">
        <w:rPr>
          <w:rFonts w:ascii="Segoe UI" w:eastAsia="Times New Roman" w:hAnsi="Segoe UI" w:cs="Segoe UI"/>
          <w:sz w:val="21"/>
          <w:szCs w:val="21"/>
        </w:rPr>
        <w:t>i</w:t>
      </w:r>
      <w:proofErr w:type="spellEnd"/>
      <w:r w:rsidRPr="006C3440">
        <w:rPr>
          <w:rFonts w:ascii="Segoe UI" w:eastAsia="Times New Roman" w:hAnsi="Segoe UI" w:cs="Segoe UI"/>
          <w:sz w:val="21"/>
          <w:szCs w:val="21"/>
        </w:rPr>
        <w:t>. The growth of BP's operations in Russia since 1993 ii. The support provided by BP to the Russian navy iii. The company's investments in the U.S. versus Russia</w:t>
      </w:r>
    </w:p>
    <w:p w14:paraId="7F0B271D" w14:textId="77777777" w:rsidR="00FC1940" w:rsidRPr="006C3440" w:rsidRDefault="00FC1940" w:rsidP="00D12EBA">
      <w:pPr>
        <w:pBdr>
          <w:top w:val="single" w:sz="2" w:space="0" w:color="D9D9E3"/>
          <w:left w:val="single" w:sz="2" w:space="0" w:color="D9D9E3"/>
          <w:bottom w:val="single" w:sz="2" w:space="0" w:color="D9D9E3"/>
          <w:right w:val="single" w:sz="2" w:space="0" w:color="D9D9E3"/>
        </w:pBdr>
        <w:spacing w:before="300" w:after="100" w:line="240" w:lineRule="auto"/>
        <w:ind w:left="720"/>
        <w:rPr>
          <w:rFonts w:ascii="Segoe UI" w:eastAsia="Times New Roman" w:hAnsi="Segoe UI" w:cs="Segoe UI"/>
          <w:sz w:val="21"/>
          <w:szCs w:val="21"/>
        </w:rPr>
      </w:pPr>
      <w:r w:rsidRPr="006C3440">
        <w:rPr>
          <w:rFonts w:ascii="Segoe UI" w:eastAsia="Times New Roman" w:hAnsi="Segoe UI" w:cs="Segoe UI"/>
          <w:sz w:val="21"/>
          <w:szCs w:val="21"/>
        </w:rPr>
        <w:t xml:space="preserve">IV. Conclusion A. Summary of key points </w:t>
      </w:r>
      <w:proofErr w:type="spellStart"/>
      <w:r w:rsidRPr="006C3440">
        <w:rPr>
          <w:rFonts w:ascii="Segoe UI" w:eastAsia="Times New Roman" w:hAnsi="Segoe UI" w:cs="Segoe UI"/>
          <w:sz w:val="21"/>
          <w:szCs w:val="21"/>
        </w:rPr>
        <w:t>i</w:t>
      </w:r>
      <w:proofErr w:type="spellEnd"/>
      <w:r w:rsidRPr="006C3440">
        <w:rPr>
          <w:rFonts w:ascii="Segoe UI" w:eastAsia="Times New Roman" w:hAnsi="Segoe UI" w:cs="Segoe UI"/>
          <w:sz w:val="21"/>
          <w:szCs w:val="21"/>
        </w:rPr>
        <w:t xml:space="preserve">. The importance of American sea power in the global economy ii. The role of multinational corporations in shaping American foreign policy and naval strategy iii. The partnership between multinational corporations and the U.S. Navy iv. The case studies of ExxonMobil and BP B. Implications for future research </w:t>
      </w:r>
      <w:proofErr w:type="spellStart"/>
      <w:r w:rsidRPr="006C3440">
        <w:rPr>
          <w:rFonts w:ascii="Segoe UI" w:eastAsia="Times New Roman" w:hAnsi="Segoe UI" w:cs="Segoe UI"/>
          <w:sz w:val="21"/>
          <w:szCs w:val="21"/>
        </w:rPr>
        <w:t>i</w:t>
      </w:r>
      <w:proofErr w:type="spellEnd"/>
      <w:r w:rsidRPr="006C3440">
        <w:rPr>
          <w:rFonts w:ascii="Segoe UI" w:eastAsia="Times New Roman" w:hAnsi="Segoe UI" w:cs="Segoe UI"/>
          <w:sz w:val="21"/>
          <w:szCs w:val="21"/>
        </w:rPr>
        <w:t>. The continued growth of multinational corporations and its impact on American sea power ii. The changing nature of American naval power and its relationship with multinational corporations</w:t>
      </w:r>
    </w:p>
    <w:p w14:paraId="69E88A7B" w14:textId="77777777" w:rsidR="00FC1940" w:rsidRPr="006C3440" w:rsidRDefault="00FC1940" w:rsidP="00D12EBA">
      <w:pPr>
        <w:spacing w:after="0" w:line="240" w:lineRule="auto"/>
        <w:ind w:left="720"/>
        <w:rPr>
          <w:rFonts w:ascii="Segoe UI" w:eastAsia="Times New Roman" w:hAnsi="Segoe UI" w:cs="Segoe UI"/>
          <w:sz w:val="21"/>
          <w:szCs w:val="21"/>
        </w:rPr>
      </w:pPr>
      <w:r w:rsidRPr="006C3440">
        <w:rPr>
          <w:rFonts w:ascii="Segoe UI" w:eastAsia="Times New Roman" w:hAnsi="Segoe UI" w:cs="Segoe UI"/>
          <w:noProof/>
          <w:sz w:val="21"/>
          <w:szCs w:val="21"/>
          <w:bdr w:val="none" w:sz="0" w:space="0" w:color="auto" w:frame="1"/>
        </w:rPr>
        <mc:AlternateContent>
          <mc:Choice Requires="wps">
            <w:drawing>
              <wp:inline distT="0" distB="0" distL="0" distR="0" wp14:anchorId="17B567C7" wp14:editId="255B0A9F">
                <wp:extent cx="304800" cy="304800"/>
                <wp:effectExtent l="0" t="0" r="0" b="0"/>
                <wp:docPr id="57" name="Rectangle 57" descr="data:image/svg+xml,%3csvg%20xmlns=%27http://www.w3.org/2000/svg%27%20version=%271.1%27%20width=%2730%27%20height=%2730%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1E69C1" id="Rectangle 57" o:spid="_x0000_s1026" alt="data:image/svg+xml,%3csvg%20xmlns=%27http://www.w3.org/2000/svg%27%20version=%271.1%27%20width=%2730%27%20height=%2730%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C3440">
        <w:rPr>
          <w:rFonts w:ascii="Segoe UI" w:eastAsia="Times New Roman" w:hAnsi="Segoe UI" w:cs="Segoe UI"/>
          <w:noProof/>
          <w:sz w:val="21"/>
          <w:szCs w:val="21"/>
          <w:bdr w:val="none" w:sz="0" w:space="0" w:color="auto" w:frame="1"/>
        </w:rPr>
        <mc:AlternateContent>
          <mc:Choice Requires="wps">
            <w:drawing>
              <wp:inline distT="0" distB="0" distL="0" distR="0" wp14:anchorId="30B33A9F" wp14:editId="66DCBCD4">
                <wp:extent cx="304800" cy="304800"/>
                <wp:effectExtent l="0" t="0" r="0" b="0"/>
                <wp:docPr id="58" name="Rectangle 58" descr="jgreco@fullerton.edu"/>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F29E4B" id="Rectangle 58" o:spid="_x0000_s1026" alt="jgreco@fullerton.edu"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9157B4F" w14:textId="77777777" w:rsidR="00FC1940" w:rsidRPr="006C3440" w:rsidRDefault="00FC1940" w:rsidP="00D12EBA">
      <w:pPr>
        <w:spacing w:after="100" w:line="240" w:lineRule="auto"/>
        <w:ind w:left="720"/>
        <w:rPr>
          <w:rFonts w:ascii="Segoe UI" w:eastAsia="Times New Roman" w:hAnsi="Segoe UI" w:cs="Segoe UI"/>
          <w:sz w:val="21"/>
          <w:szCs w:val="21"/>
        </w:rPr>
      </w:pPr>
      <w:r w:rsidRPr="006C3440">
        <w:rPr>
          <w:rFonts w:ascii="Segoe UI" w:eastAsia="Times New Roman" w:hAnsi="Segoe UI" w:cs="Segoe UI"/>
          <w:sz w:val="21"/>
          <w:szCs w:val="21"/>
        </w:rPr>
        <w:t xml:space="preserve">Using the outline provided include only information relevant to the time period 1993 to </w:t>
      </w:r>
      <w:proofErr w:type="gramStart"/>
      <w:r w:rsidRPr="006C3440">
        <w:rPr>
          <w:rFonts w:ascii="Segoe UI" w:eastAsia="Times New Roman" w:hAnsi="Segoe UI" w:cs="Segoe UI"/>
          <w:sz w:val="21"/>
          <w:szCs w:val="21"/>
        </w:rPr>
        <w:t>2020</w:t>
      </w:r>
      <w:proofErr w:type="gramEnd"/>
    </w:p>
    <w:p w14:paraId="68284B61" w14:textId="77777777" w:rsidR="00FC1940" w:rsidRPr="006C3440" w:rsidRDefault="00FC1940" w:rsidP="00D12EBA">
      <w:pPr>
        <w:pBdr>
          <w:top w:val="single" w:sz="2" w:space="0" w:color="D9D9E3"/>
          <w:left w:val="single" w:sz="2" w:space="0" w:color="D9D9E3"/>
          <w:bottom w:val="single" w:sz="2" w:space="0" w:color="D9D9E3"/>
          <w:right w:val="single" w:sz="2" w:space="0" w:color="D9D9E3"/>
        </w:pBdr>
        <w:spacing w:after="300" w:line="240" w:lineRule="auto"/>
        <w:ind w:left="720"/>
        <w:rPr>
          <w:rFonts w:ascii="Segoe UI" w:eastAsia="Times New Roman" w:hAnsi="Segoe UI" w:cs="Segoe UI"/>
          <w:sz w:val="21"/>
          <w:szCs w:val="21"/>
        </w:rPr>
      </w:pPr>
      <w:r w:rsidRPr="006C3440">
        <w:rPr>
          <w:rFonts w:ascii="Segoe UI" w:eastAsia="Times New Roman" w:hAnsi="Segoe UI" w:cs="Segoe UI"/>
          <w:sz w:val="21"/>
          <w:szCs w:val="21"/>
        </w:rPr>
        <w:t>I. Introduction A. Definition of American sea power: the ability of the United States to project its naval and economic influence across the world's oceans and seas. B. Explanation of the relationship between American sea power and multinational corporations (MNCs): the growth of MNCs has also had a significant impact on American sea power as they have used their influence to shape American foreign policy and naval strategy, and to protect their interests in key regions of the world.</w:t>
      </w:r>
    </w:p>
    <w:p w14:paraId="6CE0C597" w14:textId="77777777" w:rsidR="00FC1940" w:rsidRPr="006C3440" w:rsidRDefault="00FC1940" w:rsidP="00D12EBA">
      <w:pPr>
        <w:pBdr>
          <w:top w:val="single" w:sz="2" w:space="0" w:color="D9D9E3"/>
          <w:left w:val="single" w:sz="2" w:space="0" w:color="D9D9E3"/>
          <w:bottom w:val="single" w:sz="2" w:space="0" w:color="D9D9E3"/>
          <w:right w:val="single" w:sz="2" w:space="0" w:color="D9D9E3"/>
        </w:pBdr>
        <w:spacing w:before="300" w:after="300" w:line="240" w:lineRule="auto"/>
        <w:ind w:left="720"/>
        <w:rPr>
          <w:rFonts w:ascii="Segoe UI" w:eastAsia="Times New Roman" w:hAnsi="Segoe UI" w:cs="Segoe UI"/>
          <w:sz w:val="21"/>
          <w:szCs w:val="21"/>
        </w:rPr>
      </w:pPr>
      <w:r w:rsidRPr="006C3440">
        <w:rPr>
          <w:rFonts w:ascii="Segoe UI" w:eastAsia="Times New Roman" w:hAnsi="Segoe UI" w:cs="Segoe UI"/>
          <w:sz w:val="21"/>
          <w:szCs w:val="21"/>
        </w:rPr>
        <w:t>II. Background on American Sea Power A. Historical context: brief history of American naval power and its importance in maintaining stability and security in the world's oceans and seas. B. Importance of American sea power in the global economy: explanation of how American sea power plays a key role in maintaining a stable global economy through the protection of sea lanes and the free flow of goods and resources. C. Role of the U.S. Navy in maintaining American sea power: explanation of how the U.S. Navy has been instrumental in maintaining American sea power through its patrols, deployments, and military presence in key regions of the world.</w:t>
      </w:r>
    </w:p>
    <w:p w14:paraId="06092DA4" w14:textId="77777777" w:rsidR="00FC1940" w:rsidRPr="006C3440" w:rsidRDefault="00FC1940" w:rsidP="00D12EBA">
      <w:pPr>
        <w:pBdr>
          <w:top w:val="single" w:sz="2" w:space="0" w:color="D9D9E3"/>
          <w:left w:val="single" w:sz="2" w:space="0" w:color="D9D9E3"/>
          <w:bottom w:val="single" w:sz="2" w:space="0" w:color="D9D9E3"/>
          <w:right w:val="single" w:sz="2" w:space="0" w:color="D9D9E3"/>
        </w:pBdr>
        <w:spacing w:before="300" w:after="300" w:line="240" w:lineRule="auto"/>
        <w:ind w:left="720"/>
        <w:rPr>
          <w:rFonts w:ascii="Segoe UI" w:eastAsia="Times New Roman" w:hAnsi="Segoe UI" w:cs="Segoe UI"/>
          <w:sz w:val="21"/>
          <w:szCs w:val="21"/>
        </w:rPr>
      </w:pPr>
      <w:r w:rsidRPr="006C3440">
        <w:rPr>
          <w:rFonts w:ascii="Segoe UI" w:eastAsia="Times New Roman" w:hAnsi="Segoe UI" w:cs="Segoe UI"/>
          <w:sz w:val="21"/>
          <w:szCs w:val="21"/>
        </w:rPr>
        <w:lastRenderedPageBreak/>
        <w:t xml:space="preserve">III. The Growth of Multinational Corporations (1993-2020) A. Explanation of the growth of MNCs and their increasing influence on American sea power: explanation of how the growth of MNCs has also had a significant impact on American sea power as they have used their influence to shape American foreign policy and naval strategy, and to protect their interests in key regions of the world. B. Explanation of the financial resources and lobbying efforts used by MNCs to influence American foreign policy and naval strategy: description of how MNCs have used their vast financial resources to lobby government officials and policymakers </w:t>
      </w:r>
      <w:proofErr w:type="gramStart"/>
      <w:r w:rsidRPr="006C3440">
        <w:rPr>
          <w:rFonts w:ascii="Segoe UI" w:eastAsia="Times New Roman" w:hAnsi="Segoe UI" w:cs="Segoe UI"/>
          <w:sz w:val="21"/>
          <w:szCs w:val="21"/>
        </w:rPr>
        <w:t>in order to</w:t>
      </w:r>
      <w:proofErr w:type="gramEnd"/>
      <w:r w:rsidRPr="006C3440">
        <w:rPr>
          <w:rFonts w:ascii="Segoe UI" w:eastAsia="Times New Roman" w:hAnsi="Segoe UI" w:cs="Segoe UI"/>
          <w:sz w:val="21"/>
          <w:szCs w:val="21"/>
        </w:rPr>
        <w:t xml:space="preserve"> influence American foreign policy and naval strategy.</w:t>
      </w:r>
    </w:p>
    <w:p w14:paraId="2928A2C1" w14:textId="77777777" w:rsidR="00FC1940" w:rsidRPr="006C3440" w:rsidRDefault="00FC1940" w:rsidP="00D12EBA">
      <w:pPr>
        <w:pBdr>
          <w:top w:val="single" w:sz="2" w:space="0" w:color="D9D9E3"/>
          <w:left w:val="single" w:sz="2" w:space="0" w:color="D9D9E3"/>
          <w:bottom w:val="single" w:sz="2" w:space="0" w:color="D9D9E3"/>
          <w:right w:val="single" w:sz="2" w:space="0" w:color="D9D9E3"/>
        </w:pBdr>
        <w:spacing w:before="300" w:after="300" w:line="240" w:lineRule="auto"/>
        <w:ind w:left="720"/>
        <w:rPr>
          <w:rFonts w:ascii="Segoe UI" w:eastAsia="Times New Roman" w:hAnsi="Segoe UI" w:cs="Segoe UI"/>
          <w:sz w:val="21"/>
          <w:szCs w:val="21"/>
        </w:rPr>
      </w:pPr>
      <w:r w:rsidRPr="006C3440">
        <w:rPr>
          <w:rFonts w:ascii="Segoe UI" w:eastAsia="Times New Roman" w:hAnsi="Segoe UI" w:cs="Segoe UI"/>
          <w:sz w:val="21"/>
          <w:szCs w:val="21"/>
        </w:rPr>
        <w:t>IV. The Partnership between MNCs and the U.S. Navy A. Explanation of the partnerships formed between MNCs and the U.S. Navy: description of how MNCs have partnered with the U.S. Navy to develop and implement strategies that secure sea lanes and protect their operations in the region. B. Explanation of the financial support provided by MNCs to the U.S. Navy: description of the financial support provided by MNCs to the U.S. Navy to maintain stability and security in key regions of the world and protect their operations and investments.</w:t>
      </w:r>
    </w:p>
    <w:p w14:paraId="16F8861B" w14:textId="77777777" w:rsidR="00FC1940" w:rsidRPr="006C3440" w:rsidRDefault="00FC1940" w:rsidP="00D12EBA">
      <w:pPr>
        <w:pBdr>
          <w:top w:val="single" w:sz="2" w:space="0" w:color="D9D9E3"/>
          <w:left w:val="single" w:sz="2" w:space="0" w:color="D9D9E3"/>
          <w:bottom w:val="single" w:sz="2" w:space="0" w:color="D9D9E3"/>
          <w:right w:val="single" w:sz="2" w:space="0" w:color="D9D9E3"/>
        </w:pBdr>
        <w:spacing w:before="300" w:after="300" w:line="240" w:lineRule="auto"/>
        <w:ind w:left="720"/>
        <w:rPr>
          <w:rFonts w:ascii="Segoe UI" w:eastAsia="Times New Roman" w:hAnsi="Segoe UI" w:cs="Segoe UI"/>
          <w:sz w:val="21"/>
          <w:szCs w:val="21"/>
        </w:rPr>
      </w:pPr>
      <w:r w:rsidRPr="006C3440">
        <w:rPr>
          <w:rFonts w:ascii="Segoe UI" w:eastAsia="Times New Roman" w:hAnsi="Segoe UI" w:cs="Segoe UI"/>
          <w:sz w:val="21"/>
          <w:szCs w:val="21"/>
        </w:rPr>
        <w:t>V. Examples of MNCs and their Partnership with the U.S. Navy A. Explanation of ExxonMobil's partnership with the U.S. Navy: description of ExxonMobil's involvement with the U.S. Navy, including its financial support and partnership in developing and implementing strategies that secure sea lanes and protect its operations in the region. B. Explanation of BP's partnership with the U.S. Navy: description of BP's involvement with the U.S. Navy, including its financial support and partnership in developing and implementing strategies that secure sea lanes and protect its operations in the region.</w:t>
      </w:r>
    </w:p>
    <w:p w14:paraId="573D71EE" w14:textId="77777777" w:rsidR="00FC1940" w:rsidRPr="006C3440" w:rsidRDefault="00FC1940" w:rsidP="00D12EBA">
      <w:pPr>
        <w:pBdr>
          <w:top w:val="single" w:sz="2" w:space="0" w:color="D9D9E3"/>
          <w:left w:val="single" w:sz="2" w:space="0" w:color="D9D9E3"/>
          <w:bottom w:val="single" w:sz="2" w:space="0" w:color="D9D9E3"/>
          <w:right w:val="single" w:sz="2" w:space="0" w:color="D9D9E3"/>
        </w:pBdr>
        <w:spacing w:before="300" w:after="100" w:line="240" w:lineRule="auto"/>
        <w:ind w:left="720"/>
        <w:rPr>
          <w:rFonts w:ascii="Segoe UI" w:eastAsia="Times New Roman" w:hAnsi="Segoe UI" w:cs="Segoe UI"/>
          <w:sz w:val="21"/>
          <w:szCs w:val="21"/>
        </w:rPr>
      </w:pPr>
      <w:r w:rsidRPr="006C3440">
        <w:rPr>
          <w:rFonts w:ascii="Segoe UI" w:eastAsia="Times New Roman" w:hAnsi="Segoe UI" w:cs="Segoe UI"/>
          <w:sz w:val="21"/>
          <w:szCs w:val="21"/>
        </w:rPr>
        <w:t>VI. Conclusion A. Summary of key points: summary of the relationship between American sea power and MNCs, including the growth of MNCs, their impact on American sea power, and the partnerships formed between MNCs and the U.S. Navy. B. Final thoughts: reflection on the continued importance of American sea power and the impact that MNCs will continue to have on American foreign policy and naval strategy.</w:t>
      </w:r>
    </w:p>
    <w:p w14:paraId="6B48932C" w14:textId="77777777" w:rsidR="00FC1940" w:rsidRPr="006C3440" w:rsidRDefault="00FC1940" w:rsidP="00D12EBA">
      <w:pPr>
        <w:spacing w:after="0" w:line="240" w:lineRule="auto"/>
        <w:ind w:left="720"/>
        <w:rPr>
          <w:rFonts w:ascii="Segoe UI" w:eastAsia="Times New Roman" w:hAnsi="Segoe UI" w:cs="Segoe UI"/>
          <w:sz w:val="21"/>
          <w:szCs w:val="21"/>
        </w:rPr>
      </w:pPr>
      <w:r w:rsidRPr="006C3440">
        <w:rPr>
          <w:rFonts w:ascii="Segoe UI" w:eastAsia="Times New Roman" w:hAnsi="Segoe UI" w:cs="Segoe UI"/>
          <w:noProof/>
          <w:sz w:val="21"/>
          <w:szCs w:val="21"/>
          <w:bdr w:val="none" w:sz="0" w:space="0" w:color="auto" w:frame="1"/>
        </w:rPr>
        <mc:AlternateContent>
          <mc:Choice Requires="wps">
            <w:drawing>
              <wp:inline distT="0" distB="0" distL="0" distR="0" wp14:anchorId="3D44ED67" wp14:editId="185460D6">
                <wp:extent cx="304800" cy="304800"/>
                <wp:effectExtent l="0" t="0" r="0" b="0"/>
                <wp:docPr id="59" name="Rectangle 59" descr="data:image/svg+xml,%3csvg%20xmlns=%27http://www.w3.org/2000/svg%27%20version=%271.1%27%20width=%2730%27%20height=%2730%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B6B81B" id="Rectangle 59" o:spid="_x0000_s1026" alt="data:image/svg+xml,%3csvg%20xmlns=%27http://www.w3.org/2000/svg%27%20version=%271.1%27%20width=%2730%27%20height=%2730%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C3440">
        <w:rPr>
          <w:rFonts w:ascii="Segoe UI" w:eastAsia="Times New Roman" w:hAnsi="Segoe UI" w:cs="Segoe UI"/>
          <w:noProof/>
          <w:sz w:val="21"/>
          <w:szCs w:val="21"/>
          <w:bdr w:val="none" w:sz="0" w:space="0" w:color="auto" w:frame="1"/>
        </w:rPr>
        <mc:AlternateContent>
          <mc:Choice Requires="wps">
            <w:drawing>
              <wp:inline distT="0" distB="0" distL="0" distR="0" wp14:anchorId="7813B21A" wp14:editId="26A490C6">
                <wp:extent cx="304800" cy="304800"/>
                <wp:effectExtent l="0" t="0" r="0" b="0"/>
                <wp:docPr id="60" name="Rectangle 60" descr="jgreco@fullerton.edu"/>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AFAADB" id="Rectangle 60" o:spid="_x0000_s1026" alt="jgreco@fullerton.edu"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A42E569" w14:textId="77777777" w:rsidR="00FC1940" w:rsidRPr="006C3440" w:rsidRDefault="00FC1940" w:rsidP="00D12EBA">
      <w:pPr>
        <w:spacing w:after="100" w:line="240" w:lineRule="auto"/>
        <w:ind w:left="720"/>
        <w:rPr>
          <w:rFonts w:ascii="Segoe UI" w:eastAsia="Times New Roman" w:hAnsi="Segoe UI" w:cs="Segoe UI"/>
          <w:sz w:val="21"/>
          <w:szCs w:val="21"/>
        </w:rPr>
      </w:pPr>
      <w:r w:rsidRPr="006C3440">
        <w:rPr>
          <w:rFonts w:ascii="Segoe UI" w:eastAsia="Times New Roman" w:hAnsi="Segoe UI" w:cs="Segoe UI"/>
          <w:sz w:val="21"/>
          <w:szCs w:val="21"/>
        </w:rPr>
        <w:t xml:space="preserve">Summarize the article with bullet points: For example, the company has supported naval patrols and the deployment of naval assets to the region </w:t>
      </w:r>
      <w:proofErr w:type="gramStart"/>
      <w:r w:rsidRPr="006C3440">
        <w:rPr>
          <w:rFonts w:ascii="Segoe UI" w:eastAsia="Times New Roman" w:hAnsi="Segoe UI" w:cs="Segoe UI"/>
          <w:sz w:val="21"/>
          <w:szCs w:val="21"/>
        </w:rPr>
        <w:t>in order to</w:t>
      </w:r>
      <w:proofErr w:type="gramEnd"/>
      <w:r w:rsidRPr="006C3440">
        <w:rPr>
          <w:rFonts w:ascii="Segoe UI" w:eastAsia="Times New Roman" w:hAnsi="Segoe UI" w:cs="Segoe UI"/>
          <w:sz w:val="21"/>
          <w:szCs w:val="21"/>
        </w:rPr>
        <w:t xml:space="preserve"> maintain stability and security, and to protect its operations and investments.</w:t>
      </w:r>
    </w:p>
    <w:p w14:paraId="5367D2AC" w14:textId="77777777" w:rsidR="00FC1940" w:rsidRPr="006C3440" w:rsidRDefault="00FC1940" w:rsidP="00D12EBA">
      <w:pPr>
        <w:numPr>
          <w:ilvl w:val="0"/>
          <w:numId w:val="40"/>
        </w:numPr>
        <w:pBdr>
          <w:top w:val="single" w:sz="2" w:space="0" w:color="D9D9E3"/>
          <w:left w:val="single" w:sz="2" w:space="5" w:color="D9D9E3"/>
          <w:bottom w:val="single" w:sz="2" w:space="0" w:color="D9D9E3"/>
          <w:right w:val="single" w:sz="2" w:space="0" w:color="D9D9E3"/>
        </w:pBdr>
        <w:spacing w:after="0" w:line="240" w:lineRule="auto"/>
        <w:ind w:firstLine="0"/>
        <w:rPr>
          <w:rFonts w:ascii="Segoe UI" w:eastAsia="Times New Roman" w:hAnsi="Segoe UI" w:cs="Segoe UI"/>
          <w:sz w:val="21"/>
          <w:szCs w:val="21"/>
        </w:rPr>
      </w:pPr>
      <w:r w:rsidRPr="006C3440">
        <w:rPr>
          <w:rFonts w:ascii="Segoe UI" w:eastAsia="Times New Roman" w:hAnsi="Segoe UI" w:cs="Segoe UI"/>
          <w:sz w:val="21"/>
          <w:szCs w:val="21"/>
        </w:rPr>
        <w:t xml:space="preserve">The article focuses on the relationship between multinational corporations and American sea power from 1993 to </w:t>
      </w:r>
      <w:proofErr w:type="gramStart"/>
      <w:r w:rsidRPr="006C3440">
        <w:rPr>
          <w:rFonts w:ascii="Segoe UI" w:eastAsia="Times New Roman" w:hAnsi="Segoe UI" w:cs="Segoe UI"/>
          <w:sz w:val="21"/>
          <w:szCs w:val="21"/>
        </w:rPr>
        <w:t>2020</w:t>
      </w:r>
      <w:proofErr w:type="gramEnd"/>
    </w:p>
    <w:p w14:paraId="5109EF0B" w14:textId="77777777" w:rsidR="00FC1940" w:rsidRPr="006C3440" w:rsidRDefault="00FC1940" w:rsidP="00D12EBA">
      <w:pPr>
        <w:numPr>
          <w:ilvl w:val="0"/>
          <w:numId w:val="40"/>
        </w:numPr>
        <w:pBdr>
          <w:top w:val="single" w:sz="2" w:space="0" w:color="D9D9E3"/>
          <w:left w:val="single" w:sz="2" w:space="5" w:color="D9D9E3"/>
          <w:bottom w:val="single" w:sz="2" w:space="0" w:color="D9D9E3"/>
          <w:right w:val="single" w:sz="2" w:space="0" w:color="D9D9E3"/>
        </w:pBdr>
        <w:spacing w:after="0" w:line="240" w:lineRule="auto"/>
        <w:ind w:firstLine="0"/>
        <w:rPr>
          <w:rFonts w:ascii="Segoe UI" w:eastAsia="Times New Roman" w:hAnsi="Segoe UI" w:cs="Segoe UI"/>
          <w:sz w:val="21"/>
          <w:szCs w:val="21"/>
        </w:rPr>
      </w:pPr>
      <w:r w:rsidRPr="006C3440">
        <w:rPr>
          <w:rFonts w:ascii="Segoe UI" w:eastAsia="Times New Roman" w:hAnsi="Segoe UI" w:cs="Segoe UI"/>
          <w:sz w:val="21"/>
          <w:szCs w:val="21"/>
        </w:rPr>
        <w:t xml:space="preserve">It examines the ability of the United States to project its naval and economic influence across the world's oceans and seas through American sea </w:t>
      </w:r>
      <w:proofErr w:type="gramStart"/>
      <w:r w:rsidRPr="006C3440">
        <w:rPr>
          <w:rFonts w:ascii="Segoe UI" w:eastAsia="Times New Roman" w:hAnsi="Segoe UI" w:cs="Segoe UI"/>
          <w:sz w:val="21"/>
          <w:szCs w:val="21"/>
        </w:rPr>
        <w:t>power</w:t>
      </w:r>
      <w:proofErr w:type="gramEnd"/>
    </w:p>
    <w:p w14:paraId="05245BAE" w14:textId="77777777" w:rsidR="00FC1940" w:rsidRPr="006C3440" w:rsidRDefault="00FC1940" w:rsidP="00D12EBA">
      <w:pPr>
        <w:numPr>
          <w:ilvl w:val="0"/>
          <w:numId w:val="40"/>
        </w:numPr>
        <w:pBdr>
          <w:top w:val="single" w:sz="2" w:space="0" w:color="D9D9E3"/>
          <w:left w:val="single" w:sz="2" w:space="5" w:color="D9D9E3"/>
          <w:bottom w:val="single" w:sz="2" w:space="0" w:color="D9D9E3"/>
          <w:right w:val="single" w:sz="2" w:space="0" w:color="D9D9E3"/>
        </w:pBdr>
        <w:spacing w:after="0" w:line="240" w:lineRule="auto"/>
        <w:ind w:firstLine="0"/>
        <w:rPr>
          <w:rFonts w:ascii="Segoe UI" w:eastAsia="Times New Roman" w:hAnsi="Segoe UI" w:cs="Segoe UI"/>
          <w:sz w:val="21"/>
          <w:szCs w:val="21"/>
        </w:rPr>
      </w:pPr>
      <w:r w:rsidRPr="006C3440">
        <w:rPr>
          <w:rFonts w:ascii="Segoe UI" w:eastAsia="Times New Roman" w:hAnsi="Segoe UI" w:cs="Segoe UI"/>
          <w:sz w:val="21"/>
          <w:szCs w:val="21"/>
        </w:rPr>
        <w:t xml:space="preserve">The growth of multinational corporations has also had a significant impact on American sea </w:t>
      </w:r>
      <w:proofErr w:type="gramStart"/>
      <w:r w:rsidRPr="006C3440">
        <w:rPr>
          <w:rFonts w:ascii="Segoe UI" w:eastAsia="Times New Roman" w:hAnsi="Segoe UI" w:cs="Segoe UI"/>
          <w:sz w:val="21"/>
          <w:szCs w:val="21"/>
        </w:rPr>
        <w:t>power</w:t>
      </w:r>
      <w:proofErr w:type="gramEnd"/>
    </w:p>
    <w:p w14:paraId="5EDDDE27" w14:textId="77777777" w:rsidR="00FC1940" w:rsidRPr="006C3440" w:rsidRDefault="00FC1940" w:rsidP="00D12EBA">
      <w:pPr>
        <w:numPr>
          <w:ilvl w:val="0"/>
          <w:numId w:val="40"/>
        </w:numPr>
        <w:pBdr>
          <w:top w:val="single" w:sz="2" w:space="0" w:color="D9D9E3"/>
          <w:left w:val="single" w:sz="2" w:space="5" w:color="D9D9E3"/>
          <w:bottom w:val="single" w:sz="2" w:space="0" w:color="D9D9E3"/>
          <w:right w:val="single" w:sz="2" w:space="0" w:color="D9D9E3"/>
        </w:pBdr>
        <w:spacing w:after="100" w:line="240" w:lineRule="auto"/>
        <w:ind w:firstLine="0"/>
        <w:rPr>
          <w:rFonts w:ascii="Segoe UI" w:eastAsia="Times New Roman" w:hAnsi="Segoe UI" w:cs="Segoe UI"/>
          <w:sz w:val="21"/>
          <w:szCs w:val="21"/>
        </w:rPr>
      </w:pPr>
      <w:r w:rsidRPr="006C3440">
        <w:rPr>
          <w:rFonts w:ascii="Segoe UI" w:eastAsia="Times New Roman" w:hAnsi="Segoe UI" w:cs="Segoe UI"/>
          <w:sz w:val="21"/>
          <w:szCs w:val="21"/>
        </w:rPr>
        <w:t xml:space="preserve">Multinational corporations have </w:t>
      </w:r>
      <w:proofErr w:type="gramStart"/>
      <w:r w:rsidRPr="006C3440">
        <w:rPr>
          <w:rFonts w:ascii="Segoe UI" w:eastAsia="Times New Roman" w:hAnsi="Segoe UI" w:cs="Segoe UI"/>
          <w:sz w:val="21"/>
          <w:szCs w:val="21"/>
        </w:rPr>
        <w:t>used</w:t>
      </w:r>
      <w:proofErr w:type="gramEnd"/>
    </w:p>
    <w:p w14:paraId="705BAB28" w14:textId="77777777" w:rsidR="001445AF" w:rsidRDefault="001445AF" w:rsidP="008660E7">
      <w:pPr>
        <w:pBdr>
          <w:top w:val="single" w:sz="2" w:space="0" w:color="D9D9E3"/>
          <w:left w:val="single" w:sz="2" w:space="0" w:color="D9D9E3"/>
          <w:bottom w:val="single" w:sz="2" w:space="0" w:color="D9D9E3"/>
          <w:right w:val="single" w:sz="2" w:space="0" w:color="D9D9E3"/>
        </w:pBdr>
        <w:spacing w:before="300" w:after="300" w:line="240" w:lineRule="auto"/>
        <w:ind w:left="1440"/>
        <w:rPr>
          <w:rFonts w:ascii="Segoe UI" w:eastAsia="Times New Roman" w:hAnsi="Segoe UI" w:cs="Segoe UI"/>
          <w:b/>
          <w:bCs/>
          <w:sz w:val="21"/>
          <w:szCs w:val="21"/>
        </w:rPr>
      </w:pPr>
    </w:p>
    <w:p w14:paraId="7946E913" w14:textId="42E62A87" w:rsidR="008660E7" w:rsidRDefault="000353A6" w:rsidP="00005B8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b/>
          <w:bCs/>
          <w:sz w:val="21"/>
          <w:szCs w:val="21"/>
        </w:rPr>
      </w:pPr>
      <w:r>
        <w:rPr>
          <w:rFonts w:ascii="Segoe UI" w:eastAsia="Times New Roman" w:hAnsi="Segoe UI" w:cs="Segoe UI"/>
          <w:b/>
          <w:bCs/>
          <w:sz w:val="21"/>
          <w:szCs w:val="21"/>
        </w:rPr>
        <w:lastRenderedPageBreak/>
        <w:t>Appendix A</w:t>
      </w:r>
      <w:r w:rsidR="008660E7">
        <w:rPr>
          <w:rFonts w:ascii="Segoe UI" w:eastAsia="Times New Roman" w:hAnsi="Segoe UI" w:cs="Segoe UI"/>
          <w:b/>
          <w:bCs/>
          <w:sz w:val="21"/>
          <w:szCs w:val="21"/>
        </w:rPr>
        <w:t xml:space="preserve">:  The </w:t>
      </w:r>
      <w:r w:rsidR="002A5FE8">
        <w:rPr>
          <w:rFonts w:ascii="Segoe UI" w:eastAsia="Times New Roman" w:hAnsi="Segoe UI" w:cs="Segoe UI"/>
          <w:b/>
          <w:bCs/>
          <w:sz w:val="21"/>
          <w:szCs w:val="21"/>
        </w:rPr>
        <w:t>Largest</w:t>
      </w:r>
      <w:r w:rsidR="008660E7">
        <w:rPr>
          <w:rFonts w:ascii="Segoe UI" w:eastAsia="Times New Roman" w:hAnsi="Segoe UI" w:cs="Segoe UI"/>
          <w:b/>
          <w:bCs/>
          <w:sz w:val="21"/>
          <w:szCs w:val="21"/>
        </w:rPr>
        <w:t xml:space="preserve"> </w:t>
      </w:r>
      <w:r w:rsidR="001445AF">
        <w:rPr>
          <w:rFonts w:ascii="Segoe UI" w:eastAsia="Times New Roman" w:hAnsi="Segoe UI" w:cs="Segoe UI"/>
          <w:b/>
          <w:bCs/>
          <w:sz w:val="21"/>
          <w:szCs w:val="21"/>
        </w:rPr>
        <w:t>Six</w:t>
      </w:r>
      <w:r w:rsidR="008660E7">
        <w:rPr>
          <w:rFonts w:ascii="Segoe UI" w:eastAsia="Times New Roman" w:hAnsi="Segoe UI" w:cs="Segoe UI"/>
          <w:b/>
          <w:bCs/>
          <w:sz w:val="21"/>
          <w:szCs w:val="21"/>
        </w:rPr>
        <w:t xml:space="preserve"> Industries </w:t>
      </w:r>
      <w:r w:rsidR="001445AF">
        <w:rPr>
          <w:rFonts w:ascii="Segoe UI" w:eastAsia="Times New Roman" w:hAnsi="Segoe UI" w:cs="Segoe UI"/>
          <w:b/>
          <w:bCs/>
          <w:sz w:val="21"/>
          <w:szCs w:val="21"/>
        </w:rPr>
        <w:t xml:space="preserve">in The Global Economy </w:t>
      </w:r>
      <w:r w:rsidR="008660E7">
        <w:rPr>
          <w:rFonts w:ascii="Segoe UI" w:eastAsia="Times New Roman" w:hAnsi="Segoe UI" w:cs="Segoe UI"/>
          <w:b/>
          <w:bCs/>
          <w:sz w:val="21"/>
          <w:szCs w:val="21"/>
        </w:rPr>
        <w:t>Dominated by M</w:t>
      </w:r>
      <w:r w:rsidR="001445AF">
        <w:rPr>
          <w:rFonts w:ascii="Segoe UI" w:eastAsia="Times New Roman" w:hAnsi="Segoe UI" w:cs="Segoe UI"/>
          <w:b/>
          <w:bCs/>
          <w:sz w:val="21"/>
          <w:szCs w:val="21"/>
        </w:rPr>
        <w:t xml:space="preserve">NCs </w:t>
      </w:r>
      <w:r w:rsidR="008660E7">
        <w:rPr>
          <w:rFonts w:ascii="Segoe UI" w:eastAsia="Times New Roman" w:hAnsi="Segoe UI" w:cs="Segoe UI"/>
          <w:b/>
          <w:bCs/>
          <w:sz w:val="21"/>
          <w:szCs w:val="21"/>
        </w:rPr>
        <w:t>(2022)</w:t>
      </w:r>
    </w:p>
    <w:tbl>
      <w:tblPr>
        <w:tblStyle w:val="TableGrid"/>
        <w:tblW w:w="0" w:type="auto"/>
        <w:tblInd w:w="1440" w:type="dxa"/>
        <w:tblLook w:val="04A0" w:firstRow="1" w:lastRow="0" w:firstColumn="1" w:lastColumn="0" w:noHBand="0" w:noVBand="1"/>
      </w:tblPr>
      <w:tblGrid>
        <w:gridCol w:w="2946"/>
        <w:gridCol w:w="2746"/>
        <w:gridCol w:w="2218"/>
      </w:tblGrid>
      <w:tr w:rsidR="009A6302" w14:paraId="1AF7781A" w14:textId="191FEDC6" w:rsidTr="009A6302">
        <w:tc>
          <w:tcPr>
            <w:tcW w:w="2946" w:type="dxa"/>
          </w:tcPr>
          <w:p w14:paraId="7B6B17FA" w14:textId="0FCADBB0" w:rsidR="009A6302" w:rsidRDefault="009A6302" w:rsidP="008660E7">
            <w:pPr>
              <w:spacing w:before="300" w:after="300"/>
              <w:jc w:val="center"/>
              <w:rPr>
                <w:rFonts w:ascii="Segoe UI" w:eastAsia="Times New Roman" w:hAnsi="Segoe UI" w:cs="Segoe UI"/>
                <w:b/>
                <w:bCs/>
                <w:sz w:val="21"/>
                <w:szCs w:val="21"/>
              </w:rPr>
            </w:pPr>
            <w:r>
              <w:rPr>
                <w:rFonts w:ascii="Segoe UI" w:eastAsia="Times New Roman" w:hAnsi="Segoe UI" w:cs="Segoe UI"/>
                <w:b/>
                <w:bCs/>
                <w:sz w:val="21"/>
                <w:szCs w:val="21"/>
              </w:rPr>
              <w:t>Industry</w:t>
            </w:r>
          </w:p>
        </w:tc>
        <w:tc>
          <w:tcPr>
            <w:tcW w:w="2746" w:type="dxa"/>
          </w:tcPr>
          <w:p w14:paraId="5683D7B7" w14:textId="0B0030EC" w:rsidR="009A6302" w:rsidRDefault="009A6302" w:rsidP="008660E7">
            <w:pPr>
              <w:spacing w:before="300" w:after="300"/>
              <w:jc w:val="center"/>
              <w:rPr>
                <w:rFonts w:ascii="Segoe UI" w:eastAsia="Times New Roman" w:hAnsi="Segoe UI" w:cs="Segoe UI"/>
                <w:b/>
                <w:bCs/>
                <w:sz w:val="21"/>
                <w:szCs w:val="21"/>
              </w:rPr>
            </w:pPr>
            <w:r>
              <w:rPr>
                <w:rFonts w:ascii="Segoe UI" w:eastAsia="Times New Roman" w:hAnsi="Segoe UI" w:cs="Segoe UI"/>
                <w:b/>
                <w:bCs/>
                <w:sz w:val="21"/>
                <w:szCs w:val="21"/>
              </w:rPr>
              <w:t>Largest MNCs</w:t>
            </w:r>
            <w:r w:rsidR="00246985">
              <w:rPr>
                <w:rFonts w:ascii="Segoe UI" w:eastAsia="Times New Roman" w:hAnsi="Segoe UI" w:cs="Segoe UI"/>
                <w:b/>
                <w:bCs/>
                <w:sz w:val="21"/>
                <w:szCs w:val="21"/>
              </w:rPr>
              <w:t xml:space="preserve"> by Annual Sales</w:t>
            </w:r>
          </w:p>
        </w:tc>
        <w:tc>
          <w:tcPr>
            <w:tcW w:w="2218" w:type="dxa"/>
          </w:tcPr>
          <w:p w14:paraId="0317A578" w14:textId="77777777" w:rsidR="00246985" w:rsidRDefault="009A6302" w:rsidP="008660E7">
            <w:pPr>
              <w:spacing w:before="300" w:after="300"/>
              <w:jc w:val="center"/>
              <w:rPr>
                <w:rFonts w:ascii="Segoe UI" w:eastAsia="Times New Roman" w:hAnsi="Segoe UI" w:cs="Segoe UI"/>
                <w:b/>
                <w:bCs/>
                <w:sz w:val="21"/>
                <w:szCs w:val="21"/>
              </w:rPr>
            </w:pPr>
            <w:r>
              <w:rPr>
                <w:rFonts w:ascii="Segoe UI" w:eastAsia="Times New Roman" w:hAnsi="Segoe UI" w:cs="Segoe UI"/>
                <w:b/>
                <w:bCs/>
                <w:sz w:val="21"/>
                <w:szCs w:val="21"/>
              </w:rPr>
              <w:t>2020 Sales</w:t>
            </w:r>
          </w:p>
          <w:p w14:paraId="78F19493" w14:textId="0A33DFA6" w:rsidR="009A6302" w:rsidRDefault="00246985" w:rsidP="008660E7">
            <w:pPr>
              <w:spacing w:before="300" w:after="300"/>
              <w:jc w:val="center"/>
              <w:rPr>
                <w:rFonts w:ascii="Segoe UI" w:eastAsia="Times New Roman" w:hAnsi="Segoe UI" w:cs="Segoe UI"/>
                <w:b/>
                <w:bCs/>
                <w:sz w:val="21"/>
                <w:szCs w:val="21"/>
              </w:rPr>
            </w:pPr>
            <w:r>
              <w:rPr>
                <w:rFonts w:ascii="Segoe UI" w:eastAsia="Times New Roman" w:hAnsi="Segoe UI" w:cs="Segoe UI"/>
                <w:b/>
                <w:bCs/>
                <w:sz w:val="21"/>
                <w:szCs w:val="21"/>
              </w:rPr>
              <w:t>(</w:t>
            </w:r>
            <w:r w:rsidR="009A6302">
              <w:rPr>
                <w:rFonts w:ascii="Segoe UI" w:eastAsia="Times New Roman" w:hAnsi="Segoe UI" w:cs="Segoe UI"/>
                <w:b/>
                <w:bCs/>
                <w:sz w:val="21"/>
                <w:szCs w:val="21"/>
              </w:rPr>
              <w:t>US dollars</w:t>
            </w:r>
            <w:r>
              <w:rPr>
                <w:rFonts w:ascii="Segoe UI" w:eastAsia="Times New Roman" w:hAnsi="Segoe UI" w:cs="Segoe UI"/>
                <w:b/>
                <w:bCs/>
                <w:sz w:val="21"/>
                <w:szCs w:val="21"/>
              </w:rPr>
              <w:t xml:space="preserve"> billions</w:t>
            </w:r>
            <w:r w:rsidR="009A6302">
              <w:rPr>
                <w:rFonts w:ascii="Segoe UI" w:eastAsia="Times New Roman" w:hAnsi="Segoe UI" w:cs="Segoe UI"/>
                <w:b/>
                <w:bCs/>
                <w:sz w:val="21"/>
                <w:szCs w:val="21"/>
              </w:rPr>
              <w:t>)</w:t>
            </w:r>
          </w:p>
        </w:tc>
      </w:tr>
      <w:tr w:rsidR="009A6302" w14:paraId="1A3F6FD8" w14:textId="66DDCED3" w:rsidTr="009A6302">
        <w:trPr>
          <w:trHeight w:val="203"/>
        </w:trPr>
        <w:tc>
          <w:tcPr>
            <w:tcW w:w="2946" w:type="dxa"/>
            <w:vMerge w:val="restart"/>
          </w:tcPr>
          <w:p w14:paraId="22C73126" w14:textId="534FB51B" w:rsidR="009A6302" w:rsidRPr="008660E7" w:rsidRDefault="009A6302" w:rsidP="008660E7">
            <w:pPr>
              <w:spacing w:before="300" w:after="300"/>
              <w:jc w:val="both"/>
              <w:rPr>
                <w:rFonts w:ascii="Segoe UI" w:eastAsia="Times New Roman" w:hAnsi="Segoe UI" w:cs="Segoe UI"/>
                <w:sz w:val="21"/>
                <w:szCs w:val="21"/>
              </w:rPr>
            </w:pPr>
            <w:r>
              <w:rPr>
                <w:rFonts w:ascii="Segoe UI" w:eastAsia="Times New Roman" w:hAnsi="Segoe UI" w:cs="Segoe UI"/>
                <w:sz w:val="21"/>
                <w:szCs w:val="21"/>
              </w:rPr>
              <w:t>Oil and Gas</w:t>
            </w:r>
          </w:p>
        </w:tc>
        <w:tc>
          <w:tcPr>
            <w:tcW w:w="2746" w:type="dxa"/>
          </w:tcPr>
          <w:p w14:paraId="4EB53F05" w14:textId="0B768547" w:rsidR="009A6302" w:rsidRPr="008660E7" w:rsidRDefault="009A6302" w:rsidP="008660E7">
            <w:pPr>
              <w:spacing w:before="300" w:after="300"/>
              <w:jc w:val="both"/>
              <w:rPr>
                <w:rFonts w:ascii="Segoe UI" w:eastAsia="Times New Roman" w:hAnsi="Segoe UI" w:cs="Segoe UI"/>
                <w:sz w:val="21"/>
                <w:szCs w:val="21"/>
              </w:rPr>
            </w:pPr>
            <w:r>
              <w:rPr>
                <w:rFonts w:ascii="Segoe UI" w:eastAsia="Times New Roman" w:hAnsi="Segoe UI" w:cs="Segoe UI"/>
                <w:sz w:val="21"/>
                <w:szCs w:val="21"/>
              </w:rPr>
              <w:t>ExxonMobil</w:t>
            </w:r>
          </w:p>
        </w:tc>
        <w:tc>
          <w:tcPr>
            <w:tcW w:w="2218" w:type="dxa"/>
          </w:tcPr>
          <w:p w14:paraId="66546591" w14:textId="7761241F" w:rsidR="009A6302" w:rsidRDefault="009A6302" w:rsidP="008660E7">
            <w:pPr>
              <w:spacing w:before="300" w:after="300"/>
              <w:jc w:val="both"/>
              <w:rPr>
                <w:rFonts w:ascii="Segoe UI" w:eastAsia="Times New Roman" w:hAnsi="Segoe UI" w:cs="Segoe UI"/>
                <w:sz w:val="21"/>
                <w:szCs w:val="21"/>
              </w:rPr>
            </w:pPr>
            <w:r>
              <w:rPr>
                <w:rFonts w:ascii="Segoe UI" w:eastAsia="Times New Roman" w:hAnsi="Segoe UI" w:cs="Segoe UI"/>
                <w:sz w:val="21"/>
                <w:szCs w:val="21"/>
              </w:rPr>
              <w:t>181.5</w:t>
            </w:r>
          </w:p>
        </w:tc>
      </w:tr>
      <w:tr w:rsidR="009A6302" w14:paraId="0400F5D0" w14:textId="77777777" w:rsidTr="009A6302">
        <w:trPr>
          <w:trHeight w:val="201"/>
        </w:trPr>
        <w:tc>
          <w:tcPr>
            <w:tcW w:w="2946" w:type="dxa"/>
            <w:vMerge/>
          </w:tcPr>
          <w:p w14:paraId="41078FF4" w14:textId="77777777" w:rsidR="009A6302" w:rsidRDefault="009A6302" w:rsidP="008660E7">
            <w:pPr>
              <w:spacing w:before="300" w:after="300"/>
              <w:jc w:val="both"/>
              <w:rPr>
                <w:rFonts w:ascii="Segoe UI" w:eastAsia="Times New Roman" w:hAnsi="Segoe UI" w:cs="Segoe UI"/>
                <w:sz w:val="21"/>
                <w:szCs w:val="21"/>
              </w:rPr>
            </w:pPr>
          </w:p>
        </w:tc>
        <w:tc>
          <w:tcPr>
            <w:tcW w:w="2746" w:type="dxa"/>
          </w:tcPr>
          <w:p w14:paraId="5A2A5E9A" w14:textId="2F688A3B" w:rsidR="009A6302" w:rsidRDefault="009A6302" w:rsidP="008660E7">
            <w:pPr>
              <w:spacing w:before="300" w:after="300"/>
              <w:jc w:val="both"/>
              <w:rPr>
                <w:rFonts w:ascii="Segoe UI" w:eastAsia="Times New Roman" w:hAnsi="Segoe UI" w:cs="Segoe UI"/>
                <w:sz w:val="21"/>
                <w:szCs w:val="21"/>
              </w:rPr>
            </w:pPr>
            <w:r>
              <w:rPr>
                <w:rFonts w:ascii="Segoe UI" w:eastAsia="Times New Roman" w:hAnsi="Segoe UI" w:cs="Segoe UI"/>
                <w:sz w:val="21"/>
                <w:szCs w:val="21"/>
              </w:rPr>
              <w:t>Royal Dutch</w:t>
            </w:r>
          </w:p>
        </w:tc>
        <w:tc>
          <w:tcPr>
            <w:tcW w:w="2218" w:type="dxa"/>
          </w:tcPr>
          <w:p w14:paraId="267C276B" w14:textId="4413189E" w:rsidR="009A6302" w:rsidRDefault="009A6302" w:rsidP="008660E7">
            <w:pPr>
              <w:spacing w:before="300" w:after="300"/>
              <w:jc w:val="both"/>
              <w:rPr>
                <w:rFonts w:ascii="Segoe UI" w:eastAsia="Times New Roman" w:hAnsi="Segoe UI" w:cs="Segoe UI"/>
                <w:sz w:val="21"/>
                <w:szCs w:val="21"/>
              </w:rPr>
            </w:pPr>
            <w:r>
              <w:rPr>
                <w:rFonts w:ascii="Segoe UI" w:eastAsia="Times New Roman" w:hAnsi="Segoe UI" w:cs="Segoe UI"/>
                <w:sz w:val="21"/>
                <w:szCs w:val="21"/>
              </w:rPr>
              <w:t>180.5</w:t>
            </w:r>
          </w:p>
        </w:tc>
      </w:tr>
      <w:tr w:rsidR="009A6302" w14:paraId="31085B93" w14:textId="77777777" w:rsidTr="009A6302">
        <w:trPr>
          <w:trHeight w:val="230"/>
        </w:trPr>
        <w:tc>
          <w:tcPr>
            <w:tcW w:w="2946" w:type="dxa"/>
            <w:vMerge/>
          </w:tcPr>
          <w:p w14:paraId="33E2DA0C" w14:textId="77777777" w:rsidR="009A6302" w:rsidRDefault="009A6302" w:rsidP="008660E7">
            <w:pPr>
              <w:spacing w:before="300" w:after="300"/>
              <w:jc w:val="both"/>
              <w:rPr>
                <w:rFonts w:ascii="Segoe UI" w:eastAsia="Times New Roman" w:hAnsi="Segoe UI" w:cs="Segoe UI"/>
                <w:sz w:val="21"/>
                <w:szCs w:val="21"/>
              </w:rPr>
            </w:pPr>
          </w:p>
        </w:tc>
        <w:tc>
          <w:tcPr>
            <w:tcW w:w="2746" w:type="dxa"/>
          </w:tcPr>
          <w:p w14:paraId="20D3BBA7" w14:textId="213705B5" w:rsidR="009A6302" w:rsidRDefault="009A6302" w:rsidP="008660E7">
            <w:pPr>
              <w:spacing w:before="300" w:after="300"/>
              <w:jc w:val="both"/>
              <w:rPr>
                <w:rFonts w:ascii="Segoe UI" w:eastAsia="Times New Roman" w:hAnsi="Segoe UI" w:cs="Segoe UI"/>
                <w:sz w:val="21"/>
                <w:szCs w:val="21"/>
              </w:rPr>
            </w:pPr>
            <w:r>
              <w:rPr>
                <w:rFonts w:ascii="Segoe UI" w:eastAsia="Times New Roman" w:hAnsi="Segoe UI" w:cs="Segoe UI"/>
                <w:sz w:val="21"/>
                <w:szCs w:val="21"/>
              </w:rPr>
              <w:t>Shell</w:t>
            </w:r>
          </w:p>
        </w:tc>
        <w:tc>
          <w:tcPr>
            <w:tcW w:w="2218" w:type="dxa"/>
          </w:tcPr>
          <w:p w14:paraId="75D2BF78" w14:textId="602DBE89" w:rsidR="009A6302" w:rsidRDefault="009A6302" w:rsidP="008660E7">
            <w:pPr>
              <w:spacing w:before="300" w:after="300"/>
              <w:jc w:val="both"/>
              <w:rPr>
                <w:rFonts w:ascii="Segoe UI" w:eastAsia="Times New Roman" w:hAnsi="Segoe UI" w:cs="Segoe UI"/>
                <w:sz w:val="21"/>
                <w:szCs w:val="21"/>
              </w:rPr>
            </w:pPr>
            <w:r>
              <w:rPr>
                <w:rFonts w:ascii="Segoe UI" w:eastAsia="Times New Roman" w:hAnsi="Segoe UI" w:cs="Segoe UI"/>
                <w:sz w:val="21"/>
                <w:szCs w:val="21"/>
              </w:rPr>
              <w:t>94.7</w:t>
            </w:r>
          </w:p>
        </w:tc>
      </w:tr>
      <w:tr w:rsidR="009A6302" w14:paraId="36861DD0" w14:textId="77777777" w:rsidTr="009A6302">
        <w:trPr>
          <w:trHeight w:val="229"/>
        </w:trPr>
        <w:tc>
          <w:tcPr>
            <w:tcW w:w="2946" w:type="dxa"/>
            <w:vMerge/>
          </w:tcPr>
          <w:p w14:paraId="61994B51" w14:textId="77777777" w:rsidR="009A6302" w:rsidRDefault="009A6302" w:rsidP="008660E7">
            <w:pPr>
              <w:spacing w:before="300" w:after="300"/>
              <w:jc w:val="both"/>
              <w:rPr>
                <w:rFonts w:ascii="Segoe UI" w:eastAsia="Times New Roman" w:hAnsi="Segoe UI" w:cs="Segoe UI"/>
                <w:sz w:val="21"/>
                <w:szCs w:val="21"/>
              </w:rPr>
            </w:pPr>
          </w:p>
        </w:tc>
        <w:tc>
          <w:tcPr>
            <w:tcW w:w="2746" w:type="dxa"/>
          </w:tcPr>
          <w:p w14:paraId="50EB57FD" w14:textId="04B8DA87" w:rsidR="009A6302" w:rsidRDefault="00246985" w:rsidP="008660E7">
            <w:pPr>
              <w:spacing w:before="300" w:after="300"/>
              <w:jc w:val="both"/>
              <w:rPr>
                <w:rFonts w:ascii="Segoe UI" w:eastAsia="Times New Roman" w:hAnsi="Segoe UI" w:cs="Segoe UI"/>
                <w:sz w:val="21"/>
                <w:szCs w:val="21"/>
              </w:rPr>
            </w:pPr>
            <w:r>
              <w:rPr>
                <w:rFonts w:ascii="Segoe UI" w:eastAsia="Times New Roman" w:hAnsi="Segoe UI" w:cs="Segoe UI"/>
                <w:sz w:val="21"/>
                <w:szCs w:val="21"/>
              </w:rPr>
              <w:t>Total</w:t>
            </w:r>
          </w:p>
        </w:tc>
        <w:tc>
          <w:tcPr>
            <w:tcW w:w="2218" w:type="dxa"/>
          </w:tcPr>
          <w:p w14:paraId="6F9B5E86" w14:textId="71239953" w:rsidR="009A6302" w:rsidRDefault="00246985" w:rsidP="008660E7">
            <w:pPr>
              <w:spacing w:before="300" w:after="300"/>
              <w:jc w:val="both"/>
              <w:rPr>
                <w:rFonts w:ascii="Segoe UI" w:eastAsia="Times New Roman" w:hAnsi="Segoe UI" w:cs="Segoe UI"/>
                <w:sz w:val="21"/>
                <w:szCs w:val="21"/>
              </w:rPr>
            </w:pPr>
            <w:r>
              <w:rPr>
                <w:rFonts w:ascii="Segoe UI" w:eastAsia="Times New Roman" w:hAnsi="Segoe UI" w:cs="Segoe UI"/>
                <w:sz w:val="21"/>
                <w:szCs w:val="21"/>
              </w:rPr>
              <w:t>456.7</w:t>
            </w:r>
          </w:p>
        </w:tc>
      </w:tr>
      <w:tr w:rsidR="00246985" w14:paraId="5D4C5835" w14:textId="4EC9619D" w:rsidTr="00246985">
        <w:trPr>
          <w:trHeight w:val="190"/>
        </w:trPr>
        <w:tc>
          <w:tcPr>
            <w:tcW w:w="2946" w:type="dxa"/>
            <w:vMerge w:val="restart"/>
          </w:tcPr>
          <w:p w14:paraId="0EB280D2" w14:textId="1542BCE9" w:rsidR="00246985" w:rsidRPr="008660E7" w:rsidRDefault="00246985" w:rsidP="008660E7">
            <w:pPr>
              <w:spacing w:before="300" w:after="300"/>
              <w:jc w:val="both"/>
              <w:rPr>
                <w:rFonts w:ascii="Segoe UI" w:eastAsia="Times New Roman" w:hAnsi="Segoe UI" w:cs="Segoe UI"/>
                <w:sz w:val="21"/>
                <w:szCs w:val="21"/>
              </w:rPr>
            </w:pPr>
            <w:r w:rsidRPr="008660E7">
              <w:rPr>
                <w:rFonts w:ascii="Segoe UI" w:eastAsia="Times New Roman" w:hAnsi="Segoe UI" w:cs="Segoe UI"/>
                <w:sz w:val="21"/>
                <w:szCs w:val="21"/>
              </w:rPr>
              <w:t>Automotive</w:t>
            </w:r>
          </w:p>
        </w:tc>
        <w:tc>
          <w:tcPr>
            <w:tcW w:w="2746" w:type="dxa"/>
          </w:tcPr>
          <w:p w14:paraId="7104B979" w14:textId="57454914" w:rsidR="00246985" w:rsidRPr="008660E7" w:rsidRDefault="00246985" w:rsidP="008660E7">
            <w:pPr>
              <w:spacing w:before="300" w:after="300"/>
              <w:jc w:val="both"/>
              <w:rPr>
                <w:rFonts w:ascii="Segoe UI" w:eastAsia="Times New Roman" w:hAnsi="Segoe UI" w:cs="Segoe UI"/>
                <w:sz w:val="21"/>
                <w:szCs w:val="21"/>
              </w:rPr>
            </w:pPr>
            <w:r w:rsidRPr="008660E7">
              <w:rPr>
                <w:rFonts w:ascii="Segoe UI" w:eastAsia="Times New Roman" w:hAnsi="Segoe UI" w:cs="Segoe UI"/>
                <w:sz w:val="21"/>
                <w:szCs w:val="21"/>
              </w:rPr>
              <w:t>Toyota</w:t>
            </w:r>
          </w:p>
        </w:tc>
        <w:tc>
          <w:tcPr>
            <w:tcW w:w="2218" w:type="dxa"/>
          </w:tcPr>
          <w:p w14:paraId="1EB29A21" w14:textId="4D324CC8" w:rsidR="00246985" w:rsidRPr="008660E7" w:rsidRDefault="00246985" w:rsidP="008660E7">
            <w:pPr>
              <w:spacing w:before="300" w:after="300"/>
              <w:jc w:val="both"/>
              <w:rPr>
                <w:rFonts w:ascii="Segoe UI" w:eastAsia="Times New Roman" w:hAnsi="Segoe UI" w:cs="Segoe UI"/>
                <w:sz w:val="21"/>
                <w:szCs w:val="21"/>
              </w:rPr>
            </w:pPr>
            <w:r>
              <w:rPr>
                <w:rFonts w:ascii="Segoe UI" w:eastAsia="Times New Roman" w:hAnsi="Segoe UI" w:cs="Segoe UI"/>
                <w:sz w:val="21"/>
                <w:szCs w:val="21"/>
              </w:rPr>
              <w:t>249.5</w:t>
            </w:r>
          </w:p>
        </w:tc>
      </w:tr>
      <w:tr w:rsidR="00246985" w14:paraId="6C9AECEF" w14:textId="77777777" w:rsidTr="009A6302">
        <w:trPr>
          <w:trHeight w:val="187"/>
        </w:trPr>
        <w:tc>
          <w:tcPr>
            <w:tcW w:w="2946" w:type="dxa"/>
            <w:vMerge/>
          </w:tcPr>
          <w:p w14:paraId="37B57DE4" w14:textId="77777777" w:rsidR="00246985" w:rsidRPr="008660E7" w:rsidRDefault="00246985" w:rsidP="008660E7">
            <w:pPr>
              <w:spacing w:before="300" w:after="300"/>
              <w:jc w:val="both"/>
              <w:rPr>
                <w:rFonts w:ascii="Segoe UI" w:eastAsia="Times New Roman" w:hAnsi="Segoe UI" w:cs="Segoe UI"/>
                <w:sz w:val="21"/>
                <w:szCs w:val="21"/>
              </w:rPr>
            </w:pPr>
          </w:p>
        </w:tc>
        <w:tc>
          <w:tcPr>
            <w:tcW w:w="2746" w:type="dxa"/>
          </w:tcPr>
          <w:p w14:paraId="48AB7349" w14:textId="14FD2604" w:rsidR="00246985" w:rsidRPr="008660E7" w:rsidRDefault="00246985" w:rsidP="008660E7">
            <w:pPr>
              <w:spacing w:before="300" w:after="300"/>
              <w:jc w:val="both"/>
              <w:rPr>
                <w:rFonts w:ascii="Segoe UI" w:eastAsia="Times New Roman" w:hAnsi="Segoe UI" w:cs="Segoe UI"/>
                <w:sz w:val="21"/>
                <w:szCs w:val="21"/>
              </w:rPr>
            </w:pPr>
            <w:r>
              <w:rPr>
                <w:rFonts w:ascii="Segoe UI" w:eastAsia="Times New Roman" w:hAnsi="Segoe UI" w:cs="Segoe UI"/>
                <w:sz w:val="21"/>
                <w:szCs w:val="21"/>
              </w:rPr>
              <w:t>Volkswagen</w:t>
            </w:r>
          </w:p>
        </w:tc>
        <w:tc>
          <w:tcPr>
            <w:tcW w:w="2218" w:type="dxa"/>
          </w:tcPr>
          <w:p w14:paraId="7472A117" w14:textId="0C593744" w:rsidR="00246985" w:rsidRPr="008660E7" w:rsidRDefault="00246985" w:rsidP="008660E7">
            <w:pPr>
              <w:spacing w:before="300" w:after="300"/>
              <w:jc w:val="both"/>
              <w:rPr>
                <w:rFonts w:ascii="Segoe UI" w:eastAsia="Times New Roman" w:hAnsi="Segoe UI" w:cs="Segoe UI"/>
                <w:sz w:val="21"/>
                <w:szCs w:val="21"/>
              </w:rPr>
            </w:pPr>
            <w:r>
              <w:rPr>
                <w:rFonts w:ascii="Segoe UI" w:eastAsia="Times New Roman" w:hAnsi="Segoe UI" w:cs="Segoe UI"/>
                <w:sz w:val="21"/>
                <w:szCs w:val="21"/>
              </w:rPr>
              <w:t>234.5</w:t>
            </w:r>
          </w:p>
        </w:tc>
      </w:tr>
      <w:tr w:rsidR="00246985" w14:paraId="48DD6392" w14:textId="77777777" w:rsidTr="009A6302">
        <w:trPr>
          <w:trHeight w:val="187"/>
        </w:trPr>
        <w:tc>
          <w:tcPr>
            <w:tcW w:w="2946" w:type="dxa"/>
            <w:vMerge/>
          </w:tcPr>
          <w:p w14:paraId="0E807727" w14:textId="77777777" w:rsidR="00246985" w:rsidRPr="008660E7" w:rsidRDefault="00246985" w:rsidP="008660E7">
            <w:pPr>
              <w:spacing w:before="300" w:after="300"/>
              <w:jc w:val="both"/>
              <w:rPr>
                <w:rFonts w:ascii="Segoe UI" w:eastAsia="Times New Roman" w:hAnsi="Segoe UI" w:cs="Segoe UI"/>
                <w:sz w:val="21"/>
                <w:szCs w:val="21"/>
              </w:rPr>
            </w:pPr>
          </w:p>
        </w:tc>
        <w:tc>
          <w:tcPr>
            <w:tcW w:w="2746" w:type="dxa"/>
          </w:tcPr>
          <w:p w14:paraId="7167BD0D" w14:textId="524A1FAB" w:rsidR="00246985" w:rsidRPr="008660E7" w:rsidRDefault="00246985" w:rsidP="008660E7">
            <w:pPr>
              <w:spacing w:before="300" w:after="300"/>
              <w:jc w:val="both"/>
              <w:rPr>
                <w:rFonts w:ascii="Segoe UI" w:eastAsia="Times New Roman" w:hAnsi="Segoe UI" w:cs="Segoe UI"/>
                <w:sz w:val="21"/>
                <w:szCs w:val="21"/>
              </w:rPr>
            </w:pPr>
            <w:r>
              <w:rPr>
                <w:rFonts w:ascii="Segoe UI" w:eastAsia="Times New Roman" w:hAnsi="Segoe UI" w:cs="Segoe UI"/>
                <w:sz w:val="21"/>
                <w:szCs w:val="21"/>
              </w:rPr>
              <w:t>Daimler AG</w:t>
            </w:r>
          </w:p>
        </w:tc>
        <w:tc>
          <w:tcPr>
            <w:tcW w:w="2218" w:type="dxa"/>
          </w:tcPr>
          <w:p w14:paraId="33CC8A2B" w14:textId="42BBCDB5" w:rsidR="00246985" w:rsidRPr="008660E7" w:rsidRDefault="00246985" w:rsidP="008660E7">
            <w:pPr>
              <w:spacing w:before="300" w:after="300"/>
              <w:jc w:val="both"/>
              <w:rPr>
                <w:rFonts w:ascii="Segoe UI" w:eastAsia="Times New Roman" w:hAnsi="Segoe UI" w:cs="Segoe UI"/>
                <w:sz w:val="21"/>
                <w:szCs w:val="21"/>
              </w:rPr>
            </w:pPr>
            <w:r>
              <w:rPr>
                <w:rFonts w:ascii="Segoe UI" w:eastAsia="Times New Roman" w:hAnsi="Segoe UI" w:cs="Segoe UI"/>
                <w:sz w:val="21"/>
                <w:szCs w:val="21"/>
              </w:rPr>
              <w:t>185.2</w:t>
            </w:r>
          </w:p>
        </w:tc>
      </w:tr>
      <w:tr w:rsidR="00246985" w14:paraId="42F8F932" w14:textId="77777777" w:rsidTr="009A6302">
        <w:trPr>
          <w:trHeight w:val="187"/>
        </w:trPr>
        <w:tc>
          <w:tcPr>
            <w:tcW w:w="2946" w:type="dxa"/>
            <w:vMerge/>
          </w:tcPr>
          <w:p w14:paraId="7041AA9B" w14:textId="77777777" w:rsidR="00246985" w:rsidRPr="008660E7" w:rsidRDefault="00246985" w:rsidP="008660E7">
            <w:pPr>
              <w:spacing w:before="300" w:after="300"/>
              <w:jc w:val="both"/>
              <w:rPr>
                <w:rFonts w:ascii="Segoe UI" w:eastAsia="Times New Roman" w:hAnsi="Segoe UI" w:cs="Segoe UI"/>
                <w:sz w:val="21"/>
                <w:szCs w:val="21"/>
              </w:rPr>
            </w:pPr>
          </w:p>
        </w:tc>
        <w:tc>
          <w:tcPr>
            <w:tcW w:w="2746" w:type="dxa"/>
          </w:tcPr>
          <w:p w14:paraId="223B02F5" w14:textId="5D6CA484" w:rsidR="00246985" w:rsidRPr="008660E7" w:rsidRDefault="00246985" w:rsidP="008660E7">
            <w:pPr>
              <w:spacing w:before="300" w:after="300"/>
              <w:jc w:val="both"/>
              <w:rPr>
                <w:rFonts w:ascii="Segoe UI" w:eastAsia="Times New Roman" w:hAnsi="Segoe UI" w:cs="Segoe UI"/>
                <w:sz w:val="21"/>
                <w:szCs w:val="21"/>
              </w:rPr>
            </w:pPr>
            <w:r>
              <w:rPr>
                <w:rFonts w:ascii="Segoe UI" w:eastAsia="Times New Roman" w:hAnsi="Segoe UI" w:cs="Segoe UI"/>
                <w:sz w:val="21"/>
                <w:szCs w:val="21"/>
              </w:rPr>
              <w:t>Total</w:t>
            </w:r>
          </w:p>
        </w:tc>
        <w:tc>
          <w:tcPr>
            <w:tcW w:w="2218" w:type="dxa"/>
          </w:tcPr>
          <w:p w14:paraId="4CED3437" w14:textId="100BD4ED" w:rsidR="00246985" w:rsidRPr="008660E7" w:rsidRDefault="00246985" w:rsidP="008660E7">
            <w:pPr>
              <w:spacing w:before="300" w:after="300"/>
              <w:jc w:val="both"/>
              <w:rPr>
                <w:rFonts w:ascii="Segoe UI" w:eastAsia="Times New Roman" w:hAnsi="Segoe UI" w:cs="Segoe UI"/>
                <w:sz w:val="21"/>
                <w:szCs w:val="21"/>
              </w:rPr>
            </w:pPr>
            <w:r>
              <w:rPr>
                <w:rFonts w:ascii="Segoe UI" w:eastAsia="Times New Roman" w:hAnsi="Segoe UI" w:cs="Segoe UI"/>
                <w:sz w:val="21"/>
                <w:szCs w:val="21"/>
              </w:rPr>
              <w:t>669.2</w:t>
            </w:r>
          </w:p>
        </w:tc>
      </w:tr>
      <w:tr w:rsidR="001445AF" w14:paraId="2C00C422" w14:textId="44CFB283" w:rsidTr="001445AF">
        <w:trPr>
          <w:trHeight w:val="152"/>
        </w:trPr>
        <w:tc>
          <w:tcPr>
            <w:tcW w:w="2946" w:type="dxa"/>
            <w:vMerge w:val="restart"/>
          </w:tcPr>
          <w:p w14:paraId="54E0CFD4" w14:textId="36FB27FB" w:rsidR="001445AF" w:rsidRPr="008660E7" w:rsidRDefault="001445AF" w:rsidP="008660E7">
            <w:pPr>
              <w:spacing w:before="300" w:after="300"/>
              <w:jc w:val="both"/>
              <w:rPr>
                <w:rFonts w:ascii="Segoe UI" w:eastAsia="Times New Roman" w:hAnsi="Segoe UI" w:cs="Segoe UI"/>
                <w:sz w:val="21"/>
                <w:szCs w:val="21"/>
              </w:rPr>
            </w:pPr>
            <w:r w:rsidRPr="008660E7">
              <w:rPr>
                <w:rFonts w:ascii="Segoe UI" w:eastAsia="Times New Roman" w:hAnsi="Segoe UI" w:cs="Segoe UI"/>
                <w:sz w:val="21"/>
                <w:szCs w:val="21"/>
              </w:rPr>
              <w:t>Technology</w:t>
            </w:r>
          </w:p>
        </w:tc>
        <w:tc>
          <w:tcPr>
            <w:tcW w:w="2746" w:type="dxa"/>
          </w:tcPr>
          <w:p w14:paraId="4F91EB68" w14:textId="6299433B" w:rsidR="001445AF" w:rsidRPr="008660E7" w:rsidRDefault="001445AF" w:rsidP="008660E7">
            <w:pPr>
              <w:spacing w:before="300" w:after="300"/>
              <w:jc w:val="both"/>
              <w:rPr>
                <w:rFonts w:ascii="Segoe UI" w:eastAsia="Times New Roman" w:hAnsi="Segoe UI" w:cs="Segoe UI"/>
                <w:sz w:val="21"/>
                <w:szCs w:val="21"/>
              </w:rPr>
            </w:pPr>
            <w:r>
              <w:rPr>
                <w:rFonts w:ascii="Segoe UI" w:eastAsia="Times New Roman" w:hAnsi="Segoe UI" w:cs="Segoe UI"/>
                <w:sz w:val="21"/>
                <w:szCs w:val="21"/>
              </w:rPr>
              <w:t>Amazon</w:t>
            </w:r>
          </w:p>
        </w:tc>
        <w:tc>
          <w:tcPr>
            <w:tcW w:w="2218" w:type="dxa"/>
          </w:tcPr>
          <w:p w14:paraId="6F003337" w14:textId="133E5C2A" w:rsidR="001445AF" w:rsidRPr="008660E7" w:rsidRDefault="001445AF" w:rsidP="008660E7">
            <w:pPr>
              <w:spacing w:before="300" w:after="300"/>
              <w:jc w:val="both"/>
              <w:rPr>
                <w:rFonts w:ascii="Segoe UI" w:eastAsia="Times New Roman" w:hAnsi="Segoe UI" w:cs="Segoe UI"/>
                <w:sz w:val="21"/>
                <w:szCs w:val="21"/>
              </w:rPr>
            </w:pPr>
            <w:r>
              <w:rPr>
                <w:rFonts w:ascii="Segoe UI" w:eastAsia="Times New Roman" w:hAnsi="Segoe UI" w:cs="Segoe UI"/>
                <w:sz w:val="21"/>
                <w:szCs w:val="21"/>
              </w:rPr>
              <w:t>386.1</w:t>
            </w:r>
          </w:p>
        </w:tc>
      </w:tr>
      <w:tr w:rsidR="00F44D94" w14:paraId="29CF5EA1" w14:textId="77777777" w:rsidTr="009A6302">
        <w:trPr>
          <w:trHeight w:val="151"/>
        </w:trPr>
        <w:tc>
          <w:tcPr>
            <w:tcW w:w="2946" w:type="dxa"/>
            <w:vMerge/>
          </w:tcPr>
          <w:p w14:paraId="12B65801" w14:textId="77777777" w:rsidR="00F44D94" w:rsidRPr="008660E7" w:rsidRDefault="00F44D94" w:rsidP="00F44D94">
            <w:pPr>
              <w:spacing w:before="300" w:after="300"/>
              <w:jc w:val="both"/>
              <w:rPr>
                <w:rFonts w:ascii="Segoe UI" w:eastAsia="Times New Roman" w:hAnsi="Segoe UI" w:cs="Segoe UI"/>
                <w:sz w:val="21"/>
                <w:szCs w:val="21"/>
              </w:rPr>
            </w:pPr>
          </w:p>
        </w:tc>
        <w:tc>
          <w:tcPr>
            <w:tcW w:w="2746" w:type="dxa"/>
          </w:tcPr>
          <w:p w14:paraId="785AE88A" w14:textId="654BC87B" w:rsidR="00F44D94" w:rsidRPr="008660E7" w:rsidRDefault="00F44D94" w:rsidP="00F44D94">
            <w:pPr>
              <w:spacing w:before="300" w:after="300"/>
              <w:jc w:val="both"/>
              <w:rPr>
                <w:rFonts w:ascii="Segoe UI" w:eastAsia="Times New Roman" w:hAnsi="Segoe UI" w:cs="Segoe UI"/>
                <w:sz w:val="21"/>
                <w:szCs w:val="21"/>
              </w:rPr>
            </w:pPr>
            <w:r>
              <w:rPr>
                <w:rFonts w:ascii="Segoe UI" w:eastAsia="Times New Roman" w:hAnsi="Segoe UI" w:cs="Segoe UI"/>
                <w:sz w:val="21"/>
                <w:szCs w:val="21"/>
              </w:rPr>
              <w:t>Samsung</w:t>
            </w:r>
          </w:p>
        </w:tc>
        <w:tc>
          <w:tcPr>
            <w:tcW w:w="2218" w:type="dxa"/>
          </w:tcPr>
          <w:p w14:paraId="5097B0D9" w14:textId="77777777" w:rsidR="00F44D94" w:rsidRDefault="00F44D94" w:rsidP="00F44D94">
            <w:pPr>
              <w:spacing w:before="300" w:after="300"/>
              <w:jc w:val="both"/>
              <w:rPr>
                <w:rFonts w:ascii="Segoe UI" w:eastAsia="Times New Roman" w:hAnsi="Segoe UI" w:cs="Segoe UI"/>
                <w:sz w:val="21"/>
                <w:szCs w:val="21"/>
              </w:rPr>
            </w:pPr>
            <w:r>
              <w:rPr>
                <w:rFonts w:ascii="Segoe UI" w:eastAsia="Times New Roman" w:hAnsi="Segoe UI" w:cs="Segoe UI"/>
                <w:sz w:val="21"/>
                <w:szCs w:val="21"/>
              </w:rPr>
              <w:t>198.9*</w:t>
            </w:r>
          </w:p>
          <w:p w14:paraId="5297EF97" w14:textId="51CD8CA1" w:rsidR="00F44D94" w:rsidRPr="008660E7" w:rsidRDefault="0040287C" w:rsidP="00F44D94">
            <w:pPr>
              <w:spacing w:before="300" w:after="300"/>
              <w:jc w:val="both"/>
              <w:rPr>
                <w:rFonts w:ascii="Segoe UI" w:eastAsia="Times New Roman" w:hAnsi="Segoe UI" w:cs="Segoe UI"/>
                <w:sz w:val="21"/>
                <w:szCs w:val="21"/>
              </w:rPr>
            </w:pPr>
            <w:r>
              <w:rPr>
                <w:rFonts w:ascii="Segoe UI" w:eastAsia="Times New Roman" w:hAnsi="Segoe UI" w:cs="Segoe UI"/>
                <w:sz w:val="21"/>
                <w:szCs w:val="21"/>
              </w:rPr>
              <w:t xml:space="preserve">* </w:t>
            </w:r>
            <w:r w:rsidR="00F44D94">
              <w:rPr>
                <w:rFonts w:ascii="Segoe UI" w:eastAsia="Times New Roman" w:hAnsi="Segoe UI" w:cs="Segoe UI"/>
                <w:sz w:val="21"/>
                <w:szCs w:val="21"/>
              </w:rPr>
              <w:t>¥119/USD</w:t>
            </w:r>
          </w:p>
        </w:tc>
      </w:tr>
      <w:tr w:rsidR="001445AF" w14:paraId="44137C6A" w14:textId="77777777" w:rsidTr="009A6302">
        <w:trPr>
          <w:trHeight w:val="151"/>
        </w:trPr>
        <w:tc>
          <w:tcPr>
            <w:tcW w:w="2946" w:type="dxa"/>
            <w:vMerge/>
          </w:tcPr>
          <w:p w14:paraId="136E1A1C" w14:textId="77777777" w:rsidR="001445AF" w:rsidRPr="008660E7" w:rsidRDefault="001445AF" w:rsidP="008660E7">
            <w:pPr>
              <w:spacing w:before="300" w:after="300"/>
              <w:jc w:val="both"/>
              <w:rPr>
                <w:rFonts w:ascii="Segoe UI" w:eastAsia="Times New Roman" w:hAnsi="Segoe UI" w:cs="Segoe UI"/>
                <w:sz w:val="21"/>
                <w:szCs w:val="21"/>
              </w:rPr>
            </w:pPr>
          </w:p>
        </w:tc>
        <w:tc>
          <w:tcPr>
            <w:tcW w:w="2746" w:type="dxa"/>
          </w:tcPr>
          <w:p w14:paraId="01EC72ED" w14:textId="6076978B" w:rsidR="001445AF" w:rsidRPr="008660E7" w:rsidRDefault="001445AF" w:rsidP="008660E7">
            <w:pPr>
              <w:spacing w:before="300" w:after="300"/>
              <w:jc w:val="both"/>
              <w:rPr>
                <w:rFonts w:ascii="Segoe UI" w:eastAsia="Times New Roman" w:hAnsi="Segoe UI" w:cs="Segoe UI"/>
                <w:sz w:val="21"/>
                <w:szCs w:val="21"/>
              </w:rPr>
            </w:pPr>
            <w:r>
              <w:rPr>
                <w:rFonts w:ascii="Segoe UI" w:eastAsia="Times New Roman" w:hAnsi="Segoe UI" w:cs="Segoe UI"/>
                <w:sz w:val="21"/>
                <w:szCs w:val="21"/>
              </w:rPr>
              <w:t>Alphabet, Inc. (Google)</w:t>
            </w:r>
          </w:p>
        </w:tc>
        <w:tc>
          <w:tcPr>
            <w:tcW w:w="2218" w:type="dxa"/>
          </w:tcPr>
          <w:p w14:paraId="67019DE6" w14:textId="5A5CED25" w:rsidR="001445AF" w:rsidRPr="008660E7" w:rsidRDefault="001445AF" w:rsidP="008660E7">
            <w:pPr>
              <w:spacing w:before="300" w:after="300"/>
              <w:jc w:val="both"/>
              <w:rPr>
                <w:rFonts w:ascii="Segoe UI" w:eastAsia="Times New Roman" w:hAnsi="Segoe UI" w:cs="Segoe UI"/>
                <w:sz w:val="21"/>
                <w:szCs w:val="21"/>
              </w:rPr>
            </w:pPr>
            <w:r>
              <w:rPr>
                <w:rFonts w:ascii="Segoe UI" w:eastAsia="Times New Roman" w:hAnsi="Segoe UI" w:cs="Segoe UI"/>
                <w:sz w:val="21"/>
                <w:szCs w:val="21"/>
              </w:rPr>
              <w:t>182.5</w:t>
            </w:r>
          </w:p>
        </w:tc>
      </w:tr>
      <w:tr w:rsidR="001445AF" w14:paraId="2A61DDEE" w14:textId="77777777" w:rsidTr="009A6302">
        <w:trPr>
          <w:trHeight w:val="151"/>
        </w:trPr>
        <w:tc>
          <w:tcPr>
            <w:tcW w:w="2946" w:type="dxa"/>
            <w:vMerge/>
          </w:tcPr>
          <w:p w14:paraId="3A98C2A7" w14:textId="77777777" w:rsidR="001445AF" w:rsidRPr="008660E7" w:rsidRDefault="001445AF" w:rsidP="008660E7">
            <w:pPr>
              <w:spacing w:before="300" w:after="300"/>
              <w:jc w:val="both"/>
              <w:rPr>
                <w:rFonts w:ascii="Segoe UI" w:eastAsia="Times New Roman" w:hAnsi="Segoe UI" w:cs="Segoe UI"/>
                <w:sz w:val="21"/>
                <w:szCs w:val="21"/>
              </w:rPr>
            </w:pPr>
          </w:p>
        </w:tc>
        <w:tc>
          <w:tcPr>
            <w:tcW w:w="2746" w:type="dxa"/>
          </w:tcPr>
          <w:p w14:paraId="117059D6" w14:textId="512567EF" w:rsidR="001445AF" w:rsidRPr="008660E7" w:rsidRDefault="00F44D94" w:rsidP="008660E7">
            <w:pPr>
              <w:spacing w:before="300" w:after="300"/>
              <w:jc w:val="both"/>
              <w:rPr>
                <w:rFonts w:ascii="Segoe UI" w:eastAsia="Times New Roman" w:hAnsi="Segoe UI" w:cs="Segoe UI"/>
                <w:sz w:val="21"/>
                <w:szCs w:val="21"/>
              </w:rPr>
            </w:pPr>
            <w:r>
              <w:rPr>
                <w:rFonts w:ascii="Segoe UI" w:eastAsia="Times New Roman" w:hAnsi="Segoe UI" w:cs="Segoe UI"/>
                <w:sz w:val="21"/>
                <w:szCs w:val="21"/>
              </w:rPr>
              <w:t>Total</w:t>
            </w:r>
          </w:p>
        </w:tc>
        <w:tc>
          <w:tcPr>
            <w:tcW w:w="2218" w:type="dxa"/>
          </w:tcPr>
          <w:p w14:paraId="1E332011" w14:textId="062D7133" w:rsidR="00F44D94" w:rsidRPr="008660E7" w:rsidRDefault="00F44D94" w:rsidP="008660E7">
            <w:pPr>
              <w:spacing w:before="300" w:after="300"/>
              <w:jc w:val="both"/>
              <w:rPr>
                <w:rFonts w:ascii="Segoe UI" w:eastAsia="Times New Roman" w:hAnsi="Segoe UI" w:cs="Segoe UI"/>
                <w:sz w:val="21"/>
                <w:szCs w:val="21"/>
              </w:rPr>
            </w:pPr>
            <w:r>
              <w:rPr>
                <w:rFonts w:ascii="Segoe UI" w:eastAsia="Times New Roman" w:hAnsi="Segoe UI" w:cs="Segoe UI"/>
                <w:sz w:val="21"/>
                <w:szCs w:val="21"/>
              </w:rPr>
              <w:t>767.5</w:t>
            </w:r>
          </w:p>
        </w:tc>
      </w:tr>
      <w:tr w:rsidR="001445AF" w14:paraId="46EEA051" w14:textId="75B9A6D5" w:rsidTr="001445AF">
        <w:trPr>
          <w:trHeight w:val="190"/>
        </w:trPr>
        <w:tc>
          <w:tcPr>
            <w:tcW w:w="2946" w:type="dxa"/>
            <w:vMerge w:val="restart"/>
          </w:tcPr>
          <w:p w14:paraId="34710D8A" w14:textId="7D753D91" w:rsidR="001445AF" w:rsidRPr="008660E7" w:rsidRDefault="001445AF" w:rsidP="00C11079">
            <w:pPr>
              <w:spacing w:before="300" w:after="300"/>
              <w:rPr>
                <w:rFonts w:ascii="Segoe UI" w:eastAsia="Times New Roman" w:hAnsi="Segoe UI" w:cs="Segoe UI"/>
                <w:sz w:val="21"/>
                <w:szCs w:val="21"/>
              </w:rPr>
            </w:pPr>
            <w:r w:rsidRPr="008660E7">
              <w:rPr>
                <w:rFonts w:ascii="Segoe UI" w:eastAsia="Times New Roman" w:hAnsi="Segoe UI" w:cs="Segoe UI"/>
                <w:sz w:val="21"/>
                <w:szCs w:val="21"/>
              </w:rPr>
              <w:t>Pharmaceuticals</w:t>
            </w:r>
            <w:r w:rsidR="00C11079">
              <w:rPr>
                <w:rFonts w:ascii="Segoe UI" w:eastAsia="Times New Roman" w:hAnsi="Segoe UI" w:cs="Segoe UI"/>
                <w:sz w:val="21"/>
                <w:szCs w:val="21"/>
              </w:rPr>
              <w:t xml:space="preserve"> </w:t>
            </w:r>
            <w:r w:rsidRPr="008660E7">
              <w:rPr>
                <w:rFonts w:ascii="Segoe UI" w:eastAsia="Times New Roman" w:hAnsi="Segoe UI" w:cs="Segoe UI"/>
                <w:sz w:val="21"/>
                <w:szCs w:val="21"/>
              </w:rPr>
              <w:t>and Biotechnology</w:t>
            </w:r>
          </w:p>
        </w:tc>
        <w:tc>
          <w:tcPr>
            <w:tcW w:w="2746" w:type="dxa"/>
          </w:tcPr>
          <w:p w14:paraId="70214205" w14:textId="63225277" w:rsidR="001445AF" w:rsidRPr="008660E7" w:rsidRDefault="001445AF" w:rsidP="008660E7">
            <w:pPr>
              <w:spacing w:before="300" w:after="300"/>
              <w:jc w:val="both"/>
              <w:rPr>
                <w:rFonts w:ascii="Segoe UI" w:eastAsia="Times New Roman" w:hAnsi="Segoe UI" w:cs="Segoe UI"/>
                <w:sz w:val="21"/>
                <w:szCs w:val="21"/>
              </w:rPr>
            </w:pPr>
            <w:r w:rsidRPr="008660E7">
              <w:rPr>
                <w:rFonts w:ascii="Segoe UI" w:eastAsia="Times New Roman" w:hAnsi="Segoe UI" w:cs="Segoe UI"/>
                <w:sz w:val="21"/>
                <w:szCs w:val="21"/>
              </w:rPr>
              <w:t>Johnson &amp; Johnson</w:t>
            </w:r>
          </w:p>
        </w:tc>
        <w:tc>
          <w:tcPr>
            <w:tcW w:w="2218" w:type="dxa"/>
          </w:tcPr>
          <w:p w14:paraId="6E424245" w14:textId="448AA432" w:rsidR="001445AF" w:rsidRPr="008660E7" w:rsidRDefault="001445AF" w:rsidP="008660E7">
            <w:pPr>
              <w:spacing w:before="300" w:after="300"/>
              <w:jc w:val="both"/>
              <w:rPr>
                <w:rFonts w:ascii="Segoe UI" w:eastAsia="Times New Roman" w:hAnsi="Segoe UI" w:cs="Segoe UI"/>
                <w:sz w:val="21"/>
                <w:szCs w:val="21"/>
              </w:rPr>
            </w:pPr>
            <w:r>
              <w:rPr>
                <w:rFonts w:ascii="Segoe UI" w:eastAsia="Times New Roman" w:hAnsi="Segoe UI" w:cs="Segoe UI"/>
                <w:sz w:val="21"/>
                <w:szCs w:val="21"/>
              </w:rPr>
              <w:t>82.6</w:t>
            </w:r>
          </w:p>
        </w:tc>
      </w:tr>
      <w:tr w:rsidR="001445AF" w14:paraId="7E791405" w14:textId="77777777" w:rsidTr="009A6302">
        <w:trPr>
          <w:trHeight w:val="187"/>
        </w:trPr>
        <w:tc>
          <w:tcPr>
            <w:tcW w:w="2946" w:type="dxa"/>
            <w:vMerge/>
          </w:tcPr>
          <w:p w14:paraId="33732E50" w14:textId="77777777" w:rsidR="001445AF" w:rsidRPr="008660E7" w:rsidRDefault="001445AF" w:rsidP="008660E7">
            <w:pPr>
              <w:spacing w:before="300" w:after="300"/>
              <w:jc w:val="both"/>
              <w:rPr>
                <w:rFonts w:ascii="Segoe UI" w:eastAsia="Times New Roman" w:hAnsi="Segoe UI" w:cs="Segoe UI"/>
                <w:sz w:val="21"/>
                <w:szCs w:val="21"/>
              </w:rPr>
            </w:pPr>
          </w:p>
        </w:tc>
        <w:tc>
          <w:tcPr>
            <w:tcW w:w="2746" w:type="dxa"/>
          </w:tcPr>
          <w:p w14:paraId="64C48841" w14:textId="208603BF" w:rsidR="001445AF" w:rsidRPr="008660E7" w:rsidRDefault="001445AF" w:rsidP="008660E7">
            <w:pPr>
              <w:spacing w:before="300" w:after="300"/>
              <w:jc w:val="both"/>
              <w:rPr>
                <w:rFonts w:ascii="Segoe UI" w:eastAsia="Times New Roman" w:hAnsi="Segoe UI" w:cs="Segoe UI"/>
                <w:sz w:val="21"/>
                <w:szCs w:val="21"/>
              </w:rPr>
            </w:pPr>
            <w:r>
              <w:rPr>
                <w:rFonts w:ascii="Segoe UI" w:eastAsia="Times New Roman" w:hAnsi="Segoe UI" w:cs="Segoe UI"/>
                <w:sz w:val="21"/>
                <w:szCs w:val="21"/>
              </w:rPr>
              <w:t>Roche Holding AG</w:t>
            </w:r>
          </w:p>
        </w:tc>
        <w:tc>
          <w:tcPr>
            <w:tcW w:w="2218" w:type="dxa"/>
          </w:tcPr>
          <w:p w14:paraId="62AC139B" w14:textId="792BCFC0" w:rsidR="001445AF" w:rsidRPr="008660E7" w:rsidRDefault="001445AF" w:rsidP="008660E7">
            <w:pPr>
              <w:spacing w:before="300" w:after="300"/>
              <w:jc w:val="both"/>
              <w:rPr>
                <w:rFonts w:ascii="Segoe UI" w:eastAsia="Times New Roman" w:hAnsi="Segoe UI" w:cs="Segoe UI"/>
                <w:sz w:val="21"/>
                <w:szCs w:val="21"/>
              </w:rPr>
            </w:pPr>
            <w:r>
              <w:rPr>
                <w:rFonts w:ascii="Segoe UI" w:eastAsia="Times New Roman" w:hAnsi="Segoe UI" w:cs="Segoe UI"/>
                <w:sz w:val="21"/>
                <w:szCs w:val="21"/>
              </w:rPr>
              <w:t>64.1</w:t>
            </w:r>
          </w:p>
        </w:tc>
      </w:tr>
      <w:tr w:rsidR="001445AF" w14:paraId="0B09C503" w14:textId="77777777" w:rsidTr="009A6302">
        <w:trPr>
          <w:trHeight w:val="187"/>
        </w:trPr>
        <w:tc>
          <w:tcPr>
            <w:tcW w:w="2946" w:type="dxa"/>
            <w:vMerge/>
          </w:tcPr>
          <w:p w14:paraId="0602078B" w14:textId="77777777" w:rsidR="001445AF" w:rsidRPr="008660E7" w:rsidRDefault="001445AF" w:rsidP="008660E7">
            <w:pPr>
              <w:spacing w:before="300" w:after="300"/>
              <w:jc w:val="both"/>
              <w:rPr>
                <w:rFonts w:ascii="Segoe UI" w:eastAsia="Times New Roman" w:hAnsi="Segoe UI" w:cs="Segoe UI"/>
                <w:sz w:val="21"/>
                <w:szCs w:val="21"/>
              </w:rPr>
            </w:pPr>
          </w:p>
        </w:tc>
        <w:tc>
          <w:tcPr>
            <w:tcW w:w="2746" w:type="dxa"/>
          </w:tcPr>
          <w:p w14:paraId="16E81F90" w14:textId="10FAC71A" w:rsidR="001445AF" w:rsidRPr="008660E7" w:rsidRDefault="001445AF" w:rsidP="008660E7">
            <w:pPr>
              <w:spacing w:before="300" w:after="300"/>
              <w:jc w:val="both"/>
              <w:rPr>
                <w:rFonts w:ascii="Segoe UI" w:eastAsia="Times New Roman" w:hAnsi="Segoe UI" w:cs="Segoe UI"/>
                <w:sz w:val="21"/>
                <w:szCs w:val="21"/>
              </w:rPr>
            </w:pPr>
            <w:r>
              <w:rPr>
                <w:rFonts w:ascii="Segoe UI" w:eastAsia="Times New Roman" w:hAnsi="Segoe UI" w:cs="Segoe UI"/>
                <w:sz w:val="21"/>
                <w:szCs w:val="21"/>
              </w:rPr>
              <w:t>Pfizer, Inc.</w:t>
            </w:r>
          </w:p>
        </w:tc>
        <w:tc>
          <w:tcPr>
            <w:tcW w:w="2218" w:type="dxa"/>
          </w:tcPr>
          <w:p w14:paraId="620F9666" w14:textId="0633C54C" w:rsidR="001445AF" w:rsidRPr="008660E7" w:rsidRDefault="001445AF" w:rsidP="008660E7">
            <w:pPr>
              <w:spacing w:before="300" w:after="300"/>
              <w:jc w:val="both"/>
              <w:rPr>
                <w:rFonts w:ascii="Segoe UI" w:eastAsia="Times New Roman" w:hAnsi="Segoe UI" w:cs="Segoe UI"/>
                <w:sz w:val="21"/>
                <w:szCs w:val="21"/>
              </w:rPr>
            </w:pPr>
            <w:r>
              <w:rPr>
                <w:rFonts w:ascii="Segoe UI" w:eastAsia="Times New Roman" w:hAnsi="Segoe UI" w:cs="Segoe UI"/>
                <w:sz w:val="21"/>
                <w:szCs w:val="21"/>
              </w:rPr>
              <w:t>41.9</w:t>
            </w:r>
          </w:p>
        </w:tc>
      </w:tr>
      <w:tr w:rsidR="001445AF" w14:paraId="04E24C84" w14:textId="77777777" w:rsidTr="009A6302">
        <w:trPr>
          <w:trHeight w:val="187"/>
        </w:trPr>
        <w:tc>
          <w:tcPr>
            <w:tcW w:w="2946" w:type="dxa"/>
            <w:vMerge/>
          </w:tcPr>
          <w:p w14:paraId="10D7C488" w14:textId="77777777" w:rsidR="001445AF" w:rsidRPr="008660E7" w:rsidRDefault="001445AF" w:rsidP="008660E7">
            <w:pPr>
              <w:spacing w:before="300" w:after="300"/>
              <w:jc w:val="both"/>
              <w:rPr>
                <w:rFonts w:ascii="Segoe UI" w:eastAsia="Times New Roman" w:hAnsi="Segoe UI" w:cs="Segoe UI"/>
                <w:sz w:val="21"/>
                <w:szCs w:val="21"/>
              </w:rPr>
            </w:pPr>
          </w:p>
        </w:tc>
        <w:tc>
          <w:tcPr>
            <w:tcW w:w="2746" w:type="dxa"/>
          </w:tcPr>
          <w:p w14:paraId="409B50F9" w14:textId="32E3AAF5" w:rsidR="001445AF" w:rsidRPr="008660E7" w:rsidRDefault="001445AF" w:rsidP="008660E7">
            <w:pPr>
              <w:spacing w:before="300" w:after="300"/>
              <w:jc w:val="both"/>
              <w:rPr>
                <w:rFonts w:ascii="Segoe UI" w:eastAsia="Times New Roman" w:hAnsi="Segoe UI" w:cs="Segoe UI"/>
                <w:sz w:val="21"/>
                <w:szCs w:val="21"/>
              </w:rPr>
            </w:pPr>
            <w:r>
              <w:rPr>
                <w:rFonts w:ascii="Segoe UI" w:eastAsia="Times New Roman" w:hAnsi="Segoe UI" w:cs="Segoe UI"/>
                <w:sz w:val="21"/>
                <w:szCs w:val="21"/>
              </w:rPr>
              <w:t>Total</w:t>
            </w:r>
          </w:p>
        </w:tc>
        <w:tc>
          <w:tcPr>
            <w:tcW w:w="2218" w:type="dxa"/>
          </w:tcPr>
          <w:p w14:paraId="217E49CF" w14:textId="27934E20" w:rsidR="001445AF" w:rsidRPr="008660E7" w:rsidRDefault="001445AF" w:rsidP="008660E7">
            <w:pPr>
              <w:spacing w:before="300" w:after="300"/>
              <w:jc w:val="both"/>
              <w:rPr>
                <w:rFonts w:ascii="Segoe UI" w:eastAsia="Times New Roman" w:hAnsi="Segoe UI" w:cs="Segoe UI"/>
                <w:sz w:val="21"/>
                <w:szCs w:val="21"/>
              </w:rPr>
            </w:pPr>
            <w:r>
              <w:rPr>
                <w:rFonts w:ascii="Segoe UI" w:eastAsia="Times New Roman" w:hAnsi="Segoe UI" w:cs="Segoe UI"/>
                <w:sz w:val="21"/>
                <w:szCs w:val="21"/>
              </w:rPr>
              <w:t>188.6</w:t>
            </w:r>
          </w:p>
        </w:tc>
      </w:tr>
      <w:tr w:rsidR="00F44D94" w14:paraId="5D0A5026" w14:textId="7EF54BDF" w:rsidTr="00F44D94">
        <w:trPr>
          <w:trHeight w:val="190"/>
        </w:trPr>
        <w:tc>
          <w:tcPr>
            <w:tcW w:w="2946" w:type="dxa"/>
            <w:vMerge w:val="restart"/>
          </w:tcPr>
          <w:p w14:paraId="4B892FD9" w14:textId="786EAD0B" w:rsidR="00F44D94" w:rsidRPr="008660E7" w:rsidRDefault="00F44D94" w:rsidP="008660E7">
            <w:pPr>
              <w:spacing w:before="300" w:after="300"/>
              <w:rPr>
                <w:rFonts w:ascii="Segoe UI" w:eastAsia="Times New Roman" w:hAnsi="Segoe UI" w:cs="Segoe UI"/>
                <w:sz w:val="21"/>
                <w:szCs w:val="21"/>
              </w:rPr>
            </w:pPr>
            <w:r w:rsidRPr="008660E7">
              <w:rPr>
                <w:rFonts w:ascii="Segoe UI" w:eastAsia="Times New Roman" w:hAnsi="Segoe UI" w:cs="Segoe UI"/>
                <w:sz w:val="21"/>
                <w:szCs w:val="21"/>
              </w:rPr>
              <w:t>Consumer Goods</w:t>
            </w:r>
          </w:p>
        </w:tc>
        <w:tc>
          <w:tcPr>
            <w:tcW w:w="2746" w:type="dxa"/>
          </w:tcPr>
          <w:p w14:paraId="68FD6B4D" w14:textId="6CAC7F23" w:rsidR="00F44D94" w:rsidRPr="008660E7" w:rsidRDefault="00F44D94" w:rsidP="008660E7">
            <w:pPr>
              <w:spacing w:before="300" w:after="300"/>
              <w:rPr>
                <w:rFonts w:ascii="Segoe UI" w:eastAsia="Times New Roman" w:hAnsi="Segoe UI" w:cs="Segoe UI"/>
                <w:sz w:val="21"/>
                <w:szCs w:val="21"/>
              </w:rPr>
            </w:pPr>
            <w:r>
              <w:rPr>
                <w:rFonts w:ascii="Segoe UI" w:eastAsia="Times New Roman" w:hAnsi="Segoe UI" w:cs="Segoe UI"/>
                <w:sz w:val="21"/>
                <w:szCs w:val="21"/>
              </w:rPr>
              <w:t>Nestle S.A.</w:t>
            </w:r>
          </w:p>
        </w:tc>
        <w:tc>
          <w:tcPr>
            <w:tcW w:w="2218" w:type="dxa"/>
          </w:tcPr>
          <w:p w14:paraId="236C9F20" w14:textId="0ECB4E35" w:rsidR="00F44D94" w:rsidRPr="008660E7" w:rsidRDefault="00F44D94" w:rsidP="008660E7">
            <w:pPr>
              <w:spacing w:before="300" w:after="300"/>
              <w:rPr>
                <w:rFonts w:ascii="Segoe UI" w:eastAsia="Times New Roman" w:hAnsi="Segoe UI" w:cs="Segoe UI"/>
                <w:sz w:val="21"/>
                <w:szCs w:val="21"/>
              </w:rPr>
            </w:pPr>
            <w:r>
              <w:rPr>
                <w:rFonts w:ascii="Segoe UI" w:eastAsia="Times New Roman" w:hAnsi="Segoe UI" w:cs="Segoe UI"/>
                <w:sz w:val="21"/>
                <w:szCs w:val="21"/>
              </w:rPr>
              <w:t>92.6</w:t>
            </w:r>
          </w:p>
        </w:tc>
      </w:tr>
      <w:tr w:rsidR="00F44D94" w14:paraId="72A6E0DF" w14:textId="77777777" w:rsidTr="009A6302">
        <w:trPr>
          <w:trHeight w:val="187"/>
        </w:trPr>
        <w:tc>
          <w:tcPr>
            <w:tcW w:w="2946" w:type="dxa"/>
            <w:vMerge/>
          </w:tcPr>
          <w:p w14:paraId="141151A8" w14:textId="77777777" w:rsidR="00F44D94" w:rsidRPr="008660E7" w:rsidRDefault="00F44D94" w:rsidP="008660E7">
            <w:pPr>
              <w:spacing w:before="300" w:after="300"/>
              <w:rPr>
                <w:rFonts w:ascii="Segoe UI" w:eastAsia="Times New Roman" w:hAnsi="Segoe UI" w:cs="Segoe UI"/>
                <w:sz w:val="21"/>
                <w:szCs w:val="21"/>
              </w:rPr>
            </w:pPr>
          </w:p>
        </w:tc>
        <w:tc>
          <w:tcPr>
            <w:tcW w:w="2746" w:type="dxa"/>
          </w:tcPr>
          <w:p w14:paraId="7776476F" w14:textId="4C7D287E" w:rsidR="00F44D94" w:rsidRPr="008660E7" w:rsidRDefault="00F44D94" w:rsidP="008660E7">
            <w:pPr>
              <w:spacing w:before="300" w:after="300"/>
              <w:rPr>
                <w:rFonts w:ascii="Segoe UI" w:eastAsia="Times New Roman" w:hAnsi="Segoe UI" w:cs="Segoe UI"/>
                <w:sz w:val="21"/>
                <w:szCs w:val="21"/>
              </w:rPr>
            </w:pPr>
            <w:r>
              <w:rPr>
                <w:rFonts w:ascii="Segoe UI" w:eastAsia="Times New Roman" w:hAnsi="Segoe UI" w:cs="Segoe UI"/>
                <w:sz w:val="21"/>
                <w:szCs w:val="21"/>
              </w:rPr>
              <w:t>Proctor and Gamble Co.</w:t>
            </w:r>
          </w:p>
        </w:tc>
        <w:tc>
          <w:tcPr>
            <w:tcW w:w="2218" w:type="dxa"/>
          </w:tcPr>
          <w:p w14:paraId="0F9F7061" w14:textId="0A55F698" w:rsidR="00F44D94" w:rsidRPr="008660E7" w:rsidRDefault="00F44D94" w:rsidP="008660E7">
            <w:pPr>
              <w:spacing w:before="300" w:after="300"/>
              <w:rPr>
                <w:rFonts w:ascii="Segoe UI" w:eastAsia="Times New Roman" w:hAnsi="Segoe UI" w:cs="Segoe UI"/>
                <w:sz w:val="21"/>
                <w:szCs w:val="21"/>
              </w:rPr>
            </w:pPr>
            <w:r>
              <w:rPr>
                <w:rFonts w:ascii="Segoe UI" w:eastAsia="Times New Roman" w:hAnsi="Segoe UI" w:cs="Segoe UI"/>
                <w:sz w:val="21"/>
                <w:szCs w:val="21"/>
              </w:rPr>
              <w:t>71.0</w:t>
            </w:r>
          </w:p>
        </w:tc>
      </w:tr>
      <w:tr w:rsidR="00F44D94" w14:paraId="66F444CC" w14:textId="77777777" w:rsidTr="009A6302">
        <w:trPr>
          <w:trHeight w:val="187"/>
        </w:trPr>
        <w:tc>
          <w:tcPr>
            <w:tcW w:w="2946" w:type="dxa"/>
            <w:vMerge/>
          </w:tcPr>
          <w:p w14:paraId="070DCE97" w14:textId="77777777" w:rsidR="00F44D94" w:rsidRPr="008660E7" w:rsidRDefault="00F44D94" w:rsidP="008660E7">
            <w:pPr>
              <w:spacing w:before="300" w:after="300"/>
              <w:rPr>
                <w:rFonts w:ascii="Segoe UI" w:eastAsia="Times New Roman" w:hAnsi="Segoe UI" w:cs="Segoe UI"/>
                <w:sz w:val="21"/>
                <w:szCs w:val="21"/>
              </w:rPr>
            </w:pPr>
          </w:p>
        </w:tc>
        <w:tc>
          <w:tcPr>
            <w:tcW w:w="2746" w:type="dxa"/>
          </w:tcPr>
          <w:p w14:paraId="37BB28D5" w14:textId="10AA8C3A" w:rsidR="00F44D94" w:rsidRPr="008660E7" w:rsidRDefault="00F44D94" w:rsidP="008660E7">
            <w:pPr>
              <w:spacing w:before="300" w:after="300"/>
              <w:rPr>
                <w:rFonts w:ascii="Segoe UI" w:eastAsia="Times New Roman" w:hAnsi="Segoe UI" w:cs="Segoe UI"/>
                <w:sz w:val="21"/>
                <w:szCs w:val="21"/>
              </w:rPr>
            </w:pPr>
            <w:r>
              <w:rPr>
                <w:rFonts w:ascii="Segoe UI" w:eastAsia="Times New Roman" w:hAnsi="Segoe UI" w:cs="Segoe UI"/>
                <w:sz w:val="21"/>
                <w:szCs w:val="21"/>
              </w:rPr>
              <w:t>Unilever PLC</w:t>
            </w:r>
          </w:p>
        </w:tc>
        <w:tc>
          <w:tcPr>
            <w:tcW w:w="2218" w:type="dxa"/>
          </w:tcPr>
          <w:p w14:paraId="221A5324" w14:textId="023419CE" w:rsidR="00F44D94" w:rsidRPr="008660E7" w:rsidRDefault="00F44D94" w:rsidP="008660E7">
            <w:pPr>
              <w:spacing w:before="300" w:after="300"/>
              <w:rPr>
                <w:rFonts w:ascii="Segoe UI" w:eastAsia="Times New Roman" w:hAnsi="Segoe UI" w:cs="Segoe UI"/>
                <w:sz w:val="21"/>
                <w:szCs w:val="21"/>
              </w:rPr>
            </w:pPr>
            <w:r>
              <w:rPr>
                <w:rFonts w:ascii="Segoe UI" w:eastAsia="Times New Roman" w:hAnsi="Segoe UI" w:cs="Segoe UI"/>
                <w:sz w:val="21"/>
                <w:szCs w:val="21"/>
              </w:rPr>
              <w:t>58.2</w:t>
            </w:r>
          </w:p>
        </w:tc>
      </w:tr>
      <w:tr w:rsidR="00F44D94" w14:paraId="4C093775" w14:textId="77777777" w:rsidTr="009A6302">
        <w:trPr>
          <w:trHeight w:val="187"/>
        </w:trPr>
        <w:tc>
          <w:tcPr>
            <w:tcW w:w="2946" w:type="dxa"/>
            <w:vMerge/>
          </w:tcPr>
          <w:p w14:paraId="44003334" w14:textId="77777777" w:rsidR="00F44D94" w:rsidRPr="008660E7" w:rsidRDefault="00F44D94" w:rsidP="008660E7">
            <w:pPr>
              <w:spacing w:before="300" w:after="300"/>
              <w:rPr>
                <w:rFonts w:ascii="Segoe UI" w:eastAsia="Times New Roman" w:hAnsi="Segoe UI" w:cs="Segoe UI"/>
                <w:sz w:val="21"/>
                <w:szCs w:val="21"/>
              </w:rPr>
            </w:pPr>
          </w:p>
        </w:tc>
        <w:tc>
          <w:tcPr>
            <w:tcW w:w="2746" w:type="dxa"/>
          </w:tcPr>
          <w:p w14:paraId="56B93DB6" w14:textId="3147DF86" w:rsidR="00F44D94" w:rsidRPr="008660E7" w:rsidRDefault="00F44D94" w:rsidP="008660E7">
            <w:pPr>
              <w:spacing w:before="300" w:after="300"/>
              <w:rPr>
                <w:rFonts w:ascii="Segoe UI" w:eastAsia="Times New Roman" w:hAnsi="Segoe UI" w:cs="Segoe UI"/>
                <w:sz w:val="21"/>
                <w:szCs w:val="21"/>
              </w:rPr>
            </w:pPr>
            <w:r>
              <w:rPr>
                <w:rFonts w:ascii="Segoe UI" w:eastAsia="Times New Roman" w:hAnsi="Segoe UI" w:cs="Segoe UI"/>
                <w:sz w:val="21"/>
                <w:szCs w:val="21"/>
              </w:rPr>
              <w:t>Total</w:t>
            </w:r>
          </w:p>
        </w:tc>
        <w:tc>
          <w:tcPr>
            <w:tcW w:w="2218" w:type="dxa"/>
          </w:tcPr>
          <w:p w14:paraId="1B815792" w14:textId="7F88E471" w:rsidR="00F44D94" w:rsidRPr="008660E7" w:rsidRDefault="00E301BB" w:rsidP="008660E7">
            <w:pPr>
              <w:spacing w:before="300" w:after="300"/>
              <w:rPr>
                <w:rFonts w:ascii="Segoe UI" w:eastAsia="Times New Roman" w:hAnsi="Segoe UI" w:cs="Segoe UI"/>
                <w:sz w:val="21"/>
                <w:szCs w:val="21"/>
              </w:rPr>
            </w:pPr>
            <w:r>
              <w:rPr>
                <w:rFonts w:ascii="Segoe UI" w:eastAsia="Times New Roman" w:hAnsi="Segoe UI" w:cs="Segoe UI"/>
                <w:sz w:val="21"/>
                <w:szCs w:val="21"/>
              </w:rPr>
              <w:t>221.8</w:t>
            </w:r>
          </w:p>
        </w:tc>
      </w:tr>
      <w:tr w:rsidR="00E301BB" w14:paraId="4812CDD4" w14:textId="192164DF" w:rsidTr="00E301BB">
        <w:trPr>
          <w:trHeight w:val="152"/>
        </w:trPr>
        <w:tc>
          <w:tcPr>
            <w:tcW w:w="2946" w:type="dxa"/>
            <w:vMerge w:val="restart"/>
          </w:tcPr>
          <w:p w14:paraId="6FB1A036" w14:textId="16447FFE" w:rsidR="00E301BB" w:rsidRPr="008660E7" w:rsidRDefault="00E301BB" w:rsidP="008660E7">
            <w:pPr>
              <w:spacing w:before="300" w:after="300"/>
              <w:rPr>
                <w:rFonts w:ascii="Segoe UI" w:eastAsia="Times New Roman" w:hAnsi="Segoe UI" w:cs="Segoe UI"/>
                <w:sz w:val="21"/>
                <w:szCs w:val="21"/>
              </w:rPr>
            </w:pPr>
            <w:r w:rsidRPr="008660E7">
              <w:rPr>
                <w:rFonts w:ascii="Segoe UI" w:eastAsia="Times New Roman" w:hAnsi="Segoe UI" w:cs="Segoe UI"/>
                <w:sz w:val="21"/>
                <w:szCs w:val="21"/>
              </w:rPr>
              <w:t>Transportation</w:t>
            </w:r>
          </w:p>
        </w:tc>
        <w:tc>
          <w:tcPr>
            <w:tcW w:w="2746" w:type="dxa"/>
          </w:tcPr>
          <w:p w14:paraId="0C5C32BA" w14:textId="5CD9A839" w:rsidR="00E301BB" w:rsidRPr="008660E7" w:rsidRDefault="00E301BB" w:rsidP="008660E7">
            <w:pPr>
              <w:spacing w:before="300" w:after="300"/>
              <w:rPr>
                <w:rFonts w:ascii="Segoe UI" w:eastAsia="Times New Roman" w:hAnsi="Segoe UI" w:cs="Segoe UI"/>
                <w:sz w:val="21"/>
                <w:szCs w:val="21"/>
              </w:rPr>
            </w:pPr>
            <w:r w:rsidRPr="008660E7">
              <w:rPr>
                <w:rFonts w:ascii="Segoe UI" w:eastAsia="Times New Roman" w:hAnsi="Segoe UI" w:cs="Segoe UI"/>
                <w:sz w:val="21"/>
                <w:szCs w:val="21"/>
              </w:rPr>
              <w:t>UPS</w:t>
            </w:r>
          </w:p>
        </w:tc>
        <w:tc>
          <w:tcPr>
            <w:tcW w:w="2218" w:type="dxa"/>
          </w:tcPr>
          <w:p w14:paraId="3127751C" w14:textId="1C8545B1" w:rsidR="00E301BB" w:rsidRPr="008660E7" w:rsidRDefault="000353A6" w:rsidP="008660E7">
            <w:pPr>
              <w:spacing w:before="300" w:after="300"/>
              <w:rPr>
                <w:rFonts w:ascii="Segoe UI" w:eastAsia="Times New Roman" w:hAnsi="Segoe UI" w:cs="Segoe UI"/>
                <w:sz w:val="21"/>
                <w:szCs w:val="21"/>
              </w:rPr>
            </w:pPr>
            <w:r>
              <w:rPr>
                <w:rFonts w:ascii="Segoe UI" w:eastAsia="Times New Roman" w:hAnsi="Segoe UI" w:cs="Segoe UI"/>
                <w:sz w:val="21"/>
                <w:szCs w:val="21"/>
              </w:rPr>
              <w:t>84.6</w:t>
            </w:r>
          </w:p>
        </w:tc>
      </w:tr>
      <w:tr w:rsidR="00E301BB" w14:paraId="2EE100A3" w14:textId="77777777" w:rsidTr="009A6302">
        <w:trPr>
          <w:trHeight w:val="151"/>
        </w:trPr>
        <w:tc>
          <w:tcPr>
            <w:tcW w:w="2946" w:type="dxa"/>
            <w:vMerge/>
          </w:tcPr>
          <w:p w14:paraId="775C442C" w14:textId="77777777" w:rsidR="00E301BB" w:rsidRPr="008660E7" w:rsidRDefault="00E301BB" w:rsidP="008660E7">
            <w:pPr>
              <w:spacing w:before="300" w:after="300"/>
              <w:rPr>
                <w:rFonts w:ascii="Segoe UI" w:eastAsia="Times New Roman" w:hAnsi="Segoe UI" w:cs="Segoe UI"/>
                <w:sz w:val="21"/>
                <w:szCs w:val="21"/>
              </w:rPr>
            </w:pPr>
          </w:p>
        </w:tc>
        <w:tc>
          <w:tcPr>
            <w:tcW w:w="2746" w:type="dxa"/>
          </w:tcPr>
          <w:p w14:paraId="29B0412D" w14:textId="34946A91" w:rsidR="00E301BB" w:rsidRPr="008660E7" w:rsidRDefault="000353A6" w:rsidP="008660E7">
            <w:pPr>
              <w:spacing w:before="300" w:after="300"/>
              <w:rPr>
                <w:rFonts w:ascii="Segoe UI" w:eastAsia="Times New Roman" w:hAnsi="Segoe UI" w:cs="Segoe UI"/>
                <w:sz w:val="21"/>
                <w:szCs w:val="21"/>
              </w:rPr>
            </w:pPr>
            <w:r>
              <w:rPr>
                <w:rFonts w:ascii="Segoe UI" w:eastAsia="Times New Roman" w:hAnsi="Segoe UI" w:cs="Segoe UI"/>
                <w:sz w:val="21"/>
                <w:szCs w:val="21"/>
              </w:rPr>
              <w:t>DHL</w:t>
            </w:r>
          </w:p>
        </w:tc>
        <w:tc>
          <w:tcPr>
            <w:tcW w:w="2218" w:type="dxa"/>
          </w:tcPr>
          <w:p w14:paraId="69C1121E" w14:textId="69A32C9A" w:rsidR="00E301BB" w:rsidRPr="008660E7" w:rsidRDefault="000353A6" w:rsidP="008660E7">
            <w:pPr>
              <w:spacing w:before="300" w:after="300"/>
              <w:rPr>
                <w:rFonts w:ascii="Segoe UI" w:eastAsia="Times New Roman" w:hAnsi="Segoe UI" w:cs="Segoe UI"/>
                <w:sz w:val="21"/>
                <w:szCs w:val="21"/>
              </w:rPr>
            </w:pPr>
            <w:r>
              <w:rPr>
                <w:rFonts w:ascii="Segoe UI" w:eastAsia="Times New Roman" w:hAnsi="Segoe UI" w:cs="Segoe UI"/>
                <w:sz w:val="21"/>
                <w:szCs w:val="21"/>
              </w:rPr>
              <w:t>70.6</w:t>
            </w:r>
          </w:p>
        </w:tc>
      </w:tr>
      <w:tr w:rsidR="00E301BB" w14:paraId="23F7223B" w14:textId="77777777" w:rsidTr="009A6302">
        <w:trPr>
          <w:trHeight w:val="151"/>
        </w:trPr>
        <w:tc>
          <w:tcPr>
            <w:tcW w:w="2946" w:type="dxa"/>
            <w:vMerge/>
          </w:tcPr>
          <w:p w14:paraId="08E22ABC" w14:textId="77777777" w:rsidR="00E301BB" w:rsidRPr="008660E7" w:rsidRDefault="00E301BB" w:rsidP="008660E7">
            <w:pPr>
              <w:spacing w:before="300" w:after="300"/>
              <w:rPr>
                <w:rFonts w:ascii="Segoe UI" w:eastAsia="Times New Roman" w:hAnsi="Segoe UI" w:cs="Segoe UI"/>
                <w:sz w:val="21"/>
                <w:szCs w:val="21"/>
              </w:rPr>
            </w:pPr>
          </w:p>
        </w:tc>
        <w:tc>
          <w:tcPr>
            <w:tcW w:w="2746" w:type="dxa"/>
          </w:tcPr>
          <w:p w14:paraId="678E26A4" w14:textId="58CA0310" w:rsidR="00E301BB" w:rsidRPr="008660E7" w:rsidRDefault="000353A6" w:rsidP="008660E7">
            <w:pPr>
              <w:spacing w:before="300" w:after="300"/>
              <w:rPr>
                <w:rFonts w:ascii="Segoe UI" w:eastAsia="Times New Roman" w:hAnsi="Segoe UI" w:cs="Segoe UI"/>
                <w:sz w:val="21"/>
                <w:szCs w:val="21"/>
              </w:rPr>
            </w:pPr>
            <w:r>
              <w:rPr>
                <w:rFonts w:ascii="Segoe UI" w:eastAsia="Times New Roman" w:hAnsi="Segoe UI" w:cs="Segoe UI"/>
                <w:sz w:val="21"/>
                <w:szCs w:val="21"/>
              </w:rPr>
              <w:t>FedEx</w:t>
            </w:r>
          </w:p>
        </w:tc>
        <w:tc>
          <w:tcPr>
            <w:tcW w:w="2218" w:type="dxa"/>
          </w:tcPr>
          <w:p w14:paraId="536D5232" w14:textId="49990D6A" w:rsidR="00E301BB" w:rsidRPr="008660E7" w:rsidRDefault="000353A6" w:rsidP="008660E7">
            <w:pPr>
              <w:spacing w:before="300" w:after="300"/>
              <w:rPr>
                <w:rFonts w:ascii="Segoe UI" w:eastAsia="Times New Roman" w:hAnsi="Segoe UI" w:cs="Segoe UI"/>
                <w:sz w:val="21"/>
                <w:szCs w:val="21"/>
              </w:rPr>
            </w:pPr>
            <w:r>
              <w:rPr>
                <w:rFonts w:ascii="Segoe UI" w:eastAsia="Times New Roman" w:hAnsi="Segoe UI" w:cs="Segoe UI"/>
                <w:sz w:val="21"/>
                <w:szCs w:val="21"/>
              </w:rPr>
              <w:t>69.2</w:t>
            </w:r>
          </w:p>
        </w:tc>
      </w:tr>
      <w:tr w:rsidR="00E301BB" w14:paraId="5847FE9F" w14:textId="77777777" w:rsidTr="009A6302">
        <w:trPr>
          <w:trHeight w:val="151"/>
        </w:trPr>
        <w:tc>
          <w:tcPr>
            <w:tcW w:w="2946" w:type="dxa"/>
            <w:vMerge/>
          </w:tcPr>
          <w:p w14:paraId="5AE8F1A5" w14:textId="77777777" w:rsidR="00E301BB" w:rsidRPr="008660E7" w:rsidRDefault="00E301BB" w:rsidP="008660E7">
            <w:pPr>
              <w:spacing w:before="300" w:after="300"/>
              <w:rPr>
                <w:rFonts w:ascii="Segoe UI" w:eastAsia="Times New Roman" w:hAnsi="Segoe UI" w:cs="Segoe UI"/>
                <w:sz w:val="21"/>
                <w:szCs w:val="21"/>
              </w:rPr>
            </w:pPr>
          </w:p>
        </w:tc>
        <w:tc>
          <w:tcPr>
            <w:tcW w:w="2746" w:type="dxa"/>
          </w:tcPr>
          <w:p w14:paraId="358B3A55" w14:textId="102C07CD" w:rsidR="00E301BB" w:rsidRPr="008660E7" w:rsidRDefault="000353A6" w:rsidP="008660E7">
            <w:pPr>
              <w:spacing w:before="300" w:after="300"/>
              <w:rPr>
                <w:rFonts w:ascii="Segoe UI" w:eastAsia="Times New Roman" w:hAnsi="Segoe UI" w:cs="Segoe UI"/>
                <w:sz w:val="21"/>
                <w:szCs w:val="21"/>
              </w:rPr>
            </w:pPr>
            <w:r>
              <w:rPr>
                <w:rFonts w:ascii="Segoe UI" w:eastAsia="Times New Roman" w:hAnsi="Segoe UI" w:cs="Segoe UI"/>
                <w:sz w:val="21"/>
                <w:szCs w:val="21"/>
              </w:rPr>
              <w:t>Total</w:t>
            </w:r>
          </w:p>
        </w:tc>
        <w:tc>
          <w:tcPr>
            <w:tcW w:w="2218" w:type="dxa"/>
          </w:tcPr>
          <w:p w14:paraId="39499E3B" w14:textId="6064B304" w:rsidR="00E301BB" w:rsidRPr="008660E7" w:rsidRDefault="000353A6" w:rsidP="008660E7">
            <w:pPr>
              <w:spacing w:before="300" w:after="300"/>
              <w:rPr>
                <w:rFonts w:ascii="Segoe UI" w:eastAsia="Times New Roman" w:hAnsi="Segoe UI" w:cs="Segoe UI"/>
                <w:sz w:val="21"/>
                <w:szCs w:val="21"/>
              </w:rPr>
            </w:pPr>
            <w:r>
              <w:rPr>
                <w:rFonts w:ascii="Segoe UI" w:eastAsia="Times New Roman" w:hAnsi="Segoe UI" w:cs="Segoe UI"/>
                <w:sz w:val="21"/>
                <w:szCs w:val="21"/>
              </w:rPr>
              <w:t>224.4</w:t>
            </w:r>
          </w:p>
        </w:tc>
      </w:tr>
      <w:tr w:rsidR="000353A6" w14:paraId="27EE7E4E" w14:textId="77777777" w:rsidTr="009A6302">
        <w:trPr>
          <w:trHeight w:val="151"/>
        </w:trPr>
        <w:tc>
          <w:tcPr>
            <w:tcW w:w="2946" w:type="dxa"/>
          </w:tcPr>
          <w:p w14:paraId="7FBCF731" w14:textId="2FCBA5CB" w:rsidR="000353A6" w:rsidRPr="008660E7" w:rsidRDefault="000353A6" w:rsidP="008660E7">
            <w:pPr>
              <w:spacing w:before="300" w:after="300"/>
              <w:rPr>
                <w:rFonts w:ascii="Segoe UI" w:eastAsia="Times New Roman" w:hAnsi="Segoe UI" w:cs="Segoe UI"/>
                <w:sz w:val="21"/>
                <w:szCs w:val="21"/>
              </w:rPr>
            </w:pPr>
            <w:r>
              <w:rPr>
                <w:rFonts w:ascii="Segoe UI" w:eastAsia="Times New Roman" w:hAnsi="Segoe UI" w:cs="Segoe UI"/>
                <w:sz w:val="21"/>
                <w:szCs w:val="21"/>
              </w:rPr>
              <w:t>Total of Six Industries</w:t>
            </w:r>
            <w:r w:rsidR="00005B82">
              <w:rPr>
                <w:rFonts w:ascii="Segoe UI" w:eastAsia="Times New Roman" w:hAnsi="Segoe UI" w:cs="Segoe UI"/>
                <w:sz w:val="21"/>
                <w:szCs w:val="21"/>
              </w:rPr>
              <w:t xml:space="preserve"> (% of GGP)</w:t>
            </w:r>
          </w:p>
        </w:tc>
        <w:tc>
          <w:tcPr>
            <w:tcW w:w="2746" w:type="dxa"/>
          </w:tcPr>
          <w:p w14:paraId="0F6404C5" w14:textId="77777777" w:rsidR="000353A6" w:rsidRDefault="000353A6" w:rsidP="008660E7">
            <w:pPr>
              <w:spacing w:before="300" w:after="300"/>
              <w:rPr>
                <w:rFonts w:ascii="Segoe UI" w:eastAsia="Times New Roman" w:hAnsi="Segoe UI" w:cs="Segoe UI"/>
                <w:sz w:val="21"/>
                <w:szCs w:val="21"/>
              </w:rPr>
            </w:pPr>
          </w:p>
        </w:tc>
        <w:tc>
          <w:tcPr>
            <w:tcW w:w="2218" w:type="dxa"/>
          </w:tcPr>
          <w:p w14:paraId="0B17B7AF" w14:textId="59893E02" w:rsidR="000353A6" w:rsidRDefault="00005B82" w:rsidP="008660E7">
            <w:pPr>
              <w:spacing w:before="300" w:after="300"/>
              <w:rPr>
                <w:rFonts w:ascii="Segoe UI" w:eastAsia="Times New Roman" w:hAnsi="Segoe UI" w:cs="Segoe UI"/>
                <w:sz w:val="21"/>
                <w:szCs w:val="21"/>
              </w:rPr>
            </w:pPr>
            <w:r>
              <w:rPr>
                <w:rFonts w:ascii="Segoe UI" w:eastAsia="Times New Roman" w:hAnsi="Segoe UI" w:cs="Segoe UI"/>
                <w:sz w:val="21"/>
                <w:szCs w:val="21"/>
              </w:rPr>
              <w:t>2,339.6 (12.5%)</w:t>
            </w:r>
          </w:p>
        </w:tc>
      </w:tr>
      <w:tr w:rsidR="00005B82" w14:paraId="237614A1" w14:textId="77777777" w:rsidTr="009A6302">
        <w:trPr>
          <w:trHeight w:val="151"/>
        </w:trPr>
        <w:tc>
          <w:tcPr>
            <w:tcW w:w="2946" w:type="dxa"/>
          </w:tcPr>
          <w:p w14:paraId="7D5AF533" w14:textId="0A3FCAC5" w:rsidR="00005B82" w:rsidRDefault="00005B82" w:rsidP="008660E7">
            <w:pPr>
              <w:spacing w:before="300" w:after="300"/>
              <w:rPr>
                <w:rFonts w:ascii="Segoe UI" w:eastAsia="Times New Roman" w:hAnsi="Segoe UI" w:cs="Segoe UI"/>
                <w:sz w:val="21"/>
                <w:szCs w:val="21"/>
              </w:rPr>
            </w:pPr>
            <w:r>
              <w:rPr>
                <w:rFonts w:ascii="Segoe UI" w:eastAsia="Times New Roman" w:hAnsi="Segoe UI" w:cs="Segoe UI"/>
                <w:sz w:val="21"/>
                <w:szCs w:val="21"/>
              </w:rPr>
              <w:lastRenderedPageBreak/>
              <w:t xml:space="preserve">Gross Global Product </w:t>
            </w:r>
          </w:p>
        </w:tc>
        <w:tc>
          <w:tcPr>
            <w:tcW w:w="2746" w:type="dxa"/>
          </w:tcPr>
          <w:p w14:paraId="257D9A0B" w14:textId="77777777" w:rsidR="00005B82" w:rsidRDefault="00005B82" w:rsidP="008660E7">
            <w:pPr>
              <w:spacing w:before="300" w:after="300"/>
              <w:rPr>
                <w:rFonts w:ascii="Segoe UI" w:eastAsia="Times New Roman" w:hAnsi="Segoe UI" w:cs="Segoe UI"/>
                <w:sz w:val="21"/>
                <w:szCs w:val="21"/>
              </w:rPr>
            </w:pPr>
          </w:p>
        </w:tc>
        <w:tc>
          <w:tcPr>
            <w:tcW w:w="2218" w:type="dxa"/>
          </w:tcPr>
          <w:p w14:paraId="23108B31" w14:textId="77777777" w:rsidR="00005B82" w:rsidRDefault="00005B82" w:rsidP="008660E7">
            <w:pPr>
              <w:spacing w:before="300" w:after="300"/>
              <w:rPr>
                <w:rFonts w:ascii="Segoe UI" w:eastAsia="Times New Roman" w:hAnsi="Segoe UI" w:cs="Segoe UI"/>
                <w:sz w:val="21"/>
                <w:szCs w:val="21"/>
              </w:rPr>
            </w:pPr>
            <w:r>
              <w:rPr>
                <w:rFonts w:ascii="Segoe UI" w:eastAsia="Times New Roman" w:hAnsi="Segoe UI" w:cs="Segoe UI"/>
                <w:sz w:val="21"/>
                <w:szCs w:val="21"/>
              </w:rPr>
              <w:t>$18,750.0</w:t>
            </w:r>
            <w:r w:rsidR="005B19DC">
              <w:rPr>
                <w:rFonts w:ascii="Segoe UI" w:eastAsia="Times New Roman" w:hAnsi="Segoe UI" w:cs="Segoe UI"/>
                <w:sz w:val="21"/>
                <w:szCs w:val="21"/>
              </w:rPr>
              <w:t>**</w:t>
            </w:r>
          </w:p>
          <w:p w14:paraId="5E8B5CDB" w14:textId="78C9447D" w:rsidR="005B19DC" w:rsidRDefault="0040287C" w:rsidP="008660E7">
            <w:pPr>
              <w:spacing w:before="300" w:after="300"/>
              <w:rPr>
                <w:rFonts w:ascii="Segoe UI" w:eastAsia="Times New Roman" w:hAnsi="Segoe UI" w:cs="Segoe UI"/>
                <w:sz w:val="21"/>
                <w:szCs w:val="21"/>
              </w:rPr>
            </w:pPr>
            <w:r>
              <w:rPr>
                <w:rFonts w:ascii="Segoe UI" w:eastAsia="Times New Roman" w:hAnsi="Segoe UI" w:cs="Segoe UI"/>
                <w:sz w:val="21"/>
                <w:szCs w:val="21"/>
              </w:rPr>
              <w:t>**</w:t>
            </w:r>
            <w:r w:rsidR="005B19DC">
              <w:rPr>
                <w:rFonts w:ascii="Segoe UI" w:eastAsia="Times New Roman" w:hAnsi="Segoe UI" w:cs="Segoe UI"/>
                <w:sz w:val="21"/>
                <w:szCs w:val="21"/>
              </w:rPr>
              <w:t>Source:  WTO</w:t>
            </w:r>
          </w:p>
        </w:tc>
      </w:tr>
    </w:tbl>
    <w:p w14:paraId="5FB8EF79" w14:textId="77777777" w:rsidR="008660E7" w:rsidRDefault="008660E7" w:rsidP="008660E7">
      <w:pPr>
        <w:pBdr>
          <w:top w:val="single" w:sz="2" w:space="0" w:color="D9D9E3"/>
          <w:left w:val="single" w:sz="2" w:space="0" w:color="D9D9E3"/>
          <w:bottom w:val="single" w:sz="2" w:space="0" w:color="D9D9E3"/>
          <w:right w:val="single" w:sz="2" w:space="0" w:color="D9D9E3"/>
        </w:pBdr>
        <w:spacing w:before="300" w:after="300" w:line="240" w:lineRule="auto"/>
        <w:ind w:left="1440"/>
        <w:rPr>
          <w:rFonts w:ascii="Segoe UI" w:eastAsia="Times New Roman" w:hAnsi="Segoe UI" w:cs="Segoe UI"/>
          <w:b/>
          <w:bCs/>
          <w:sz w:val="21"/>
          <w:szCs w:val="21"/>
        </w:rPr>
      </w:pPr>
    </w:p>
    <w:p w14:paraId="0B0E1753" w14:textId="36A18C57" w:rsidR="008660E7" w:rsidRDefault="008660E7" w:rsidP="008660E7">
      <w:pPr>
        <w:pBdr>
          <w:top w:val="single" w:sz="2" w:space="0" w:color="D9D9E3"/>
          <w:left w:val="single" w:sz="2" w:space="0" w:color="D9D9E3"/>
          <w:bottom w:val="single" w:sz="2" w:space="0" w:color="D9D9E3"/>
          <w:right w:val="single" w:sz="2" w:space="0" w:color="D9D9E3"/>
        </w:pBdr>
        <w:spacing w:before="300" w:after="300" w:line="240" w:lineRule="auto"/>
        <w:ind w:left="1440"/>
        <w:rPr>
          <w:rFonts w:ascii="Segoe UI" w:eastAsia="Times New Roman" w:hAnsi="Segoe UI" w:cs="Segoe UI"/>
          <w:b/>
          <w:bCs/>
          <w:sz w:val="21"/>
          <w:szCs w:val="21"/>
        </w:rPr>
      </w:pPr>
    </w:p>
    <w:p w14:paraId="6E91C07E" w14:textId="77777777" w:rsidR="008660E7" w:rsidRPr="008660E7" w:rsidRDefault="008660E7" w:rsidP="008660E7">
      <w:pPr>
        <w:pBdr>
          <w:top w:val="single" w:sz="2" w:space="0" w:color="D9D9E3"/>
          <w:left w:val="single" w:sz="2" w:space="0" w:color="D9D9E3"/>
          <w:bottom w:val="single" w:sz="2" w:space="0" w:color="D9D9E3"/>
          <w:right w:val="single" w:sz="2" w:space="0" w:color="D9D9E3"/>
        </w:pBdr>
        <w:spacing w:before="300" w:after="300" w:line="240" w:lineRule="auto"/>
        <w:ind w:left="1440"/>
        <w:rPr>
          <w:rFonts w:ascii="Segoe UI" w:eastAsia="Times New Roman" w:hAnsi="Segoe UI" w:cs="Segoe UI"/>
          <w:b/>
          <w:bCs/>
          <w:sz w:val="21"/>
          <w:szCs w:val="21"/>
        </w:rPr>
      </w:pPr>
    </w:p>
    <w:p w14:paraId="51DD5769" w14:textId="336F34CE" w:rsidR="00EC53C6" w:rsidRDefault="00EC53C6" w:rsidP="00315A69">
      <w:pPr>
        <w:pStyle w:val="NormalWeb"/>
        <w:shd w:val="clear" w:color="auto" w:fill="F7F7F8"/>
        <w:spacing w:before="0" w:beforeAutospacing="0" w:after="0" w:afterAutospacing="0"/>
        <w:ind w:left="2160"/>
        <w:textAlignment w:val="baseline"/>
        <w:rPr>
          <w:rFonts w:ascii="Roboto" w:hAnsi="Roboto"/>
          <w:color w:val="374151"/>
        </w:rPr>
      </w:pPr>
    </w:p>
    <w:p w14:paraId="6A5B9840" w14:textId="72B4048F" w:rsidR="00EC53C6" w:rsidRPr="001B5703" w:rsidRDefault="00EC53C6" w:rsidP="00EC53C6">
      <w:pPr>
        <w:pStyle w:val="ListParagraph"/>
        <w:numPr>
          <w:ilvl w:val="0"/>
          <w:numId w:val="23"/>
        </w:numPr>
        <w:jc w:val="both"/>
        <w:rPr>
          <w:b/>
          <w:bCs/>
          <w:sz w:val="24"/>
          <w:szCs w:val="24"/>
        </w:rPr>
      </w:pPr>
      <w:r>
        <w:rPr>
          <w:b/>
          <w:bCs/>
          <w:sz w:val="24"/>
          <w:szCs w:val="24"/>
        </w:rPr>
        <w:t>THE SECURED GLOBAL ORDER AND ITS ROLE IN THE GLOBAL ECONOMY 2023</w:t>
      </w:r>
    </w:p>
    <w:p w14:paraId="56ECB287" w14:textId="77777777" w:rsidR="00EC53C6" w:rsidRDefault="00EC53C6" w:rsidP="00EC53C6">
      <w:pPr>
        <w:ind w:left="360" w:firstLine="720"/>
        <w:jc w:val="both"/>
        <w:rPr>
          <w:sz w:val="24"/>
          <w:szCs w:val="24"/>
        </w:rPr>
      </w:pPr>
      <w:r>
        <w:rPr>
          <w:sz w:val="24"/>
          <w:szCs w:val="24"/>
        </w:rPr>
        <w:t>2007 USN Report</w:t>
      </w:r>
    </w:p>
    <w:p w14:paraId="5189D8BB" w14:textId="77777777" w:rsidR="00EC53C6" w:rsidRDefault="00EC53C6" w:rsidP="00EC53C6">
      <w:pPr>
        <w:ind w:left="1080"/>
        <w:jc w:val="both"/>
        <w:rPr>
          <w:sz w:val="24"/>
          <w:szCs w:val="24"/>
        </w:rPr>
      </w:pPr>
      <w:r>
        <w:rPr>
          <w:sz w:val="24"/>
          <w:szCs w:val="24"/>
        </w:rPr>
        <w:t>(</w:t>
      </w:r>
      <w:proofErr w:type="spellStart"/>
      <w:proofErr w:type="gramStart"/>
      <w:r>
        <w:rPr>
          <w:sz w:val="24"/>
          <w:szCs w:val="24"/>
        </w:rPr>
        <w:t>SallyPayne</w:t>
      </w:r>
      <w:proofErr w:type="spellEnd"/>
      <w:r>
        <w:rPr>
          <w:sz w:val="24"/>
          <w:szCs w:val="24"/>
        </w:rPr>
        <w:t>)  “</w:t>
      </w:r>
      <w:proofErr w:type="gramEnd"/>
      <w:r>
        <w:rPr>
          <w:sz w:val="24"/>
          <w:szCs w:val="24"/>
        </w:rPr>
        <w:t>The currency of international power (naval) has shifted from land to commerce.”</w:t>
      </w:r>
    </w:p>
    <w:p w14:paraId="304C6928" w14:textId="77777777" w:rsidR="00EC53C6" w:rsidRDefault="00EC53C6" w:rsidP="00EC53C6">
      <w:pPr>
        <w:jc w:val="both"/>
        <w:rPr>
          <w:sz w:val="24"/>
          <w:szCs w:val="24"/>
        </w:rPr>
      </w:pPr>
      <w:r>
        <w:rPr>
          <w:sz w:val="24"/>
          <w:szCs w:val="24"/>
        </w:rPr>
        <w:tab/>
      </w:r>
      <w:r>
        <w:rPr>
          <w:sz w:val="24"/>
          <w:szCs w:val="24"/>
        </w:rPr>
        <w:tab/>
        <w:t>“A maritime global order gives navies an enormous peacetime role.”</w:t>
      </w:r>
    </w:p>
    <w:p w14:paraId="7E6AFA98" w14:textId="77777777" w:rsidR="00EC53C6" w:rsidRDefault="00EC53C6" w:rsidP="00EC53C6">
      <w:pPr>
        <w:ind w:left="1440"/>
        <w:jc w:val="both"/>
        <w:rPr>
          <w:sz w:val="24"/>
          <w:szCs w:val="24"/>
        </w:rPr>
      </w:pPr>
      <w:r>
        <w:rPr>
          <w:sz w:val="24"/>
          <w:szCs w:val="24"/>
        </w:rPr>
        <w:t>“Although rarely decisive in wartime, navies have an outsized peacetime role as guardians not only of maritime borders, but also of peacetime commerce, making the navy the service most intimately CONNECTED with the civilian economy.”</w:t>
      </w:r>
    </w:p>
    <w:p w14:paraId="691C9BF7" w14:textId="77777777" w:rsidR="00EC53C6" w:rsidRPr="001B5703" w:rsidRDefault="00EC53C6" w:rsidP="00EC53C6">
      <w:pPr>
        <w:ind w:left="1080"/>
        <w:jc w:val="both"/>
        <w:rPr>
          <w:sz w:val="24"/>
          <w:szCs w:val="24"/>
        </w:rPr>
      </w:pPr>
      <w:r w:rsidRPr="001B5703">
        <w:rPr>
          <w:sz w:val="24"/>
          <w:szCs w:val="24"/>
        </w:rPr>
        <w:tab/>
        <w:t xml:space="preserve">Deters attacks </w:t>
      </w:r>
      <w:r>
        <w:rPr>
          <w:sz w:val="24"/>
          <w:szCs w:val="24"/>
        </w:rPr>
        <w:t>on</w:t>
      </w:r>
      <w:r w:rsidRPr="001B5703">
        <w:rPr>
          <w:sz w:val="24"/>
          <w:szCs w:val="24"/>
        </w:rPr>
        <w:t xml:space="preserve"> the </w:t>
      </w:r>
      <w:proofErr w:type="gramStart"/>
      <w:r w:rsidRPr="001B5703">
        <w:rPr>
          <w:sz w:val="24"/>
          <w:szCs w:val="24"/>
        </w:rPr>
        <w:t>commons</w:t>
      </w:r>
      <w:proofErr w:type="gramEnd"/>
    </w:p>
    <w:p w14:paraId="09985196" w14:textId="77777777" w:rsidR="00EC53C6" w:rsidRPr="001B5703" w:rsidRDefault="00EC53C6" w:rsidP="00EC53C6">
      <w:pPr>
        <w:ind w:left="1080"/>
        <w:jc w:val="both"/>
        <w:rPr>
          <w:sz w:val="24"/>
          <w:szCs w:val="24"/>
        </w:rPr>
      </w:pPr>
      <w:r w:rsidRPr="001B5703">
        <w:rPr>
          <w:sz w:val="24"/>
          <w:szCs w:val="24"/>
        </w:rPr>
        <w:tab/>
      </w:r>
      <w:r w:rsidRPr="001B5703">
        <w:rPr>
          <w:sz w:val="24"/>
          <w:szCs w:val="24"/>
        </w:rPr>
        <w:tab/>
      </w:r>
      <w:r w:rsidRPr="006037B0">
        <w:rPr>
          <w:color w:val="FF0000"/>
          <w:sz w:val="24"/>
          <w:szCs w:val="24"/>
        </w:rPr>
        <w:t>Keeping insurance premiums down</w:t>
      </w:r>
    </w:p>
    <w:p w14:paraId="337EAED3" w14:textId="77777777" w:rsidR="00EC53C6" w:rsidRPr="001B5703" w:rsidRDefault="00EC53C6" w:rsidP="00EC53C6">
      <w:pPr>
        <w:ind w:left="1080"/>
        <w:jc w:val="both"/>
        <w:rPr>
          <w:sz w:val="24"/>
          <w:szCs w:val="24"/>
        </w:rPr>
      </w:pPr>
      <w:r w:rsidRPr="001B5703">
        <w:rPr>
          <w:sz w:val="24"/>
          <w:szCs w:val="24"/>
        </w:rPr>
        <w:t>Without secure maritime commons (currency of “naval” power), internal trade would grind to a halt.</w:t>
      </w:r>
    </w:p>
    <w:p w14:paraId="1E05AB7F" w14:textId="77777777" w:rsidR="00EC53C6" w:rsidRPr="001B5703" w:rsidRDefault="00EC53C6" w:rsidP="00EC53C6">
      <w:pPr>
        <w:ind w:left="1080"/>
        <w:jc w:val="both"/>
        <w:rPr>
          <w:sz w:val="24"/>
          <w:szCs w:val="24"/>
        </w:rPr>
      </w:pPr>
      <w:r w:rsidRPr="001B5703">
        <w:rPr>
          <w:sz w:val="24"/>
          <w:szCs w:val="24"/>
        </w:rPr>
        <w:t>Navies routinely combine with other instruments of national power, particularly diplomacy, to coordinate allies with complementary capabilities; . . . and the economic capabilities of finance, production, and distribution (enabling allies to win)</w:t>
      </w:r>
    </w:p>
    <w:p w14:paraId="5A90EE9E" w14:textId="77777777" w:rsidR="00EC53C6" w:rsidRPr="001B5703" w:rsidRDefault="00EC53C6" w:rsidP="00EC53C6">
      <w:pPr>
        <w:ind w:left="1080"/>
        <w:jc w:val="both"/>
        <w:rPr>
          <w:sz w:val="24"/>
          <w:szCs w:val="24"/>
        </w:rPr>
      </w:pPr>
      <w:r w:rsidRPr="001B5703">
        <w:rPr>
          <w:sz w:val="24"/>
          <w:szCs w:val="24"/>
        </w:rPr>
        <w:t>Economic Capabilities:</w:t>
      </w:r>
    </w:p>
    <w:p w14:paraId="051F082E" w14:textId="77777777" w:rsidR="00EC53C6" w:rsidRPr="001B5703" w:rsidRDefault="00EC53C6" w:rsidP="00EC53C6">
      <w:pPr>
        <w:ind w:left="1080"/>
        <w:jc w:val="both"/>
        <w:rPr>
          <w:sz w:val="24"/>
          <w:szCs w:val="24"/>
        </w:rPr>
      </w:pPr>
      <w:r w:rsidRPr="001B5703">
        <w:rPr>
          <w:sz w:val="24"/>
          <w:szCs w:val="24"/>
        </w:rPr>
        <w:tab/>
        <w:t>Finance</w:t>
      </w:r>
    </w:p>
    <w:p w14:paraId="12898BF4" w14:textId="77777777" w:rsidR="00EC53C6" w:rsidRPr="001B5703" w:rsidRDefault="00EC53C6" w:rsidP="00EC53C6">
      <w:pPr>
        <w:ind w:left="1080"/>
        <w:jc w:val="both"/>
        <w:rPr>
          <w:sz w:val="24"/>
          <w:szCs w:val="24"/>
        </w:rPr>
      </w:pPr>
      <w:r w:rsidRPr="001B5703">
        <w:rPr>
          <w:sz w:val="24"/>
          <w:szCs w:val="24"/>
        </w:rPr>
        <w:tab/>
        <w:t>Production</w:t>
      </w:r>
    </w:p>
    <w:p w14:paraId="41CACECE" w14:textId="77777777" w:rsidR="00EC53C6" w:rsidRPr="001B5703" w:rsidRDefault="00EC53C6" w:rsidP="00EC53C6">
      <w:pPr>
        <w:ind w:left="1080"/>
        <w:jc w:val="both"/>
        <w:rPr>
          <w:sz w:val="24"/>
          <w:szCs w:val="24"/>
        </w:rPr>
      </w:pPr>
      <w:r w:rsidRPr="001B5703">
        <w:rPr>
          <w:sz w:val="24"/>
          <w:szCs w:val="24"/>
        </w:rPr>
        <w:tab/>
        <w:t>Distribution</w:t>
      </w:r>
    </w:p>
    <w:p w14:paraId="1C6C9366" w14:textId="77777777" w:rsidR="00EC53C6" w:rsidRPr="001B5703" w:rsidRDefault="00EC53C6" w:rsidP="00EC53C6">
      <w:pPr>
        <w:ind w:left="1080"/>
        <w:jc w:val="both"/>
        <w:rPr>
          <w:sz w:val="24"/>
          <w:szCs w:val="24"/>
        </w:rPr>
      </w:pPr>
      <w:r w:rsidRPr="001B5703">
        <w:rPr>
          <w:sz w:val="24"/>
          <w:szCs w:val="24"/>
        </w:rPr>
        <w:t>(KM p 90</w:t>
      </w:r>
      <w:proofErr w:type="gramStart"/>
      <w:r w:rsidRPr="001B5703">
        <w:rPr>
          <w:sz w:val="24"/>
          <w:szCs w:val="24"/>
        </w:rPr>
        <w:t>)  Mahan’s</w:t>
      </w:r>
      <w:proofErr w:type="gramEnd"/>
      <w:r w:rsidRPr="001B5703">
        <w:rPr>
          <w:sz w:val="24"/>
          <w:szCs w:val="24"/>
        </w:rPr>
        <w:t xml:space="preserve"> view reflected the increased importance of global trade in the international environment during the 19</w:t>
      </w:r>
      <w:r w:rsidRPr="001B5703">
        <w:rPr>
          <w:sz w:val="24"/>
          <w:szCs w:val="24"/>
          <w:vertAlign w:val="superscript"/>
        </w:rPr>
        <w:t>th</w:t>
      </w:r>
      <w:r w:rsidRPr="001B5703">
        <w:rPr>
          <w:sz w:val="24"/>
          <w:szCs w:val="24"/>
        </w:rPr>
        <w:t xml:space="preserve"> century.</w:t>
      </w:r>
    </w:p>
    <w:p w14:paraId="0C5F6C60" w14:textId="77777777" w:rsidR="00EC53C6" w:rsidRPr="006037B0" w:rsidRDefault="00EC53C6" w:rsidP="00EC53C6">
      <w:pPr>
        <w:ind w:left="1080"/>
        <w:jc w:val="both"/>
        <w:rPr>
          <w:color w:val="FF0000"/>
          <w:sz w:val="24"/>
          <w:szCs w:val="24"/>
        </w:rPr>
      </w:pPr>
      <w:r w:rsidRPr="006037B0">
        <w:rPr>
          <w:color w:val="FF0000"/>
          <w:sz w:val="24"/>
          <w:szCs w:val="24"/>
        </w:rPr>
        <w:lastRenderedPageBreak/>
        <w:t>***(KMp92</w:t>
      </w:r>
      <w:proofErr w:type="gramStart"/>
      <w:r w:rsidRPr="006037B0">
        <w:rPr>
          <w:color w:val="FF0000"/>
          <w:sz w:val="24"/>
          <w:szCs w:val="24"/>
        </w:rPr>
        <w:t>)  To</w:t>
      </w:r>
      <w:proofErr w:type="gramEnd"/>
      <w:r w:rsidRPr="006037B0">
        <w:rPr>
          <w:color w:val="FF0000"/>
          <w:sz w:val="24"/>
          <w:szCs w:val="24"/>
        </w:rPr>
        <w:t xml:space="preserve"> underscore the link between naval power and economic power, consider how governments obtain funds.  </w:t>
      </w:r>
    </w:p>
    <w:p w14:paraId="43CD5AD1" w14:textId="77777777" w:rsidR="00EC53C6" w:rsidRPr="00B0135C" w:rsidRDefault="00EC53C6" w:rsidP="00EC53C6">
      <w:pPr>
        <w:spacing w:after="100" w:line="240" w:lineRule="auto"/>
        <w:ind w:left="1080" w:firstLine="360"/>
        <w:rPr>
          <w:rFonts w:ascii="Segoe UI" w:eastAsia="Times New Roman" w:hAnsi="Segoe UI" w:cs="Segoe UI"/>
          <w:sz w:val="21"/>
          <w:szCs w:val="21"/>
        </w:rPr>
      </w:pPr>
      <w:r w:rsidRPr="00B0135C">
        <w:rPr>
          <w:rFonts w:ascii="Segoe UI" w:eastAsia="Times New Roman" w:hAnsi="Segoe UI" w:cs="Segoe UI"/>
          <w:sz w:val="21"/>
          <w:szCs w:val="21"/>
        </w:rPr>
        <w:t>Compared to the global economy in 1992 how has the current global economy become more of both: interdependent and integrated?</w:t>
      </w:r>
    </w:p>
    <w:p w14:paraId="3821E9C1" w14:textId="77777777" w:rsidR="00EC53C6" w:rsidRPr="00B0135C" w:rsidRDefault="00EC53C6" w:rsidP="00EC53C6">
      <w:pPr>
        <w:pBdr>
          <w:top w:val="single" w:sz="2" w:space="0" w:color="D9D9E3"/>
          <w:left w:val="single" w:sz="2" w:space="0" w:color="D9D9E3"/>
          <w:bottom w:val="single" w:sz="2" w:space="0" w:color="D9D9E3"/>
          <w:right w:val="single" w:sz="2" w:space="0" w:color="D9D9E3"/>
        </w:pBdr>
        <w:spacing w:after="300" w:line="240" w:lineRule="auto"/>
        <w:ind w:left="1080"/>
        <w:rPr>
          <w:rFonts w:ascii="Segoe UI" w:eastAsia="Times New Roman" w:hAnsi="Segoe UI" w:cs="Segoe UI"/>
          <w:sz w:val="21"/>
          <w:szCs w:val="21"/>
        </w:rPr>
      </w:pPr>
      <w:r w:rsidRPr="00B0135C">
        <w:rPr>
          <w:rFonts w:ascii="Segoe UI" w:eastAsia="Times New Roman" w:hAnsi="Segoe UI" w:cs="Segoe UI"/>
          <w:sz w:val="21"/>
          <w:szCs w:val="21"/>
        </w:rPr>
        <w:t>Compared to the global economy in 1992, the current global economy has become both more interdependent and more integrated.</w:t>
      </w:r>
    </w:p>
    <w:p w14:paraId="08116530" w14:textId="77777777" w:rsidR="00EC53C6" w:rsidRPr="00B0135C" w:rsidRDefault="00EC53C6" w:rsidP="00EC53C6">
      <w:pPr>
        <w:pBdr>
          <w:top w:val="single" w:sz="2" w:space="0" w:color="D9D9E3"/>
          <w:left w:val="single" w:sz="2" w:space="0" w:color="D9D9E3"/>
          <w:bottom w:val="single" w:sz="2" w:space="0" w:color="D9D9E3"/>
          <w:right w:val="single" w:sz="2" w:space="0" w:color="D9D9E3"/>
        </w:pBdr>
        <w:spacing w:before="300" w:after="300" w:line="240" w:lineRule="auto"/>
        <w:ind w:left="1080"/>
        <w:rPr>
          <w:rFonts w:ascii="Segoe UI" w:eastAsia="Times New Roman" w:hAnsi="Segoe UI" w:cs="Segoe UI"/>
          <w:sz w:val="21"/>
          <w:szCs w:val="21"/>
        </w:rPr>
      </w:pPr>
      <w:r w:rsidRPr="00B0135C">
        <w:rPr>
          <w:rFonts w:ascii="Segoe UI" w:eastAsia="Times New Roman" w:hAnsi="Segoe UI" w:cs="Segoe UI"/>
          <w:sz w:val="21"/>
          <w:szCs w:val="21"/>
        </w:rPr>
        <w:t>In terms of interdependence, globalization has increased the level of economic interdependence among nations, with countries relying on each other for trade, investment, and growth. One example is the growth of global supply chains that span multiple countries and regions, leading to increased interdependence and reliance on each other for economic activity.</w:t>
      </w:r>
    </w:p>
    <w:p w14:paraId="1E638E46" w14:textId="77777777" w:rsidR="00EC53C6" w:rsidRPr="00B0135C" w:rsidRDefault="00EC53C6" w:rsidP="00EC53C6">
      <w:pPr>
        <w:pBdr>
          <w:top w:val="single" w:sz="2" w:space="0" w:color="D9D9E3"/>
          <w:left w:val="single" w:sz="2" w:space="0" w:color="D9D9E3"/>
          <w:bottom w:val="single" w:sz="2" w:space="0" w:color="D9D9E3"/>
          <w:right w:val="single" w:sz="2" w:space="0" w:color="D9D9E3"/>
        </w:pBdr>
        <w:spacing w:before="300" w:after="300" w:line="240" w:lineRule="auto"/>
        <w:ind w:left="1080"/>
        <w:rPr>
          <w:rFonts w:ascii="Segoe UI" w:eastAsia="Times New Roman" w:hAnsi="Segoe UI" w:cs="Segoe UI"/>
          <w:sz w:val="21"/>
          <w:szCs w:val="21"/>
        </w:rPr>
      </w:pPr>
      <w:r w:rsidRPr="00B0135C">
        <w:rPr>
          <w:rFonts w:ascii="Segoe UI" w:eastAsia="Times New Roman" w:hAnsi="Segoe UI" w:cs="Segoe UI"/>
          <w:sz w:val="21"/>
          <w:szCs w:val="21"/>
        </w:rPr>
        <w:t>Additionally, the growth of the digital economy has increased interdependence, with countries relying on digital technologies and the internet to facilitate trade, communication, and commerce. The growth of e-commerce platforms has enabled small and medium-sized businesses to participate in global trade, further increasing interdependence among nations.</w:t>
      </w:r>
    </w:p>
    <w:p w14:paraId="6C55D0DE" w14:textId="77777777" w:rsidR="00EC53C6" w:rsidRPr="00B0135C" w:rsidRDefault="00EC53C6" w:rsidP="00EC53C6">
      <w:pPr>
        <w:pBdr>
          <w:top w:val="single" w:sz="2" w:space="0" w:color="D9D9E3"/>
          <w:left w:val="single" w:sz="2" w:space="0" w:color="D9D9E3"/>
          <w:bottom w:val="single" w:sz="2" w:space="0" w:color="D9D9E3"/>
          <w:right w:val="single" w:sz="2" w:space="0" w:color="D9D9E3"/>
        </w:pBdr>
        <w:spacing w:before="300" w:after="300" w:line="240" w:lineRule="auto"/>
        <w:ind w:left="1080"/>
        <w:rPr>
          <w:rFonts w:ascii="Segoe UI" w:eastAsia="Times New Roman" w:hAnsi="Segoe UI" w:cs="Segoe UI"/>
          <w:sz w:val="21"/>
          <w:szCs w:val="21"/>
        </w:rPr>
      </w:pPr>
      <w:r w:rsidRPr="00B0135C">
        <w:rPr>
          <w:rFonts w:ascii="Segoe UI" w:eastAsia="Times New Roman" w:hAnsi="Segoe UI" w:cs="Segoe UI"/>
          <w:sz w:val="21"/>
          <w:szCs w:val="21"/>
        </w:rPr>
        <w:t>In terms of integration, advances in technology, transportation, and communication have made it easier to connect and do business across national borders. For example, improvements in shipping and air freight have made it easier to transport goods across continents, and advances in communication technology have made it easier to communicate with people in other countries.</w:t>
      </w:r>
    </w:p>
    <w:p w14:paraId="333AD2C1" w14:textId="77777777" w:rsidR="00EC53C6" w:rsidRDefault="00EC53C6" w:rsidP="00EC53C6">
      <w:pPr>
        <w:pBdr>
          <w:top w:val="single" w:sz="2" w:space="0" w:color="D9D9E3"/>
          <w:left w:val="single" w:sz="2" w:space="0" w:color="D9D9E3"/>
          <w:bottom w:val="single" w:sz="2" w:space="0" w:color="D9D9E3"/>
          <w:right w:val="single" w:sz="2" w:space="0" w:color="D9D9E3"/>
        </w:pBdr>
        <w:spacing w:before="300" w:after="300" w:line="240" w:lineRule="auto"/>
        <w:ind w:left="1080"/>
        <w:rPr>
          <w:rFonts w:ascii="Segoe UI" w:eastAsia="Times New Roman" w:hAnsi="Segoe UI" w:cs="Segoe UI"/>
          <w:sz w:val="21"/>
          <w:szCs w:val="21"/>
        </w:rPr>
      </w:pPr>
      <w:r w:rsidRPr="00B0135C">
        <w:rPr>
          <w:rFonts w:ascii="Segoe UI" w:eastAsia="Times New Roman" w:hAnsi="Segoe UI" w:cs="Segoe UI"/>
          <w:sz w:val="21"/>
          <w:szCs w:val="21"/>
        </w:rPr>
        <w:t>Moreover, the growth of multinational corporations has increased integration, with companies operating in multiple countries and regions and contributing to the integration of national economies. The globalization of financial markets has also increased integration, with investors able to invest in assets and securities from around the world, leading to increased integration among national financial systems.</w:t>
      </w:r>
    </w:p>
    <w:p w14:paraId="4C499E9F" w14:textId="3F572728" w:rsidR="00EC53C6" w:rsidRDefault="00EC53C6" w:rsidP="00315A69">
      <w:pPr>
        <w:pStyle w:val="NormalWeb"/>
        <w:shd w:val="clear" w:color="auto" w:fill="F7F7F8"/>
        <w:spacing w:before="0" w:beforeAutospacing="0" w:after="0" w:afterAutospacing="0"/>
        <w:ind w:left="2160"/>
        <w:textAlignment w:val="baseline"/>
        <w:rPr>
          <w:rFonts w:ascii="Roboto" w:hAnsi="Roboto"/>
          <w:color w:val="374151"/>
        </w:rPr>
      </w:pPr>
    </w:p>
    <w:p w14:paraId="0D860ADE" w14:textId="77777777" w:rsidR="00EC53C6" w:rsidRDefault="00EC53C6" w:rsidP="00315A69">
      <w:pPr>
        <w:pStyle w:val="NormalWeb"/>
        <w:shd w:val="clear" w:color="auto" w:fill="F7F7F8"/>
        <w:spacing w:before="0" w:beforeAutospacing="0" w:after="0" w:afterAutospacing="0"/>
        <w:ind w:left="2160"/>
        <w:textAlignment w:val="baseline"/>
        <w:rPr>
          <w:rFonts w:ascii="Roboto" w:hAnsi="Roboto"/>
          <w:color w:val="374151"/>
        </w:rPr>
      </w:pPr>
    </w:p>
    <w:p w14:paraId="1B2E7F82" w14:textId="46F57486" w:rsidR="00315A69" w:rsidRDefault="00C67965" w:rsidP="00C67965">
      <w:pPr>
        <w:pStyle w:val="ListParagraph"/>
        <w:numPr>
          <w:ilvl w:val="0"/>
          <w:numId w:val="22"/>
        </w:numPr>
        <w:jc w:val="both"/>
        <w:rPr>
          <w:b/>
          <w:bCs/>
          <w:sz w:val="24"/>
          <w:szCs w:val="24"/>
        </w:rPr>
      </w:pPr>
      <w:r>
        <w:rPr>
          <w:b/>
          <w:bCs/>
          <w:sz w:val="24"/>
          <w:szCs w:val="24"/>
        </w:rPr>
        <w:t xml:space="preserve"> AMERICAN SEA POWER</w:t>
      </w:r>
    </w:p>
    <w:p w14:paraId="4BF1241E" w14:textId="51CA555E" w:rsidR="00C67965" w:rsidRDefault="00C67965" w:rsidP="00C67965">
      <w:pPr>
        <w:ind w:left="1080"/>
        <w:jc w:val="both"/>
        <w:rPr>
          <w:b/>
          <w:bCs/>
          <w:sz w:val="24"/>
          <w:szCs w:val="24"/>
        </w:rPr>
      </w:pPr>
      <w:r>
        <w:rPr>
          <w:b/>
          <w:bCs/>
          <w:sz w:val="24"/>
          <w:szCs w:val="24"/>
        </w:rPr>
        <w:t>A.   DEFINITION OF SEA POWER</w:t>
      </w:r>
    </w:p>
    <w:p w14:paraId="639AE72C" w14:textId="34A15C3B" w:rsidR="00C86E76" w:rsidRDefault="00C86E76" w:rsidP="00C86E76">
      <w:pPr>
        <w:pBdr>
          <w:top w:val="single" w:sz="2" w:space="0" w:color="D9D9E3"/>
          <w:left w:val="single" w:sz="2" w:space="0" w:color="D9D9E3"/>
          <w:bottom w:val="single" w:sz="2" w:space="0" w:color="D9D9E3"/>
          <w:right w:val="single" w:sz="2" w:space="0" w:color="D9D9E3"/>
        </w:pBdr>
        <w:spacing w:before="300" w:after="300" w:line="240" w:lineRule="auto"/>
        <w:ind w:firstLine="720"/>
        <w:rPr>
          <w:rFonts w:ascii="Segoe UI" w:eastAsia="Times New Roman" w:hAnsi="Segoe UI" w:cs="Segoe UI"/>
          <w:sz w:val="21"/>
          <w:szCs w:val="21"/>
        </w:rPr>
      </w:pPr>
      <w:r w:rsidRPr="00B0135C">
        <w:rPr>
          <w:rFonts w:ascii="Segoe UI" w:eastAsia="Times New Roman" w:hAnsi="Segoe UI" w:cs="Segoe UI"/>
          <w:sz w:val="21"/>
          <w:szCs w:val="21"/>
        </w:rPr>
        <w:t xml:space="preserve">Historical context of U.S. naval power and its impact on the global economy </w:t>
      </w:r>
      <w:r w:rsidR="005A333F">
        <w:rPr>
          <w:rFonts w:ascii="Segoe UI" w:eastAsia="Times New Roman" w:hAnsi="Segoe UI" w:cs="Segoe UI"/>
          <w:sz w:val="21"/>
          <w:szCs w:val="21"/>
        </w:rPr>
        <w:t>since 1992</w:t>
      </w:r>
    </w:p>
    <w:p w14:paraId="15595D41" w14:textId="77777777" w:rsidR="00FC1940" w:rsidRDefault="00FC1940" w:rsidP="00FC1940">
      <w:pPr>
        <w:pBdr>
          <w:top w:val="single" w:sz="2" w:space="0" w:color="D9D9E3"/>
          <w:left w:val="single" w:sz="2" w:space="0" w:color="D9D9E3"/>
          <w:bottom w:val="single" w:sz="2" w:space="0" w:color="D9D9E3"/>
          <w:right w:val="single" w:sz="2" w:space="0" w:color="D9D9E3"/>
        </w:pBdr>
        <w:spacing w:after="300" w:line="240" w:lineRule="auto"/>
        <w:ind w:firstLine="720"/>
        <w:rPr>
          <w:rFonts w:ascii="Segoe UI" w:eastAsia="Times New Roman" w:hAnsi="Segoe UI" w:cs="Segoe UI"/>
          <w:sz w:val="21"/>
          <w:szCs w:val="21"/>
        </w:rPr>
      </w:pPr>
      <w:r w:rsidRPr="00064B3C">
        <w:rPr>
          <w:rFonts w:ascii="Segoe UI" w:eastAsia="Times New Roman" w:hAnsi="Segoe UI" w:cs="Segoe UI"/>
          <w:sz w:val="21"/>
          <w:szCs w:val="21"/>
        </w:rPr>
        <w:t xml:space="preserve">A. Definition of American sea power </w:t>
      </w:r>
    </w:p>
    <w:p w14:paraId="205B3346" w14:textId="77777777" w:rsidR="00FC1940" w:rsidRDefault="00FC1940" w:rsidP="00FC1940">
      <w:pPr>
        <w:pBdr>
          <w:top w:val="single" w:sz="2" w:space="0" w:color="D9D9E3"/>
          <w:left w:val="single" w:sz="2" w:space="0" w:color="D9D9E3"/>
          <w:bottom w:val="single" w:sz="2" w:space="0" w:color="D9D9E3"/>
          <w:right w:val="single" w:sz="2" w:space="0" w:color="D9D9E3"/>
        </w:pBdr>
        <w:spacing w:after="300" w:line="240" w:lineRule="auto"/>
        <w:ind w:firstLine="720"/>
        <w:rPr>
          <w:rFonts w:ascii="Segoe UI" w:hAnsi="Segoe UI" w:cs="Segoe UI"/>
          <w:color w:val="374151"/>
          <w:shd w:val="clear" w:color="auto" w:fill="F7F7F8"/>
        </w:rPr>
      </w:pPr>
      <w:r>
        <w:rPr>
          <w:rFonts w:ascii="Segoe UI" w:hAnsi="Segoe UI" w:cs="Segoe UI"/>
          <w:color w:val="374151"/>
          <w:shd w:val="clear" w:color="auto" w:fill="F7F7F8"/>
        </w:rPr>
        <w:t xml:space="preserve">The concept of American sea power refers to the ability of the United States to project its naval and economic influence across the world's oceans and seas. </w:t>
      </w:r>
    </w:p>
    <w:p w14:paraId="65CAC1CB" w14:textId="77777777" w:rsidR="00FC1940" w:rsidRPr="00CD1A99" w:rsidRDefault="00FC1940" w:rsidP="00FC1940">
      <w:pPr>
        <w:spacing w:after="100" w:line="240" w:lineRule="auto"/>
        <w:rPr>
          <w:rFonts w:ascii="Segoe UI" w:eastAsia="Times New Roman" w:hAnsi="Segoe UI" w:cs="Segoe UI"/>
          <w:color w:val="FF0000"/>
          <w:sz w:val="21"/>
          <w:szCs w:val="21"/>
        </w:rPr>
      </w:pPr>
      <w:r w:rsidRPr="00CD1A99">
        <w:rPr>
          <w:rFonts w:ascii="Segoe UI" w:eastAsia="Times New Roman" w:hAnsi="Segoe UI" w:cs="Segoe UI"/>
          <w:sz w:val="21"/>
          <w:szCs w:val="21"/>
        </w:rPr>
        <w:lastRenderedPageBreak/>
        <w:br/>
        <w:t xml:space="preserve">Find a reference to support this statement: </w:t>
      </w:r>
      <w:r w:rsidRPr="00CD1A99">
        <w:rPr>
          <w:rFonts w:ascii="Segoe UI" w:eastAsia="Times New Roman" w:hAnsi="Segoe UI" w:cs="Segoe UI"/>
          <w:color w:val="FF0000"/>
          <w:sz w:val="21"/>
          <w:szCs w:val="21"/>
        </w:rPr>
        <w:t xml:space="preserve">The concept of American sea power refers to the ability of the United States to project its naval and economic influence across the world's oceans and seas. </w:t>
      </w:r>
    </w:p>
    <w:p w14:paraId="2E797FE2" w14:textId="77777777" w:rsidR="00FC1940" w:rsidRPr="00CD1A99" w:rsidRDefault="00FC1940" w:rsidP="00FC1940">
      <w:pPr>
        <w:pBdr>
          <w:top w:val="single" w:sz="2" w:space="8"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CD1A99">
        <w:rPr>
          <w:rFonts w:ascii="Segoe UI" w:eastAsia="Times New Roman" w:hAnsi="Segoe UI" w:cs="Segoe UI"/>
          <w:sz w:val="21"/>
          <w:szCs w:val="21"/>
        </w:rPr>
        <w:t>Here is one reference that supports this statement:</w:t>
      </w:r>
    </w:p>
    <w:p w14:paraId="062BD39A" w14:textId="77777777" w:rsidR="00FC1940" w:rsidRPr="00CD1A99" w:rsidRDefault="00FC1940" w:rsidP="00FC1940">
      <w:pPr>
        <w:pBdr>
          <w:top w:val="single" w:sz="2" w:space="8"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CD1A99">
        <w:rPr>
          <w:rFonts w:ascii="Segoe UI" w:eastAsia="Times New Roman" w:hAnsi="Segoe UI" w:cs="Segoe UI"/>
          <w:sz w:val="21"/>
          <w:szCs w:val="21"/>
        </w:rPr>
        <w:t xml:space="preserve">"Sea Power: The History and Geopolitics of the World's Oceans" by </w:t>
      </w:r>
      <w:r w:rsidRPr="00A9050C">
        <w:rPr>
          <w:rFonts w:ascii="Segoe UI" w:eastAsia="Times New Roman" w:hAnsi="Segoe UI" w:cs="Segoe UI"/>
          <w:sz w:val="21"/>
          <w:szCs w:val="21"/>
          <w:highlight w:val="yellow"/>
        </w:rPr>
        <w:t xml:space="preserve">Admiral James </w:t>
      </w:r>
      <w:proofErr w:type="spellStart"/>
      <w:r w:rsidRPr="00A9050C">
        <w:rPr>
          <w:rFonts w:ascii="Segoe UI" w:eastAsia="Times New Roman" w:hAnsi="Segoe UI" w:cs="Segoe UI"/>
          <w:sz w:val="21"/>
          <w:szCs w:val="21"/>
          <w:highlight w:val="yellow"/>
        </w:rPr>
        <w:t>Stavridis</w:t>
      </w:r>
      <w:proofErr w:type="spellEnd"/>
      <w:r w:rsidRPr="00CD1A99">
        <w:rPr>
          <w:rFonts w:ascii="Segoe UI" w:eastAsia="Times New Roman" w:hAnsi="Segoe UI" w:cs="Segoe UI"/>
          <w:sz w:val="21"/>
          <w:szCs w:val="21"/>
        </w:rPr>
        <w:t xml:space="preserve"> (Ret.). In this book, the author provides an in-depth analysis of the concept of sea power and its role in shaping global politics and the global economy. He defines sea power as the ability of a nation to project its naval and economic influence across the world's oceans and </w:t>
      </w:r>
      <w:proofErr w:type="gramStart"/>
      <w:r w:rsidRPr="00CD1A99">
        <w:rPr>
          <w:rFonts w:ascii="Segoe UI" w:eastAsia="Times New Roman" w:hAnsi="Segoe UI" w:cs="Segoe UI"/>
          <w:sz w:val="21"/>
          <w:szCs w:val="21"/>
        </w:rPr>
        <w:t>seas, and</w:t>
      </w:r>
      <w:proofErr w:type="gramEnd"/>
      <w:r w:rsidRPr="00CD1A99">
        <w:rPr>
          <w:rFonts w:ascii="Segoe UI" w:eastAsia="Times New Roman" w:hAnsi="Segoe UI" w:cs="Segoe UI"/>
          <w:sz w:val="21"/>
          <w:szCs w:val="21"/>
        </w:rPr>
        <w:t xml:space="preserve"> highlights the significance of American sea power in this context. The book provides a comprehensive overview of the history, evolution, and current state of sea power, and offers insights into its future trajectory.</w:t>
      </w:r>
    </w:p>
    <w:p w14:paraId="5A616DE5" w14:textId="77777777" w:rsidR="00FC1940" w:rsidRPr="00CD1A99" w:rsidRDefault="00FC1940" w:rsidP="00FC1940">
      <w:pPr>
        <w:spacing w:after="0" w:line="240" w:lineRule="auto"/>
        <w:rPr>
          <w:rFonts w:ascii="Segoe UI" w:eastAsia="Times New Roman" w:hAnsi="Segoe UI" w:cs="Segoe UI"/>
          <w:sz w:val="21"/>
          <w:szCs w:val="21"/>
        </w:rPr>
      </w:pPr>
      <w:r w:rsidRPr="00CD1A99">
        <w:rPr>
          <w:rFonts w:ascii="Segoe UI" w:eastAsia="Times New Roman" w:hAnsi="Segoe UI" w:cs="Segoe UI"/>
          <w:noProof/>
          <w:sz w:val="21"/>
          <w:szCs w:val="21"/>
          <w:bdr w:val="none" w:sz="0" w:space="0" w:color="auto" w:frame="1"/>
        </w:rPr>
        <mc:AlternateContent>
          <mc:Choice Requires="wps">
            <w:drawing>
              <wp:inline distT="0" distB="0" distL="0" distR="0" wp14:anchorId="1C22AA18" wp14:editId="78E413BC">
                <wp:extent cx="304800" cy="304800"/>
                <wp:effectExtent l="0" t="0" r="0" b="0"/>
                <wp:docPr id="4" name="Rectangle 4" descr="data:image/svg+xml,%3csvg%20xmlns=%27http://www.w3.org/2000/svg%27%20version=%271.1%27%20width=%2730%27%20height=%2730%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414AEC" id="Rectangle 4" o:spid="_x0000_s1026" alt="data:image/svg+xml,%3csvg%20xmlns=%27http://www.w3.org/2000/svg%27%20version=%271.1%27%20width=%2730%27%20height=%2730%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CD1A99">
        <w:rPr>
          <w:rFonts w:ascii="Segoe UI" w:eastAsia="Times New Roman" w:hAnsi="Segoe UI" w:cs="Segoe UI"/>
          <w:noProof/>
          <w:sz w:val="21"/>
          <w:szCs w:val="21"/>
          <w:bdr w:val="none" w:sz="0" w:space="0" w:color="auto" w:frame="1"/>
        </w:rPr>
        <mc:AlternateContent>
          <mc:Choice Requires="wps">
            <w:drawing>
              <wp:inline distT="0" distB="0" distL="0" distR="0" wp14:anchorId="60D61C44" wp14:editId="1107380B">
                <wp:extent cx="304800" cy="304800"/>
                <wp:effectExtent l="0" t="0" r="0" b="0"/>
                <wp:docPr id="3" name="Rectangle 3" descr="jgreco@fullerton.edu"/>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533574" id="Rectangle 3" o:spid="_x0000_s1026" alt="jgreco@fullerton.edu"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6C1D7CF" w14:textId="77777777" w:rsidR="00FC1940" w:rsidRPr="00CD1A99" w:rsidRDefault="00FC1940" w:rsidP="00FC1940">
      <w:pPr>
        <w:spacing w:after="100" w:line="240" w:lineRule="auto"/>
        <w:rPr>
          <w:rFonts w:ascii="Segoe UI" w:eastAsia="Times New Roman" w:hAnsi="Segoe UI" w:cs="Segoe UI"/>
          <w:sz w:val="21"/>
          <w:szCs w:val="21"/>
        </w:rPr>
      </w:pPr>
      <w:r w:rsidRPr="00CD1A99">
        <w:rPr>
          <w:rFonts w:ascii="Segoe UI" w:eastAsia="Times New Roman" w:hAnsi="Segoe UI" w:cs="Segoe UI"/>
          <w:sz w:val="21"/>
          <w:szCs w:val="21"/>
        </w:rPr>
        <w:t xml:space="preserve">find internet articles that support this statement: Here is one reference that supports this statement: The concept of American sea power refers to the ability of the United States to project its naval and economic influence across the world's oceans and seas. </w:t>
      </w:r>
    </w:p>
    <w:p w14:paraId="35811670" w14:textId="77777777" w:rsidR="00FC1940" w:rsidRPr="00CD1A99" w:rsidRDefault="00FC1940" w:rsidP="00FC1940">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CD1A99">
        <w:rPr>
          <w:rFonts w:ascii="Segoe UI" w:eastAsia="Times New Roman" w:hAnsi="Segoe UI" w:cs="Segoe UI"/>
          <w:sz w:val="21"/>
          <w:szCs w:val="21"/>
        </w:rPr>
        <w:t>Here are some articles that support the statement:</w:t>
      </w:r>
    </w:p>
    <w:p w14:paraId="3446924B" w14:textId="77777777" w:rsidR="00FC1940" w:rsidRPr="008C7970" w:rsidRDefault="00FC1940" w:rsidP="00FC1940">
      <w:pPr>
        <w:numPr>
          <w:ilvl w:val="0"/>
          <w:numId w:val="3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highlight w:val="yellow"/>
        </w:rPr>
      </w:pPr>
      <w:r w:rsidRPr="008C7970">
        <w:rPr>
          <w:rFonts w:ascii="Segoe UI" w:eastAsia="Times New Roman" w:hAnsi="Segoe UI" w:cs="Segoe UI"/>
          <w:sz w:val="21"/>
          <w:szCs w:val="21"/>
          <w:highlight w:val="yellow"/>
        </w:rPr>
        <w:t xml:space="preserve">"The Future of American Sea Power" by </w:t>
      </w:r>
      <w:proofErr w:type="spellStart"/>
      <w:r w:rsidRPr="008C7970">
        <w:rPr>
          <w:rFonts w:ascii="Segoe UI" w:eastAsia="Times New Roman" w:hAnsi="Segoe UI" w:cs="Segoe UI"/>
          <w:sz w:val="21"/>
          <w:szCs w:val="21"/>
          <w:highlight w:val="yellow"/>
        </w:rPr>
        <w:t>Toshi</w:t>
      </w:r>
      <w:proofErr w:type="spellEnd"/>
      <w:r w:rsidRPr="008C7970">
        <w:rPr>
          <w:rFonts w:ascii="Segoe UI" w:eastAsia="Times New Roman" w:hAnsi="Segoe UI" w:cs="Segoe UI"/>
          <w:sz w:val="21"/>
          <w:szCs w:val="21"/>
          <w:highlight w:val="yellow"/>
        </w:rPr>
        <w:t xml:space="preserve"> Yoshihara and James Holmes. In this article, published in the Naval War College Review, the authors provide an in-depth analysis of the concept of American sea power and its future trajectory. They argue that American sea power refers to the ability of the United States to project its naval and economic influence across the world's oceans and seas.</w:t>
      </w:r>
    </w:p>
    <w:p w14:paraId="1267054A" w14:textId="77777777" w:rsidR="00FC1940" w:rsidRPr="008C7970" w:rsidRDefault="00FC1940" w:rsidP="00FC1940">
      <w:pPr>
        <w:numPr>
          <w:ilvl w:val="0"/>
          <w:numId w:val="3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highlight w:val="yellow"/>
        </w:rPr>
      </w:pPr>
      <w:r w:rsidRPr="008C7970">
        <w:rPr>
          <w:rFonts w:ascii="Segoe UI" w:eastAsia="Times New Roman" w:hAnsi="Segoe UI" w:cs="Segoe UI"/>
          <w:sz w:val="21"/>
          <w:szCs w:val="21"/>
          <w:highlight w:val="yellow"/>
        </w:rPr>
        <w:t>"The Importance of American Sea Power" by Captain Wayne Porter. In this article, published in Proceedings, the author provides a comprehensive overview of the importance of American sea power in maintaining global security and stability. He argues that American sea power is crucial in projecting the country's naval and economic influence across the world's oceans and seas.</w:t>
      </w:r>
    </w:p>
    <w:p w14:paraId="1542AAA6" w14:textId="77777777" w:rsidR="00FC1940" w:rsidRPr="008C7970" w:rsidRDefault="00FC1940" w:rsidP="00FC1940">
      <w:pPr>
        <w:numPr>
          <w:ilvl w:val="0"/>
          <w:numId w:val="3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highlight w:val="yellow"/>
        </w:rPr>
      </w:pPr>
      <w:r w:rsidRPr="008C7970">
        <w:rPr>
          <w:rFonts w:ascii="Segoe UI" w:eastAsia="Times New Roman" w:hAnsi="Segoe UI" w:cs="Segoe UI"/>
          <w:sz w:val="21"/>
          <w:szCs w:val="21"/>
          <w:highlight w:val="yellow"/>
        </w:rPr>
        <w:t xml:space="preserve">"The Future of American Sea Power in the 21st Century" by Dr. Walter </w:t>
      </w:r>
      <w:proofErr w:type="spellStart"/>
      <w:r w:rsidRPr="008C7970">
        <w:rPr>
          <w:rFonts w:ascii="Segoe UI" w:eastAsia="Times New Roman" w:hAnsi="Segoe UI" w:cs="Segoe UI"/>
          <w:sz w:val="21"/>
          <w:szCs w:val="21"/>
          <w:highlight w:val="yellow"/>
        </w:rPr>
        <w:t>Slocombe</w:t>
      </w:r>
      <w:proofErr w:type="spellEnd"/>
      <w:r w:rsidRPr="008C7970">
        <w:rPr>
          <w:rFonts w:ascii="Segoe UI" w:eastAsia="Times New Roman" w:hAnsi="Segoe UI" w:cs="Segoe UI"/>
          <w:sz w:val="21"/>
          <w:szCs w:val="21"/>
          <w:highlight w:val="yellow"/>
        </w:rPr>
        <w:t>. In this article, published in the Journal of International Affairs, the author provides a strategic analysis of the future of American sea power in the 21st century. He argues that the ability of the United States to project its naval and economic influence across the world's oceans and seas is crucial in shaping the future of global politics and the global economy.</w:t>
      </w:r>
    </w:p>
    <w:p w14:paraId="39994FB6" w14:textId="77777777" w:rsidR="00FC1940" w:rsidRPr="00CD1A99" w:rsidRDefault="00FC1940" w:rsidP="00FC1940">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CD1A99">
        <w:rPr>
          <w:rFonts w:ascii="Segoe UI" w:eastAsia="Times New Roman" w:hAnsi="Segoe UI" w:cs="Segoe UI"/>
          <w:sz w:val="21"/>
          <w:szCs w:val="21"/>
        </w:rPr>
        <w:t>These articles provide valuable insights into the concept of American sea power and its role in shaping global politics and the global economy. They offer a comprehensive overview of the history, evolution, and current state of American sea power, and offer insights into its future trajectory.</w:t>
      </w:r>
    </w:p>
    <w:p w14:paraId="4993D5CE" w14:textId="77777777" w:rsidR="00FC1940" w:rsidRDefault="00FC1940" w:rsidP="00FC1940">
      <w:pPr>
        <w:pBdr>
          <w:top w:val="single" w:sz="2" w:space="0" w:color="D9D9E3"/>
          <w:left w:val="single" w:sz="2" w:space="0" w:color="D9D9E3"/>
          <w:bottom w:val="single" w:sz="2" w:space="0" w:color="D9D9E3"/>
          <w:right w:val="single" w:sz="2" w:space="0" w:color="D9D9E3"/>
        </w:pBdr>
        <w:spacing w:after="300" w:line="240" w:lineRule="auto"/>
        <w:ind w:firstLine="720"/>
        <w:rPr>
          <w:rFonts w:ascii="Segoe UI" w:eastAsia="Times New Roman" w:hAnsi="Segoe UI" w:cs="Segoe UI"/>
          <w:sz w:val="21"/>
          <w:szCs w:val="21"/>
        </w:rPr>
      </w:pPr>
      <w:r>
        <w:rPr>
          <w:rFonts w:ascii="Segoe UI" w:hAnsi="Segoe UI" w:cs="Segoe UI"/>
          <w:color w:val="374151"/>
          <w:shd w:val="clear" w:color="auto" w:fill="F7F7F8"/>
        </w:rPr>
        <w:t>It encompasses the strength of the U.S. Navy, the country's maritime trade and commerce, and its political and military influence in key regions of the world. Over the past two decades, American sea power has played a significant role in shaping the global economy and international relations. This article aims to examine the relationship between American sea power and the largest multinational corporations globally, exploring the changes that have occurred over the last twenty years and the impact of these changes on the global economy.</w:t>
      </w:r>
    </w:p>
    <w:p w14:paraId="477E0DC3" w14:textId="77777777" w:rsidR="00FC1940" w:rsidRDefault="00FC1940" w:rsidP="00FC1940">
      <w:pPr>
        <w:pBdr>
          <w:top w:val="single" w:sz="2" w:space="0" w:color="D9D9E3"/>
          <w:left w:val="single" w:sz="2" w:space="0" w:color="D9D9E3"/>
          <w:bottom w:val="single" w:sz="2" w:space="0" w:color="D9D9E3"/>
          <w:right w:val="single" w:sz="2" w:space="0" w:color="D9D9E3"/>
        </w:pBdr>
        <w:spacing w:after="300" w:line="240" w:lineRule="auto"/>
        <w:ind w:left="720"/>
        <w:rPr>
          <w:rFonts w:ascii="Segoe UI" w:eastAsia="Times New Roman" w:hAnsi="Segoe UI" w:cs="Segoe UI"/>
          <w:sz w:val="21"/>
          <w:szCs w:val="21"/>
        </w:rPr>
      </w:pPr>
      <w:r w:rsidRPr="00064B3C">
        <w:rPr>
          <w:rFonts w:ascii="Segoe UI" w:eastAsia="Times New Roman" w:hAnsi="Segoe UI" w:cs="Segoe UI"/>
          <w:sz w:val="21"/>
          <w:szCs w:val="21"/>
        </w:rPr>
        <w:lastRenderedPageBreak/>
        <w:t xml:space="preserve">B. Overview of the relationship between American sea power and multinationals </w:t>
      </w:r>
      <w:r>
        <w:rPr>
          <w:rFonts w:ascii="Segoe UI" w:eastAsia="Times New Roman" w:hAnsi="Segoe UI" w:cs="Segoe UI"/>
          <w:sz w:val="21"/>
          <w:szCs w:val="21"/>
        </w:rPr>
        <w:tab/>
      </w:r>
    </w:p>
    <w:p w14:paraId="49E2C815" w14:textId="77777777" w:rsidR="00FC1940" w:rsidRPr="00064B3C" w:rsidRDefault="00FC1940" w:rsidP="00FC1940">
      <w:pPr>
        <w:pBdr>
          <w:top w:val="single" w:sz="2" w:space="0" w:color="D9D9E3"/>
          <w:left w:val="single" w:sz="2" w:space="0" w:color="D9D9E3"/>
          <w:bottom w:val="single" w:sz="2" w:space="0" w:color="D9D9E3"/>
          <w:right w:val="single" w:sz="2" w:space="0" w:color="D9D9E3"/>
        </w:pBdr>
        <w:spacing w:after="300" w:line="240" w:lineRule="auto"/>
        <w:ind w:left="720"/>
        <w:rPr>
          <w:rFonts w:ascii="Segoe UI" w:eastAsia="Times New Roman" w:hAnsi="Segoe UI" w:cs="Segoe UI"/>
          <w:sz w:val="21"/>
          <w:szCs w:val="21"/>
        </w:rPr>
      </w:pPr>
      <w:r w:rsidRPr="00064B3C">
        <w:rPr>
          <w:rFonts w:ascii="Segoe UI" w:eastAsia="Times New Roman" w:hAnsi="Segoe UI" w:cs="Segoe UI"/>
          <w:sz w:val="21"/>
          <w:szCs w:val="21"/>
        </w:rPr>
        <w:t>C. Thesis statement: The relationship between American sea power and the largest multinationals globally has changed significantly over the last twenty years.</w:t>
      </w:r>
    </w:p>
    <w:p w14:paraId="2D5C1B53" w14:textId="41911B77" w:rsidR="00FC1940" w:rsidRDefault="00FC1940" w:rsidP="00C86E76">
      <w:pPr>
        <w:pBdr>
          <w:top w:val="single" w:sz="2" w:space="0" w:color="D9D9E3"/>
          <w:left w:val="single" w:sz="2" w:space="0" w:color="D9D9E3"/>
          <w:bottom w:val="single" w:sz="2" w:space="0" w:color="D9D9E3"/>
          <w:right w:val="single" w:sz="2" w:space="0" w:color="D9D9E3"/>
        </w:pBdr>
        <w:spacing w:before="300" w:after="300" w:line="240" w:lineRule="auto"/>
        <w:ind w:firstLine="720"/>
        <w:rPr>
          <w:rFonts w:ascii="Segoe UI" w:eastAsia="Times New Roman" w:hAnsi="Segoe UI" w:cs="Segoe UI"/>
          <w:sz w:val="21"/>
          <w:szCs w:val="21"/>
        </w:rPr>
      </w:pPr>
    </w:p>
    <w:p w14:paraId="76D775AD" w14:textId="77777777" w:rsidR="00FC1940" w:rsidRDefault="00FC1940" w:rsidP="00C86E76">
      <w:pPr>
        <w:pBdr>
          <w:top w:val="single" w:sz="2" w:space="0" w:color="D9D9E3"/>
          <w:left w:val="single" w:sz="2" w:space="0" w:color="D9D9E3"/>
          <w:bottom w:val="single" w:sz="2" w:space="0" w:color="D9D9E3"/>
          <w:right w:val="single" w:sz="2" w:space="0" w:color="D9D9E3"/>
        </w:pBdr>
        <w:spacing w:before="300" w:after="300" w:line="240" w:lineRule="auto"/>
        <w:ind w:firstLine="720"/>
        <w:rPr>
          <w:rFonts w:ascii="Segoe UI" w:eastAsia="Times New Roman" w:hAnsi="Segoe UI" w:cs="Segoe UI"/>
          <w:sz w:val="21"/>
          <w:szCs w:val="21"/>
        </w:rPr>
      </w:pPr>
    </w:p>
    <w:p w14:paraId="48A360A5" w14:textId="77777777" w:rsidR="00C86E76" w:rsidRPr="00320A34" w:rsidRDefault="00C86E76" w:rsidP="00C86E76">
      <w:pPr>
        <w:spacing w:after="0" w:line="240" w:lineRule="auto"/>
        <w:ind w:left="1080"/>
        <w:rPr>
          <w:rFonts w:ascii="Times New Roman" w:eastAsia="Times New Roman" w:hAnsi="Times New Roman" w:cs="Times New Roman"/>
          <w:sz w:val="24"/>
          <w:szCs w:val="24"/>
        </w:rPr>
      </w:pPr>
      <w:r w:rsidRPr="00320A34">
        <w:rPr>
          <w:rFonts w:ascii="Times New Roman" w:eastAsia="Times New Roman" w:hAnsi="Times New Roman" w:cs="Times New Roman"/>
          <w:color w:val="000000"/>
          <w:sz w:val="14"/>
          <w:szCs w:val="14"/>
        </w:rPr>
        <w:t>   </w:t>
      </w:r>
      <w:r w:rsidRPr="00320A34">
        <w:rPr>
          <w:rFonts w:ascii="Times New Roman" w:eastAsia="Times New Roman" w:hAnsi="Times New Roman" w:cs="Times New Roman"/>
          <w:color w:val="000000"/>
          <w:sz w:val="14"/>
          <w:szCs w:val="14"/>
        </w:rPr>
        <w:tab/>
      </w:r>
      <w:r w:rsidRPr="00320A34">
        <w:rPr>
          <w:rFonts w:ascii="Times New Roman" w:eastAsia="Times New Roman" w:hAnsi="Times New Roman" w:cs="Times New Roman"/>
          <w:color w:val="000000"/>
          <w:sz w:val="24"/>
          <w:szCs w:val="24"/>
        </w:rPr>
        <w:t xml:space="preserve">1. </w:t>
      </w:r>
      <w:proofErr w:type="spellStart"/>
      <w:r w:rsidRPr="00320A34">
        <w:rPr>
          <w:rFonts w:ascii="Times New Roman" w:eastAsia="Times New Roman" w:hAnsi="Times New Roman" w:cs="Times New Roman"/>
          <w:color w:val="000000"/>
          <w:sz w:val="24"/>
          <w:szCs w:val="24"/>
        </w:rPr>
        <w:t>Stavridis</w:t>
      </w:r>
      <w:proofErr w:type="spellEnd"/>
      <w:r w:rsidRPr="00320A34">
        <w:rPr>
          <w:rFonts w:ascii="Times New Roman" w:eastAsia="Times New Roman" w:hAnsi="Times New Roman" w:cs="Times New Roman"/>
          <w:color w:val="000000"/>
          <w:sz w:val="24"/>
          <w:szCs w:val="24"/>
        </w:rPr>
        <w:t>, J. (2020). Sea Power: The History and Geopolitics of the World's Oceans. Penguin Books.</w:t>
      </w:r>
    </w:p>
    <w:p w14:paraId="3EBF75BB" w14:textId="4ECB30A5" w:rsidR="00C86E76" w:rsidRPr="00320A34" w:rsidRDefault="00C86E76" w:rsidP="00C86E76">
      <w:pPr>
        <w:spacing w:after="0" w:line="240" w:lineRule="auto"/>
        <w:ind w:left="1080"/>
        <w:rPr>
          <w:rFonts w:ascii="Times New Roman" w:eastAsia="Times New Roman" w:hAnsi="Times New Roman" w:cs="Times New Roman"/>
          <w:sz w:val="24"/>
          <w:szCs w:val="24"/>
        </w:rPr>
      </w:pPr>
      <w:r w:rsidRPr="00320A34">
        <w:rPr>
          <w:rFonts w:ascii="Arial" w:eastAsia="Times New Roman" w:hAnsi="Arial" w:cs="Arial"/>
          <w:color w:val="000000"/>
          <w:sz w:val="24"/>
          <w:szCs w:val="24"/>
        </w:rPr>
        <w:t>·</w:t>
      </w:r>
      <w:r w:rsidRPr="00320A34">
        <w:rPr>
          <w:rFonts w:ascii="Times New Roman" w:eastAsia="Times New Roman" w:hAnsi="Times New Roman" w:cs="Times New Roman"/>
          <w:color w:val="000000"/>
          <w:sz w:val="14"/>
          <w:szCs w:val="14"/>
        </w:rPr>
        <w:t xml:space="preserve">   </w:t>
      </w:r>
      <w:r w:rsidRPr="00320A34">
        <w:rPr>
          <w:rFonts w:ascii="Times New Roman" w:eastAsia="Times New Roman" w:hAnsi="Times New Roman" w:cs="Times New Roman"/>
          <w:color w:val="000000"/>
          <w:sz w:val="14"/>
          <w:szCs w:val="14"/>
        </w:rPr>
        <w:tab/>
      </w:r>
      <w:r w:rsidRPr="00320A34">
        <w:rPr>
          <w:rFonts w:ascii="Times New Roman" w:eastAsia="Times New Roman" w:hAnsi="Times New Roman" w:cs="Times New Roman"/>
          <w:color w:val="000000"/>
          <w:sz w:val="24"/>
          <w:szCs w:val="24"/>
        </w:rPr>
        <w:t xml:space="preserve">2. Friedman, </w:t>
      </w:r>
      <w:r w:rsidR="005A333F">
        <w:rPr>
          <w:rFonts w:ascii="Times New Roman" w:eastAsia="Times New Roman" w:hAnsi="Times New Roman" w:cs="Times New Roman"/>
          <w:color w:val="000000"/>
          <w:sz w:val="24"/>
          <w:szCs w:val="24"/>
        </w:rPr>
        <w:t>T</w:t>
      </w:r>
      <w:r w:rsidRPr="00320A34">
        <w:rPr>
          <w:rFonts w:ascii="Times New Roman" w:eastAsia="Times New Roman" w:hAnsi="Times New Roman" w:cs="Times New Roman"/>
          <w:color w:val="000000"/>
          <w:sz w:val="24"/>
          <w:szCs w:val="24"/>
        </w:rPr>
        <w:t>. (20</w:t>
      </w:r>
      <w:r w:rsidR="005A333F">
        <w:rPr>
          <w:rFonts w:ascii="Times New Roman" w:eastAsia="Times New Roman" w:hAnsi="Times New Roman" w:cs="Times New Roman"/>
          <w:color w:val="000000"/>
          <w:sz w:val="24"/>
          <w:szCs w:val="24"/>
        </w:rPr>
        <w:t>05</w:t>
      </w:r>
      <w:r w:rsidRPr="00320A34">
        <w:rPr>
          <w:rFonts w:ascii="Times New Roman" w:eastAsia="Times New Roman" w:hAnsi="Times New Roman" w:cs="Times New Roman"/>
          <w:color w:val="000000"/>
          <w:sz w:val="24"/>
          <w:szCs w:val="24"/>
        </w:rPr>
        <w:t>). The World Is Flat: A Brief History of the Twenty-first Century. Picador.</w:t>
      </w:r>
    </w:p>
    <w:p w14:paraId="5E23E332" w14:textId="77777777" w:rsidR="005A333F" w:rsidRDefault="00C86E76" w:rsidP="005A333F">
      <w:pPr>
        <w:spacing w:after="0" w:line="240" w:lineRule="auto"/>
        <w:ind w:left="1080"/>
        <w:rPr>
          <w:rFonts w:ascii="Times New Roman" w:eastAsia="Times New Roman" w:hAnsi="Times New Roman" w:cs="Times New Roman"/>
          <w:sz w:val="24"/>
          <w:szCs w:val="24"/>
        </w:rPr>
      </w:pPr>
      <w:r w:rsidRPr="00320A34">
        <w:rPr>
          <w:rFonts w:ascii="Arial" w:eastAsia="Times New Roman" w:hAnsi="Arial" w:cs="Arial"/>
          <w:color w:val="000000"/>
          <w:sz w:val="24"/>
          <w:szCs w:val="24"/>
        </w:rPr>
        <w:t>·</w:t>
      </w:r>
      <w:r w:rsidRPr="00320A34">
        <w:rPr>
          <w:rFonts w:ascii="Times New Roman" w:eastAsia="Times New Roman" w:hAnsi="Times New Roman" w:cs="Times New Roman"/>
          <w:color w:val="000000"/>
          <w:sz w:val="14"/>
          <w:szCs w:val="14"/>
        </w:rPr>
        <w:t xml:space="preserve">   </w:t>
      </w:r>
      <w:r w:rsidRPr="00320A34">
        <w:rPr>
          <w:rFonts w:ascii="Times New Roman" w:eastAsia="Times New Roman" w:hAnsi="Times New Roman" w:cs="Times New Roman"/>
          <w:color w:val="000000"/>
          <w:sz w:val="14"/>
          <w:szCs w:val="14"/>
        </w:rPr>
        <w:tab/>
      </w:r>
      <w:r w:rsidRPr="00320A34">
        <w:rPr>
          <w:rFonts w:ascii="Times New Roman" w:eastAsia="Times New Roman" w:hAnsi="Times New Roman" w:cs="Times New Roman"/>
          <w:color w:val="000000"/>
          <w:sz w:val="24"/>
          <w:szCs w:val="24"/>
        </w:rPr>
        <w:t xml:space="preserve">3. </w:t>
      </w:r>
      <w:r w:rsidR="005A333F">
        <w:rPr>
          <w:rFonts w:ascii="Times New Roman" w:eastAsia="Times New Roman" w:hAnsi="Times New Roman" w:cs="Times New Roman"/>
          <w:color w:val="000000"/>
          <w:sz w:val="24"/>
          <w:szCs w:val="24"/>
        </w:rPr>
        <w:t>Barnett, T.P.M.</w:t>
      </w:r>
      <w:r w:rsidRPr="00320A34">
        <w:rPr>
          <w:rFonts w:ascii="Times New Roman" w:eastAsia="Times New Roman" w:hAnsi="Times New Roman" w:cs="Times New Roman"/>
          <w:color w:val="000000"/>
          <w:sz w:val="24"/>
          <w:szCs w:val="24"/>
        </w:rPr>
        <w:t xml:space="preserve"> (200</w:t>
      </w:r>
      <w:r w:rsidR="005A333F">
        <w:rPr>
          <w:rFonts w:ascii="Times New Roman" w:eastAsia="Times New Roman" w:hAnsi="Times New Roman" w:cs="Times New Roman"/>
          <w:color w:val="000000"/>
          <w:sz w:val="24"/>
          <w:szCs w:val="24"/>
        </w:rPr>
        <w:t>4</w:t>
      </w:r>
      <w:r w:rsidRPr="00320A34">
        <w:rPr>
          <w:rFonts w:ascii="Times New Roman" w:eastAsia="Times New Roman" w:hAnsi="Times New Roman" w:cs="Times New Roman"/>
          <w:color w:val="000000"/>
          <w:sz w:val="24"/>
          <w:szCs w:val="24"/>
        </w:rPr>
        <w:t xml:space="preserve">). The Pentagon's New Map: War and Peace in the Twenty-first Century. </w:t>
      </w:r>
      <w:r w:rsidR="005A333F">
        <w:rPr>
          <w:rFonts w:ascii="Segoe UI" w:hAnsi="Segoe UI" w:cs="Segoe UI"/>
          <w:color w:val="374151"/>
          <w:shd w:val="clear" w:color="auto" w:fill="F7F7F8"/>
        </w:rPr>
        <w:t>G.P. Putnam's Sons.</w:t>
      </w:r>
    </w:p>
    <w:p w14:paraId="45F6E3C7" w14:textId="08B00DB1" w:rsidR="00C86E76" w:rsidRPr="005A333F" w:rsidRDefault="005A333F" w:rsidP="005A333F">
      <w:pPr>
        <w:pStyle w:val="ListParagraph"/>
        <w:numPr>
          <w:ilvl w:val="0"/>
          <w:numId w:val="4"/>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 </w:t>
      </w:r>
      <w:r w:rsidR="00C86E76" w:rsidRPr="005A333F">
        <w:rPr>
          <w:rFonts w:ascii="Times New Roman" w:eastAsia="Times New Roman" w:hAnsi="Times New Roman" w:cs="Times New Roman"/>
          <w:color w:val="000000"/>
          <w:sz w:val="24"/>
          <w:szCs w:val="24"/>
        </w:rPr>
        <w:t>Gaddis, J. L. (2005). Strategies of Containment: A Critical Appraisal of Postwar American National Security Policy. Oxford University Press.</w:t>
      </w:r>
    </w:p>
    <w:p w14:paraId="080C5B00" w14:textId="7BDFB5F8" w:rsidR="00C67965" w:rsidRPr="00315B8B" w:rsidRDefault="00C67965" w:rsidP="00315B8B">
      <w:pPr>
        <w:pStyle w:val="ListParagraph"/>
        <w:numPr>
          <w:ilvl w:val="0"/>
          <w:numId w:val="26"/>
        </w:numPr>
        <w:jc w:val="both"/>
        <w:rPr>
          <w:b/>
          <w:bCs/>
          <w:sz w:val="24"/>
          <w:szCs w:val="24"/>
        </w:rPr>
      </w:pPr>
      <w:r w:rsidRPr="00315B8B">
        <w:rPr>
          <w:b/>
          <w:bCs/>
          <w:sz w:val="24"/>
          <w:szCs w:val="24"/>
        </w:rPr>
        <w:t>THE ROLE OF THE U.S. NAVY</w:t>
      </w:r>
    </w:p>
    <w:p w14:paraId="5E689EBA" w14:textId="36A4394F" w:rsidR="00315B8B" w:rsidRPr="00315B8B" w:rsidRDefault="00315B8B" w:rsidP="00315B8B">
      <w:pPr>
        <w:spacing w:before="300" w:after="300" w:line="240" w:lineRule="auto"/>
        <w:ind w:left="1080" w:firstLine="360"/>
        <w:rPr>
          <w:rFonts w:ascii="Times New Roman" w:eastAsia="Times New Roman" w:hAnsi="Times New Roman" w:cs="Times New Roman"/>
          <w:sz w:val="24"/>
          <w:szCs w:val="24"/>
        </w:rPr>
      </w:pPr>
      <w:r w:rsidRPr="00315B8B">
        <w:rPr>
          <w:rFonts w:ascii="Arial" w:eastAsia="Times New Roman" w:hAnsi="Arial" w:cs="Arial"/>
          <w:color w:val="000000"/>
          <w:sz w:val="21"/>
          <w:szCs w:val="21"/>
        </w:rPr>
        <w:t>Role of the U.S. Navy in maintaining American sea power</w:t>
      </w:r>
    </w:p>
    <w:p w14:paraId="6E9E2374" w14:textId="574E097B" w:rsidR="00315B8B" w:rsidRDefault="00000000" w:rsidP="00315B8B">
      <w:pPr>
        <w:pBdr>
          <w:top w:val="single" w:sz="2" w:space="0" w:color="D9D9E3"/>
          <w:left w:val="single" w:sz="2" w:space="0" w:color="D9D9E3"/>
          <w:bottom w:val="single" w:sz="2" w:space="0" w:color="D9D9E3"/>
          <w:right w:val="single" w:sz="2" w:space="0" w:color="D9D9E3"/>
        </w:pBdr>
        <w:spacing w:before="300" w:after="300" w:line="240" w:lineRule="auto"/>
        <w:ind w:left="1080"/>
        <w:rPr>
          <w:rFonts w:ascii="Arial" w:eastAsia="Times New Roman" w:hAnsi="Arial" w:cs="Arial"/>
          <w:color w:val="000000"/>
          <w:sz w:val="21"/>
          <w:szCs w:val="21"/>
        </w:rPr>
      </w:pPr>
      <w:hyperlink r:id="rId9" w:history="1">
        <w:r w:rsidR="00315B8B" w:rsidRPr="00315B8B">
          <w:rPr>
            <w:rFonts w:ascii="Arial" w:eastAsia="Times New Roman" w:hAnsi="Arial" w:cs="Arial"/>
            <w:color w:val="1155CC"/>
            <w:sz w:val="21"/>
            <w:szCs w:val="21"/>
            <w:u w:val="single"/>
          </w:rPr>
          <w:t>https://www.cfr.org/backgrounder/sea-power-us-navy-and-foreign-policy</w:t>
        </w:r>
      </w:hyperlink>
      <w:r w:rsidR="00315B8B" w:rsidRPr="00315B8B">
        <w:rPr>
          <w:rFonts w:ascii="Arial" w:eastAsia="Times New Roman" w:hAnsi="Arial" w:cs="Arial"/>
          <w:color w:val="000000"/>
          <w:sz w:val="21"/>
          <w:szCs w:val="21"/>
        </w:rPr>
        <w:t xml:space="preserve"> : Possible reference that describes how the US Navy’s dominance of the world’s oceans has made it an indispensable foreign policy tool as well as a guarantor of global trade, but a mix of challenges is raising difficult questions about its future.</w:t>
      </w:r>
    </w:p>
    <w:p w14:paraId="7E5DA8DE" w14:textId="77777777" w:rsidR="005A333F" w:rsidRDefault="005A333F" w:rsidP="005A333F">
      <w:pPr>
        <w:pStyle w:val="NormalWeb"/>
      </w:pPr>
      <w:r>
        <w:t>Like the British Royal Navy more than a century before it, the U.S. Navy has a command of the sea that affords the United States unrivaled international influence. For decades, its size and sophistication have enabled leaders in Washington to project American power over much of the earth, during times of both war and peace. Yet some experts believe the navy is at a crossroads, facing a set of historic challenges, from budget pressure to China’s naval modernization, that could soon erode its supremacy.</w:t>
      </w:r>
    </w:p>
    <w:p w14:paraId="6A245251" w14:textId="77777777" w:rsidR="005A333F" w:rsidRDefault="005A333F" w:rsidP="005A333F">
      <w:pPr>
        <w:pStyle w:val="Heading2"/>
      </w:pPr>
      <w:r>
        <w:t>What are the navy’s advantages?</w:t>
      </w:r>
    </w:p>
    <w:p w14:paraId="0E76EF6E" w14:textId="77777777" w:rsidR="005A333F" w:rsidRDefault="005A333F" w:rsidP="005A333F">
      <w:pPr>
        <w:pStyle w:val="NormalWeb"/>
      </w:pPr>
      <w:r>
        <w:t>By its use of the sea, which covers nearly three-quarters of the earth, a navy can do things that land-based forces cannot. It can provide extraordinary access to points of interest around the globe, patrolling vital waterways and maneuvering to distant shores and population centers.</w:t>
      </w:r>
    </w:p>
    <w:p w14:paraId="7F8E2B29" w14:textId="2FC91F4A" w:rsidR="005A333F" w:rsidRDefault="005A333F" w:rsidP="005A333F">
      <w:pPr>
        <w:pStyle w:val="NormalWeb"/>
      </w:pPr>
      <w:r>
        <w:t xml:space="preserve">The United States is a maritime superpower because its heavily armed warships can travel thousands of miles in a matter of days and linger around points of interest without imposing on another country’s sovereignty and, if desired, without provoking much attention. This makes the </w:t>
      </w:r>
    </w:p>
    <w:p w14:paraId="0C1AB93C" w14:textId="77777777" w:rsidR="005A333F" w:rsidRDefault="005A333F" w:rsidP="005A333F">
      <w:pPr>
        <w:pStyle w:val="NormalWeb"/>
      </w:pPr>
      <w:r>
        <w:t xml:space="preserve">At the same time, the navy’s superior lift capability allows for the transport of firepower, fuel, food, and other cargo needed to sustain distant combat operations. “The crucial enabler for America’s ability to project its military power for the past six decades has been its almost </w:t>
      </w:r>
      <w:r>
        <w:lastRenderedPageBreak/>
        <w:t xml:space="preserve">complete control over the global commons,” wrote U.S. Joint Forces Command in a </w:t>
      </w:r>
      <w:hyperlink r:id="rId10" w:tgtFrame="_blank" w:tooltip="2010 strategy document" w:history="1">
        <w:r>
          <w:rPr>
            <w:rStyle w:val="Hyperlink"/>
          </w:rPr>
          <w:t>2010 strategy document</w:t>
        </w:r>
      </w:hyperlink>
      <w:r>
        <w:t xml:space="preserve"> [PDF]. </w:t>
      </w:r>
    </w:p>
    <w:p w14:paraId="5464947C" w14:textId="77777777" w:rsidR="005A333F" w:rsidRDefault="005A333F" w:rsidP="005A333F">
      <w:pPr>
        <w:pStyle w:val="Heading2"/>
      </w:pPr>
      <w:r>
        <w:t>What is the navy’s role?</w:t>
      </w:r>
    </w:p>
    <w:p w14:paraId="31A12A6C" w14:textId="77777777" w:rsidR="005A333F" w:rsidRDefault="005A333F" w:rsidP="005A333F">
      <w:pPr>
        <w:pStyle w:val="NormalWeb"/>
      </w:pPr>
      <w:r>
        <w:t>The roles a navy serves depend on its capabilities. The United States is one of only a handful of countries that have a so-called blue-water navy, which can operate across the open ocean. Others, constrained by geography or resources, may only maintain fleets for coastal regions (green-water) or for rivers and estuaries (brown-water).</w:t>
      </w:r>
    </w:p>
    <w:p w14:paraId="0EE52EC1" w14:textId="77777777" w:rsidR="005A333F" w:rsidRDefault="005A333F" w:rsidP="005A333F">
      <w:pPr>
        <w:pStyle w:val="NormalWeb"/>
      </w:pPr>
      <w:r>
        <w:t xml:space="preserve">The navy’s power is rooted in its capacity to use or threaten force, but it also has significant diplomatic and constabulary functions. In fulfilling these, the U.S. Navy regularly deploys with the Marine Corps, an amphibious assault force, and the </w:t>
      </w:r>
      <w:hyperlink r:id="rId11" w:tgtFrame="_blank" w:tooltip="Coast Guard" w:history="1">
        <w:r>
          <w:rPr>
            <w:rStyle w:val="Hyperlink"/>
          </w:rPr>
          <w:t>Coast Guard</w:t>
        </w:r>
      </w:hyperlink>
      <w:r>
        <w:t>, which enforces maritime law and conducts search and rescue operations, among other functions.</w:t>
      </w:r>
    </w:p>
    <w:p w14:paraId="093F5A77" w14:textId="77777777" w:rsidR="005A333F" w:rsidRDefault="005A333F" w:rsidP="005A333F">
      <w:pPr>
        <w:pStyle w:val="NormalWeb"/>
      </w:pPr>
      <w:r>
        <w:t xml:space="preserve">These three naval services have several interrelated capabilities that they say </w:t>
      </w:r>
      <w:hyperlink r:id="rId12" w:tgtFrame="_blank" w:tooltip="constitute U.S. sea power" w:history="1">
        <w:r>
          <w:rPr>
            <w:rStyle w:val="Hyperlink"/>
          </w:rPr>
          <w:t>constitute U.S. sea power</w:t>
        </w:r>
      </w:hyperlink>
      <w:r>
        <w:t>:</w:t>
      </w:r>
    </w:p>
    <w:p w14:paraId="5E7E2B1F" w14:textId="77777777" w:rsidR="005A333F" w:rsidRDefault="005A333F" w:rsidP="005A333F">
      <w:pPr>
        <w:pStyle w:val="NormalWeb"/>
      </w:pPr>
      <w:r>
        <w:rPr>
          <w:rStyle w:val="Emphasis"/>
        </w:rPr>
        <w:t xml:space="preserve">Forward presence. </w:t>
      </w:r>
      <w:r>
        <w:t>The navy deploys to various regions where the United States has a strategic interest. This demonstrates a persistent but not permanent U.S. commitment.</w:t>
      </w:r>
    </w:p>
    <w:p w14:paraId="29491E54" w14:textId="77777777" w:rsidR="005A333F" w:rsidRDefault="005A333F" w:rsidP="005A333F">
      <w:pPr>
        <w:pStyle w:val="NormalWeb"/>
      </w:pPr>
      <w:r>
        <w:rPr>
          <w:rStyle w:val="Emphasis"/>
        </w:rPr>
        <w:t>Deterrence</w:t>
      </w:r>
      <w:r>
        <w:t xml:space="preserve">. It discourages adversaries from acting against the United States and its allies and partners. For example, U.S. Navy ballistic-missile submarines serve as </w:t>
      </w:r>
      <w:hyperlink r:id="rId13" w:tgtFrame="_blank" w:tooltip="a leg of the nuclear triad" w:history="1">
        <w:r>
          <w:rPr>
            <w:rStyle w:val="Hyperlink"/>
          </w:rPr>
          <w:t>a leg of the nuclear triad</w:t>
        </w:r>
      </w:hyperlink>
      <w:r>
        <w:t>, particularly valued for their ability to hide and stay a credible threat during a potential nuclear conflict.</w:t>
      </w:r>
    </w:p>
    <w:p w14:paraId="751D3CBA" w14:textId="77777777" w:rsidR="005A333F" w:rsidRDefault="005A333F" w:rsidP="005A333F">
      <w:pPr>
        <w:pStyle w:val="NormalWeb"/>
      </w:pPr>
      <w:r>
        <w:rPr>
          <w:rStyle w:val="Emphasis"/>
        </w:rPr>
        <w:t xml:space="preserve">Sea control. </w:t>
      </w:r>
      <w:r>
        <w:t>It exercises control over the sea, at least in certain areas for certain lengths of time. Sea control provides a freedom of action that is required for the pursuit of other objectives, such as shipping protection, military sealift, and blockade.</w:t>
      </w:r>
    </w:p>
    <w:p w14:paraId="7DAF9EF5" w14:textId="77777777" w:rsidR="005A333F" w:rsidRDefault="005A333F" w:rsidP="005A333F">
      <w:pPr>
        <w:pStyle w:val="NormalWeb"/>
      </w:pPr>
      <w:r>
        <w:rPr>
          <w:rStyle w:val="Emphasis"/>
        </w:rPr>
        <w:t>Power projection</w:t>
      </w:r>
      <w:r>
        <w:t>. It can threaten or direct strikes—from ballistic-missile attacks to amphibious assaults—against targets ashore for sustained periods.</w:t>
      </w:r>
    </w:p>
    <w:p w14:paraId="3347A5F6" w14:textId="77777777" w:rsidR="00315B8B" w:rsidRDefault="00C86E76" w:rsidP="00315B8B">
      <w:pPr>
        <w:pStyle w:val="NormalWeb"/>
        <w:spacing w:before="300" w:beforeAutospacing="0" w:after="300" w:afterAutospacing="0"/>
        <w:ind w:left="1080"/>
        <w:contextualSpacing/>
        <w:rPr>
          <w:rFonts w:ascii="Roboto" w:hAnsi="Roboto"/>
          <w:color w:val="374151"/>
        </w:rPr>
      </w:pPr>
      <w:r>
        <w:rPr>
          <w:rFonts w:ascii="Roboto" w:hAnsi="Roboto"/>
          <w:color w:val="374151"/>
        </w:rPr>
        <w:t xml:space="preserve">The United States Navy has been tasked with protecting American interests in the world's oceans since the early 19th </w:t>
      </w:r>
      <w:proofErr w:type="gramStart"/>
      <w:r>
        <w:rPr>
          <w:rFonts w:ascii="Roboto" w:hAnsi="Roboto"/>
          <w:color w:val="374151"/>
        </w:rPr>
        <w:t>century, and</w:t>
      </w:r>
      <w:proofErr w:type="gramEnd"/>
      <w:r>
        <w:rPr>
          <w:rFonts w:ascii="Roboto" w:hAnsi="Roboto"/>
          <w:color w:val="374151"/>
        </w:rPr>
        <w:t xml:space="preserve"> has often been called upon to protect American companies and their assets overseas</w:t>
      </w:r>
      <w:r w:rsidR="00315B8B">
        <w:rPr>
          <w:rFonts w:ascii="Roboto" w:hAnsi="Roboto"/>
          <w:color w:val="374151"/>
        </w:rPr>
        <w:t>.</w:t>
      </w:r>
    </w:p>
    <w:p w14:paraId="3E60301B" w14:textId="77777777" w:rsidR="001840DB" w:rsidRDefault="001840DB" w:rsidP="00315B8B">
      <w:pPr>
        <w:pStyle w:val="NormalWeb"/>
        <w:spacing w:before="300" w:beforeAutospacing="0" w:after="300" w:afterAutospacing="0"/>
        <w:ind w:left="1080"/>
        <w:contextualSpacing/>
        <w:rPr>
          <w:rFonts w:ascii="Roboto" w:hAnsi="Roboto"/>
          <w:color w:val="374151"/>
        </w:rPr>
      </w:pPr>
    </w:p>
    <w:p w14:paraId="6CFA46B9" w14:textId="77777777" w:rsidR="001840DB" w:rsidRDefault="00C86E76" w:rsidP="00315B8B">
      <w:pPr>
        <w:pStyle w:val="NormalWeb"/>
        <w:spacing w:before="300" w:beforeAutospacing="0" w:after="300" w:afterAutospacing="0"/>
        <w:ind w:left="1080"/>
        <w:contextualSpacing/>
        <w:rPr>
          <w:rFonts w:ascii="Roboto" w:hAnsi="Roboto"/>
          <w:color w:val="374151"/>
        </w:rPr>
      </w:pPr>
      <w:r>
        <w:rPr>
          <w:rFonts w:ascii="Roboto" w:hAnsi="Roboto"/>
          <w:color w:val="374151"/>
        </w:rPr>
        <w:t xml:space="preserve">The United States Navy has been actively involved in protecting American interests in regions of strategic importance, such as the Middle East and Southeast Asia. </w:t>
      </w:r>
    </w:p>
    <w:p w14:paraId="20ED58F9" w14:textId="587805D7" w:rsidR="00C86E76" w:rsidRDefault="00C86E76" w:rsidP="00315B8B">
      <w:pPr>
        <w:pStyle w:val="NormalWeb"/>
        <w:spacing w:before="300" w:beforeAutospacing="0" w:after="300" w:afterAutospacing="0"/>
        <w:ind w:left="1080"/>
        <w:contextualSpacing/>
        <w:rPr>
          <w:rFonts w:ascii="Roboto" w:hAnsi="Roboto"/>
          <w:color w:val="374151"/>
        </w:rPr>
      </w:pPr>
      <w:r>
        <w:rPr>
          <w:rFonts w:ascii="Roboto" w:hAnsi="Roboto"/>
          <w:color w:val="374151"/>
        </w:rPr>
        <w:t>This has included the protection of American oil supplies and investments, as well as the provision of security for American personnel and facilities in volatile regions.</w:t>
      </w:r>
    </w:p>
    <w:p w14:paraId="678078F8" w14:textId="77777777" w:rsidR="001840DB" w:rsidRDefault="001840DB" w:rsidP="001840DB">
      <w:pPr>
        <w:pStyle w:val="NormalWeb"/>
        <w:tabs>
          <w:tab w:val="left" w:pos="810"/>
        </w:tabs>
        <w:spacing w:before="300" w:beforeAutospacing="0" w:after="300" w:afterAutospacing="0"/>
        <w:contextualSpacing/>
      </w:pPr>
    </w:p>
    <w:p w14:paraId="4C7AF9C2" w14:textId="0FC7D488" w:rsidR="00C86E76" w:rsidRDefault="00C86E76" w:rsidP="001840DB">
      <w:pPr>
        <w:pStyle w:val="NormalWeb"/>
        <w:tabs>
          <w:tab w:val="left" w:pos="810"/>
        </w:tabs>
        <w:spacing w:before="300" w:beforeAutospacing="0" w:after="300" w:afterAutospacing="0"/>
        <w:ind w:left="810"/>
        <w:contextualSpacing/>
      </w:pPr>
      <w:r>
        <w:rPr>
          <w:rFonts w:ascii="Roboto" w:hAnsi="Roboto"/>
          <w:color w:val="374151"/>
        </w:rPr>
        <w:t>It is important to note that the United States government's support for American business interests overseas is not unconditional. </w:t>
      </w:r>
    </w:p>
    <w:p w14:paraId="3550CDF7" w14:textId="24CC7540" w:rsidR="00C86E76" w:rsidRPr="00C86E76" w:rsidRDefault="00C86E76" w:rsidP="00C67965">
      <w:pPr>
        <w:ind w:left="1080"/>
        <w:jc w:val="both"/>
        <w:rPr>
          <w:sz w:val="24"/>
          <w:szCs w:val="24"/>
        </w:rPr>
      </w:pPr>
    </w:p>
    <w:p w14:paraId="4F60514D" w14:textId="77777777" w:rsidR="00B60F8F" w:rsidRDefault="00B60F8F" w:rsidP="00B60F8F">
      <w:pPr>
        <w:pStyle w:val="NormalWeb"/>
        <w:numPr>
          <w:ilvl w:val="0"/>
          <w:numId w:val="17"/>
        </w:numPr>
        <w:spacing w:before="580" w:beforeAutospacing="0" w:after="0" w:afterAutospacing="0"/>
        <w:textAlignment w:val="baseline"/>
        <w:rPr>
          <w:rFonts w:ascii="Roboto" w:hAnsi="Roboto"/>
          <w:color w:val="000000"/>
          <w:sz w:val="21"/>
          <w:szCs w:val="21"/>
        </w:rPr>
      </w:pPr>
      <w:r>
        <w:rPr>
          <w:rFonts w:ascii="Roboto" w:hAnsi="Roboto"/>
          <w:color w:val="000000"/>
          <w:sz w:val="21"/>
          <w:szCs w:val="21"/>
        </w:rPr>
        <w:t>Protection of shipping lanes: American sea power has helped to protect the shipping lanes that are essential for the movement of goods and services around the world. This has allowed MNCs to transport their products and raw materials across the oceans with relative safety and security.</w:t>
      </w:r>
    </w:p>
    <w:p w14:paraId="3D1BE51E" w14:textId="77777777" w:rsidR="00B60F8F" w:rsidRDefault="00B60F8F" w:rsidP="00B60F8F">
      <w:pPr>
        <w:pStyle w:val="NormalWeb"/>
        <w:numPr>
          <w:ilvl w:val="0"/>
          <w:numId w:val="17"/>
        </w:numPr>
        <w:spacing w:before="0" w:beforeAutospacing="0" w:after="0" w:afterAutospacing="0"/>
        <w:textAlignment w:val="baseline"/>
        <w:rPr>
          <w:rFonts w:ascii="Roboto" w:hAnsi="Roboto"/>
          <w:color w:val="000000"/>
          <w:sz w:val="21"/>
          <w:szCs w:val="21"/>
        </w:rPr>
      </w:pPr>
      <w:r>
        <w:rPr>
          <w:rFonts w:ascii="Roboto" w:hAnsi="Roboto"/>
          <w:color w:val="000000"/>
          <w:sz w:val="21"/>
          <w:szCs w:val="21"/>
        </w:rPr>
        <w:t>Security for investments: American sea power has provided security for American investments in regions that may be politically unstable or volatile. This has allowed MNCs to expand their operations into these regions with greater confidence, knowing that their investments are protected by the United States military.</w:t>
      </w:r>
    </w:p>
    <w:p w14:paraId="72318A2F" w14:textId="77777777" w:rsidR="00B60F8F" w:rsidRDefault="00B60F8F" w:rsidP="00B60F8F">
      <w:pPr>
        <w:pStyle w:val="NormalWeb"/>
        <w:numPr>
          <w:ilvl w:val="0"/>
          <w:numId w:val="17"/>
        </w:numPr>
        <w:spacing w:before="0" w:beforeAutospacing="0" w:after="0" w:afterAutospacing="0"/>
        <w:textAlignment w:val="baseline"/>
        <w:rPr>
          <w:rFonts w:ascii="Roboto" w:hAnsi="Roboto"/>
          <w:color w:val="000000"/>
          <w:sz w:val="21"/>
          <w:szCs w:val="21"/>
        </w:rPr>
      </w:pPr>
      <w:r>
        <w:rPr>
          <w:rFonts w:ascii="Roboto" w:hAnsi="Roboto"/>
          <w:color w:val="000000"/>
          <w:sz w:val="21"/>
          <w:szCs w:val="21"/>
        </w:rPr>
        <w:t>Support for strategic objectives: The United States government has used American sea power to support its foreign policy objectives. This has sometimes included the provision of security for American companies operating in strategic regions, such as the Middle East.</w:t>
      </w:r>
    </w:p>
    <w:p w14:paraId="718F288E" w14:textId="77777777" w:rsidR="00B60F8F" w:rsidRDefault="00B60F8F" w:rsidP="00B60F8F">
      <w:pPr>
        <w:pStyle w:val="NormalWeb"/>
        <w:numPr>
          <w:ilvl w:val="0"/>
          <w:numId w:val="17"/>
        </w:numPr>
        <w:spacing w:before="0" w:beforeAutospacing="0" w:after="0" w:afterAutospacing="0"/>
        <w:textAlignment w:val="baseline"/>
        <w:rPr>
          <w:rFonts w:ascii="Roboto" w:hAnsi="Roboto"/>
          <w:color w:val="000000"/>
          <w:sz w:val="21"/>
          <w:szCs w:val="21"/>
        </w:rPr>
      </w:pPr>
      <w:r>
        <w:rPr>
          <w:rFonts w:ascii="Roboto" w:hAnsi="Roboto"/>
          <w:color w:val="000000"/>
          <w:sz w:val="21"/>
          <w:szCs w:val="21"/>
        </w:rPr>
        <w:t>Access to resources: American sea power has helped to secure access to important natural resources, such as oil and gas, for American companies. This has allowed MNCs to develop and grow their operations in these resource-rich regions.</w:t>
      </w:r>
    </w:p>
    <w:p w14:paraId="1C13B69D" w14:textId="77777777" w:rsidR="00B60F8F" w:rsidRDefault="00B60F8F" w:rsidP="00B60F8F">
      <w:pPr>
        <w:pStyle w:val="NormalWeb"/>
        <w:numPr>
          <w:ilvl w:val="0"/>
          <w:numId w:val="17"/>
        </w:numPr>
        <w:spacing w:before="0" w:beforeAutospacing="0" w:after="580" w:afterAutospacing="0"/>
        <w:textAlignment w:val="baseline"/>
        <w:rPr>
          <w:rFonts w:ascii="Roboto" w:hAnsi="Roboto"/>
          <w:color w:val="000000"/>
          <w:sz w:val="21"/>
          <w:szCs w:val="21"/>
        </w:rPr>
      </w:pPr>
      <w:r>
        <w:rPr>
          <w:rFonts w:ascii="Roboto" w:hAnsi="Roboto"/>
          <w:color w:val="000000"/>
          <w:sz w:val="21"/>
          <w:szCs w:val="21"/>
        </w:rPr>
        <w:t>Protection of personnel: American sea power has helped to protect American personnel working for MNCs in regions that may be dangerous or unstable. This has allowed MNCs to continue operating in these regions while ensuring the safety of their employees.</w:t>
      </w:r>
    </w:p>
    <w:p w14:paraId="3B517595" w14:textId="77777777" w:rsidR="00B60F8F" w:rsidRDefault="00B60F8F" w:rsidP="00B60F8F">
      <w:pPr>
        <w:pStyle w:val="NormalWeb"/>
        <w:spacing w:before="300" w:beforeAutospacing="0" w:after="0" w:afterAutospacing="0" w:line="480" w:lineRule="auto"/>
        <w:ind w:left="2160"/>
        <w:rPr>
          <w:rFonts w:ascii="Roboto" w:hAnsi="Roboto"/>
          <w:color w:val="000000"/>
          <w:sz w:val="21"/>
          <w:szCs w:val="21"/>
        </w:rPr>
      </w:pPr>
      <w:r>
        <w:rPr>
          <w:rFonts w:ascii="Roboto" w:hAnsi="Roboto"/>
          <w:color w:val="000000"/>
          <w:sz w:val="21"/>
          <w:szCs w:val="21"/>
        </w:rPr>
        <w:t xml:space="preserve">In summary, American sea power has had a significant impact on MNCs, helping them to expand their operations, protect their investments, and access important resources around the world. The role of American sea power in protecting MNCs </w:t>
      </w:r>
      <w:proofErr w:type="gramStart"/>
      <w:r>
        <w:rPr>
          <w:rFonts w:ascii="Roboto" w:hAnsi="Roboto"/>
          <w:color w:val="000000"/>
          <w:sz w:val="21"/>
          <w:szCs w:val="21"/>
        </w:rPr>
        <w:t>is a reflection of</w:t>
      </w:r>
      <w:proofErr w:type="gramEnd"/>
      <w:r>
        <w:rPr>
          <w:rFonts w:ascii="Roboto" w:hAnsi="Roboto"/>
          <w:color w:val="000000"/>
          <w:sz w:val="21"/>
          <w:szCs w:val="21"/>
        </w:rPr>
        <w:t xml:space="preserve"> the close relationship between American economic interests and its military power.</w:t>
      </w:r>
    </w:p>
    <w:p w14:paraId="14F9D4AB" w14:textId="77777777" w:rsidR="00B60F8F" w:rsidRPr="00B60F8F" w:rsidRDefault="00B60F8F" w:rsidP="00C67965">
      <w:pPr>
        <w:ind w:left="1080"/>
        <w:jc w:val="both"/>
        <w:rPr>
          <w:sz w:val="24"/>
          <w:szCs w:val="24"/>
        </w:rPr>
      </w:pPr>
    </w:p>
    <w:p w14:paraId="51D161E0" w14:textId="455EF0FE" w:rsidR="00C67965" w:rsidRPr="001840DB" w:rsidRDefault="001840DB" w:rsidP="001840DB">
      <w:pPr>
        <w:pStyle w:val="ListParagraph"/>
        <w:numPr>
          <w:ilvl w:val="0"/>
          <w:numId w:val="26"/>
        </w:numPr>
        <w:jc w:val="both"/>
        <w:rPr>
          <w:b/>
          <w:bCs/>
          <w:sz w:val="24"/>
          <w:szCs w:val="24"/>
        </w:rPr>
      </w:pPr>
      <w:r w:rsidRPr="001840DB">
        <w:rPr>
          <w:b/>
          <w:bCs/>
          <w:sz w:val="24"/>
          <w:szCs w:val="24"/>
        </w:rPr>
        <w:t xml:space="preserve">NAVAL STRATEGY 2023:  A </w:t>
      </w:r>
      <w:r w:rsidR="00C67965" w:rsidRPr="001840DB">
        <w:rPr>
          <w:b/>
          <w:bCs/>
          <w:sz w:val="24"/>
          <w:szCs w:val="24"/>
        </w:rPr>
        <w:t>MARITIME STRATEGY</w:t>
      </w:r>
    </w:p>
    <w:p w14:paraId="5FA12D97" w14:textId="75D0C2AA" w:rsidR="001840DB" w:rsidRDefault="001840DB" w:rsidP="001840DB">
      <w:pPr>
        <w:ind w:left="1440"/>
        <w:jc w:val="both"/>
        <w:rPr>
          <w:sz w:val="24"/>
          <w:szCs w:val="24"/>
        </w:rPr>
      </w:pPr>
      <w:r>
        <w:rPr>
          <w:sz w:val="24"/>
          <w:szCs w:val="24"/>
        </w:rPr>
        <w:t xml:space="preserve">CNO </w:t>
      </w:r>
      <w:r w:rsidR="00842B14">
        <w:rPr>
          <w:sz w:val="24"/>
          <w:szCs w:val="24"/>
        </w:rPr>
        <w:t>–</w:t>
      </w:r>
      <w:r>
        <w:rPr>
          <w:sz w:val="24"/>
          <w:szCs w:val="24"/>
        </w:rPr>
        <w:t xml:space="preserve"> 2007</w:t>
      </w:r>
    </w:p>
    <w:p w14:paraId="7156D704" w14:textId="77777777" w:rsidR="00842B14" w:rsidRDefault="00842B14" w:rsidP="00842B14">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 xml:space="preserve">The "Cooperative Strategy for 21st Century </w:t>
      </w:r>
      <w:proofErr w:type="spellStart"/>
      <w:r>
        <w:rPr>
          <w:rFonts w:ascii="Segoe UI" w:hAnsi="Segoe UI" w:cs="Segoe UI"/>
          <w:color w:val="374151"/>
        </w:rPr>
        <w:t>Seapower</w:t>
      </w:r>
      <w:proofErr w:type="spellEnd"/>
      <w:r>
        <w:rPr>
          <w:rFonts w:ascii="Segoe UI" w:hAnsi="Segoe UI" w:cs="Segoe UI"/>
          <w:color w:val="374151"/>
        </w:rPr>
        <w:t>" released by the Chief of Naval Operations (CNO) in 2007 outlines a new maritime strategy for the U.S. Navy, Marine Corps, and Coast Guard. The document identifies five key themes that are central to the strategy:</w:t>
      </w:r>
    </w:p>
    <w:p w14:paraId="2B83AE83" w14:textId="77777777" w:rsidR="00842B14" w:rsidRDefault="00842B14" w:rsidP="00842B14">
      <w:pPr>
        <w:pStyle w:val="NormalWeb"/>
        <w:numPr>
          <w:ilvl w:val="0"/>
          <w:numId w:val="3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The importance of forward presence: The strategy emphasizes the need for U.S. naval forces to maintain a forward presence across the globe. This forward </w:t>
      </w:r>
      <w:r>
        <w:rPr>
          <w:rFonts w:ascii="Segoe UI" w:hAnsi="Segoe UI" w:cs="Segoe UI"/>
          <w:color w:val="374151"/>
        </w:rPr>
        <w:lastRenderedPageBreak/>
        <w:t>presence allows the U.S. to respond quickly to crises, deter potential adversaries, reassure allies and partners, and protect vital national interests.</w:t>
      </w:r>
    </w:p>
    <w:p w14:paraId="75CAAD61" w14:textId="77777777" w:rsidR="00842B14" w:rsidRDefault="00842B14" w:rsidP="00842B14">
      <w:pPr>
        <w:pStyle w:val="NormalWeb"/>
        <w:numPr>
          <w:ilvl w:val="0"/>
          <w:numId w:val="3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Building partnerships and fostering cooperation: Recognizing that no single nation can address all global security challenges, the strategy calls for the U.S. to work more closely with other nations and international organizations. By building partnerships and fostering cooperation, the U.S. can help to maintain stability, promote collective security, and enhance its ability to respond to emerging threats.</w:t>
      </w:r>
    </w:p>
    <w:p w14:paraId="7B6A619D" w14:textId="77777777" w:rsidR="00842B14" w:rsidRDefault="00842B14" w:rsidP="00842B14">
      <w:pPr>
        <w:pStyle w:val="NormalWeb"/>
        <w:numPr>
          <w:ilvl w:val="0"/>
          <w:numId w:val="3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Preventing wars and winning conflicts: The strategy acknowledges that preventing wars is just as important as winning them. To do so, the U.S. must maintain a strong, credible naval deterrent while also being prepared to fight and win wars when necessary. The strategy also highlights the importance of integrating naval capabilities with other elements of national power, such as diplomacy and economic initiatives, to achieve national objectives.</w:t>
      </w:r>
    </w:p>
    <w:p w14:paraId="3B2FBC25" w14:textId="77777777" w:rsidR="00842B14" w:rsidRDefault="00842B14" w:rsidP="00842B14">
      <w:pPr>
        <w:pStyle w:val="NormalWeb"/>
        <w:numPr>
          <w:ilvl w:val="0"/>
          <w:numId w:val="3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Maritime security and humanitarian assistance: The strategy highlights the role of naval forces in maintaining maritime security and ensuring the free flow of global commerce. Additionally, it emphasizes the importance of humanitarian assistance and disaster response missions, which can help to build trust, strengthen relationships, and promote stability in key regions.</w:t>
      </w:r>
    </w:p>
    <w:p w14:paraId="3151B7E0" w14:textId="77777777" w:rsidR="00842B14" w:rsidRDefault="00842B14" w:rsidP="00842B14">
      <w:pPr>
        <w:pStyle w:val="NormalWeb"/>
        <w:numPr>
          <w:ilvl w:val="0"/>
          <w:numId w:val="3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Adaptability and innovation: The strategy acknowledges the rapidly changing security environment and the need for the U.S. naval forces to be adaptable and innovative </w:t>
      </w:r>
      <w:proofErr w:type="gramStart"/>
      <w:r>
        <w:rPr>
          <w:rFonts w:ascii="Segoe UI" w:hAnsi="Segoe UI" w:cs="Segoe UI"/>
          <w:color w:val="374151"/>
        </w:rPr>
        <w:t>in order to</w:t>
      </w:r>
      <w:proofErr w:type="gramEnd"/>
      <w:r>
        <w:rPr>
          <w:rFonts w:ascii="Segoe UI" w:hAnsi="Segoe UI" w:cs="Segoe UI"/>
          <w:color w:val="374151"/>
        </w:rPr>
        <w:t xml:space="preserve"> stay ahead of emerging threats. This requires investment in cutting-edge technologies, modernization of existing platforms, and the development of new tactics, techniques, and procedures to maintain the U.S. Navy's competitive edge.</w:t>
      </w:r>
    </w:p>
    <w:p w14:paraId="2707DD73" w14:textId="77777777" w:rsidR="00842B14" w:rsidRDefault="00842B14" w:rsidP="00842B1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 xml:space="preserve">In summary, the CNO's 2007 Maritime Strategy document emphasizes the importance of forward presence, building partnerships, preventing </w:t>
      </w:r>
      <w:proofErr w:type="gramStart"/>
      <w:r>
        <w:rPr>
          <w:rFonts w:ascii="Segoe UI" w:hAnsi="Segoe UI" w:cs="Segoe UI"/>
          <w:color w:val="374151"/>
        </w:rPr>
        <w:t>wars</w:t>
      </w:r>
      <w:proofErr w:type="gramEnd"/>
      <w:r>
        <w:rPr>
          <w:rFonts w:ascii="Segoe UI" w:hAnsi="Segoe UI" w:cs="Segoe UI"/>
          <w:color w:val="374151"/>
        </w:rPr>
        <w:t xml:space="preserve"> and winning conflicts, maintaining maritime security and providing humanitarian assistance, and fostering adaptability and innovation in the U.S. naval forces.</w:t>
      </w:r>
    </w:p>
    <w:p w14:paraId="24DCF1A8" w14:textId="77777777" w:rsidR="00842B14" w:rsidRPr="001840DB" w:rsidRDefault="00842B14" w:rsidP="001840DB">
      <w:pPr>
        <w:ind w:left="1440"/>
        <w:jc w:val="both"/>
        <w:rPr>
          <w:sz w:val="24"/>
          <w:szCs w:val="24"/>
        </w:rPr>
      </w:pPr>
    </w:p>
    <w:p w14:paraId="63360562" w14:textId="2EADD033" w:rsidR="00C67965" w:rsidRDefault="00C67965" w:rsidP="00C67965">
      <w:pPr>
        <w:ind w:left="1080"/>
        <w:jc w:val="both"/>
        <w:rPr>
          <w:b/>
          <w:bCs/>
          <w:sz w:val="24"/>
          <w:szCs w:val="24"/>
        </w:rPr>
      </w:pPr>
      <w:r>
        <w:rPr>
          <w:b/>
          <w:bCs/>
          <w:sz w:val="24"/>
          <w:szCs w:val="24"/>
        </w:rPr>
        <w:t xml:space="preserve">D.  EVIDENCE OF U.S. </w:t>
      </w:r>
      <w:r w:rsidR="00A1115F">
        <w:rPr>
          <w:b/>
          <w:bCs/>
          <w:sz w:val="24"/>
          <w:szCs w:val="24"/>
        </w:rPr>
        <w:t>COMMAND OF THE SEAS</w:t>
      </w:r>
    </w:p>
    <w:p w14:paraId="24D27020" w14:textId="77777777" w:rsidR="00C67965" w:rsidRPr="00C67965" w:rsidRDefault="00C67965" w:rsidP="00C67965">
      <w:pPr>
        <w:ind w:left="1080"/>
        <w:jc w:val="both"/>
        <w:rPr>
          <w:sz w:val="24"/>
          <w:szCs w:val="24"/>
        </w:rPr>
      </w:pPr>
    </w:p>
    <w:p w14:paraId="60059465" w14:textId="7DC69EAC" w:rsidR="00C67965" w:rsidRDefault="00C67965" w:rsidP="00C67965">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ind w:left="1440"/>
        <w:rPr>
          <w:rFonts w:ascii="Segoe UI" w:hAnsi="Segoe UI" w:cs="Segoe UI"/>
          <w:color w:val="374151"/>
        </w:rPr>
      </w:pPr>
      <w:r>
        <w:rPr>
          <w:rFonts w:ascii="Segoe UI" w:hAnsi="Segoe UI" w:cs="Segoe UI"/>
          <w:color w:val="374151"/>
        </w:rPr>
        <w:t>a list of events that involved the U.S. Navy in preserving global order on the open seas:</w:t>
      </w:r>
    </w:p>
    <w:p w14:paraId="511ACB78" w14:textId="77777777" w:rsidR="00C67965" w:rsidRDefault="00C67965" w:rsidP="00C67965">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1992 - Somali pirates seized the MV Ro-Ro Ship, owned by Sea-Land Service, Inc., a subsidiary of CSX Corporation. The U.S. Navy responded </w:t>
      </w:r>
      <w:r>
        <w:rPr>
          <w:rFonts w:ascii="Segoe UI" w:hAnsi="Segoe UI" w:cs="Segoe UI"/>
          <w:color w:val="374151"/>
        </w:rPr>
        <w:lastRenderedPageBreak/>
        <w:t>by deploying forces to the region and conducting operations to secure the release of the ship and its crew.</w:t>
      </w:r>
    </w:p>
    <w:p w14:paraId="0BFCA033" w14:textId="77777777" w:rsidR="00C67965" w:rsidRDefault="00C67965" w:rsidP="00C67965">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2000 - The USS Cole, a U.S. Navy destroyer, was attacked by terrorists while refueling in the port of Aden, Yemen. The attack, which was carried out by Al Qaeda, killed 17 U.S. </w:t>
      </w:r>
      <w:proofErr w:type="gramStart"/>
      <w:r>
        <w:rPr>
          <w:rFonts w:ascii="Segoe UI" w:hAnsi="Segoe UI" w:cs="Segoe UI"/>
          <w:color w:val="374151"/>
        </w:rPr>
        <w:t>sailors</w:t>
      </w:r>
      <w:proofErr w:type="gramEnd"/>
      <w:r>
        <w:rPr>
          <w:rFonts w:ascii="Segoe UI" w:hAnsi="Segoe UI" w:cs="Segoe UI"/>
          <w:color w:val="374151"/>
        </w:rPr>
        <w:t xml:space="preserve"> and injured 39 others. The U.S. Navy responded by launching a series of strikes against Al Qaeda targets in Afghanistan.</w:t>
      </w:r>
    </w:p>
    <w:p w14:paraId="759A83B0" w14:textId="77777777" w:rsidR="00C67965" w:rsidRDefault="00C67965" w:rsidP="00C67965">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2011 - Somali pirates hijacked the MV Iceberg, a cargo ship owned by a multinational corporation. The U.S. Navy responded by conducting a rescue operation that freed the ship and its crew.</w:t>
      </w:r>
    </w:p>
    <w:p w14:paraId="43BAFBDC" w14:textId="77777777" w:rsidR="00C67965" w:rsidRDefault="00C67965" w:rsidP="00C67965">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2015 - Iranian forces seized the MV Maersk Tigris, a container ship owned by Maersk Line, a multinational corporation. The U.S. Navy responded by deploying forces to the region and conducting operations to secure the release of the ship and its crew.</w:t>
      </w:r>
    </w:p>
    <w:p w14:paraId="775D09C0" w14:textId="77777777" w:rsidR="00C67965" w:rsidRDefault="00C67965" w:rsidP="00C67965">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2019 - Iranian forces seized the MT </w:t>
      </w:r>
      <w:proofErr w:type="spellStart"/>
      <w:r>
        <w:rPr>
          <w:rFonts w:ascii="Segoe UI" w:hAnsi="Segoe UI" w:cs="Segoe UI"/>
          <w:color w:val="374151"/>
        </w:rPr>
        <w:t>Riah</w:t>
      </w:r>
      <w:proofErr w:type="spellEnd"/>
      <w:r>
        <w:rPr>
          <w:rFonts w:ascii="Segoe UI" w:hAnsi="Segoe UI" w:cs="Segoe UI"/>
          <w:color w:val="374151"/>
        </w:rPr>
        <w:t xml:space="preserve">, a tanker owned by a multinational corporation. The U.S. Navy responded by deploying forces to the region and conducting </w:t>
      </w:r>
      <w:proofErr w:type="gramStart"/>
      <w:r>
        <w:rPr>
          <w:rFonts w:ascii="Segoe UI" w:hAnsi="Segoe UI" w:cs="Segoe UI"/>
          <w:color w:val="374151"/>
        </w:rPr>
        <w:t>operations</w:t>
      </w:r>
      <w:proofErr w:type="gramEnd"/>
    </w:p>
    <w:p w14:paraId="3EB76A79" w14:textId="77777777" w:rsidR="00DA5790" w:rsidRPr="00DA5790" w:rsidRDefault="00DA5790" w:rsidP="00DA5790">
      <w:pPr>
        <w:pStyle w:val="ListParagraph"/>
        <w:numPr>
          <w:ilvl w:val="0"/>
          <w:numId w:val="2"/>
        </w:numPr>
        <w:spacing w:after="100" w:line="240" w:lineRule="auto"/>
        <w:rPr>
          <w:rFonts w:ascii="Segoe UI" w:eastAsia="Times New Roman" w:hAnsi="Segoe UI" w:cs="Segoe UI"/>
          <w:sz w:val="21"/>
          <w:szCs w:val="21"/>
        </w:rPr>
      </w:pPr>
      <w:r w:rsidRPr="00DA5790">
        <w:rPr>
          <w:rFonts w:ascii="Segoe UI" w:eastAsia="Times New Roman" w:hAnsi="Segoe UI" w:cs="Segoe UI"/>
          <w:sz w:val="21"/>
          <w:szCs w:val="21"/>
        </w:rPr>
        <w:t xml:space="preserve">Expand this statement with more details about multinational corporation operations and growth from 1993 to </w:t>
      </w:r>
      <w:proofErr w:type="gramStart"/>
      <w:r w:rsidRPr="00DA5790">
        <w:rPr>
          <w:rFonts w:ascii="Segoe UI" w:eastAsia="Times New Roman" w:hAnsi="Segoe UI" w:cs="Segoe UI"/>
          <w:sz w:val="21"/>
          <w:szCs w:val="21"/>
        </w:rPr>
        <w:t>2021</w:t>
      </w:r>
      <w:proofErr w:type="gramEnd"/>
    </w:p>
    <w:p w14:paraId="1D7C6C6A" w14:textId="77777777" w:rsidR="00DA5790" w:rsidRPr="00DA5790" w:rsidRDefault="00DA5790" w:rsidP="00DA5790">
      <w:pPr>
        <w:pStyle w:val="ListParagraph"/>
        <w:numPr>
          <w:ilvl w:val="0"/>
          <w:numId w:val="2"/>
        </w:num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sz w:val="21"/>
          <w:szCs w:val="21"/>
        </w:rPr>
      </w:pPr>
      <w:r w:rsidRPr="00DA5790">
        <w:rPr>
          <w:rFonts w:ascii="Segoe UI" w:eastAsia="Times New Roman" w:hAnsi="Segoe UI" w:cs="Segoe UI"/>
          <w:sz w:val="21"/>
          <w:szCs w:val="21"/>
        </w:rPr>
        <w:t xml:space="preserve">The relationship between American sea power and multinational corporations has been mutually beneficial over the last twenty years, with each shaping and influencing the other in significant ways.  The growth and operations of multinational corporations have been significantly influenced by American sea power over the last twenty years. From 1993 to 2021, multinational corporations expanded their operations globally, leveraging the strength of American sea power to facilitate their international trade and commerce. American sea power has ensured the safety and security of global sea lanes, enabling multinational corporations to move goods and services across the world's oceans and seas with a relative sense of ease, efficiency, and confidence. Additionally, the presence of the U.S. Navy has helped to maintain stability in key regions of the world, providing a secure environment for multinational corporations to operate and grow their businesses. The growth of multinational corporations has also had a significant impact on American sea power, as these corporations have become key stakeholders in the global economy and have exerted influence on American foreign policy and naval strategy. </w:t>
      </w:r>
    </w:p>
    <w:p w14:paraId="463EC07F" w14:textId="77777777" w:rsidR="006568DD" w:rsidRPr="006C3440" w:rsidRDefault="006568DD" w:rsidP="006568DD">
      <w:pPr>
        <w:spacing w:after="100" w:line="240" w:lineRule="auto"/>
        <w:ind w:left="720"/>
        <w:rPr>
          <w:rFonts w:ascii="Segoe UI" w:eastAsia="Times New Roman" w:hAnsi="Segoe UI" w:cs="Segoe UI"/>
          <w:sz w:val="21"/>
          <w:szCs w:val="21"/>
        </w:rPr>
      </w:pPr>
      <w:r w:rsidRPr="006C3440">
        <w:rPr>
          <w:rFonts w:ascii="Segoe UI" w:eastAsia="Times New Roman" w:hAnsi="Segoe UI" w:cs="Segoe UI"/>
          <w:sz w:val="21"/>
          <w:szCs w:val="21"/>
        </w:rPr>
        <w:t xml:space="preserve">Explain in more detail how the growth of multinational corporations has also had a significant impact on American sea </w:t>
      </w:r>
      <w:proofErr w:type="gramStart"/>
      <w:r w:rsidRPr="006C3440">
        <w:rPr>
          <w:rFonts w:ascii="Segoe UI" w:eastAsia="Times New Roman" w:hAnsi="Segoe UI" w:cs="Segoe UI"/>
          <w:sz w:val="21"/>
          <w:szCs w:val="21"/>
        </w:rPr>
        <w:t>power</w:t>
      </w:r>
      <w:proofErr w:type="gramEnd"/>
    </w:p>
    <w:p w14:paraId="706B8FFE" w14:textId="77777777" w:rsidR="006568DD" w:rsidRPr="006C3440" w:rsidRDefault="006568DD" w:rsidP="006568DD">
      <w:pPr>
        <w:pBdr>
          <w:top w:val="single" w:sz="2" w:space="0" w:color="D9D9E3"/>
          <w:left w:val="single" w:sz="2" w:space="0" w:color="D9D9E3"/>
          <w:bottom w:val="single" w:sz="2" w:space="0" w:color="D9D9E3"/>
          <w:right w:val="single" w:sz="2" w:space="0" w:color="D9D9E3"/>
        </w:pBdr>
        <w:spacing w:after="300" w:line="240" w:lineRule="auto"/>
        <w:ind w:left="720"/>
        <w:rPr>
          <w:rFonts w:ascii="Segoe UI" w:eastAsia="Times New Roman" w:hAnsi="Segoe UI" w:cs="Segoe UI"/>
          <w:sz w:val="21"/>
          <w:szCs w:val="21"/>
        </w:rPr>
      </w:pPr>
      <w:r w:rsidRPr="006C3440">
        <w:rPr>
          <w:rFonts w:ascii="Segoe UI" w:eastAsia="Times New Roman" w:hAnsi="Segoe UI" w:cs="Segoe UI"/>
          <w:sz w:val="21"/>
          <w:szCs w:val="21"/>
        </w:rPr>
        <w:t>The growth of multinational corporations has had a significant impact on American sea power in several ways:</w:t>
      </w:r>
    </w:p>
    <w:p w14:paraId="697FE487" w14:textId="77777777" w:rsidR="006568DD" w:rsidRPr="006C3440" w:rsidRDefault="006568DD" w:rsidP="006568DD">
      <w:pPr>
        <w:numPr>
          <w:ilvl w:val="0"/>
          <w:numId w:val="37"/>
        </w:numPr>
        <w:pBdr>
          <w:top w:val="single" w:sz="2" w:space="0" w:color="D9D9E3"/>
          <w:left w:val="single" w:sz="2" w:space="5" w:color="D9D9E3"/>
          <w:bottom w:val="single" w:sz="2" w:space="0" w:color="D9D9E3"/>
          <w:right w:val="single" w:sz="2" w:space="0" w:color="D9D9E3"/>
        </w:pBdr>
        <w:spacing w:after="0" w:line="240" w:lineRule="auto"/>
        <w:ind w:firstLine="0"/>
        <w:rPr>
          <w:rFonts w:ascii="Segoe UI" w:eastAsia="Times New Roman" w:hAnsi="Segoe UI" w:cs="Segoe UI"/>
          <w:sz w:val="21"/>
          <w:szCs w:val="21"/>
        </w:rPr>
      </w:pPr>
      <w:r w:rsidRPr="006C3440">
        <w:rPr>
          <w:rFonts w:ascii="Segoe UI" w:eastAsia="Times New Roman" w:hAnsi="Segoe UI" w:cs="Segoe UI"/>
          <w:sz w:val="21"/>
          <w:szCs w:val="21"/>
        </w:rPr>
        <w:t xml:space="preserve">Economic Influence: As multinational corporations have grown and expanded their operations </w:t>
      </w:r>
      <w:proofErr w:type="gramStart"/>
      <w:r w:rsidRPr="006C3440">
        <w:rPr>
          <w:rFonts w:ascii="Segoe UI" w:eastAsia="Times New Roman" w:hAnsi="Segoe UI" w:cs="Segoe UI"/>
          <w:sz w:val="21"/>
          <w:szCs w:val="21"/>
        </w:rPr>
        <w:t>globally,</w:t>
      </w:r>
      <w:proofErr w:type="gramEnd"/>
      <w:r w:rsidRPr="006C3440">
        <w:rPr>
          <w:rFonts w:ascii="Segoe UI" w:eastAsia="Times New Roman" w:hAnsi="Segoe UI" w:cs="Segoe UI"/>
          <w:sz w:val="21"/>
          <w:szCs w:val="21"/>
        </w:rPr>
        <w:t xml:space="preserve"> they have become major players in the world economy. Their vast economic </w:t>
      </w:r>
      <w:proofErr w:type="gramStart"/>
      <w:r w:rsidRPr="006C3440">
        <w:rPr>
          <w:rFonts w:ascii="Segoe UI" w:eastAsia="Times New Roman" w:hAnsi="Segoe UI" w:cs="Segoe UI"/>
          <w:sz w:val="21"/>
          <w:szCs w:val="21"/>
        </w:rPr>
        <w:t>power</w:t>
      </w:r>
      <w:r>
        <w:rPr>
          <w:rFonts w:ascii="Segoe UI" w:eastAsia="Times New Roman" w:hAnsi="Segoe UI" w:cs="Segoe UI"/>
          <w:sz w:val="21"/>
          <w:szCs w:val="21"/>
        </w:rPr>
        <w:t>,+</w:t>
      </w:r>
      <w:proofErr w:type="gramEnd"/>
      <w:r w:rsidRPr="006C3440">
        <w:rPr>
          <w:rFonts w:ascii="Segoe UI" w:eastAsia="Times New Roman" w:hAnsi="Segoe UI" w:cs="Segoe UI"/>
          <w:sz w:val="21"/>
          <w:szCs w:val="21"/>
        </w:rPr>
        <w:t xml:space="preserve"> </w:t>
      </w:r>
      <w:r>
        <w:rPr>
          <w:rFonts w:ascii="Segoe UI" w:eastAsia="Times New Roman" w:hAnsi="Segoe UI" w:cs="Segoe UI"/>
          <w:sz w:val="21"/>
          <w:szCs w:val="21"/>
        </w:rPr>
        <w:t xml:space="preserve">as evidenced in Table ???, </w:t>
      </w:r>
      <w:r w:rsidRPr="006C3440">
        <w:rPr>
          <w:rFonts w:ascii="Segoe UI" w:eastAsia="Times New Roman" w:hAnsi="Segoe UI" w:cs="Segoe UI"/>
          <w:sz w:val="21"/>
          <w:szCs w:val="21"/>
        </w:rPr>
        <w:t xml:space="preserve">has given them significant influence over </w:t>
      </w:r>
      <w:r w:rsidRPr="006C3440">
        <w:rPr>
          <w:rFonts w:ascii="Segoe UI" w:eastAsia="Times New Roman" w:hAnsi="Segoe UI" w:cs="Segoe UI"/>
          <w:sz w:val="21"/>
          <w:szCs w:val="21"/>
        </w:rPr>
        <w:lastRenderedPageBreak/>
        <w:t>American foreign policy and naval strategy, as the U.S. government seeks to ensure that these corporations continue to thrive and contribute to the country's economic growth.</w:t>
      </w:r>
    </w:p>
    <w:p w14:paraId="6A6F068D" w14:textId="77777777" w:rsidR="006568DD" w:rsidRPr="006C3440" w:rsidRDefault="006568DD" w:rsidP="006568DD">
      <w:pPr>
        <w:numPr>
          <w:ilvl w:val="0"/>
          <w:numId w:val="37"/>
        </w:numPr>
        <w:pBdr>
          <w:top w:val="single" w:sz="2" w:space="0" w:color="D9D9E3"/>
          <w:left w:val="single" w:sz="2" w:space="5" w:color="D9D9E3"/>
          <w:bottom w:val="single" w:sz="2" w:space="0" w:color="D9D9E3"/>
          <w:right w:val="single" w:sz="2" w:space="0" w:color="D9D9E3"/>
        </w:pBdr>
        <w:spacing w:after="0" w:line="240" w:lineRule="auto"/>
        <w:ind w:firstLine="0"/>
        <w:rPr>
          <w:rFonts w:ascii="Segoe UI" w:eastAsia="Times New Roman" w:hAnsi="Segoe UI" w:cs="Segoe UI"/>
          <w:sz w:val="21"/>
          <w:szCs w:val="21"/>
        </w:rPr>
      </w:pPr>
      <w:r w:rsidRPr="006C3440">
        <w:rPr>
          <w:rFonts w:ascii="Segoe UI" w:eastAsia="Times New Roman" w:hAnsi="Segoe UI" w:cs="Segoe UI"/>
          <w:sz w:val="21"/>
          <w:szCs w:val="21"/>
        </w:rPr>
        <w:t xml:space="preserve">Trade Relationships: Multinational corporations play a crucial role in shaping America's trade relationships with other countries. Their business dealings and trade negotiations help to define the nature of America's economic and political relationships with other </w:t>
      </w:r>
      <w:proofErr w:type="gramStart"/>
      <w:r w:rsidRPr="006C3440">
        <w:rPr>
          <w:rFonts w:ascii="Segoe UI" w:eastAsia="Times New Roman" w:hAnsi="Segoe UI" w:cs="Segoe UI"/>
          <w:sz w:val="21"/>
          <w:szCs w:val="21"/>
        </w:rPr>
        <w:t>nations, and</w:t>
      </w:r>
      <w:proofErr w:type="gramEnd"/>
      <w:r w:rsidRPr="006C3440">
        <w:rPr>
          <w:rFonts w:ascii="Segoe UI" w:eastAsia="Times New Roman" w:hAnsi="Segoe UI" w:cs="Segoe UI"/>
          <w:sz w:val="21"/>
          <w:szCs w:val="21"/>
        </w:rPr>
        <w:t xml:space="preserve"> can influence American foreign policy and naval strategy.</w:t>
      </w:r>
    </w:p>
    <w:p w14:paraId="405B4490" w14:textId="77777777" w:rsidR="006568DD" w:rsidRPr="006C3440" w:rsidRDefault="006568DD" w:rsidP="006568DD">
      <w:pPr>
        <w:numPr>
          <w:ilvl w:val="0"/>
          <w:numId w:val="37"/>
        </w:numPr>
        <w:pBdr>
          <w:top w:val="single" w:sz="2" w:space="0" w:color="D9D9E3"/>
          <w:left w:val="single" w:sz="2" w:space="5" w:color="D9D9E3"/>
          <w:bottom w:val="single" w:sz="2" w:space="0" w:color="D9D9E3"/>
          <w:right w:val="single" w:sz="2" w:space="0" w:color="D9D9E3"/>
        </w:pBdr>
        <w:spacing w:after="0" w:line="240" w:lineRule="auto"/>
        <w:ind w:firstLine="0"/>
        <w:rPr>
          <w:rFonts w:ascii="Segoe UI" w:eastAsia="Times New Roman" w:hAnsi="Segoe UI" w:cs="Segoe UI"/>
          <w:sz w:val="21"/>
          <w:szCs w:val="21"/>
        </w:rPr>
      </w:pPr>
      <w:r w:rsidRPr="006C3440">
        <w:rPr>
          <w:rFonts w:ascii="Segoe UI" w:eastAsia="Times New Roman" w:hAnsi="Segoe UI" w:cs="Segoe UI"/>
          <w:sz w:val="21"/>
          <w:szCs w:val="21"/>
        </w:rPr>
        <w:t>Naval Strategy: The growth of multinational corporations has increased the demand for American sea power, as these corporations require a secure and stable environment in which to operate. This has led to an increased focus on the role of the U.S. Navy in maintaining American sea power and protecting the global economy, as multinational corporations have become key stakeholders in the global economy.</w:t>
      </w:r>
    </w:p>
    <w:p w14:paraId="08620D07" w14:textId="77777777" w:rsidR="006568DD" w:rsidRPr="006C3440" w:rsidRDefault="006568DD" w:rsidP="006568DD">
      <w:pPr>
        <w:numPr>
          <w:ilvl w:val="0"/>
          <w:numId w:val="37"/>
        </w:numPr>
        <w:pBdr>
          <w:top w:val="single" w:sz="2" w:space="0" w:color="D9D9E3"/>
          <w:left w:val="single" w:sz="2" w:space="5" w:color="D9D9E3"/>
          <w:bottom w:val="single" w:sz="2" w:space="0" w:color="D9D9E3"/>
          <w:right w:val="single" w:sz="2" w:space="0" w:color="D9D9E3"/>
        </w:pBdr>
        <w:spacing w:after="0" w:line="240" w:lineRule="auto"/>
        <w:ind w:firstLine="0"/>
        <w:rPr>
          <w:rFonts w:ascii="Segoe UI" w:eastAsia="Times New Roman" w:hAnsi="Segoe UI" w:cs="Segoe UI"/>
          <w:sz w:val="21"/>
          <w:szCs w:val="21"/>
        </w:rPr>
      </w:pPr>
      <w:r w:rsidRPr="006C3440">
        <w:rPr>
          <w:rFonts w:ascii="Segoe UI" w:eastAsia="Times New Roman" w:hAnsi="Segoe UI" w:cs="Segoe UI"/>
          <w:sz w:val="21"/>
          <w:szCs w:val="21"/>
        </w:rPr>
        <w:t>Political Influence: Multinational corporations have also become major players in the global political arena, with their vast resources and global reach providing them with significant influence over international events and policies. This political influence has had an impact on American sea power, as multinational corporations have used their influence to shape American foreign policy and naval strategy, and to protect their interests in key regions of the world.</w:t>
      </w:r>
    </w:p>
    <w:p w14:paraId="349A6850" w14:textId="77777777" w:rsidR="006568DD" w:rsidRPr="006C3440" w:rsidRDefault="006568DD" w:rsidP="006568DD">
      <w:pPr>
        <w:pBdr>
          <w:top w:val="single" w:sz="2" w:space="0" w:color="D9D9E3"/>
          <w:left w:val="single" w:sz="2" w:space="0" w:color="D9D9E3"/>
          <w:bottom w:val="single" w:sz="2" w:space="0" w:color="D9D9E3"/>
          <w:right w:val="single" w:sz="2" w:space="0" w:color="D9D9E3"/>
        </w:pBdr>
        <w:spacing w:before="300" w:after="100" w:line="240" w:lineRule="auto"/>
        <w:ind w:left="720"/>
        <w:rPr>
          <w:rFonts w:ascii="Segoe UI" w:eastAsia="Times New Roman" w:hAnsi="Segoe UI" w:cs="Segoe UI"/>
          <w:sz w:val="21"/>
          <w:szCs w:val="21"/>
        </w:rPr>
      </w:pPr>
      <w:r>
        <w:rPr>
          <w:rFonts w:ascii="Segoe UI" w:eastAsia="Times New Roman" w:hAnsi="Segoe UI" w:cs="Segoe UI"/>
          <w:sz w:val="21"/>
          <w:szCs w:val="21"/>
        </w:rPr>
        <w:t>T</w:t>
      </w:r>
      <w:r w:rsidRPr="006C3440">
        <w:rPr>
          <w:rFonts w:ascii="Segoe UI" w:eastAsia="Times New Roman" w:hAnsi="Segoe UI" w:cs="Segoe UI"/>
          <w:sz w:val="21"/>
          <w:szCs w:val="21"/>
        </w:rPr>
        <w:t>he growth of multinational corporations has had a significant impact on American sea power over the last two decades, as these corporations have become key players in the global economy and political arena. Their influence over American foreign policy and naval strategy has helped to shape the nature of American sea power and its role in maintaining stability and security in the world's oceans and seas.</w:t>
      </w:r>
    </w:p>
    <w:p w14:paraId="27751A67" w14:textId="77777777" w:rsidR="00691D29" w:rsidRDefault="00691D29" w:rsidP="00691D29">
      <w:pPr>
        <w:spacing w:after="100" w:line="240" w:lineRule="auto"/>
        <w:rPr>
          <w:rFonts w:ascii="Times New Roman" w:eastAsia="Times New Roman" w:hAnsi="Times New Roman" w:cs="Times New Roman"/>
          <w:color w:val="000000"/>
          <w:sz w:val="24"/>
          <w:szCs w:val="24"/>
        </w:rPr>
      </w:pPr>
    </w:p>
    <w:p w14:paraId="54939F20" w14:textId="77777777" w:rsidR="008071A3" w:rsidRPr="00B0135C" w:rsidRDefault="008071A3" w:rsidP="008071A3">
      <w:pPr>
        <w:spacing w:after="0" w:line="240" w:lineRule="auto"/>
        <w:rPr>
          <w:rFonts w:ascii="Segoe UI" w:eastAsia="Times New Roman" w:hAnsi="Segoe UI" w:cs="Segoe UI"/>
          <w:sz w:val="21"/>
          <w:szCs w:val="21"/>
        </w:rPr>
      </w:pPr>
      <w:r w:rsidRPr="00B0135C">
        <w:rPr>
          <w:rFonts w:ascii="Segoe UI" w:eastAsia="Times New Roman" w:hAnsi="Segoe UI" w:cs="Segoe UI"/>
          <w:noProof/>
          <w:sz w:val="21"/>
          <w:szCs w:val="21"/>
          <w:bdr w:val="none" w:sz="0" w:space="0" w:color="auto" w:frame="1"/>
        </w:rPr>
        <mc:AlternateContent>
          <mc:Choice Requires="wps">
            <w:drawing>
              <wp:inline distT="0" distB="0" distL="0" distR="0" wp14:anchorId="49E719FC" wp14:editId="41DCA340">
                <wp:extent cx="306705" cy="306705"/>
                <wp:effectExtent l="0" t="0" r="0" b="0"/>
                <wp:docPr id="30" name="Rectangle 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056B15" id="Rectangle 30"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" filled="f" stroked="f">
                <o:lock v:ext="edit" aspectratio="t"/>
                <w10:anchorlock/>
              </v:rect>
            </w:pict>
          </mc:Fallback>
        </mc:AlternateContent>
      </w:r>
      <w:r w:rsidRPr="00B0135C">
        <w:rPr>
          <w:rFonts w:ascii="Segoe UI" w:eastAsia="Times New Roman" w:hAnsi="Segoe UI" w:cs="Segoe UI"/>
          <w:noProof/>
          <w:sz w:val="21"/>
          <w:szCs w:val="21"/>
          <w:bdr w:val="none" w:sz="0" w:space="0" w:color="auto" w:frame="1"/>
        </w:rPr>
        <mc:AlternateContent>
          <mc:Choice Requires="wps">
            <w:drawing>
              <wp:inline distT="0" distB="0" distL="0" distR="0" wp14:anchorId="486FABC3" wp14:editId="7F1D25B0">
                <wp:extent cx="306705" cy="306705"/>
                <wp:effectExtent l="0" t="0" r="0" b="0"/>
                <wp:docPr id="29" name="Rectangle 29" descr="jgreco@fullerton.edu"/>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F137D3" id="Rectangle 29" o:spid="_x0000_s1026" alt="jgreco@fullerton.edu"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" filled="f" stroked="f">
                <o:lock v:ext="edit" aspectratio="t"/>
                <w10:anchorlock/>
              </v:rect>
            </w:pict>
          </mc:Fallback>
        </mc:AlternateContent>
      </w:r>
    </w:p>
    <w:p w14:paraId="7E762CA4" w14:textId="1A00783C" w:rsidR="00B0135C" w:rsidRPr="008071A3" w:rsidRDefault="00B0135C" w:rsidP="00B0135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b/>
          <w:bCs/>
          <w:sz w:val="21"/>
          <w:szCs w:val="21"/>
        </w:rPr>
      </w:pPr>
      <w:r w:rsidRPr="00B0135C">
        <w:rPr>
          <w:rFonts w:ascii="Segoe UI" w:eastAsia="Times New Roman" w:hAnsi="Segoe UI" w:cs="Segoe UI"/>
          <w:b/>
          <w:bCs/>
          <w:sz w:val="21"/>
          <w:szCs w:val="21"/>
        </w:rPr>
        <w:t>V. T</w:t>
      </w:r>
      <w:r w:rsidR="00C86E76">
        <w:rPr>
          <w:rFonts w:ascii="Segoe UI" w:eastAsia="Times New Roman" w:hAnsi="Segoe UI" w:cs="Segoe UI"/>
          <w:b/>
          <w:bCs/>
          <w:sz w:val="21"/>
          <w:szCs w:val="21"/>
        </w:rPr>
        <w:t xml:space="preserve">HE GLOBAL ECONOMY:  </w:t>
      </w:r>
      <w:r w:rsidRPr="00B0135C">
        <w:rPr>
          <w:rFonts w:ascii="Segoe UI" w:eastAsia="Times New Roman" w:hAnsi="Segoe UI" w:cs="Segoe UI"/>
          <w:b/>
          <w:bCs/>
          <w:sz w:val="21"/>
          <w:szCs w:val="21"/>
        </w:rPr>
        <w:t>MNCs, U.S. N</w:t>
      </w:r>
      <w:r w:rsidR="00C86E76">
        <w:rPr>
          <w:rFonts w:ascii="Segoe UI" w:eastAsia="Times New Roman" w:hAnsi="Segoe UI" w:cs="Segoe UI"/>
          <w:b/>
          <w:bCs/>
          <w:sz w:val="21"/>
          <w:szCs w:val="21"/>
        </w:rPr>
        <w:t>AVAL POWER</w:t>
      </w:r>
      <w:r w:rsidRPr="00B0135C">
        <w:rPr>
          <w:rFonts w:ascii="Segoe UI" w:eastAsia="Times New Roman" w:hAnsi="Segoe UI" w:cs="Segoe UI"/>
          <w:b/>
          <w:bCs/>
          <w:sz w:val="21"/>
          <w:szCs w:val="21"/>
        </w:rPr>
        <w:t xml:space="preserve">, </w:t>
      </w:r>
      <w:r w:rsidR="00C86E76">
        <w:rPr>
          <w:rFonts w:ascii="Segoe UI" w:eastAsia="Times New Roman" w:hAnsi="Segoe UI" w:cs="Segoe UI"/>
          <w:b/>
          <w:bCs/>
          <w:sz w:val="21"/>
          <w:szCs w:val="21"/>
        </w:rPr>
        <w:t>AND THE SECURED GLOBAL ORDER</w:t>
      </w:r>
      <w:r w:rsidRPr="00B0135C">
        <w:rPr>
          <w:rFonts w:ascii="Segoe UI" w:eastAsia="Times New Roman" w:hAnsi="Segoe UI" w:cs="Segoe UI"/>
          <w:b/>
          <w:bCs/>
          <w:sz w:val="21"/>
          <w:szCs w:val="21"/>
        </w:rPr>
        <w:t xml:space="preserve"> </w:t>
      </w:r>
    </w:p>
    <w:p w14:paraId="563EB932" w14:textId="2C2693EC" w:rsidR="008071A3" w:rsidRDefault="00C86E76" w:rsidP="008071A3">
      <w:pPr>
        <w:pStyle w:val="ListParagraph"/>
        <w:numPr>
          <w:ilvl w:val="0"/>
          <w:numId w:val="1"/>
        </w:num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b/>
          <w:bCs/>
          <w:sz w:val="21"/>
          <w:szCs w:val="21"/>
        </w:rPr>
      </w:pPr>
      <w:r>
        <w:rPr>
          <w:rFonts w:ascii="Segoe UI" w:eastAsia="Times New Roman" w:hAnsi="Segoe UI" w:cs="Segoe UI"/>
          <w:b/>
          <w:bCs/>
          <w:sz w:val="21"/>
          <w:szCs w:val="21"/>
        </w:rPr>
        <w:t xml:space="preserve">IDENTIFICATION:  </w:t>
      </w:r>
      <w:r w:rsidR="00B0135C" w:rsidRPr="008071A3">
        <w:rPr>
          <w:rFonts w:ascii="Segoe UI" w:eastAsia="Times New Roman" w:hAnsi="Segoe UI" w:cs="Segoe UI"/>
          <w:b/>
          <w:bCs/>
          <w:sz w:val="21"/>
          <w:szCs w:val="21"/>
        </w:rPr>
        <w:t>The triangular relationship between MNCs, U.S. naval power, and the secured global order</w:t>
      </w:r>
    </w:p>
    <w:p w14:paraId="7D76BA72" w14:textId="55F4D7F6" w:rsidR="00C67965" w:rsidRDefault="00C67965" w:rsidP="00C67965">
      <w:pPr>
        <w:spacing w:after="100" w:line="240" w:lineRule="auto"/>
        <w:ind w:left="720"/>
        <w:rPr>
          <w:rFonts w:ascii="Segoe UI" w:eastAsia="Times New Roman" w:hAnsi="Segoe UI" w:cs="Segoe UI"/>
          <w:sz w:val="21"/>
          <w:szCs w:val="21"/>
        </w:rPr>
      </w:pPr>
      <w:r w:rsidRPr="00C67965">
        <w:rPr>
          <w:rFonts w:ascii="Segoe UI" w:eastAsia="Times New Roman" w:hAnsi="Segoe UI" w:cs="Segoe UI"/>
          <w:sz w:val="21"/>
          <w:szCs w:val="21"/>
        </w:rPr>
        <w:t xml:space="preserve">Imagine you are an economist who studies the relationship between the U.S. naval power and the rise of an integrated, interdependent global economy. You have created a model of this relationship that takes the form of a </w:t>
      </w:r>
      <w:proofErr w:type="gramStart"/>
      <w:r w:rsidRPr="00C67965">
        <w:rPr>
          <w:rFonts w:ascii="Segoe UI" w:eastAsia="Times New Roman" w:hAnsi="Segoe UI" w:cs="Segoe UI"/>
          <w:sz w:val="21"/>
          <w:szCs w:val="21"/>
        </w:rPr>
        <w:t>three sided</w:t>
      </w:r>
      <w:proofErr w:type="gramEnd"/>
      <w:r w:rsidRPr="00C67965">
        <w:rPr>
          <w:rFonts w:ascii="Segoe UI" w:eastAsia="Times New Roman" w:hAnsi="Segoe UI" w:cs="Segoe UI"/>
          <w:sz w:val="21"/>
          <w:szCs w:val="21"/>
        </w:rPr>
        <w:t xml:space="preserve"> equilateral triangle that exists between three features at each angle: the secured global order, U.S. naval power, and multinational corporate behavior. The angles of the triangle are connected by three forces: the secured global order is connected to U.S. naval power by a symbiotic relationship where the global order grows as the U.S. naval power grows. Explain this symbiosis in terms of the two angles, a secured global order and U.S. naval power.</w:t>
      </w:r>
    </w:p>
    <w:p w14:paraId="08900C02" w14:textId="77777777" w:rsidR="00EE7339" w:rsidRDefault="00EE7339" w:rsidP="00EE7339">
      <w:pPr>
        <w:jc w:val="both"/>
        <w:rPr>
          <w:sz w:val="24"/>
          <w:szCs w:val="24"/>
        </w:rPr>
      </w:pPr>
      <w:r w:rsidRPr="00474EE5">
        <w:rPr>
          <w:b/>
          <w:bCs/>
          <w:sz w:val="24"/>
          <w:szCs w:val="24"/>
        </w:rPr>
        <w:t xml:space="preserve">THE </w:t>
      </w:r>
      <w:r>
        <w:rPr>
          <w:b/>
          <w:bCs/>
          <w:sz w:val="24"/>
          <w:szCs w:val="24"/>
        </w:rPr>
        <w:t xml:space="preserve">TRIANGULAR UNITING </w:t>
      </w:r>
      <w:r w:rsidRPr="00474EE5">
        <w:rPr>
          <w:b/>
          <w:bCs/>
          <w:sz w:val="24"/>
          <w:szCs w:val="24"/>
        </w:rPr>
        <w:t>CONNECTION</w:t>
      </w:r>
      <w:r>
        <w:rPr>
          <w:b/>
          <w:bCs/>
          <w:sz w:val="24"/>
          <w:szCs w:val="24"/>
        </w:rPr>
        <w:t>S</w:t>
      </w:r>
    </w:p>
    <w:p w14:paraId="19294E6B" w14:textId="58B2FA82" w:rsidR="00EE7339" w:rsidRDefault="00EE7339" w:rsidP="00EE7339">
      <w:pPr>
        <w:ind w:firstLine="720"/>
        <w:jc w:val="both"/>
        <w:rPr>
          <w:sz w:val="24"/>
          <w:szCs w:val="24"/>
        </w:rPr>
      </w:pPr>
      <w:r>
        <w:rPr>
          <w:sz w:val="24"/>
          <w:szCs w:val="24"/>
        </w:rPr>
        <w:t xml:space="preserve">The global economy can be viewed in the form of a </w:t>
      </w:r>
      <w:proofErr w:type="gramStart"/>
      <w:r>
        <w:rPr>
          <w:sz w:val="24"/>
          <w:szCs w:val="24"/>
        </w:rPr>
        <w:t>triangle  with</w:t>
      </w:r>
      <w:proofErr w:type="gramEnd"/>
      <w:r>
        <w:rPr>
          <w:sz w:val="24"/>
          <w:szCs w:val="24"/>
        </w:rPr>
        <w:t xml:space="preserve"> three equilateral sides,  connecting three concepts:  global security and order, U.S. naval power, and the investment globally by multinational corporations.  Three dynamic forces drive the relationships that connect </w:t>
      </w:r>
      <w:r>
        <w:rPr>
          <w:sz w:val="24"/>
          <w:szCs w:val="24"/>
        </w:rPr>
        <w:lastRenderedPageBreak/>
        <w:t xml:space="preserve">each concept.  A symbiotic relationship exists between global security and order and U.S. naval power.  A risk-reduction relationship exists in a second side between global security and order RI multinational investments.  A third relationship based on confidence exists between U.S. naval power and multinational global investment.  Together the triangle embodies the global system </w:t>
      </w:r>
      <w:r w:rsidRPr="00A1275F">
        <w:rPr>
          <w:sz w:val="24"/>
          <w:szCs w:val="24"/>
        </w:rPr>
        <w:t>that exists in 2023.</w:t>
      </w:r>
    </w:p>
    <w:p w14:paraId="1028617B" w14:textId="77777777" w:rsidR="008C406A" w:rsidRPr="00B0135C" w:rsidRDefault="008C406A" w:rsidP="008C406A">
      <w:pPr>
        <w:spacing w:after="100" w:line="240" w:lineRule="auto"/>
        <w:rPr>
          <w:rFonts w:ascii="Segoe UI" w:eastAsia="Times New Roman" w:hAnsi="Segoe UI" w:cs="Segoe UI"/>
          <w:sz w:val="21"/>
          <w:szCs w:val="21"/>
        </w:rPr>
      </w:pPr>
      <w:r w:rsidRPr="00B0135C">
        <w:rPr>
          <w:rFonts w:ascii="Segoe UI" w:eastAsia="Times New Roman" w:hAnsi="Segoe UI" w:cs="Segoe UI"/>
          <w:noProof/>
          <w:sz w:val="21"/>
          <w:szCs w:val="21"/>
          <w:bdr w:val="none" w:sz="0" w:space="0" w:color="auto" w:frame="1"/>
        </w:rPr>
        <mc:AlternateContent>
          <mc:Choice Requires="wps">
            <w:drawing>
              <wp:inline distT="0" distB="0" distL="0" distR="0" wp14:anchorId="71F9227D" wp14:editId="7DACFEAE">
                <wp:extent cx="306705" cy="306705"/>
                <wp:effectExtent l="0" t="0" r="0" b="0"/>
                <wp:docPr id="7" name="Rectangle 7" descr="jgreco@fullerton.edu"/>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C1BD9E" id="Rectangle 7" o:spid="_x0000_s1026" alt="jgreco@fullerton.edu"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" filled="f" stroked="f">
                <o:lock v:ext="edit" aspectratio="t"/>
                <w10:anchorlock/>
              </v:rect>
            </w:pict>
          </mc:Fallback>
        </mc:AlternateContent>
      </w:r>
      <w:r w:rsidRPr="00CE69B0">
        <w:rPr>
          <w:rFonts w:ascii="Segoe UI" w:eastAsia="Times New Roman" w:hAnsi="Segoe UI" w:cs="Segoe UI"/>
          <w:sz w:val="21"/>
          <w:szCs w:val="21"/>
        </w:rPr>
        <w:t xml:space="preserve"> </w:t>
      </w:r>
      <w:r w:rsidRPr="00B0135C">
        <w:rPr>
          <w:rFonts w:ascii="Segoe UI" w:eastAsia="Times New Roman" w:hAnsi="Segoe UI" w:cs="Segoe UI"/>
          <w:sz w:val="21"/>
          <w:szCs w:val="21"/>
        </w:rPr>
        <w:t xml:space="preserve">Summarize the Global Economy 2023 triangular model in a paragraph of 5 to 7 </w:t>
      </w:r>
      <w:proofErr w:type="gramStart"/>
      <w:r w:rsidRPr="00B0135C">
        <w:rPr>
          <w:rFonts w:ascii="Segoe UI" w:eastAsia="Times New Roman" w:hAnsi="Segoe UI" w:cs="Segoe UI"/>
          <w:sz w:val="21"/>
          <w:szCs w:val="21"/>
        </w:rPr>
        <w:t>sentences</w:t>
      </w:r>
      <w:proofErr w:type="gramEnd"/>
    </w:p>
    <w:p w14:paraId="783059FC" w14:textId="77777777" w:rsidR="008C406A" w:rsidRPr="00B0135C" w:rsidRDefault="008C406A" w:rsidP="008C406A">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sz w:val="21"/>
          <w:szCs w:val="21"/>
        </w:rPr>
      </w:pPr>
      <w:r w:rsidRPr="00B0135C">
        <w:rPr>
          <w:rFonts w:ascii="Segoe UI" w:eastAsia="Times New Roman" w:hAnsi="Segoe UI" w:cs="Segoe UI"/>
          <w:sz w:val="21"/>
          <w:szCs w:val="21"/>
        </w:rPr>
        <w:t>The Global Economy 2023 triangular model is a framework that highlights the critical role of the U.S. Navy in facilitating the integration and interdependence of the global economy. At the heart of this model lies a secured global order that is maintained by the U.S. Navy, allowing for the smooth and uninterrupted flow of goods and services across borders. The multinational corporations that operate within the global economy are also an integral part of this model, as they leverage the advantages of an integrated global market to maximize their profits. The interconnectedness between these three elements is a key driver of economic growth and development, as it enables greater efficiencies in finance, production, and distribution, resulting in higher standards of living for people around the world. The Global Economy 2023 triangular model is a testament to the complex and multifaceted nature of the modern global economy, and the vital role that the U.S. Navy plays in maintaining its stability and prosperity.</w:t>
      </w:r>
    </w:p>
    <w:p w14:paraId="65412B56" w14:textId="77777777" w:rsidR="008C406A" w:rsidRDefault="008C406A" w:rsidP="00EE7339">
      <w:pPr>
        <w:ind w:firstLine="720"/>
        <w:jc w:val="both"/>
        <w:rPr>
          <w:sz w:val="24"/>
          <w:szCs w:val="24"/>
        </w:rPr>
      </w:pPr>
    </w:p>
    <w:p w14:paraId="60B2205B" w14:textId="77777777" w:rsidR="00EE7339" w:rsidRDefault="00EE7339" w:rsidP="00EE7339">
      <w:pPr>
        <w:ind w:firstLine="720"/>
        <w:jc w:val="both"/>
        <w:rPr>
          <w:sz w:val="24"/>
          <w:szCs w:val="24"/>
        </w:rPr>
      </w:pPr>
    </w:p>
    <w:p w14:paraId="2C9039D2" w14:textId="77777777" w:rsidR="00EE7339" w:rsidRDefault="00EE7339" w:rsidP="00EE7339">
      <w:pPr>
        <w:ind w:firstLine="720"/>
        <w:jc w:val="both"/>
        <w:rPr>
          <w:sz w:val="24"/>
          <w:szCs w:val="24"/>
        </w:rPr>
      </w:pPr>
    </w:p>
    <w:p w14:paraId="3407034F" w14:textId="77777777" w:rsidR="00EE7339" w:rsidRDefault="00EE7339" w:rsidP="00EE7339">
      <w:pPr>
        <w:ind w:firstLine="720"/>
        <w:jc w:val="both"/>
        <w:rPr>
          <w:sz w:val="24"/>
          <w:szCs w:val="24"/>
        </w:rPr>
      </w:pPr>
    </w:p>
    <w:p w14:paraId="0C16B542" w14:textId="77777777" w:rsidR="00EE7339" w:rsidRDefault="00EE7339" w:rsidP="00EE7339">
      <w:pPr>
        <w:ind w:firstLine="720"/>
        <w:jc w:val="both"/>
        <w:rPr>
          <w:sz w:val="24"/>
          <w:szCs w:val="24"/>
        </w:rPr>
      </w:pPr>
      <w:r w:rsidRPr="00476000">
        <w:rPr>
          <w:noProof/>
          <w:sz w:val="24"/>
          <w:szCs w:val="24"/>
        </w:rPr>
        <mc:AlternateContent>
          <mc:Choice Requires="wps">
            <w:drawing>
              <wp:anchor distT="45720" distB="45720" distL="114300" distR="114300" simplePos="0" relativeHeight="251665408" behindDoc="0" locked="0" layoutInCell="1" allowOverlap="1" wp14:anchorId="3377104E" wp14:editId="79B95F31">
                <wp:simplePos x="0" y="0"/>
                <wp:positionH relativeFrom="column">
                  <wp:align>center</wp:align>
                </wp:positionH>
                <wp:positionV relativeFrom="paragraph">
                  <wp:posOffset>182880</wp:posOffset>
                </wp:positionV>
                <wp:extent cx="2360930" cy="1404620"/>
                <wp:effectExtent l="0" t="0" r="22860" b="1143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060C8F84" w14:textId="6B9605C3" w:rsidR="00EE7339" w:rsidRDefault="00EE7339" w:rsidP="00EE7339">
                            <w:pPr>
                              <w:jc w:val="center"/>
                            </w:pPr>
                            <w:r>
                              <w:t>A SECURED GLOBAL ORDER</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3377104E" id="_x0000_t202" coordsize="21600,21600" o:spt="202" path="m,l,21600r21600,l21600,xe">
                <v:stroke joinstyle="miter"/>
                <v:path gradientshapeok="t" o:connecttype="rect"/>
              </v:shapetype>
              <v:shape id="Text Box 2" o:spid="_x0000_s1026" type="#_x0000_t202" style="position:absolute;left:0;text-align:left;margin-left:0;margin-top:14.4pt;width:185.9pt;height:110.6pt;z-index:251665408;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">
                <v:textbox style="mso-fit-shape-to-text:t">
                  <w:txbxContent>
                    <w:p w14:paraId="060C8F84" w14:textId="6B9605C3" w:rsidR="00EE7339" w:rsidRDefault="00EE7339" w:rsidP="00EE7339">
                      <w:pPr>
                        <w:jc w:val="center"/>
                      </w:pPr>
                      <w:r>
                        <w:t>A SECURED GLOBAL ORDER</w:t>
                      </w:r>
                    </w:p>
                  </w:txbxContent>
                </v:textbox>
                <w10:wrap type="square"/>
              </v:shape>
            </w:pict>
          </mc:Fallback>
        </mc:AlternateContent>
      </w:r>
      <w:r>
        <w:rPr>
          <w:sz w:val="24"/>
          <w:szCs w:val="24"/>
        </w:rPr>
        <w:tab/>
      </w:r>
      <w:r>
        <w:rPr>
          <w:sz w:val="24"/>
          <w:szCs w:val="24"/>
        </w:rPr>
        <w:tab/>
      </w:r>
      <w:r>
        <w:rPr>
          <w:sz w:val="24"/>
          <w:szCs w:val="24"/>
        </w:rPr>
        <w:tab/>
      </w:r>
      <w:r>
        <w:rPr>
          <w:sz w:val="24"/>
          <w:szCs w:val="24"/>
        </w:rPr>
        <w:tab/>
      </w:r>
    </w:p>
    <w:p w14:paraId="5E346A5C" w14:textId="77777777" w:rsidR="00EE7339" w:rsidRDefault="00EE7339" w:rsidP="00EE7339">
      <w:pPr>
        <w:ind w:left="2880" w:firstLine="720"/>
        <w:jc w:val="both"/>
        <w:rPr>
          <w:sz w:val="24"/>
          <w:szCs w:val="24"/>
        </w:rPr>
      </w:pPr>
      <w:r>
        <w:rPr>
          <w:noProof/>
          <w:sz w:val="24"/>
          <w:szCs w:val="24"/>
        </w:rPr>
        <mc:AlternateContent>
          <mc:Choice Requires="wps">
            <w:drawing>
              <wp:anchor distT="0" distB="0" distL="114300" distR="114300" simplePos="0" relativeHeight="251660288" behindDoc="0" locked="0" layoutInCell="1" allowOverlap="1" wp14:anchorId="5785D95B" wp14:editId="44F049F5">
                <wp:simplePos x="0" y="0"/>
                <wp:positionH relativeFrom="column">
                  <wp:posOffset>3627371</wp:posOffset>
                </wp:positionH>
                <wp:positionV relativeFrom="paragraph">
                  <wp:posOffset>67415</wp:posOffset>
                </wp:positionV>
                <wp:extent cx="1896813" cy="1435835"/>
                <wp:effectExtent l="0" t="0" r="27305" b="31115"/>
                <wp:wrapNone/>
                <wp:docPr id="16" name="Straight Connector 16"/>
                <wp:cNvGraphicFramePr/>
                <a:graphic xmlns:a="http://schemas.openxmlformats.org/drawingml/2006/main">
                  <a:graphicData uri="http://schemas.microsoft.com/office/word/2010/wordprocessingShape">
                    <wps:wsp>
                      <wps:cNvCnPr/>
                      <wps:spPr>
                        <a:xfrm>
                          <a:off x="0" y="0"/>
                          <a:ext cx="1896813" cy="14358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B4BDF4" id="Straight Connector 16"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5.6pt,5.3pt" to="434.95pt,11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" strokecolor="#4472c4 [3204]" strokeweight=".5pt">
                <v:stroke joinstyle="miter"/>
              </v:line>
            </w:pict>
          </mc:Fallback>
        </mc:AlternateContent>
      </w:r>
    </w:p>
    <w:p w14:paraId="1BE12CE8" w14:textId="77777777" w:rsidR="00EE7339" w:rsidRDefault="00EE7339" w:rsidP="00EE7339">
      <w:pPr>
        <w:ind w:left="2880" w:firstLine="720"/>
        <w:jc w:val="both"/>
        <w:rPr>
          <w:sz w:val="24"/>
          <w:szCs w:val="24"/>
        </w:rPr>
      </w:pPr>
      <w:r>
        <w:rPr>
          <w:noProof/>
          <w:sz w:val="24"/>
          <w:szCs w:val="24"/>
        </w:rPr>
        <mc:AlternateContent>
          <mc:Choice Requires="wps">
            <w:drawing>
              <wp:anchor distT="0" distB="0" distL="114300" distR="114300" simplePos="0" relativeHeight="251659264" behindDoc="0" locked="0" layoutInCell="1" allowOverlap="1" wp14:anchorId="515203EF" wp14:editId="526DD00C">
                <wp:simplePos x="0" y="0"/>
                <wp:positionH relativeFrom="column">
                  <wp:posOffset>438308</wp:posOffset>
                </wp:positionH>
                <wp:positionV relativeFrom="paragraph">
                  <wp:posOffset>29650</wp:posOffset>
                </wp:positionV>
                <wp:extent cx="1609096" cy="1118439"/>
                <wp:effectExtent l="0" t="0" r="29210" b="24765"/>
                <wp:wrapNone/>
                <wp:docPr id="17" name="Straight Connector 17"/>
                <wp:cNvGraphicFramePr/>
                <a:graphic xmlns:a="http://schemas.openxmlformats.org/drawingml/2006/main">
                  <a:graphicData uri="http://schemas.microsoft.com/office/word/2010/wordprocessingShape">
                    <wps:wsp>
                      <wps:cNvCnPr/>
                      <wps:spPr>
                        <a:xfrm flipV="1">
                          <a:off x="0" y="0"/>
                          <a:ext cx="1609096" cy="111843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998074" id="Straight Connector 17"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5pt,2.35pt" to="161.2pt,9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" strokecolor="#4472c4 [3204]" strokeweight=".5pt">
                <v:stroke joinstyle="miter"/>
              </v:line>
            </w:pict>
          </mc:Fallback>
        </mc:AlternateContent>
      </w:r>
      <w:r w:rsidRPr="00C47959">
        <w:rPr>
          <w:noProof/>
          <w:sz w:val="24"/>
          <w:szCs w:val="24"/>
        </w:rPr>
        <mc:AlternateContent>
          <mc:Choice Requires="wps">
            <w:drawing>
              <wp:anchor distT="45720" distB="45720" distL="114300" distR="114300" simplePos="0" relativeHeight="251663360" behindDoc="0" locked="0" layoutInCell="1" allowOverlap="1" wp14:anchorId="59D34F99" wp14:editId="1AA1885C">
                <wp:simplePos x="0" y="0"/>
                <wp:positionH relativeFrom="column">
                  <wp:posOffset>4707890</wp:posOffset>
                </wp:positionH>
                <wp:positionV relativeFrom="paragraph">
                  <wp:posOffset>6350</wp:posOffset>
                </wp:positionV>
                <wp:extent cx="967105" cy="1404620"/>
                <wp:effectExtent l="0" t="0" r="23495" b="2032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7105" cy="1404620"/>
                        </a:xfrm>
                        <a:prstGeom prst="rect">
                          <a:avLst/>
                        </a:prstGeom>
                        <a:solidFill>
                          <a:srgbClr val="FFFFFF"/>
                        </a:solidFill>
                        <a:ln w="9525">
                          <a:solidFill>
                            <a:srgbClr val="000000"/>
                          </a:solidFill>
                          <a:miter lim="800000"/>
                          <a:headEnd/>
                          <a:tailEnd/>
                        </a:ln>
                      </wps:spPr>
                      <wps:txbx>
                        <w:txbxContent>
                          <w:p w14:paraId="2AEA73AD" w14:textId="77777777" w:rsidR="00EE7339" w:rsidRDefault="00EE7339" w:rsidP="00EE7339">
                            <w:r>
                              <w:t>RISK REDUCTION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9D34F99" id="_x0000_s1027" type="#_x0000_t202" style="position:absolute;left:0;text-align:left;margin-left:370.7pt;margin-top:.5pt;width:76.15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">
                <v:textbox style="mso-fit-shape-to-text:t">
                  <w:txbxContent>
                    <w:p w14:paraId="2AEA73AD" w14:textId="77777777" w:rsidR="00EE7339" w:rsidRDefault="00EE7339" w:rsidP="00EE7339">
                      <w:r>
                        <w:t>RISK REDUCTION</w:t>
                      </w:r>
                    </w:p>
                  </w:txbxContent>
                </v:textbox>
                <w10:wrap type="square"/>
              </v:shape>
            </w:pict>
          </mc:Fallback>
        </mc:AlternateContent>
      </w:r>
      <w:r w:rsidRPr="00C47959">
        <w:rPr>
          <w:noProof/>
          <w:sz w:val="24"/>
          <w:szCs w:val="24"/>
        </w:rPr>
        <mc:AlternateContent>
          <mc:Choice Requires="wps">
            <w:drawing>
              <wp:anchor distT="45720" distB="45720" distL="114300" distR="114300" simplePos="0" relativeHeight="251662336" behindDoc="0" locked="0" layoutInCell="1" allowOverlap="1" wp14:anchorId="41F8FADA" wp14:editId="07BC5756">
                <wp:simplePos x="0" y="0"/>
                <wp:positionH relativeFrom="column">
                  <wp:posOffset>438150</wp:posOffset>
                </wp:positionH>
                <wp:positionV relativeFrom="paragraph">
                  <wp:posOffset>120015</wp:posOffset>
                </wp:positionV>
                <wp:extent cx="823595" cy="1404620"/>
                <wp:effectExtent l="0" t="0" r="14605"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3595" cy="1404620"/>
                        </a:xfrm>
                        <a:prstGeom prst="rect">
                          <a:avLst/>
                        </a:prstGeom>
                        <a:solidFill>
                          <a:srgbClr val="FFFFFF"/>
                        </a:solidFill>
                        <a:ln w="9525">
                          <a:solidFill>
                            <a:srgbClr val="000000"/>
                          </a:solidFill>
                          <a:miter lim="800000"/>
                          <a:headEnd/>
                          <a:tailEnd/>
                        </a:ln>
                      </wps:spPr>
                      <wps:txbx>
                        <w:txbxContent>
                          <w:p w14:paraId="7F647A94" w14:textId="77777777" w:rsidR="00EE7339" w:rsidRDefault="00EE7339" w:rsidP="00EE7339">
                            <w:r>
                              <w:t>SYMBIOSIS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1F8FADA" id="_x0000_s1028" type="#_x0000_t202" style="position:absolute;left:0;text-align:left;margin-left:34.5pt;margin-top:9.45pt;width:64.85pt;height:110.6pt;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">
                <v:textbox style="mso-fit-shape-to-text:t">
                  <w:txbxContent>
                    <w:p w14:paraId="7F647A94" w14:textId="77777777" w:rsidR="00EE7339" w:rsidRDefault="00EE7339" w:rsidP="00EE7339">
                      <w:r>
                        <w:t>SYMBIOSIS</w:t>
                      </w:r>
                    </w:p>
                  </w:txbxContent>
                </v:textbox>
                <w10:wrap type="square"/>
              </v:shape>
            </w:pict>
          </mc:Fallback>
        </mc:AlternateContent>
      </w:r>
    </w:p>
    <w:p w14:paraId="28847FD2" w14:textId="77777777" w:rsidR="00EE7339" w:rsidRDefault="00EE7339" w:rsidP="00EE7339">
      <w:pPr>
        <w:jc w:val="both"/>
        <w:rPr>
          <w:sz w:val="24"/>
          <w:szCs w:val="24"/>
        </w:rPr>
      </w:pPr>
      <w:r w:rsidRPr="00476000">
        <w:rPr>
          <w:noProof/>
          <w:sz w:val="24"/>
          <w:szCs w:val="24"/>
        </w:rPr>
        <mc:AlternateContent>
          <mc:Choice Requires="wps">
            <w:drawing>
              <wp:anchor distT="45720" distB="45720" distL="114300" distR="114300" simplePos="0" relativeHeight="251668480" behindDoc="0" locked="0" layoutInCell="1" allowOverlap="1" wp14:anchorId="5F6F456C" wp14:editId="4AC72F81">
                <wp:simplePos x="0" y="0"/>
                <wp:positionH relativeFrom="column">
                  <wp:align>center</wp:align>
                </wp:positionH>
                <wp:positionV relativeFrom="paragraph">
                  <wp:posOffset>182880</wp:posOffset>
                </wp:positionV>
                <wp:extent cx="2360930" cy="1404620"/>
                <wp:effectExtent l="0" t="0" r="22860" b="1143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4CBF6B96" w14:textId="77777777" w:rsidR="00EE7339" w:rsidRDefault="00EE7339" w:rsidP="00EE7339">
                            <w:pPr>
                              <w:jc w:val="center"/>
                            </w:pPr>
                            <w:r>
                              <w:t>THE GLOBAL ECONOMY:  2023</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F6F456C" id="_x0000_s1029" type="#_x0000_t202" style="position:absolute;left:0;text-align:left;margin-left:0;margin-top:14.4pt;width:185.9pt;height:110.6pt;z-index:251668480;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">
                <v:textbox style="mso-fit-shape-to-text:t">
                  <w:txbxContent>
                    <w:p w14:paraId="4CBF6B96" w14:textId="77777777" w:rsidR="00EE7339" w:rsidRDefault="00EE7339" w:rsidP="00EE7339">
                      <w:pPr>
                        <w:jc w:val="center"/>
                      </w:pPr>
                      <w:r>
                        <w:t>THE GLOBAL ECONOMY:  2023</w:t>
                      </w:r>
                    </w:p>
                  </w:txbxContent>
                </v:textbox>
                <w10:wrap type="square"/>
              </v:shape>
            </w:pict>
          </mc:Fallback>
        </mc:AlternateContent>
      </w:r>
    </w:p>
    <w:p w14:paraId="7E287653" w14:textId="77777777" w:rsidR="00EE7339" w:rsidRDefault="00EE7339" w:rsidP="00EE7339">
      <w:pPr>
        <w:ind w:firstLine="720"/>
        <w:jc w:val="both"/>
        <w:rPr>
          <w:sz w:val="24"/>
          <w:szCs w:val="24"/>
        </w:rPr>
      </w:pPr>
    </w:p>
    <w:p w14:paraId="71504297" w14:textId="77777777" w:rsidR="00EE7339" w:rsidRPr="003E0CC6" w:rsidRDefault="00EE7339" w:rsidP="00EE7339">
      <w:pPr>
        <w:ind w:firstLine="720"/>
        <w:jc w:val="both"/>
        <w:rPr>
          <w:sz w:val="24"/>
          <w:szCs w:val="24"/>
        </w:rPr>
      </w:pPr>
      <w:r w:rsidRPr="00476000">
        <w:rPr>
          <w:b/>
          <w:bCs/>
          <w:noProof/>
          <w:sz w:val="24"/>
          <w:szCs w:val="24"/>
        </w:rPr>
        <mc:AlternateContent>
          <mc:Choice Requires="wps">
            <w:drawing>
              <wp:anchor distT="45720" distB="45720" distL="114300" distR="114300" simplePos="0" relativeHeight="251667456" behindDoc="0" locked="0" layoutInCell="1" allowOverlap="1" wp14:anchorId="56763796" wp14:editId="103F5986">
                <wp:simplePos x="0" y="0"/>
                <wp:positionH relativeFrom="column">
                  <wp:posOffset>4427855</wp:posOffset>
                </wp:positionH>
                <wp:positionV relativeFrom="paragraph">
                  <wp:posOffset>264795</wp:posOffset>
                </wp:positionV>
                <wp:extent cx="1783080" cy="1404620"/>
                <wp:effectExtent l="0" t="0" r="26670" b="13970"/>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3080" cy="1404620"/>
                        </a:xfrm>
                        <a:prstGeom prst="rect">
                          <a:avLst/>
                        </a:prstGeom>
                        <a:solidFill>
                          <a:srgbClr val="FFFFFF"/>
                        </a:solidFill>
                        <a:ln w="9525">
                          <a:solidFill>
                            <a:srgbClr val="000000"/>
                          </a:solidFill>
                          <a:miter lim="800000"/>
                          <a:headEnd/>
                          <a:tailEnd/>
                        </a:ln>
                      </wps:spPr>
                      <wps:txbx>
                        <w:txbxContent>
                          <w:p w14:paraId="668F4204" w14:textId="77777777" w:rsidR="00EE7339" w:rsidRDefault="00EE7339" w:rsidP="00EE7339">
                            <w:r>
                              <w:t>MNC GLOBAL INVESTMENT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6763796" id="_x0000_s1030" type="#_x0000_t202" style="position:absolute;left:0;text-align:left;margin-left:348.65pt;margin-top:20.85pt;width:140.4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">
                <v:textbox style="mso-fit-shape-to-text:t">
                  <w:txbxContent>
                    <w:p w14:paraId="668F4204" w14:textId="77777777" w:rsidR="00EE7339" w:rsidRDefault="00EE7339" w:rsidP="00EE7339">
                      <w:r>
                        <w:t>MNC GLOBAL INVESTMENT</w:t>
                      </w:r>
                    </w:p>
                  </w:txbxContent>
                </v:textbox>
                <w10:wrap type="square"/>
              </v:shape>
            </w:pict>
          </mc:Fallback>
        </mc:AlternateContent>
      </w:r>
      <w:r w:rsidRPr="00476000">
        <w:rPr>
          <w:noProof/>
          <w:sz w:val="24"/>
          <w:szCs w:val="24"/>
        </w:rPr>
        <mc:AlternateContent>
          <mc:Choice Requires="wps">
            <w:drawing>
              <wp:anchor distT="45720" distB="45720" distL="114300" distR="114300" simplePos="0" relativeHeight="251666432" behindDoc="0" locked="0" layoutInCell="1" allowOverlap="1" wp14:anchorId="695A2FF6" wp14:editId="43EED8BE">
                <wp:simplePos x="0" y="0"/>
                <wp:positionH relativeFrom="page">
                  <wp:posOffset>687070</wp:posOffset>
                </wp:positionH>
                <wp:positionV relativeFrom="paragraph">
                  <wp:posOffset>196215</wp:posOffset>
                </wp:positionV>
                <wp:extent cx="1443355" cy="1404620"/>
                <wp:effectExtent l="0" t="0" r="23495" b="13970"/>
                <wp:wrapSquare wrapText="bothSides"/>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3355" cy="1404620"/>
                        </a:xfrm>
                        <a:prstGeom prst="rect">
                          <a:avLst/>
                        </a:prstGeom>
                        <a:solidFill>
                          <a:srgbClr val="FFFFFF"/>
                        </a:solidFill>
                        <a:ln w="9525">
                          <a:solidFill>
                            <a:srgbClr val="000000"/>
                          </a:solidFill>
                          <a:miter lim="800000"/>
                          <a:headEnd/>
                          <a:tailEnd/>
                        </a:ln>
                      </wps:spPr>
                      <wps:txbx>
                        <w:txbxContent>
                          <w:p w14:paraId="20E47C35" w14:textId="7C35A2D5" w:rsidR="00EE7339" w:rsidRDefault="00EE7339" w:rsidP="008C406A">
                            <w:pPr>
                              <w:jc w:val="center"/>
                            </w:pPr>
                            <w:r>
                              <w:t xml:space="preserve">U.S. </w:t>
                            </w:r>
                            <w:r w:rsidR="008C406A">
                              <w:t>COMMAND OF THE SEAS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95A2FF6" id="_x0000_s1031" type="#_x0000_t202" style="position:absolute;left:0;text-align:left;margin-left:54.1pt;margin-top:15.45pt;width:113.65pt;height:110.6pt;z-index:251666432;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">
                <v:textbox style="mso-fit-shape-to-text:t">
                  <w:txbxContent>
                    <w:p w14:paraId="20E47C35" w14:textId="7C35A2D5" w:rsidR="00EE7339" w:rsidRDefault="00EE7339" w:rsidP="008C406A">
                      <w:pPr>
                        <w:jc w:val="center"/>
                      </w:pPr>
                      <w:r>
                        <w:t xml:space="preserve">U.S. </w:t>
                      </w:r>
                      <w:r w:rsidR="008C406A">
                        <w:t>COMMAND OF THE SEAS</w:t>
                      </w:r>
                    </w:p>
                  </w:txbxContent>
                </v:textbox>
                <w10:wrap type="square" anchorx="page"/>
              </v:shape>
            </w:pict>
          </mc:Fallback>
        </mc:AlternateContent>
      </w:r>
    </w:p>
    <w:p w14:paraId="2F177F30" w14:textId="77777777" w:rsidR="00EE7339" w:rsidRDefault="00EE7339" w:rsidP="00EE7339">
      <w:pPr>
        <w:jc w:val="both"/>
        <w:rPr>
          <w:b/>
          <w:bCs/>
          <w:sz w:val="24"/>
          <w:szCs w:val="24"/>
        </w:rPr>
      </w:pPr>
      <w:r>
        <w:rPr>
          <w:b/>
          <w:bCs/>
          <w:noProof/>
          <w:sz w:val="24"/>
          <w:szCs w:val="24"/>
        </w:rPr>
        <mc:AlternateContent>
          <mc:Choice Requires="wps">
            <w:drawing>
              <wp:anchor distT="0" distB="0" distL="114300" distR="114300" simplePos="0" relativeHeight="251661312" behindDoc="0" locked="0" layoutInCell="1" allowOverlap="1" wp14:anchorId="3CFDCBD6" wp14:editId="6F81B046">
                <wp:simplePos x="0" y="0"/>
                <wp:positionH relativeFrom="column">
                  <wp:posOffset>1133554</wp:posOffset>
                </wp:positionH>
                <wp:positionV relativeFrom="paragraph">
                  <wp:posOffset>159285</wp:posOffset>
                </wp:positionV>
                <wp:extent cx="3377990" cy="15114"/>
                <wp:effectExtent l="0" t="0" r="32385" b="23495"/>
                <wp:wrapNone/>
                <wp:docPr id="33" name="Straight Connector 33"/>
                <wp:cNvGraphicFramePr/>
                <a:graphic xmlns:a="http://schemas.openxmlformats.org/drawingml/2006/main">
                  <a:graphicData uri="http://schemas.microsoft.com/office/word/2010/wordprocessingShape">
                    <wps:wsp>
                      <wps:cNvCnPr/>
                      <wps:spPr>
                        <a:xfrm flipV="1">
                          <a:off x="0" y="0"/>
                          <a:ext cx="3377990" cy="1511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D31992" id="Straight Connector 33"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9.25pt,12.55pt" to="355.25pt,1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" strokecolor="#4472c4 [3204]" strokeweight=".5pt">
                <v:stroke joinstyle="miter"/>
              </v:line>
            </w:pict>
          </mc:Fallback>
        </mc:AlternateContent>
      </w:r>
      <w:r w:rsidRPr="00476000">
        <w:rPr>
          <w:b/>
          <w:bCs/>
          <w:noProof/>
          <w:sz w:val="24"/>
          <w:szCs w:val="24"/>
        </w:rPr>
        <mc:AlternateContent>
          <mc:Choice Requires="wps">
            <w:drawing>
              <wp:anchor distT="45720" distB="45720" distL="114300" distR="114300" simplePos="0" relativeHeight="251664384" behindDoc="0" locked="0" layoutInCell="1" allowOverlap="1" wp14:anchorId="5D545DF8" wp14:editId="08A5ECB5">
                <wp:simplePos x="0" y="0"/>
                <wp:positionH relativeFrom="column">
                  <wp:posOffset>2364740</wp:posOffset>
                </wp:positionH>
                <wp:positionV relativeFrom="paragraph">
                  <wp:posOffset>293370</wp:posOffset>
                </wp:positionV>
                <wp:extent cx="982345" cy="1404620"/>
                <wp:effectExtent l="0" t="0" r="27305" b="13970"/>
                <wp:wrapSquare wrapText="bothSides"/>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2345" cy="1404620"/>
                        </a:xfrm>
                        <a:prstGeom prst="rect">
                          <a:avLst/>
                        </a:prstGeom>
                        <a:solidFill>
                          <a:srgbClr val="FFFFFF"/>
                        </a:solidFill>
                        <a:ln w="9525">
                          <a:solidFill>
                            <a:srgbClr val="000000"/>
                          </a:solidFill>
                          <a:miter lim="800000"/>
                          <a:headEnd/>
                          <a:tailEnd/>
                        </a:ln>
                      </wps:spPr>
                      <wps:txbx>
                        <w:txbxContent>
                          <w:p w14:paraId="787DAE2E" w14:textId="77777777" w:rsidR="00EE7339" w:rsidRDefault="00EE7339" w:rsidP="00EE7339">
                            <w:r>
                              <w:t>CONFIDENCE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D545DF8" id="_x0000_s1032" type="#_x0000_t202" style="position:absolute;left:0;text-align:left;margin-left:186.2pt;margin-top:23.1pt;width:77.35pt;height:110.6pt;z-index:2516643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">
                <v:textbox style="mso-fit-shape-to-text:t">
                  <w:txbxContent>
                    <w:p w14:paraId="787DAE2E" w14:textId="77777777" w:rsidR="00EE7339" w:rsidRDefault="00EE7339" w:rsidP="00EE7339">
                      <w:r>
                        <w:t>CONFIDENCE</w:t>
                      </w:r>
                    </w:p>
                  </w:txbxContent>
                </v:textbox>
                <w10:wrap type="square"/>
              </v:shape>
            </w:pict>
          </mc:Fallback>
        </mc:AlternateContent>
      </w:r>
    </w:p>
    <w:p w14:paraId="2D0DD0B6" w14:textId="77777777" w:rsidR="00EE7339" w:rsidRPr="00C67965" w:rsidRDefault="00EE7339" w:rsidP="00C67965">
      <w:pPr>
        <w:spacing w:after="100" w:line="240" w:lineRule="auto"/>
        <w:ind w:left="720"/>
        <w:rPr>
          <w:rFonts w:ascii="Segoe UI" w:eastAsia="Times New Roman" w:hAnsi="Segoe UI" w:cs="Segoe UI"/>
          <w:sz w:val="21"/>
          <w:szCs w:val="21"/>
        </w:rPr>
      </w:pPr>
    </w:p>
    <w:p w14:paraId="3205C8F3" w14:textId="70B3615A" w:rsidR="00EE7339" w:rsidRDefault="00EE7339" w:rsidP="00EE7339">
      <w:pPr>
        <w:pStyle w:val="ListParagraph"/>
        <w:pBdr>
          <w:top w:val="single" w:sz="2" w:space="0" w:color="D9D9E3"/>
          <w:left w:val="single" w:sz="2" w:space="0" w:color="D9D9E3"/>
          <w:bottom w:val="single" w:sz="2" w:space="0" w:color="D9D9E3"/>
          <w:right w:val="single" w:sz="2" w:space="0" w:color="D9D9E3"/>
        </w:pBdr>
        <w:spacing w:before="300" w:after="300" w:line="240" w:lineRule="auto"/>
        <w:ind w:left="1080"/>
        <w:rPr>
          <w:rFonts w:ascii="Segoe UI" w:eastAsia="Times New Roman" w:hAnsi="Segoe UI" w:cs="Segoe UI"/>
          <w:b/>
          <w:bCs/>
          <w:sz w:val="21"/>
          <w:szCs w:val="21"/>
        </w:rPr>
      </w:pPr>
    </w:p>
    <w:p w14:paraId="2CAABB8C" w14:textId="77777777" w:rsidR="008C406A" w:rsidRDefault="008C406A" w:rsidP="00EE7339">
      <w:pPr>
        <w:pStyle w:val="ListParagraph"/>
        <w:pBdr>
          <w:top w:val="single" w:sz="2" w:space="0" w:color="D9D9E3"/>
          <w:left w:val="single" w:sz="2" w:space="0" w:color="D9D9E3"/>
          <w:bottom w:val="single" w:sz="2" w:space="0" w:color="D9D9E3"/>
          <w:right w:val="single" w:sz="2" w:space="0" w:color="D9D9E3"/>
        </w:pBdr>
        <w:spacing w:before="300" w:after="300" w:line="240" w:lineRule="auto"/>
        <w:ind w:left="1080"/>
        <w:rPr>
          <w:rFonts w:ascii="Segoe UI" w:eastAsia="Times New Roman" w:hAnsi="Segoe UI" w:cs="Segoe UI"/>
          <w:b/>
          <w:bCs/>
          <w:sz w:val="21"/>
          <w:szCs w:val="21"/>
        </w:rPr>
      </w:pPr>
    </w:p>
    <w:p w14:paraId="6D8E0C32" w14:textId="75680146" w:rsidR="00C67965" w:rsidRPr="00C86E76" w:rsidRDefault="00C86E76" w:rsidP="00C86E76">
      <w:pPr>
        <w:pStyle w:val="ListParagraph"/>
        <w:numPr>
          <w:ilvl w:val="0"/>
          <w:numId w:val="1"/>
        </w:num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b/>
          <w:bCs/>
          <w:sz w:val="21"/>
          <w:szCs w:val="21"/>
        </w:rPr>
      </w:pPr>
      <w:r>
        <w:rPr>
          <w:rFonts w:ascii="Segoe UI" w:eastAsia="Times New Roman" w:hAnsi="Segoe UI" w:cs="Segoe UI"/>
          <w:b/>
          <w:bCs/>
          <w:sz w:val="21"/>
          <w:szCs w:val="21"/>
        </w:rPr>
        <w:t xml:space="preserve"> THE THREE CONSTRUCTS:  SECURED GLOBAL ORDER – MNC INVESTMENTS-U.S. NAVAL SEA POWER</w:t>
      </w:r>
    </w:p>
    <w:p w14:paraId="347F0554" w14:textId="1F85CE68" w:rsidR="00842B14" w:rsidRDefault="00842B14" w:rsidP="008071A3">
      <w:pPr>
        <w:pBdr>
          <w:top w:val="single" w:sz="2" w:space="0" w:color="D9D9E3"/>
          <w:left w:val="single" w:sz="2" w:space="0" w:color="D9D9E3"/>
          <w:bottom w:val="single" w:sz="2" w:space="0" w:color="D9D9E3"/>
          <w:right w:val="single" w:sz="2" w:space="0" w:color="D9D9E3"/>
        </w:pBdr>
        <w:spacing w:after="300" w:line="240" w:lineRule="auto"/>
        <w:ind w:left="720"/>
        <w:rPr>
          <w:rFonts w:ascii="Segoe UI" w:eastAsia="Times New Roman" w:hAnsi="Segoe UI" w:cs="Segoe UI"/>
          <w:sz w:val="21"/>
          <w:szCs w:val="21"/>
        </w:rPr>
      </w:pPr>
      <w:r>
        <w:rPr>
          <w:rFonts w:ascii="Segoe UI" w:eastAsia="Times New Roman" w:hAnsi="Segoe UI" w:cs="Segoe UI"/>
          <w:sz w:val="21"/>
          <w:szCs w:val="21"/>
        </w:rPr>
        <w:lastRenderedPageBreak/>
        <w:t>A SECURED GLOBAL ORDER</w:t>
      </w:r>
    </w:p>
    <w:p w14:paraId="4CC75BB8" w14:textId="78962E66" w:rsidR="008071A3" w:rsidRPr="008071A3" w:rsidRDefault="008071A3" w:rsidP="008071A3">
      <w:pPr>
        <w:pBdr>
          <w:top w:val="single" w:sz="2" w:space="0" w:color="D9D9E3"/>
          <w:left w:val="single" w:sz="2" w:space="0" w:color="D9D9E3"/>
          <w:bottom w:val="single" w:sz="2" w:space="0" w:color="D9D9E3"/>
          <w:right w:val="single" w:sz="2" w:space="0" w:color="D9D9E3"/>
        </w:pBdr>
        <w:spacing w:after="300" w:line="240" w:lineRule="auto"/>
        <w:ind w:left="720"/>
        <w:rPr>
          <w:rFonts w:ascii="Segoe UI" w:eastAsia="Times New Roman" w:hAnsi="Segoe UI" w:cs="Segoe UI"/>
          <w:sz w:val="21"/>
          <w:szCs w:val="21"/>
        </w:rPr>
      </w:pPr>
      <w:r w:rsidRPr="008071A3">
        <w:rPr>
          <w:rFonts w:ascii="Segoe UI" w:eastAsia="Times New Roman" w:hAnsi="Segoe UI" w:cs="Segoe UI"/>
          <w:sz w:val="21"/>
          <w:szCs w:val="21"/>
        </w:rPr>
        <w:t>The relationship between a secured global order and U.S. naval power can be described as a symbiotic one, where both sides benefit and grow as the other side grows.</w:t>
      </w:r>
    </w:p>
    <w:p w14:paraId="17167996" w14:textId="77777777" w:rsidR="008071A3" w:rsidRPr="008071A3" w:rsidRDefault="008071A3" w:rsidP="008071A3">
      <w:pPr>
        <w:pBdr>
          <w:top w:val="single" w:sz="2" w:space="0" w:color="D9D9E3"/>
          <w:left w:val="single" w:sz="2" w:space="0" w:color="D9D9E3"/>
          <w:bottom w:val="single" w:sz="2" w:space="0" w:color="D9D9E3"/>
          <w:right w:val="single" w:sz="2" w:space="0" w:color="D9D9E3"/>
        </w:pBdr>
        <w:spacing w:before="300" w:after="300" w:line="240" w:lineRule="auto"/>
        <w:ind w:left="720"/>
        <w:rPr>
          <w:rFonts w:ascii="Segoe UI" w:eastAsia="Times New Roman" w:hAnsi="Segoe UI" w:cs="Segoe UI"/>
          <w:sz w:val="21"/>
          <w:szCs w:val="21"/>
        </w:rPr>
      </w:pPr>
      <w:r w:rsidRPr="008071A3">
        <w:rPr>
          <w:rFonts w:ascii="Segoe UI" w:eastAsia="Times New Roman" w:hAnsi="Segoe UI" w:cs="Segoe UI"/>
          <w:sz w:val="21"/>
          <w:szCs w:val="21"/>
        </w:rPr>
        <w:t>A secured global order requires stability, security, and access to resources for economic growth and development. U.S. naval power provides a critical component of this secured global order by ensuring the free flow of goods, services, and capital across international waters. This, in turn, supports the growth of multinational corporations by facilitating global trade and investment.</w:t>
      </w:r>
    </w:p>
    <w:p w14:paraId="54433DDE" w14:textId="77777777" w:rsidR="008071A3" w:rsidRPr="008071A3" w:rsidRDefault="008071A3" w:rsidP="008071A3">
      <w:pPr>
        <w:pBdr>
          <w:top w:val="single" w:sz="2" w:space="0" w:color="D9D9E3"/>
          <w:left w:val="single" w:sz="2" w:space="0" w:color="D9D9E3"/>
          <w:bottom w:val="single" w:sz="2" w:space="0" w:color="D9D9E3"/>
          <w:right w:val="single" w:sz="2" w:space="0" w:color="D9D9E3"/>
        </w:pBdr>
        <w:spacing w:before="300" w:after="300" w:line="240" w:lineRule="auto"/>
        <w:ind w:left="720"/>
        <w:rPr>
          <w:rFonts w:ascii="Segoe UI" w:eastAsia="Times New Roman" w:hAnsi="Segoe UI" w:cs="Segoe UI"/>
          <w:sz w:val="21"/>
          <w:szCs w:val="21"/>
        </w:rPr>
      </w:pPr>
      <w:r w:rsidRPr="008071A3">
        <w:rPr>
          <w:rFonts w:ascii="Segoe UI" w:eastAsia="Times New Roman" w:hAnsi="Segoe UI" w:cs="Segoe UI"/>
          <w:sz w:val="21"/>
          <w:szCs w:val="21"/>
        </w:rPr>
        <w:t>The U.S. naval power, on the other hand, benefits from a secured global order as it enhances its ability to project power and maintain peace and stability around the world. The presence of a secured global order reduces the likelihood of conflict and the need for the U.S. to engage in military interventions or respond to security threats.</w:t>
      </w:r>
    </w:p>
    <w:p w14:paraId="32A94757" w14:textId="6B4C24B9" w:rsidR="008071A3" w:rsidRDefault="008071A3" w:rsidP="008071A3">
      <w:pPr>
        <w:pBdr>
          <w:top w:val="single" w:sz="2" w:space="0" w:color="D9D9E3"/>
          <w:left w:val="single" w:sz="2" w:space="0" w:color="D9D9E3"/>
          <w:bottom w:val="single" w:sz="2" w:space="0" w:color="D9D9E3"/>
          <w:right w:val="single" w:sz="2" w:space="0" w:color="D9D9E3"/>
        </w:pBdr>
        <w:spacing w:before="300" w:after="100" w:line="240" w:lineRule="auto"/>
        <w:ind w:left="720"/>
        <w:rPr>
          <w:rFonts w:ascii="Segoe UI" w:eastAsia="Times New Roman" w:hAnsi="Segoe UI" w:cs="Segoe UI"/>
          <w:sz w:val="21"/>
          <w:szCs w:val="21"/>
        </w:rPr>
      </w:pPr>
      <w:r w:rsidRPr="008071A3">
        <w:rPr>
          <w:rFonts w:ascii="Segoe UI" w:eastAsia="Times New Roman" w:hAnsi="Segoe UI" w:cs="Segoe UI"/>
          <w:sz w:val="21"/>
          <w:szCs w:val="21"/>
        </w:rPr>
        <w:t xml:space="preserve">Therefore, the symbiotic relationship between a secured global order and U.S. naval power is one in which both sides benefit from </w:t>
      </w:r>
      <w:proofErr w:type="gramStart"/>
      <w:r w:rsidRPr="008071A3">
        <w:rPr>
          <w:rFonts w:ascii="Segoe UI" w:eastAsia="Times New Roman" w:hAnsi="Segoe UI" w:cs="Segoe UI"/>
          <w:sz w:val="21"/>
          <w:szCs w:val="21"/>
        </w:rPr>
        <w:t xml:space="preserve">each </w:t>
      </w:r>
      <w:r w:rsidR="00C86E76">
        <w:rPr>
          <w:rFonts w:ascii="Segoe UI" w:eastAsia="Times New Roman" w:hAnsi="Segoe UI" w:cs="Segoe UI"/>
          <w:sz w:val="21"/>
          <w:szCs w:val="21"/>
        </w:rPr>
        <w:t>.</w:t>
      </w:r>
      <w:r w:rsidRPr="008071A3">
        <w:rPr>
          <w:rFonts w:ascii="Segoe UI" w:eastAsia="Times New Roman" w:hAnsi="Segoe UI" w:cs="Segoe UI"/>
          <w:sz w:val="21"/>
          <w:szCs w:val="21"/>
        </w:rPr>
        <w:t>other's</w:t>
      </w:r>
      <w:proofErr w:type="gramEnd"/>
      <w:r w:rsidRPr="008071A3">
        <w:rPr>
          <w:rFonts w:ascii="Segoe UI" w:eastAsia="Times New Roman" w:hAnsi="Segoe UI" w:cs="Segoe UI"/>
          <w:sz w:val="21"/>
          <w:szCs w:val="21"/>
        </w:rPr>
        <w:t xml:space="preserve"> growth and stability. As U.S. naval power grows and </w:t>
      </w:r>
      <w:proofErr w:type="gramStart"/>
      <w:r w:rsidRPr="008071A3">
        <w:rPr>
          <w:rFonts w:ascii="Segoe UI" w:eastAsia="Times New Roman" w:hAnsi="Segoe UI" w:cs="Segoe UI"/>
          <w:sz w:val="21"/>
          <w:szCs w:val="21"/>
        </w:rPr>
        <w:t>is able to</w:t>
      </w:r>
      <w:proofErr w:type="gramEnd"/>
      <w:r w:rsidRPr="008071A3">
        <w:rPr>
          <w:rFonts w:ascii="Segoe UI" w:eastAsia="Times New Roman" w:hAnsi="Segoe UI" w:cs="Segoe UI"/>
          <w:sz w:val="21"/>
          <w:szCs w:val="21"/>
        </w:rPr>
        <w:t xml:space="preserve"> maintain a secured global order, multinational corporations are able to expand their global reach and take advantage of new markets and opportunities. At the same time, a secured global order allows the U.S. to maintain its global presence and project its military power, ensuring that global stability is maintained.</w:t>
      </w:r>
    </w:p>
    <w:p w14:paraId="6329CF35" w14:textId="7091F06E" w:rsidR="00842B14" w:rsidRDefault="00842B14" w:rsidP="008071A3">
      <w:pPr>
        <w:pBdr>
          <w:top w:val="single" w:sz="2" w:space="0" w:color="D9D9E3"/>
          <w:left w:val="single" w:sz="2" w:space="0" w:color="D9D9E3"/>
          <w:bottom w:val="single" w:sz="2" w:space="0" w:color="D9D9E3"/>
          <w:right w:val="single" w:sz="2" w:space="0" w:color="D9D9E3"/>
        </w:pBdr>
        <w:spacing w:before="300" w:after="100" w:line="240" w:lineRule="auto"/>
        <w:ind w:left="720"/>
        <w:rPr>
          <w:rFonts w:ascii="Segoe UI" w:eastAsia="Times New Roman" w:hAnsi="Segoe UI" w:cs="Segoe UI"/>
          <w:sz w:val="21"/>
          <w:szCs w:val="21"/>
        </w:rPr>
      </w:pPr>
      <w:r>
        <w:rPr>
          <w:rFonts w:ascii="Segoe UI" w:eastAsia="Times New Roman" w:hAnsi="Segoe UI" w:cs="Segoe UI"/>
          <w:sz w:val="21"/>
          <w:szCs w:val="21"/>
        </w:rPr>
        <w:t>MNC BEHAVIOR:  INVESTMENT</w:t>
      </w:r>
    </w:p>
    <w:p w14:paraId="29C1A127" w14:textId="46773FFA" w:rsidR="00842B14" w:rsidRPr="008071A3" w:rsidRDefault="00842B14" w:rsidP="008071A3">
      <w:pPr>
        <w:pBdr>
          <w:top w:val="single" w:sz="2" w:space="0" w:color="D9D9E3"/>
          <w:left w:val="single" w:sz="2" w:space="0" w:color="D9D9E3"/>
          <w:bottom w:val="single" w:sz="2" w:space="0" w:color="D9D9E3"/>
          <w:right w:val="single" w:sz="2" w:space="0" w:color="D9D9E3"/>
        </w:pBdr>
        <w:spacing w:before="300" w:after="100" w:line="240" w:lineRule="auto"/>
        <w:ind w:left="720"/>
        <w:rPr>
          <w:rFonts w:ascii="Segoe UI" w:eastAsia="Times New Roman" w:hAnsi="Segoe UI" w:cs="Segoe UI"/>
          <w:sz w:val="21"/>
          <w:szCs w:val="21"/>
        </w:rPr>
      </w:pPr>
      <w:r>
        <w:rPr>
          <w:rFonts w:ascii="Segoe UI" w:eastAsia="Times New Roman" w:hAnsi="Segoe UI" w:cs="Segoe UI"/>
          <w:sz w:val="21"/>
          <w:szCs w:val="21"/>
        </w:rPr>
        <w:t>U.S. COMMAND OF THE SEAS</w:t>
      </w:r>
    </w:p>
    <w:p w14:paraId="23229858" w14:textId="77777777" w:rsidR="008071A3" w:rsidRPr="008071A3" w:rsidRDefault="008071A3" w:rsidP="008071A3">
      <w:pPr>
        <w:spacing w:after="0" w:line="240" w:lineRule="auto"/>
        <w:ind w:left="720"/>
        <w:rPr>
          <w:rFonts w:ascii="Segoe UI" w:eastAsia="Times New Roman" w:hAnsi="Segoe UI" w:cs="Segoe UI"/>
          <w:sz w:val="21"/>
          <w:szCs w:val="21"/>
        </w:rPr>
      </w:pPr>
      <w:r w:rsidRPr="00B0135C">
        <w:rPr>
          <w:noProof/>
          <w:bdr w:val="none" w:sz="0" w:space="0" w:color="auto" w:frame="1"/>
        </w:rPr>
        <mc:AlternateContent>
          <mc:Choice Requires="wps">
            <w:drawing>
              <wp:inline distT="0" distB="0" distL="0" distR="0" wp14:anchorId="73C6385A" wp14:editId="166CC23E">
                <wp:extent cx="306705" cy="306705"/>
                <wp:effectExtent l="0" t="0" r="0" b="0"/>
                <wp:docPr id="22" name="Rectangle 2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3CF278" id="Rectangle 22"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" filled="f" stroked="f">
                <o:lock v:ext="edit" aspectratio="t"/>
                <w10:anchorlock/>
              </v:rect>
            </w:pict>
          </mc:Fallback>
        </mc:AlternateContent>
      </w:r>
      <w:r w:rsidRPr="00B0135C">
        <w:rPr>
          <w:noProof/>
          <w:bdr w:val="none" w:sz="0" w:space="0" w:color="auto" w:frame="1"/>
        </w:rPr>
        <mc:AlternateContent>
          <mc:Choice Requires="wps">
            <w:drawing>
              <wp:inline distT="0" distB="0" distL="0" distR="0" wp14:anchorId="65648D94" wp14:editId="5D98446D">
                <wp:extent cx="306705" cy="306705"/>
                <wp:effectExtent l="0" t="0" r="0" b="0"/>
                <wp:docPr id="21" name="Rectangle 21" descr="jgreco@fullerton.edu"/>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9CF671" id="Rectangle 21" o:spid="_x0000_s1026" alt="jgreco@fullerton.edu"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" filled="f" stroked="f">
                <o:lock v:ext="edit" aspectratio="t"/>
                <w10:anchorlock/>
              </v:rect>
            </w:pict>
          </mc:Fallback>
        </mc:AlternateContent>
      </w:r>
    </w:p>
    <w:p w14:paraId="0FB5F387" w14:textId="35A5F621" w:rsidR="00C86E76" w:rsidRPr="00307D0E" w:rsidRDefault="00307D0E" w:rsidP="00307D0E">
      <w:pPr>
        <w:pStyle w:val="ListParagraph"/>
        <w:numPr>
          <w:ilvl w:val="0"/>
          <w:numId w:val="1"/>
        </w:numPr>
        <w:spacing w:after="100" w:line="240" w:lineRule="auto"/>
        <w:rPr>
          <w:rFonts w:ascii="Segoe UI" w:eastAsia="Times New Roman" w:hAnsi="Segoe UI" w:cs="Segoe UI"/>
          <w:b/>
          <w:bCs/>
          <w:sz w:val="21"/>
          <w:szCs w:val="21"/>
        </w:rPr>
      </w:pPr>
      <w:r>
        <w:rPr>
          <w:rFonts w:ascii="Segoe UI" w:eastAsia="Times New Roman" w:hAnsi="Segoe UI" w:cs="Segoe UI"/>
          <w:b/>
          <w:bCs/>
          <w:sz w:val="21"/>
          <w:szCs w:val="21"/>
        </w:rPr>
        <w:t xml:space="preserve"> THE THREE </w:t>
      </w:r>
      <w:r w:rsidR="001840DB">
        <w:rPr>
          <w:rFonts w:ascii="Segoe UI" w:eastAsia="Times New Roman" w:hAnsi="Segoe UI" w:cs="Segoe UI"/>
          <w:b/>
          <w:bCs/>
          <w:sz w:val="21"/>
          <w:szCs w:val="21"/>
        </w:rPr>
        <w:t xml:space="preserve">UNITING </w:t>
      </w:r>
      <w:r>
        <w:rPr>
          <w:rFonts w:ascii="Segoe UI" w:eastAsia="Times New Roman" w:hAnsi="Segoe UI" w:cs="Segoe UI"/>
          <w:b/>
          <w:bCs/>
          <w:sz w:val="21"/>
          <w:szCs w:val="21"/>
        </w:rPr>
        <w:t>FORCES:  SYMBIOSIS- CONFIDENCE-RISK REDUCTION</w:t>
      </w:r>
    </w:p>
    <w:p w14:paraId="13842A60" w14:textId="63D8C176" w:rsidR="00842B14" w:rsidRDefault="00842B14" w:rsidP="008071A3">
      <w:pPr>
        <w:spacing w:after="100" w:line="240" w:lineRule="auto"/>
        <w:ind w:left="720"/>
        <w:rPr>
          <w:rFonts w:ascii="Segoe UI" w:eastAsia="Times New Roman" w:hAnsi="Segoe UI" w:cs="Segoe UI"/>
          <w:sz w:val="21"/>
          <w:szCs w:val="21"/>
        </w:rPr>
      </w:pPr>
      <w:r>
        <w:rPr>
          <w:rFonts w:ascii="Segoe UI" w:eastAsia="Times New Roman" w:hAnsi="Segoe UI" w:cs="Segoe UI"/>
          <w:sz w:val="21"/>
          <w:szCs w:val="21"/>
        </w:rPr>
        <w:t>SYMBIOSIS</w:t>
      </w:r>
    </w:p>
    <w:p w14:paraId="5455B947" w14:textId="77777777" w:rsidR="00842B14" w:rsidRDefault="00842B14" w:rsidP="00842B14">
      <w:pPr>
        <w:ind w:firstLine="720"/>
        <w:jc w:val="both"/>
        <w:rPr>
          <w:sz w:val="24"/>
          <w:szCs w:val="24"/>
        </w:rPr>
      </w:pPr>
      <w:r>
        <w:rPr>
          <w:sz w:val="24"/>
          <w:szCs w:val="24"/>
        </w:rPr>
        <w:t>Relationship One(symbiosis):  global security and order and U.S. naval power:</w:t>
      </w:r>
    </w:p>
    <w:p w14:paraId="77B1BC38" w14:textId="77777777" w:rsidR="00842B14" w:rsidRPr="00474EE5" w:rsidRDefault="00842B14" w:rsidP="00842B14">
      <w:pPr>
        <w:ind w:left="720"/>
        <w:jc w:val="both"/>
        <w:rPr>
          <w:sz w:val="24"/>
          <w:szCs w:val="24"/>
        </w:rPr>
      </w:pPr>
      <w:r w:rsidRPr="00474EE5">
        <w:rPr>
          <w:sz w:val="24"/>
          <w:szCs w:val="24"/>
        </w:rPr>
        <w:t>Quoting Palmisano, Morgan said:</w:t>
      </w:r>
    </w:p>
    <w:p w14:paraId="788EB1F7" w14:textId="77777777" w:rsidR="00842B14" w:rsidRDefault="00842B14" w:rsidP="00842B14">
      <w:pPr>
        <w:pStyle w:val="ListParagraph"/>
        <w:ind w:left="1440"/>
        <w:jc w:val="both"/>
        <w:rPr>
          <w:sz w:val="24"/>
          <w:szCs w:val="24"/>
        </w:rPr>
      </w:pPr>
      <w:r>
        <w:rPr>
          <w:sz w:val="24"/>
          <w:szCs w:val="24"/>
        </w:rPr>
        <w:t>“Among the most urgent of the challenges facing emergent global institutions in all spheres of society is global security and order.  Without them nothing is possible.  Companies will only invest in global systems of production if they believe that the geopolitical relationship that enables their investments will stable and lasting.  Without confidence, investment will collapse.”</w:t>
      </w:r>
    </w:p>
    <w:p w14:paraId="34FF263D" w14:textId="77777777" w:rsidR="00842B14" w:rsidRDefault="00842B14" w:rsidP="008071A3">
      <w:pPr>
        <w:spacing w:after="100" w:line="240" w:lineRule="auto"/>
        <w:ind w:left="720"/>
        <w:rPr>
          <w:rFonts w:ascii="Segoe UI" w:eastAsia="Times New Roman" w:hAnsi="Segoe UI" w:cs="Segoe UI"/>
          <w:sz w:val="21"/>
          <w:szCs w:val="21"/>
        </w:rPr>
      </w:pPr>
    </w:p>
    <w:p w14:paraId="7801E347" w14:textId="505A586D" w:rsidR="0024050A" w:rsidRDefault="00842B14" w:rsidP="008071A3">
      <w:pPr>
        <w:spacing w:after="100" w:line="240" w:lineRule="auto"/>
        <w:ind w:left="720"/>
        <w:rPr>
          <w:rFonts w:ascii="Segoe UI" w:eastAsia="Times New Roman" w:hAnsi="Segoe UI" w:cs="Segoe UI"/>
          <w:sz w:val="21"/>
          <w:szCs w:val="21"/>
        </w:rPr>
      </w:pPr>
      <w:r>
        <w:rPr>
          <w:rFonts w:ascii="Segoe UI" w:eastAsia="Times New Roman" w:hAnsi="Segoe UI" w:cs="Segoe UI"/>
          <w:sz w:val="21"/>
          <w:szCs w:val="21"/>
        </w:rPr>
        <w:t>CONFIDENCE</w:t>
      </w:r>
    </w:p>
    <w:p w14:paraId="221A882C" w14:textId="7DAA1AD3" w:rsidR="00117711" w:rsidRDefault="00EE7339" w:rsidP="00117711">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t>Relationship Two (confidence):  U.S. naval power and MNC global investments</w:t>
      </w:r>
      <w:r w:rsidR="00117711" w:rsidRPr="00117711">
        <w:rPr>
          <w:rFonts w:ascii="Segoe UI" w:hAnsi="Segoe UI" w:cs="Segoe UI"/>
          <w:color w:val="374151"/>
        </w:rPr>
        <w:t xml:space="preserve"> </w:t>
      </w:r>
      <w:r w:rsidR="00117711">
        <w:rPr>
          <w:rFonts w:ascii="Segoe UI" w:hAnsi="Segoe UI" w:cs="Segoe UI"/>
          <w:color w:val="374151"/>
        </w:rPr>
        <w:t xml:space="preserve">five themes related to </w:t>
      </w:r>
      <w:proofErr w:type="gramStart"/>
      <w:r w:rsidR="00117711">
        <w:rPr>
          <w:rFonts w:ascii="Segoe UI" w:hAnsi="Segoe UI" w:cs="Segoe UI"/>
          <w:color w:val="374151"/>
        </w:rPr>
        <w:t>U.S. sea</w:t>
      </w:r>
      <w:proofErr w:type="gramEnd"/>
      <w:r w:rsidR="00117711">
        <w:rPr>
          <w:rFonts w:ascii="Segoe UI" w:hAnsi="Segoe UI" w:cs="Segoe UI"/>
          <w:color w:val="374151"/>
        </w:rPr>
        <w:t xml:space="preserve"> power and its role in maintaining a secured global order:</w:t>
      </w:r>
    </w:p>
    <w:p w14:paraId="6EE6CE82" w14:textId="77777777" w:rsidR="00117711" w:rsidRDefault="00117711" w:rsidP="00117711">
      <w:pPr>
        <w:pStyle w:val="NormalWeb"/>
        <w:numPr>
          <w:ilvl w:val="0"/>
          <w:numId w:val="3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lastRenderedPageBreak/>
        <w:t>Naval presence in the Mediterranean: The U.S. continues to maintain a significant naval presence in the Mediterranean to ensure regional stability, secure vital sea lanes, and protect its interests. The U.S. Sixth Fleet, headquartered in Naples, Italy, is responsible for naval operations in the region and regularly conducts exercises and operations with NATO allies and other partners.</w:t>
      </w:r>
    </w:p>
    <w:p w14:paraId="278D38DB" w14:textId="77777777" w:rsidR="00117711" w:rsidRDefault="00117711" w:rsidP="00117711">
      <w:pPr>
        <w:pStyle w:val="NormalWeb"/>
        <w:numPr>
          <w:ilvl w:val="0"/>
          <w:numId w:val="3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Amphibious Ready Group deployment: The U.S. Navy and Marine Corps continue to deploy Amphibious Ready Groups (ARGs) and Marine Expeditionary Units (MEUs) to the Mediterranean and other regions worldwide. These deployments showcase the U.S. military's commitment to maintaining a forward presence and rapid response capabilities in times of crisis.</w:t>
      </w:r>
    </w:p>
    <w:p w14:paraId="6FCAE520" w14:textId="77777777" w:rsidR="00117711" w:rsidRDefault="00117711" w:rsidP="00117711">
      <w:pPr>
        <w:pStyle w:val="NormalWeb"/>
        <w:numPr>
          <w:ilvl w:val="0"/>
          <w:numId w:val="3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Permanent deployment of U.S. Navy ships in the Mediterranean: The U.S. Navy maintains a continuous presence in the Mediterranean with various assets, including </w:t>
      </w:r>
      <w:proofErr w:type="spellStart"/>
      <w:r>
        <w:rPr>
          <w:rFonts w:ascii="Segoe UI" w:hAnsi="Segoe UI" w:cs="Segoe UI"/>
          <w:color w:val="374151"/>
        </w:rPr>
        <w:t>Arleigh</w:t>
      </w:r>
      <w:proofErr w:type="spellEnd"/>
      <w:r>
        <w:rPr>
          <w:rFonts w:ascii="Segoe UI" w:hAnsi="Segoe UI" w:cs="Segoe UI"/>
          <w:color w:val="374151"/>
        </w:rPr>
        <w:t xml:space="preserve"> Burke-class destroyers and other vessels. This presence is essential for ensuring regional stability, deterring potential adversaries, and safeguarding economic interests.</w:t>
      </w:r>
    </w:p>
    <w:p w14:paraId="55C4E5F9" w14:textId="77777777" w:rsidR="00117711" w:rsidRDefault="00117711" w:rsidP="00117711">
      <w:pPr>
        <w:pStyle w:val="NormalWeb"/>
        <w:numPr>
          <w:ilvl w:val="0"/>
          <w:numId w:val="3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Protection of energy exploration activities: The Eastern Mediterranean remains a region of significant interest for energy exploration, particularly regarding natural gas reserves. The U.S. continues to support its allies and partners in the region, such as Cyprus and Greece, in their energy exploration endeavors, while advocating for a diplomatic resolution to disputes with Turkey.</w:t>
      </w:r>
    </w:p>
    <w:p w14:paraId="7DB76A47" w14:textId="77777777" w:rsidR="00117711" w:rsidRDefault="00117711" w:rsidP="00117711">
      <w:pPr>
        <w:pStyle w:val="NormalWeb"/>
        <w:numPr>
          <w:ilvl w:val="0"/>
          <w:numId w:val="3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Balancing regional tensions: Geopolitical tensions in the Eastern Mediterranean involving Turkey, Greece, and Cyprus persist, often centered around issues such as territorial disputes and energy resources. The U.S. maintains a delicate balancing act by engaging with all parties and encouraging diplomatic solutions while continuing to support its NATO allies and regional partners.</w:t>
      </w:r>
    </w:p>
    <w:p w14:paraId="00752A6C" w14:textId="55F54351" w:rsidR="00117711" w:rsidRDefault="00117711" w:rsidP="0011771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 xml:space="preserve">In summary, the updated themes related to </w:t>
      </w:r>
      <w:proofErr w:type="gramStart"/>
      <w:r>
        <w:rPr>
          <w:rFonts w:ascii="Segoe UI" w:hAnsi="Segoe UI" w:cs="Segoe UI"/>
          <w:color w:val="374151"/>
        </w:rPr>
        <w:t>U.S. sea</w:t>
      </w:r>
      <w:proofErr w:type="gramEnd"/>
      <w:r>
        <w:rPr>
          <w:rFonts w:ascii="Segoe UI" w:hAnsi="Segoe UI" w:cs="Segoe UI"/>
          <w:color w:val="374151"/>
        </w:rPr>
        <w:t xml:space="preserve"> power and its role in maintaining a secured global order in 2021 continue to emphasize the importance of maintaining a strong naval presence in the Mediterranean, protecting energy exploration activities, and managing regional tensions through diplomacy and </w:t>
      </w:r>
      <w:r w:rsidR="00BF17D8">
        <w:rPr>
          <w:rFonts w:ascii="Segoe UI" w:hAnsi="Segoe UI" w:cs="Segoe UI"/>
          <w:color w:val="374151"/>
        </w:rPr>
        <w:t>cooperation.</w:t>
      </w:r>
    </w:p>
    <w:p w14:paraId="75A6F06B" w14:textId="77777777" w:rsidR="00BF17D8" w:rsidRDefault="00BF17D8" w:rsidP="00BF17D8">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 xml:space="preserve">The most important themes of this article related to </w:t>
      </w:r>
      <w:proofErr w:type="gramStart"/>
      <w:r>
        <w:rPr>
          <w:rFonts w:ascii="Segoe UI" w:hAnsi="Segoe UI" w:cs="Segoe UI"/>
          <w:color w:val="374151"/>
        </w:rPr>
        <w:t>U.S. sea</w:t>
      </w:r>
      <w:proofErr w:type="gramEnd"/>
      <w:r>
        <w:rPr>
          <w:rFonts w:ascii="Segoe UI" w:hAnsi="Segoe UI" w:cs="Segoe UI"/>
          <w:color w:val="374151"/>
        </w:rPr>
        <w:t xml:space="preserve"> power and maintaining a secured global order are:</w:t>
      </w:r>
    </w:p>
    <w:p w14:paraId="20623614" w14:textId="77777777" w:rsidR="00BF17D8" w:rsidRDefault="00BF17D8" w:rsidP="00BF17D8">
      <w:pPr>
        <w:pStyle w:val="NormalWeb"/>
        <w:numPr>
          <w:ilvl w:val="0"/>
          <w:numId w:val="3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Denial of protection allegations: The U.S. Department of Defense denied allegations that the 6th Fleet was deployed to the Eastern Mediterranean to protect ExxonMobil's drilling operations. The statement clarified that the deployment was part of a regularly scheduled exercise and not specifically for the protection of the energy company.</w:t>
      </w:r>
    </w:p>
    <w:p w14:paraId="72C164D2" w14:textId="77777777" w:rsidR="00BF17D8" w:rsidRDefault="00BF17D8" w:rsidP="00BF17D8">
      <w:pPr>
        <w:pStyle w:val="NormalWeb"/>
        <w:numPr>
          <w:ilvl w:val="0"/>
          <w:numId w:val="3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Regularly scheduled deployment: The Iwo Jima Amphibious Ready Group (ARG) and the 26th Marine Expeditionary Unit (MEU) were conducting their scheduled </w:t>
      </w:r>
      <w:r>
        <w:rPr>
          <w:rFonts w:ascii="Segoe UI" w:hAnsi="Segoe UI" w:cs="Segoe UI"/>
          <w:color w:val="374151"/>
        </w:rPr>
        <w:lastRenderedPageBreak/>
        <w:t>deployment in the U.S. 6th Fleet area of operations. This demonstrates the ongoing commitment of the U.S. Navy to maintain a presence in key regions, ensuring regional stability and security.</w:t>
      </w:r>
    </w:p>
    <w:p w14:paraId="0045B80A" w14:textId="77777777" w:rsidR="00BF17D8" w:rsidRDefault="00BF17D8" w:rsidP="00BF17D8">
      <w:pPr>
        <w:pStyle w:val="NormalWeb"/>
        <w:numPr>
          <w:ilvl w:val="0"/>
          <w:numId w:val="3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Exercise Juniper Cobra: The U.S. and Israeli forces were participating in the Juniper Cobra exercise, a regular, bilateral training exercise aimed at promoting regional stability and maintaining Israel's qualitative military edge. This highlights the importance of cooperation and joint exercises between the U.S. and its allies in maintaining a secured global order.</w:t>
      </w:r>
    </w:p>
    <w:p w14:paraId="0DB212E8" w14:textId="77777777" w:rsidR="00BF17D8" w:rsidRDefault="00BF17D8" w:rsidP="00BF17D8">
      <w:pPr>
        <w:pStyle w:val="NormalWeb"/>
        <w:numPr>
          <w:ilvl w:val="0"/>
          <w:numId w:val="3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USS Oak Hill and regional cooperation: The USS Oak Hill entered the Black Sea to participate in a Romanian-led amphibious exercise, which aimed to strengthen combined naval capabilities among U.S. allies and partners in the region. This demonstrates the U.S. Navy's commitment to regional collaboration and maintaining strong relationships with its allies.</w:t>
      </w:r>
    </w:p>
    <w:p w14:paraId="038BF566" w14:textId="77777777" w:rsidR="00BF17D8" w:rsidRDefault="00BF17D8" w:rsidP="00BF17D8">
      <w:pPr>
        <w:pStyle w:val="NormalWeb"/>
        <w:numPr>
          <w:ilvl w:val="0"/>
          <w:numId w:val="3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Flexibility in deployment duration and tasks: The duty term of the Iwo Jima ARG in the region was stated to be around seven months, with the presence and tasks of the fleet depending on regional commanders after the exercise with Israel ends. This showcases the U.S. Navy's adaptability and readiness to respond to changing regional needs and priorities.</w:t>
      </w:r>
    </w:p>
    <w:p w14:paraId="3D244DE5" w14:textId="77777777" w:rsidR="00BF17D8" w:rsidRDefault="00BF17D8" w:rsidP="0011771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p>
    <w:p w14:paraId="44DD8632" w14:textId="29E911D4" w:rsidR="00EE7339" w:rsidRDefault="00EE7339" w:rsidP="00EE7339">
      <w:pPr>
        <w:ind w:firstLine="720"/>
        <w:jc w:val="both"/>
        <w:rPr>
          <w:sz w:val="24"/>
          <w:szCs w:val="24"/>
        </w:rPr>
      </w:pPr>
    </w:p>
    <w:p w14:paraId="0172045C" w14:textId="77777777" w:rsidR="00EE7339" w:rsidRDefault="00EE7339" w:rsidP="00EE7339">
      <w:r>
        <w:rPr>
          <w:sz w:val="24"/>
          <w:szCs w:val="24"/>
        </w:rPr>
        <w:tab/>
      </w:r>
      <w:r>
        <w:t>(</w:t>
      </w:r>
      <w:proofErr w:type="gramStart"/>
      <w:r>
        <w:t>KM)  Commerce</w:t>
      </w:r>
      <w:proofErr w:type="gramEnd"/>
      <w:r>
        <w:t>, the Sea Lines of Communication and Naval Power</w:t>
      </w:r>
    </w:p>
    <w:p w14:paraId="0E1DE8E2" w14:textId="77777777" w:rsidR="00EE7339" w:rsidRDefault="00EE7339" w:rsidP="00EE7339">
      <w:r>
        <w:tab/>
        <w:t>“Among the functions of the fleet is the support it provides to the national economy. Naval and economic instruments form a symbiotic relationship in both peace and war.”</w:t>
      </w:r>
    </w:p>
    <w:p w14:paraId="2C7BE711" w14:textId="77777777" w:rsidR="00EE7339" w:rsidRPr="00461613" w:rsidRDefault="00EE7339" w:rsidP="00EE7339">
      <w:pPr>
        <w:ind w:firstLine="720"/>
        <w:jc w:val="both"/>
        <w:rPr>
          <w:sz w:val="24"/>
          <w:szCs w:val="24"/>
        </w:rPr>
      </w:pPr>
      <w:r>
        <w:rPr>
          <w:sz w:val="24"/>
          <w:szCs w:val="24"/>
        </w:rPr>
        <w:t xml:space="preserve">The </w:t>
      </w:r>
      <w:r w:rsidRPr="00461613">
        <w:rPr>
          <w:sz w:val="24"/>
          <w:szCs w:val="24"/>
        </w:rPr>
        <w:t xml:space="preserve">Navy provides a </w:t>
      </w:r>
      <w:proofErr w:type="gramStart"/>
      <w:r w:rsidRPr="00461613">
        <w:rPr>
          <w:sz w:val="24"/>
          <w:szCs w:val="24"/>
        </w:rPr>
        <w:t>secure commons</w:t>
      </w:r>
      <w:proofErr w:type="gramEnd"/>
      <w:r w:rsidRPr="00461613">
        <w:rPr>
          <w:sz w:val="24"/>
          <w:szCs w:val="24"/>
        </w:rPr>
        <w:t xml:space="preserve"> because without it:</w:t>
      </w:r>
    </w:p>
    <w:p w14:paraId="285C48A9" w14:textId="77777777" w:rsidR="00EE7339" w:rsidRDefault="00EE7339" w:rsidP="00EE7339">
      <w:pPr>
        <w:pStyle w:val="ListParagraph"/>
        <w:numPr>
          <w:ilvl w:val="1"/>
          <w:numId w:val="20"/>
        </w:numPr>
        <w:jc w:val="both"/>
        <w:rPr>
          <w:sz w:val="24"/>
          <w:szCs w:val="24"/>
        </w:rPr>
      </w:pPr>
      <w:r>
        <w:rPr>
          <w:sz w:val="24"/>
          <w:szCs w:val="24"/>
        </w:rPr>
        <w:t xml:space="preserve">Global trade is </w:t>
      </w:r>
      <w:proofErr w:type="gramStart"/>
      <w:r>
        <w:rPr>
          <w:sz w:val="24"/>
          <w:szCs w:val="24"/>
        </w:rPr>
        <w:t>disrupted</w:t>
      </w:r>
      <w:proofErr w:type="gramEnd"/>
    </w:p>
    <w:p w14:paraId="775C568B" w14:textId="77777777" w:rsidR="00EE7339" w:rsidRDefault="00EE7339" w:rsidP="00EE7339">
      <w:pPr>
        <w:pStyle w:val="ListParagraph"/>
        <w:numPr>
          <w:ilvl w:val="1"/>
          <w:numId w:val="20"/>
        </w:numPr>
        <w:jc w:val="both"/>
        <w:rPr>
          <w:sz w:val="24"/>
          <w:szCs w:val="24"/>
        </w:rPr>
      </w:pPr>
      <w:r>
        <w:rPr>
          <w:sz w:val="24"/>
          <w:szCs w:val="24"/>
        </w:rPr>
        <w:t xml:space="preserve">Choke points “inflamed;” new ones </w:t>
      </w:r>
      <w:proofErr w:type="gramStart"/>
      <w:r>
        <w:rPr>
          <w:sz w:val="24"/>
          <w:szCs w:val="24"/>
        </w:rPr>
        <w:t>created</w:t>
      </w:r>
      <w:proofErr w:type="gramEnd"/>
    </w:p>
    <w:p w14:paraId="2C70FE35" w14:textId="77777777" w:rsidR="00EE7339" w:rsidRDefault="00EE7339" w:rsidP="00EE7339">
      <w:pPr>
        <w:pStyle w:val="ListParagraph"/>
        <w:numPr>
          <w:ilvl w:val="1"/>
          <w:numId w:val="20"/>
        </w:numPr>
        <w:jc w:val="both"/>
        <w:rPr>
          <w:sz w:val="24"/>
          <w:szCs w:val="24"/>
        </w:rPr>
      </w:pPr>
      <w:r>
        <w:rPr>
          <w:sz w:val="24"/>
          <w:szCs w:val="24"/>
        </w:rPr>
        <w:t xml:space="preserve">Global standard of living impacted, </w:t>
      </w:r>
      <w:proofErr w:type="gramStart"/>
      <w:r>
        <w:rPr>
          <w:sz w:val="24"/>
          <w:szCs w:val="24"/>
        </w:rPr>
        <w:t>i.e.</w:t>
      </w:r>
      <w:proofErr w:type="gramEnd"/>
      <w:r>
        <w:rPr>
          <w:sz w:val="24"/>
          <w:szCs w:val="24"/>
        </w:rPr>
        <w:t xml:space="preserve"> price inflation</w:t>
      </w:r>
    </w:p>
    <w:p w14:paraId="05D5021C" w14:textId="77777777" w:rsidR="00EE7339" w:rsidRDefault="00EE7339" w:rsidP="00EE7339">
      <w:pPr>
        <w:pStyle w:val="ListParagraph"/>
        <w:numPr>
          <w:ilvl w:val="1"/>
          <w:numId w:val="20"/>
        </w:numPr>
        <w:jc w:val="both"/>
        <w:rPr>
          <w:sz w:val="24"/>
          <w:szCs w:val="24"/>
        </w:rPr>
      </w:pPr>
      <w:r>
        <w:rPr>
          <w:sz w:val="24"/>
          <w:szCs w:val="24"/>
        </w:rPr>
        <w:t xml:space="preserve">MNCs’ profits </w:t>
      </w:r>
      <w:proofErr w:type="gramStart"/>
      <w:r>
        <w:rPr>
          <w:sz w:val="24"/>
          <w:szCs w:val="24"/>
        </w:rPr>
        <w:t>impacted</w:t>
      </w:r>
      <w:proofErr w:type="gramEnd"/>
    </w:p>
    <w:p w14:paraId="7691725E" w14:textId="77777777" w:rsidR="00EE7339" w:rsidRDefault="00EE7339" w:rsidP="00842B14">
      <w:pPr>
        <w:spacing w:after="100" w:line="240" w:lineRule="auto"/>
        <w:ind w:left="720"/>
        <w:rPr>
          <w:rFonts w:ascii="Segoe UI" w:eastAsia="Times New Roman" w:hAnsi="Segoe UI" w:cs="Segoe UI"/>
          <w:sz w:val="21"/>
          <w:szCs w:val="21"/>
        </w:rPr>
      </w:pPr>
    </w:p>
    <w:p w14:paraId="290BFD19" w14:textId="64BE60B8" w:rsidR="00842B14" w:rsidRPr="008071A3" w:rsidRDefault="00842B14" w:rsidP="00842B14">
      <w:pPr>
        <w:spacing w:after="100" w:line="240" w:lineRule="auto"/>
        <w:ind w:left="720"/>
        <w:rPr>
          <w:rFonts w:ascii="Segoe UI" w:eastAsia="Times New Roman" w:hAnsi="Segoe UI" w:cs="Segoe UI"/>
          <w:sz w:val="21"/>
          <w:szCs w:val="21"/>
        </w:rPr>
      </w:pPr>
      <w:r w:rsidRPr="008071A3">
        <w:rPr>
          <w:rFonts w:ascii="Segoe UI" w:eastAsia="Times New Roman" w:hAnsi="Segoe UI" w:cs="Segoe UI"/>
          <w:sz w:val="21"/>
          <w:szCs w:val="21"/>
        </w:rPr>
        <w:t xml:space="preserve">The force connecting U.S. naval power to multinational corporate (MNC) activity is one of certainty, </w:t>
      </w:r>
      <w:proofErr w:type="gramStart"/>
      <w:r w:rsidRPr="008071A3">
        <w:rPr>
          <w:rFonts w:ascii="Segoe UI" w:eastAsia="Times New Roman" w:hAnsi="Segoe UI" w:cs="Segoe UI"/>
          <w:sz w:val="21"/>
          <w:szCs w:val="21"/>
        </w:rPr>
        <w:t>i.e.</w:t>
      </w:r>
      <w:proofErr w:type="gramEnd"/>
      <w:r w:rsidRPr="008071A3">
        <w:rPr>
          <w:rFonts w:ascii="Segoe UI" w:eastAsia="Times New Roman" w:hAnsi="Segoe UI" w:cs="Segoe UI"/>
          <w:sz w:val="21"/>
          <w:szCs w:val="21"/>
        </w:rPr>
        <w:t xml:space="preserve"> trust, faith and confidence. Explain how this force interacts between U.S. naval power and MNC activities.</w:t>
      </w:r>
    </w:p>
    <w:p w14:paraId="4BF96705" w14:textId="77777777" w:rsidR="00842B14" w:rsidRPr="008071A3" w:rsidRDefault="00842B14" w:rsidP="00842B14">
      <w:pPr>
        <w:pBdr>
          <w:top w:val="single" w:sz="2" w:space="0" w:color="D9D9E3"/>
          <w:left w:val="single" w:sz="2" w:space="0" w:color="D9D9E3"/>
          <w:bottom w:val="single" w:sz="2" w:space="0" w:color="D9D9E3"/>
          <w:right w:val="single" w:sz="2" w:space="0" w:color="D9D9E3"/>
        </w:pBdr>
        <w:spacing w:after="300" w:line="240" w:lineRule="auto"/>
        <w:ind w:left="720"/>
        <w:rPr>
          <w:rFonts w:ascii="Segoe UI" w:eastAsia="Times New Roman" w:hAnsi="Segoe UI" w:cs="Segoe UI"/>
          <w:sz w:val="21"/>
          <w:szCs w:val="21"/>
        </w:rPr>
      </w:pPr>
      <w:r w:rsidRPr="008071A3">
        <w:rPr>
          <w:rFonts w:ascii="Segoe UI" w:eastAsia="Times New Roman" w:hAnsi="Segoe UI" w:cs="Segoe UI"/>
          <w:sz w:val="21"/>
          <w:szCs w:val="21"/>
        </w:rPr>
        <w:t>The force connecting U.S. naval power to multinational corporate (MNC) activity is one of certainty</w:t>
      </w:r>
      <w:r>
        <w:rPr>
          <w:rFonts w:ascii="Segoe UI" w:eastAsia="Times New Roman" w:hAnsi="Segoe UI" w:cs="Segoe UI"/>
          <w:sz w:val="21"/>
          <w:szCs w:val="21"/>
        </w:rPr>
        <w:t xml:space="preserve"> or confidence</w:t>
      </w:r>
      <w:r w:rsidRPr="008071A3">
        <w:rPr>
          <w:rFonts w:ascii="Segoe UI" w:eastAsia="Times New Roman" w:hAnsi="Segoe UI" w:cs="Segoe UI"/>
          <w:sz w:val="21"/>
          <w:szCs w:val="21"/>
        </w:rPr>
        <w:t>, which includes trust, faith, and confidence. U.S. naval power plays a critical role in creating a secure and stable environment for MNCs to operate, which in turn fosters trust, faith, and confidence in the global marketplace.</w:t>
      </w:r>
    </w:p>
    <w:p w14:paraId="39F21AD6" w14:textId="77777777" w:rsidR="00842B14" w:rsidRPr="008071A3" w:rsidRDefault="00842B14" w:rsidP="00842B14">
      <w:pPr>
        <w:pBdr>
          <w:top w:val="single" w:sz="2" w:space="0" w:color="D9D9E3"/>
          <w:left w:val="single" w:sz="2" w:space="0" w:color="D9D9E3"/>
          <w:bottom w:val="single" w:sz="2" w:space="0" w:color="D9D9E3"/>
          <w:right w:val="single" w:sz="2" w:space="0" w:color="D9D9E3"/>
        </w:pBdr>
        <w:spacing w:before="300" w:after="300" w:line="240" w:lineRule="auto"/>
        <w:ind w:left="720"/>
        <w:rPr>
          <w:rFonts w:ascii="Segoe UI" w:eastAsia="Times New Roman" w:hAnsi="Segoe UI" w:cs="Segoe UI"/>
          <w:sz w:val="21"/>
          <w:szCs w:val="21"/>
        </w:rPr>
      </w:pPr>
      <w:r w:rsidRPr="008071A3">
        <w:rPr>
          <w:rFonts w:ascii="Segoe UI" w:eastAsia="Times New Roman" w:hAnsi="Segoe UI" w:cs="Segoe UI"/>
          <w:sz w:val="21"/>
          <w:szCs w:val="21"/>
        </w:rPr>
        <w:lastRenderedPageBreak/>
        <w:t>MNCs rely on a secure and stable environment to conduct their business, and U.S. naval power plays a crucial role in creating and maintaining such an environment. The presence of U.S. naval power in international waters ensures the free flow of goods, services, and capital across borders, which is essential for the growth and success of MNCs.</w:t>
      </w:r>
    </w:p>
    <w:p w14:paraId="17FC4C6D" w14:textId="77777777" w:rsidR="00842B14" w:rsidRPr="008071A3" w:rsidRDefault="00842B14" w:rsidP="00842B14">
      <w:pPr>
        <w:pBdr>
          <w:top w:val="single" w:sz="2" w:space="0" w:color="D9D9E3"/>
          <w:left w:val="single" w:sz="2" w:space="0" w:color="D9D9E3"/>
          <w:bottom w:val="single" w:sz="2" w:space="0" w:color="D9D9E3"/>
          <w:right w:val="single" w:sz="2" w:space="0" w:color="D9D9E3"/>
        </w:pBdr>
        <w:spacing w:before="300" w:after="300" w:line="240" w:lineRule="auto"/>
        <w:ind w:left="720"/>
        <w:rPr>
          <w:rFonts w:ascii="Segoe UI" w:eastAsia="Times New Roman" w:hAnsi="Segoe UI" w:cs="Segoe UI"/>
          <w:sz w:val="21"/>
          <w:szCs w:val="21"/>
        </w:rPr>
      </w:pPr>
      <w:r w:rsidRPr="008071A3">
        <w:rPr>
          <w:rFonts w:ascii="Segoe UI" w:eastAsia="Times New Roman" w:hAnsi="Segoe UI" w:cs="Segoe UI"/>
          <w:sz w:val="21"/>
          <w:szCs w:val="21"/>
        </w:rPr>
        <w:t>Moreover, the U.S. naval power has a reputation for maintaining global peace and stability. This reputation enhances the trust, faith, and confidence that MNCs have in the global marketplace. MNCs know that the U.S. naval power is committed to protecting the global order, ensuring the safety of shipping lanes and defending against piracy, terrorism, and other threats.</w:t>
      </w:r>
    </w:p>
    <w:p w14:paraId="450CAC6B" w14:textId="77777777" w:rsidR="00842B14" w:rsidRPr="008071A3" w:rsidRDefault="00842B14" w:rsidP="00842B14">
      <w:pPr>
        <w:pBdr>
          <w:top w:val="single" w:sz="2" w:space="0" w:color="D9D9E3"/>
          <w:left w:val="single" w:sz="2" w:space="0" w:color="D9D9E3"/>
          <w:bottom w:val="single" w:sz="2" w:space="0" w:color="D9D9E3"/>
          <w:right w:val="single" w:sz="2" w:space="0" w:color="D9D9E3"/>
        </w:pBdr>
        <w:spacing w:before="300" w:after="300" w:line="240" w:lineRule="auto"/>
        <w:ind w:left="720"/>
        <w:rPr>
          <w:rFonts w:ascii="Segoe UI" w:eastAsia="Times New Roman" w:hAnsi="Segoe UI" w:cs="Segoe UI"/>
          <w:sz w:val="21"/>
          <w:szCs w:val="21"/>
        </w:rPr>
      </w:pPr>
      <w:r w:rsidRPr="008071A3">
        <w:rPr>
          <w:rFonts w:ascii="Segoe UI" w:eastAsia="Times New Roman" w:hAnsi="Segoe UI" w:cs="Segoe UI"/>
          <w:sz w:val="21"/>
          <w:szCs w:val="21"/>
        </w:rPr>
        <w:t>This creates a sense of c</w:t>
      </w:r>
      <w:r>
        <w:rPr>
          <w:rFonts w:ascii="Segoe UI" w:eastAsia="Times New Roman" w:hAnsi="Segoe UI" w:cs="Segoe UI"/>
          <w:sz w:val="21"/>
          <w:szCs w:val="21"/>
        </w:rPr>
        <w:t>onfidence</w:t>
      </w:r>
      <w:r w:rsidRPr="008071A3">
        <w:rPr>
          <w:rFonts w:ascii="Segoe UI" w:eastAsia="Times New Roman" w:hAnsi="Segoe UI" w:cs="Segoe UI"/>
          <w:sz w:val="21"/>
          <w:szCs w:val="21"/>
        </w:rPr>
        <w:t xml:space="preserve"> for MNCs, knowing that they can conduct their business in a stable and predictable environment. This certainty enhances their confidence in making long-term investments and expanding their operations globally. Furthermore, U.S. naval power can provide direct support to MNCs, such as in emergency situations, such as natural disasters, where naval assets can provide aid and assistance.</w:t>
      </w:r>
    </w:p>
    <w:p w14:paraId="123F4EE7" w14:textId="77777777" w:rsidR="00842B14" w:rsidRDefault="00842B14" w:rsidP="00842B14">
      <w:pPr>
        <w:pBdr>
          <w:top w:val="single" w:sz="2" w:space="0" w:color="D9D9E3"/>
          <w:left w:val="single" w:sz="2" w:space="0" w:color="D9D9E3"/>
          <w:bottom w:val="single" w:sz="2" w:space="0" w:color="D9D9E3"/>
          <w:right w:val="single" w:sz="2" w:space="0" w:color="D9D9E3"/>
        </w:pBdr>
        <w:spacing w:before="300" w:after="100" w:line="240" w:lineRule="auto"/>
        <w:ind w:left="720"/>
        <w:rPr>
          <w:rFonts w:ascii="Segoe UI" w:eastAsia="Times New Roman" w:hAnsi="Segoe UI" w:cs="Segoe UI"/>
          <w:sz w:val="21"/>
          <w:szCs w:val="21"/>
        </w:rPr>
      </w:pPr>
      <w:r w:rsidRPr="008071A3">
        <w:rPr>
          <w:rFonts w:ascii="Segoe UI" w:eastAsia="Times New Roman" w:hAnsi="Segoe UI" w:cs="Segoe UI"/>
          <w:sz w:val="21"/>
          <w:szCs w:val="21"/>
        </w:rPr>
        <w:t>In summary, the force connecting U.S. naval power to multinational corporate activity is one of certainty, which includes trust, faith, and confidence. The U.S. naval power creates a secure and stable environment for MNCs to operate, which enhances their trust and confidence in the global marketplace, leading to greater investment and expansion opportunities.</w:t>
      </w:r>
    </w:p>
    <w:p w14:paraId="21C2B914" w14:textId="77777777" w:rsidR="00842B14" w:rsidRPr="001840DB" w:rsidRDefault="00842B14" w:rsidP="00842B14">
      <w:pPr>
        <w:pBdr>
          <w:top w:val="single" w:sz="2" w:space="0" w:color="D9D9E3"/>
          <w:left w:val="single" w:sz="2" w:space="0" w:color="D9D9E3"/>
          <w:bottom w:val="single" w:sz="2" w:space="0" w:color="D9D9E3"/>
          <w:right w:val="single" w:sz="2" w:space="0" w:color="D9D9E3"/>
        </w:pBdr>
        <w:spacing w:before="300" w:after="100" w:line="240" w:lineRule="auto"/>
        <w:ind w:left="720"/>
        <w:rPr>
          <w:rFonts w:ascii="Segoe UI" w:eastAsia="Times New Roman" w:hAnsi="Segoe UI" w:cs="Segoe UI"/>
          <w:b/>
          <w:bCs/>
          <w:sz w:val="21"/>
          <w:szCs w:val="21"/>
        </w:rPr>
      </w:pPr>
    </w:p>
    <w:p w14:paraId="32A96ECA" w14:textId="77777777" w:rsidR="00842B14" w:rsidRDefault="00842B14" w:rsidP="008071A3">
      <w:pPr>
        <w:spacing w:after="100" w:line="240" w:lineRule="auto"/>
        <w:ind w:left="720"/>
        <w:rPr>
          <w:rFonts w:ascii="Segoe UI" w:eastAsia="Times New Roman" w:hAnsi="Segoe UI" w:cs="Segoe UI"/>
          <w:sz w:val="21"/>
          <w:szCs w:val="21"/>
        </w:rPr>
      </w:pPr>
    </w:p>
    <w:p w14:paraId="673E8A64" w14:textId="77777777" w:rsidR="0024050A" w:rsidRPr="0024050A" w:rsidRDefault="0024050A" w:rsidP="0024050A">
      <w:pPr>
        <w:spacing w:after="100" w:line="240" w:lineRule="auto"/>
        <w:rPr>
          <w:rFonts w:ascii="Segoe UI" w:eastAsia="Times New Roman" w:hAnsi="Segoe UI" w:cs="Segoe UI"/>
          <w:sz w:val="21"/>
          <w:szCs w:val="21"/>
        </w:rPr>
      </w:pPr>
      <w:r w:rsidRPr="0024050A">
        <w:rPr>
          <w:rFonts w:ascii="Segoe UI" w:eastAsia="Times New Roman" w:hAnsi="Segoe UI" w:cs="Segoe UI"/>
          <w:sz w:val="21"/>
          <w:szCs w:val="21"/>
        </w:rPr>
        <w:t xml:space="preserve">2. Strategic Partnerships: Multinational corporations have also formed strategic partnerships with governments and military organizations, leveraging their resources and expertise to help shape American foreign policy and naval strategy. For example, they have partnered with the U.S. Navy to develop and implement strategies that secure sea lanes and protect their operations in key regions of the world. Explain with more specific </w:t>
      </w:r>
      <w:proofErr w:type="gramStart"/>
      <w:r w:rsidRPr="0024050A">
        <w:rPr>
          <w:rFonts w:ascii="Segoe UI" w:eastAsia="Times New Roman" w:hAnsi="Segoe UI" w:cs="Segoe UI"/>
          <w:sz w:val="21"/>
          <w:szCs w:val="21"/>
        </w:rPr>
        <w:t>details</w:t>
      </w:r>
      <w:proofErr w:type="gramEnd"/>
    </w:p>
    <w:p w14:paraId="655002A8" w14:textId="77777777" w:rsidR="0024050A" w:rsidRPr="0024050A" w:rsidRDefault="0024050A" w:rsidP="0024050A">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24050A">
        <w:rPr>
          <w:rFonts w:ascii="Segoe UI" w:eastAsia="Times New Roman" w:hAnsi="Segoe UI" w:cs="Segoe UI"/>
          <w:sz w:val="21"/>
          <w:szCs w:val="21"/>
        </w:rPr>
        <w:t>Multinational corporations (MNCs) have a vested interest in ensuring the security and stability of the regions in which they operate. They often rely on the protection of sea lanes and the global trading system to facilitate the movement of goods, services, and resources. As a result, MNCs have formed strategic partnerships with governments, military organizations, and international institutions to help shape policies and strategies that secure their interests.</w:t>
      </w:r>
    </w:p>
    <w:p w14:paraId="4982C930" w14:textId="77777777" w:rsidR="0024050A" w:rsidRPr="0024050A" w:rsidRDefault="0024050A" w:rsidP="0024050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24050A">
        <w:rPr>
          <w:rFonts w:ascii="Segoe UI" w:eastAsia="Times New Roman" w:hAnsi="Segoe UI" w:cs="Segoe UI"/>
          <w:sz w:val="21"/>
          <w:szCs w:val="21"/>
        </w:rPr>
        <w:t xml:space="preserve">One example of such a partnership is the collaboration between MNCs in the oil and natural gas industry and the U.S. Navy. Companies such as ExxonMobil, Chevron, and Royal Dutch Shell have operations in politically sensitive regions like the Persian Gulf, where the security of maritime trade routes is essential for the transportation of energy resources. By partnering with the U.S. Navy, these </w:t>
      </w:r>
      <w:proofErr w:type="gramStart"/>
      <w:r w:rsidRPr="0024050A">
        <w:rPr>
          <w:rFonts w:ascii="Segoe UI" w:eastAsia="Times New Roman" w:hAnsi="Segoe UI" w:cs="Segoe UI"/>
          <w:sz w:val="21"/>
          <w:szCs w:val="21"/>
        </w:rPr>
        <w:t>corporations</w:t>
      </w:r>
      <w:proofErr w:type="gramEnd"/>
      <w:r w:rsidRPr="0024050A">
        <w:rPr>
          <w:rFonts w:ascii="Segoe UI" w:eastAsia="Times New Roman" w:hAnsi="Segoe UI" w:cs="Segoe UI"/>
          <w:sz w:val="21"/>
          <w:szCs w:val="21"/>
        </w:rPr>
        <w:t xml:space="preserve"> benefit from the protection of vital sea lanes, which helps ensure the safe passage of their cargo through choke points like the Strait of Hormuz.</w:t>
      </w:r>
    </w:p>
    <w:p w14:paraId="396D0E54" w14:textId="77777777" w:rsidR="0024050A" w:rsidRPr="0024050A" w:rsidRDefault="0024050A" w:rsidP="0024050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24050A">
        <w:rPr>
          <w:rFonts w:ascii="Segoe UI" w:eastAsia="Times New Roman" w:hAnsi="Segoe UI" w:cs="Segoe UI"/>
          <w:sz w:val="21"/>
          <w:szCs w:val="21"/>
        </w:rPr>
        <w:t xml:space="preserve">Another example can be found in the transportation and shipping industry, where companies such as Maersk, CMA CGM Group, and Hapag-Lloyd rely on secure maritime trade routes to move their </w:t>
      </w:r>
      <w:r w:rsidRPr="0024050A">
        <w:rPr>
          <w:rFonts w:ascii="Segoe UI" w:eastAsia="Times New Roman" w:hAnsi="Segoe UI" w:cs="Segoe UI"/>
          <w:sz w:val="21"/>
          <w:szCs w:val="21"/>
        </w:rPr>
        <w:lastRenderedPageBreak/>
        <w:t xml:space="preserve">cargo around the world. These companies often cooperate with the U.S. Navy and other international navies to share information, coordinate responses to potential threats, and protect their vessels from piracy and other security risks. For instance, the multinational counter-piracy operation off the coast of Somalia, known as Operation </w:t>
      </w:r>
      <w:proofErr w:type="spellStart"/>
      <w:r w:rsidRPr="0024050A">
        <w:rPr>
          <w:rFonts w:ascii="Segoe UI" w:eastAsia="Times New Roman" w:hAnsi="Segoe UI" w:cs="Segoe UI"/>
          <w:sz w:val="21"/>
          <w:szCs w:val="21"/>
        </w:rPr>
        <w:t>Atalanta</w:t>
      </w:r>
      <w:proofErr w:type="spellEnd"/>
      <w:r w:rsidRPr="0024050A">
        <w:rPr>
          <w:rFonts w:ascii="Segoe UI" w:eastAsia="Times New Roman" w:hAnsi="Segoe UI" w:cs="Segoe UI"/>
          <w:sz w:val="21"/>
          <w:szCs w:val="21"/>
        </w:rPr>
        <w:t>, has involved cooperation between shipping companies, the U.S. Navy, and other international military forces to secure the Gulf of Aden and the western Indian Ocean.</w:t>
      </w:r>
    </w:p>
    <w:p w14:paraId="27CB88D4" w14:textId="77777777" w:rsidR="0024050A" w:rsidRPr="0024050A" w:rsidRDefault="0024050A" w:rsidP="0024050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24050A">
        <w:rPr>
          <w:rFonts w:ascii="Segoe UI" w:eastAsia="Times New Roman" w:hAnsi="Segoe UI" w:cs="Segoe UI"/>
          <w:sz w:val="21"/>
          <w:szCs w:val="21"/>
        </w:rPr>
        <w:t>In addition to these direct partnerships, MNCs often contribute to shaping American foreign policy and naval strategy through their participation in various international forums and organizations, such as the World Economic Forum, the International Maritime Organization, and the International Chamber of Shipping. By engaging with these organizations, MNCs can influence the development of policies and regulations that promote the security and stability of global trade and protect their interests in key regions of the world.</w:t>
      </w:r>
    </w:p>
    <w:p w14:paraId="464CFE76" w14:textId="77777777" w:rsidR="0024050A" w:rsidRPr="0024050A" w:rsidRDefault="0024050A" w:rsidP="0024050A">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24050A">
        <w:rPr>
          <w:rFonts w:ascii="Segoe UI" w:eastAsia="Times New Roman" w:hAnsi="Segoe UI" w:cs="Segoe UI"/>
          <w:sz w:val="21"/>
          <w:szCs w:val="21"/>
        </w:rPr>
        <w:t>Overall, these strategic partnerships between MNCs and the U.S. Navy serve to strengthen the secured global order, ensuring the free flow of trade and the protection of vital economic interests.</w:t>
      </w:r>
    </w:p>
    <w:p w14:paraId="6E7DEC48" w14:textId="2313ADA9" w:rsidR="0024050A" w:rsidRDefault="00842B14" w:rsidP="008071A3">
      <w:pPr>
        <w:spacing w:after="100" w:line="240" w:lineRule="auto"/>
        <w:ind w:left="720"/>
        <w:rPr>
          <w:rFonts w:ascii="Segoe UI" w:eastAsia="Times New Roman" w:hAnsi="Segoe UI" w:cs="Segoe UI"/>
          <w:sz w:val="21"/>
          <w:szCs w:val="21"/>
        </w:rPr>
      </w:pPr>
      <w:r>
        <w:rPr>
          <w:rFonts w:ascii="Segoe UI" w:eastAsia="Times New Roman" w:hAnsi="Segoe UI" w:cs="Segoe UI"/>
          <w:sz w:val="21"/>
          <w:szCs w:val="21"/>
        </w:rPr>
        <w:t>RISK REDUCTION</w:t>
      </w:r>
      <w:r w:rsidR="00EE7339">
        <w:rPr>
          <w:rFonts w:ascii="Segoe UI" w:eastAsia="Times New Roman" w:hAnsi="Segoe UI" w:cs="Segoe UI"/>
          <w:sz w:val="21"/>
          <w:szCs w:val="21"/>
        </w:rPr>
        <w:t xml:space="preserve"> (reduced severity and frequency leading to reduced </w:t>
      </w:r>
      <w:proofErr w:type="spellStart"/>
      <w:r w:rsidR="00EE7339">
        <w:rPr>
          <w:rFonts w:ascii="Segoe UI" w:eastAsia="Times New Roman" w:hAnsi="Segoe UI" w:cs="Segoe UI"/>
          <w:sz w:val="21"/>
          <w:szCs w:val="21"/>
        </w:rPr>
        <w:t>insuranc</w:t>
      </w:r>
      <w:proofErr w:type="spellEnd"/>
      <w:r w:rsidR="00EE7339">
        <w:rPr>
          <w:rFonts w:ascii="Segoe UI" w:eastAsia="Times New Roman" w:hAnsi="Segoe UI" w:cs="Segoe UI"/>
          <w:sz w:val="21"/>
          <w:szCs w:val="21"/>
        </w:rPr>
        <w:t xml:space="preserve"> costs, </w:t>
      </w:r>
      <w:proofErr w:type="gramStart"/>
      <w:r w:rsidR="00EE7339">
        <w:rPr>
          <w:rFonts w:ascii="Segoe UI" w:eastAsia="Times New Roman" w:hAnsi="Segoe UI" w:cs="Segoe UI"/>
          <w:sz w:val="21"/>
          <w:szCs w:val="21"/>
        </w:rPr>
        <w:t>i.e.</w:t>
      </w:r>
      <w:proofErr w:type="gramEnd"/>
      <w:r w:rsidR="00EE7339">
        <w:rPr>
          <w:rFonts w:ascii="Segoe UI" w:eastAsia="Times New Roman" w:hAnsi="Segoe UI" w:cs="Segoe UI"/>
          <w:sz w:val="21"/>
          <w:szCs w:val="21"/>
        </w:rPr>
        <w:t xml:space="preserve"> premiums)</w:t>
      </w:r>
    </w:p>
    <w:p w14:paraId="7141117D" w14:textId="77777777" w:rsidR="00EE7339" w:rsidRDefault="00EE7339" w:rsidP="00EE7339">
      <w:pPr>
        <w:jc w:val="both"/>
        <w:rPr>
          <w:sz w:val="24"/>
          <w:szCs w:val="24"/>
        </w:rPr>
      </w:pPr>
      <w:r>
        <w:rPr>
          <w:sz w:val="24"/>
          <w:szCs w:val="24"/>
        </w:rPr>
        <w:t>Relationship Three (risk reduction):  Global security and order and MNC global investments</w:t>
      </w:r>
    </w:p>
    <w:p w14:paraId="6848D521" w14:textId="77777777" w:rsidR="00EE7339" w:rsidRDefault="00EE7339" w:rsidP="00EE7339">
      <w:pPr>
        <w:jc w:val="both"/>
        <w:rPr>
          <w:sz w:val="24"/>
          <w:szCs w:val="24"/>
        </w:rPr>
      </w:pPr>
      <w:r>
        <w:rPr>
          <w:sz w:val="24"/>
          <w:szCs w:val="24"/>
        </w:rPr>
        <w:t xml:space="preserve"> (</w:t>
      </w:r>
      <w:proofErr w:type="gramStart"/>
      <w:r>
        <w:rPr>
          <w:sz w:val="24"/>
          <w:szCs w:val="24"/>
        </w:rPr>
        <w:t>KM)  “</w:t>
      </w:r>
      <w:proofErr w:type="gramEnd"/>
      <w:r>
        <w:rPr>
          <w:sz w:val="24"/>
          <w:szCs w:val="24"/>
        </w:rPr>
        <w:t xml:space="preserve">Among the functions of the fleet is the support it provides to the national economy.  Naval and economic instruments form a symbiotic (mutually beneficial) relationship both in peace and war.  (This relationship is a necessary component within Corbett’s grand strategy and sits at the heart of </w:t>
      </w:r>
      <w:proofErr w:type="gramStart"/>
      <w:r>
        <w:rPr>
          <w:sz w:val="24"/>
          <w:szCs w:val="24"/>
        </w:rPr>
        <w:t>Mahan’s sea</w:t>
      </w:r>
      <w:proofErr w:type="gramEnd"/>
      <w:r>
        <w:rPr>
          <w:sz w:val="24"/>
          <w:szCs w:val="24"/>
        </w:rPr>
        <w:t xml:space="preserve"> power thesis.”)</w:t>
      </w:r>
    </w:p>
    <w:p w14:paraId="650E50DD" w14:textId="77777777" w:rsidR="00EE7339" w:rsidRDefault="00EE7339" w:rsidP="008071A3">
      <w:pPr>
        <w:spacing w:after="100" w:line="240" w:lineRule="auto"/>
        <w:ind w:left="720"/>
        <w:rPr>
          <w:rFonts w:ascii="Segoe UI" w:eastAsia="Times New Roman" w:hAnsi="Segoe UI" w:cs="Segoe UI"/>
          <w:sz w:val="21"/>
          <w:szCs w:val="21"/>
        </w:rPr>
      </w:pPr>
    </w:p>
    <w:p w14:paraId="592BBF78" w14:textId="77777777" w:rsidR="00842B14" w:rsidRDefault="00842B14" w:rsidP="008071A3">
      <w:pPr>
        <w:spacing w:after="100" w:line="240" w:lineRule="auto"/>
        <w:ind w:left="720"/>
        <w:rPr>
          <w:rFonts w:ascii="Segoe UI" w:eastAsia="Times New Roman" w:hAnsi="Segoe UI" w:cs="Segoe UI"/>
          <w:sz w:val="21"/>
          <w:szCs w:val="21"/>
        </w:rPr>
      </w:pPr>
    </w:p>
    <w:p w14:paraId="013B233E" w14:textId="7B791094" w:rsidR="008071A3" w:rsidRPr="008071A3" w:rsidRDefault="008071A3" w:rsidP="008071A3">
      <w:pPr>
        <w:spacing w:after="100" w:line="240" w:lineRule="auto"/>
        <w:ind w:left="720"/>
        <w:rPr>
          <w:rFonts w:ascii="Segoe UI" w:eastAsia="Times New Roman" w:hAnsi="Segoe UI" w:cs="Segoe UI"/>
          <w:sz w:val="21"/>
          <w:szCs w:val="21"/>
        </w:rPr>
      </w:pPr>
      <w:r w:rsidRPr="008071A3">
        <w:rPr>
          <w:rFonts w:ascii="Segoe UI" w:eastAsia="Times New Roman" w:hAnsi="Segoe UI" w:cs="Segoe UI"/>
          <w:sz w:val="21"/>
          <w:szCs w:val="21"/>
        </w:rPr>
        <w:t>The force connecting the secured global order to multinational corporate (MNC) activity is one of risk reduction. Explain how this force interacts between a secured global order and MNC activities.</w:t>
      </w:r>
    </w:p>
    <w:p w14:paraId="54C3A8A3" w14:textId="77777777" w:rsidR="008071A3" w:rsidRPr="008071A3" w:rsidRDefault="008071A3" w:rsidP="008071A3">
      <w:pPr>
        <w:pBdr>
          <w:top w:val="single" w:sz="2" w:space="0" w:color="D9D9E3"/>
          <w:left w:val="single" w:sz="2" w:space="0" w:color="D9D9E3"/>
          <w:bottom w:val="single" w:sz="2" w:space="0" w:color="D9D9E3"/>
          <w:right w:val="single" w:sz="2" w:space="0" w:color="D9D9E3"/>
        </w:pBdr>
        <w:spacing w:after="300" w:line="240" w:lineRule="auto"/>
        <w:ind w:left="720"/>
        <w:rPr>
          <w:rFonts w:ascii="Segoe UI" w:eastAsia="Times New Roman" w:hAnsi="Segoe UI" w:cs="Segoe UI"/>
          <w:sz w:val="21"/>
          <w:szCs w:val="21"/>
        </w:rPr>
      </w:pPr>
      <w:r w:rsidRPr="008071A3">
        <w:rPr>
          <w:rFonts w:ascii="Segoe UI" w:eastAsia="Times New Roman" w:hAnsi="Segoe UI" w:cs="Segoe UI"/>
          <w:sz w:val="21"/>
          <w:szCs w:val="21"/>
        </w:rPr>
        <w:t>The force connecting the secured global order to multinational corporate (MNC) activity is one of risk reduction. A secured global order provides a stable and predictable environment for MNCs to conduct their business, reducing risks and uncertainties that could impede their operations.</w:t>
      </w:r>
    </w:p>
    <w:p w14:paraId="71294802" w14:textId="77777777" w:rsidR="008071A3" w:rsidRPr="008071A3" w:rsidRDefault="008071A3" w:rsidP="008071A3">
      <w:pPr>
        <w:pBdr>
          <w:top w:val="single" w:sz="2" w:space="0" w:color="D9D9E3"/>
          <w:left w:val="single" w:sz="2" w:space="0" w:color="D9D9E3"/>
          <w:bottom w:val="single" w:sz="2" w:space="0" w:color="D9D9E3"/>
          <w:right w:val="single" w:sz="2" w:space="0" w:color="D9D9E3"/>
        </w:pBdr>
        <w:spacing w:before="300" w:after="300" w:line="240" w:lineRule="auto"/>
        <w:ind w:left="720"/>
        <w:rPr>
          <w:rFonts w:ascii="Segoe UI" w:eastAsia="Times New Roman" w:hAnsi="Segoe UI" w:cs="Segoe UI"/>
          <w:sz w:val="21"/>
          <w:szCs w:val="21"/>
        </w:rPr>
      </w:pPr>
      <w:r w:rsidRPr="008071A3">
        <w:rPr>
          <w:rFonts w:ascii="Segoe UI" w:eastAsia="Times New Roman" w:hAnsi="Segoe UI" w:cs="Segoe UI"/>
          <w:sz w:val="21"/>
          <w:szCs w:val="21"/>
        </w:rPr>
        <w:t>MNCs operate in a globalized environment where they must navigate different economic, political, and legal systems in different countries. These differences create various risks and uncertainties for MNCs, such as political instability, changes in regulations, and currency fluctuations. Such risks can affect the MNC's profits, reputation, and even its survival.</w:t>
      </w:r>
    </w:p>
    <w:p w14:paraId="57BC7561" w14:textId="77777777" w:rsidR="008071A3" w:rsidRPr="008071A3" w:rsidRDefault="008071A3" w:rsidP="008071A3">
      <w:pPr>
        <w:pBdr>
          <w:top w:val="single" w:sz="2" w:space="0" w:color="D9D9E3"/>
          <w:left w:val="single" w:sz="2" w:space="0" w:color="D9D9E3"/>
          <w:bottom w:val="single" w:sz="2" w:space="0" w:color="D9D9E3"/>
          <w:right w:val="single" w:sz="2" w:space="0" w:color="D9D9E3"/>
        </w:pBdr>
        <w:spacing w:before="300" w:after="300" w:line="240" w:lineRule="auto"/>
        <w:ind w:left="720"/>
        <w:rPr>
          <w:rFonts w:ascii="Segoe UI" w:eastAsia="Times New Roman" w:hAnsi="Segoe UI" w:cs="Segoe UI"/>
          <w:sz w:val="21"/>
          <w:szCs w:val="21"/>
        </w:rPr>
      </w:pPr>
      <w:r w:rsidRPr="008071A3">
        <w:rPr>
          <w:rFonts w:ascii="Segoe UI" w:eastAsia="Times New Roman" w:hAnsi="Segoe UI" w:cs="Segoe UI"/>
          <w:sz w:val="21"/>
          <w:szCs w:val="21"/>
        </w:rPr>
        <w:t xml:space="preserve">However, a secured global order provides a stable environment for MNCs to operate, reducing these risks and uncertainties. This is because a secured global order ensures that there are stable political and economic conditions in which MNCs can conduct their business. </w:t>
      </w:r>
      <w:r w:rsidRPr="008071A3">
        <w:rPr>
          <w:rFonts w:ascii="Segoe UI" w:eastAsia="Times New Roman" w:hAnsi="Segoe UI" w:cs="Segoe UI"/>
          <w:sz w:val="21"/>
          <w:szCs w:val="21"/>
        </w:rPr>
        <w:lastRenderedPageBreak/>
        <w:t>It also ensures that there are agreed-upon rules and regulations for trade and investment, reducing the uncertainty and unpredictability of different legal systems.</w:t>
      </w:r>
    </w:p>
    <w:p w14:paraId="73EFDF6E" w14:textId="77777777" w:rsidR="008071A3" w:rsidRPr="008071A3" w:rsidRDefault="008071A3" w:rsidP="008071A3">
      <w:pPr>
        <w:pBdr>
          <w:top w:val="single" w:sz="2" w:space="0" w:color="D9D9E3"/>
          <w:left w:val="single" w:sz="2" w:space="0" w:color="D9D9E3"/>
          <w:bottom w:val="single" w:sz="2" w:space="0" w:color="D9D9E3"/>
          <w:right w:val="single" w:sz="2" w:space="0" w:color="D9D9E3"/>
        </w:pBdr>
        <w:spacing w:before="300" w:after="300" w:line="240" w:lineRule="auto"/>
        <w:ind w:left="720"/>
        <w:rPr>
          <w:rFonts w:ascii="Segoe UI" w:eastAsia="Times New Roman" w:hAnsi="Segoe UI" w:cs="Segoe UI"/>
          <w:sz w:val="21"/>
          <w:szCs w:val="21"/>
        </w:rPr>
      </w:pPr>
      <w:r w:rsidRPr="008071A3">
        <w:rPr>
          <w:rFonts w:ascii="Segoe UI" w:eastAsia="Times New Roman" w:hAnsi="Segoe UI" w:cs="Segoe UI"/>
          <w:sz w:val="21"/>
          <w:szCs w:val="21"/>
        </w:rPr>
        <w:t>For example, a secured global order ensures the protection of property rights, intellectual property, and contract enforcement, which are crucial for MNCs. This reduces the risks associated with investing in foreign markets, enabling MNCs to expand their global operations and take advantage of new opportunities.</w:t>
      </w:r>
    </w:p>
    <w:p w14:paraId="545B6CF4" w14:textId="77777777" w:rsidR="008071A3" w:rsidRPr="008071A3" w:rsidRDefault="008071A3" w:rsidP="008071A3">
      <w:pPr>
        <w:pBdr>
          <w:top w:val="single" w:sz="2" w:space="0" w:color="D9D9E3"/>
          <w:left w:val="single" w:sz="2" w:space="0" w:color="D9D9E3"/>
          <w:bottom w:val="single" w:sz="2" w:space="0" w:color="D9D9E3"/>
          <w:right w:val="single" w:sz="2" w:space="0" w:color="D9D9E3"/>
        </w:pBdr>
        <w:spacing w:before="300" w:after="100" w:line="240" w:lineRule="auto"/>
        <w:ind w:left="720"/>
        <w:rPr>
          <w:rFonts w:ascii="Segoe UI" w:eastAsia="Times New Roman" w:hAnsi="Segoe UI" w:cs="Segoe UI"/>
          <w:sz w:val="21"/>
          <w:szCs w:val="21"/>
        </w:rPr>
      </w:pPr>
      <w:r w:rsidRPr="008071A3">
        <w:rPr>
          <w:rFonts w:ascii="Segoe UI" w:eastAsia="Times New Roman" w:hAnsi="Segoe UI" w:cs="Segoe UI"/>
          <w:sz w:val="21"/>
          <w:szCs w:val="21"/>
        </w:rPr>
        <w:t>In summary, the force connecting the secured global order to multinational corporate activity is one of risk reduction. A secured global order provides a stable and predictable environment for MNCs to conduct their business, reducing risks and uncertainties that could impede their operations.</w:t>
      </w:r>
    </w:p>
    <w:p w14:paraId="59EBD30E" w14:textId="77777777" w:rsidR="00CE69B0" w:rsidRPr="00B0135C" w:rsidRDefault="00CE69B0" w:rsidP="00CE69B0">
      <w:pPr>
        <w:spacing w:after="100" w:line="240" w:lineRule="auto"/>
        <w:rPr>
          <w:rFonts w:ascii="Segoe UI" w:eastAsia="Times New Roman" w:hAnsi="Segoe UI" w:cs="Segoe UI"/>
          <w:sz w:val="21"/>
          <w:szCs w:val="21"/>
        </w:rPr>
      </w:pPr>
      <w:r w:rsidRPr="00B0135C">
        <w:rPr>
          <w:rFonts w:ascii="Segoe UI" w:eastAsia="Times New Roman" w:hAnsi="Segoe UI" w:cs="Segoe UI"/>
          <w:sz w:val="21"/>
          <w:szCs w:val="21"/>
        </w:rPr>
        <w:t xml:space="preserve">Following a </w:t>
      </w:r>
      <w:proofErr w:type="gramStart"/>
      <w:r w:rsidRPr="00B0135C">
        <w:rPr>
          <w:rFonts w:ascii="Segoe UI" w:eastAsia="Times New Roman" w:hAnsi="Segoe UI" w:cs="Segoe UI"/>
          <w:sz w:val="21"/>
          <w:szCs w:val="21"/>
        </w:rPr>
        <w:t>step by step</w:t>
      </w:r>
      <w:proofErr w:type="gramEnd"/>
      <w:r w:rsidRPr="00B0135C">
        <w:rPr>
          <w:rFonts w:ascii="Segoe UI" w:eastAsia="Times New Roman" w:hAnsi="Segoe UI" w:cs="Segoe UI"/>
          <w:sz w:val="21"/>
          <w:szCs w:val="21"/>
        </w:rPr>
        <w:t xml:space="preserve"> presentation explain how the following statement illustrates the importance of the U.S. Navy in its role of securing the global order: The U.S. Navy provides a secure commons because without it global trade is </w:t>
      </w:r>
      <w:proofErr w:type="spellStart"/>
      <w:r w:rsidRPr="00B0135C">
        <w:rPr>
          <w:rFonts w:ascii="Segoe UI" w:eastAsia="Times New Roman" w:hAnsi="Segoe UI" w:cs="Segoe UI"/>
          <w:sz w:val="21"/>
          <w:szCs w:val="21"/>
        </w:rPr>
        <w:t>disurpted</w:t>
      </w:r>
      <w:proofErr w:type="spellEnd"/>
      <w:r w:rsidRPr="00B0135C">
        <w:rPr>
          <w:rFonts w:ascii="Segoe UI" w:eastAsia="Times New Roman" w:hAnsi="Segoe UI" w:cs="Segoe UI"/>
          <w:sz w:val="21"/>
          <w:szCs w:val="21"/>
        </w:rPr>
        <w:t>; choke points become inflamed, new choke points are created, global standards of living are impacted by factors such as price inflation, and MNC's profits are threatened.</w:t>
      </w:r>
    </w:p>
    <w:p w14:paraId="470CAE01" w14:textId="77777777" w:rsidR="00CE69B0" w:rsidRPr="00B0135C" w:rsidRDefault="00CE69B0" w:rsidP="00CE69B0">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B0135C">
        <w:rPr>
          <w:rFonts w:ascii="Segoe UI" w:eastAsia="Times New Roman" w:hAnsi="Segoe UI" w:cs="Segoe UI"/>
          <w:sz w:val="21"/>
          <w:szCs w:val="21"/>
        </w:rPr>
        <w:t xml:space="preserve">Step 1: The statement begins by highlighting the role of the U.S. Navy in providing a </w:t>
      </w:r>
      <w:proofErr w:type="gramStart"/>
      <w:r w:rsidRPr="00B0135C">
        <w:rPr>
          <w:rFonts w:ascii="Segoe UI" w:eastAsia="Times New Roman" w:hAnsi="Segoe UI" w:cs="Segoe UI"/>
          <w:sz w:val="21"/>
          <w:szCs w:val="21"/>
        </w:rPr>
        <w:t>secure commons</w:t>
      </w:r>
      <w:proofErr w:type="gramEnd"/>
      <w:r w:rsidRPr="00B0135C">
        <w:rPr>
          <w:rFonts w:ascii="Segoe UI" w:eastAsia="Times New Roman" w:hAnsi="Segoe UI" w:cs="Segoe UI"/>
          <w:sz w:val="21"/>
          <w:szCs w:val="21"/>
        </w:rPr>
        <w:t>. This refers to the idea that the Navy plays a critical role in protecting the global shipping lanes, which are essential for international trade and commerce.</w:t>
      </w:r>
    </w:p>
    <w:p w14:paraId="4C7C481C" w14:textId="77777777" w:rsidR="00CE69B0" w:rsidRPr="00B0135C" w:rsidRDefault="00CE69B0" w:rsidP="00CE69B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B0135C">
        <w:rPr>
          <w:rFonts w:ascii="Segoe UI" w:eastAsia="Times New Roman" w:hAnsi="Segoe UI" w:cs="Segoe UI"/>
          <w:sz w:val="21"/>
          <w:szCs w:val="21"/>
        </w:rPr>
        <w:t xml:space="preserve">Step 2: The statement then goes on to explain the consequences of not having a </w:t>
      </w:r>
      <w:proofErr w:type="gramStart"/>
      <w:r w:rsidRPr="00B0135C">
        <w:rPr>
          <w:rFonts w:ascii="Segoe UI" w:eastAsia="Times New Roman" w:hAnsi="Segoe UI" w:cs="Segoe UI"/>
          <w:sz w:val="21"/>
          <w:szCs w:val="21"/>
        </w:rPr>
        <w:t>secure commons</w:t>
      </w:r>
      <w:proofErr w:type="gramEnd"/>
      <w:r w:rsidRPr="00B0135C">
        <w:rPr>
          <w:rFonts w:ascii="Segoe UI" w:eastAsia="Times New Roman" w:hAnsi="Segoe UI" w:cs="Segoe UI"/>
          <w:sz w:val="21"/>
          <w:szCs w:val="21"/>
        </w:rPr>
        <w:t>. Without the protection of the U.S. Navy, global trade would be disrupted, which would have a ripple effect on the global economy.</w:t>
      </w:r>
    </w:p>
    <w:p w14:paraId="56E73BA7" w14:textId="77777777" w:rsidR="00CE69B0" w:rsidRPr="00B0135C" w:rsidRDefault="00CE69B0" w:rsidP="00CE69B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B0135C">
        <w:rPr>
          <w:rFonts w:ascii="Segoe UI" w:eastAsia="Times New Roman" w:hAnsi="Segoe UI" w:cs="Segoe UI"/>
          <w:sz w:val="21"/>
          <w:szCs w:val="21"/>
        </w:rPr>
        <w:t>Step 3: One of the consequences of disrupted global trade is the inflaming of choke points. Choke points are areas where the flow of trade is concentrated, such as narrow waterways or straits. If these choke points are disrupted, it can have a significant impact on the global economy.</w:t>
      </w:r>
    </w:p>
    <w:p w14:paraId="7FE85B91" w14:textId="77777777" w:rsidR="00CE69B0" w:rsidRPr="00B0135C" w:rsidRDefault="00CE69B0" w:rsidP="00CE69B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B0135C">
        <w:rPr>
          <w:rFonts w:ascii="Segoe UI" w:eastAsia="Times New Roman" w:hAnsi="Segoe UI" w:cs="Segoe UI"/>
          <w:sz w:val="21"/>
          <w:szCs w:val="21"/>
        </w:rPr>
        <w:t>Step 4: The statement also notes that the absence of a secure commons can lead to the creation of new choke points. This refers to situations where alternative routes for global trade are sought, which can be less efficient and more costly.</w:t>
      </w:r>
    </w:p>
    <w:p w14:paraId="100DCB15" w14:textId="77777777" w:rsidR="00CE69B0" w:rsidRPr="00B0135C" w:rsidRDefault="00CE69B0" w:rsidP="00CE69B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B0135C">
        <w:rPr>
          <w:rFonts w:ascii="Segoe UI" w:eastAsia="Times New Roman" w:hAnsi="Segoe UI" w:cs="Segoe UI"/>
          <w:sz w:val="21"/>
          <w:szCs w:val="21"/>
        </w:rPr>
        <w:t>Step 5: The disruption of global trade can have a direct impact on global standards of living. Price inflation, which can result from disruptions to trade, can make essential goods and services more expensive, reducing the purchasing power of individuals and governments.</w:t>
      </w:r>
    </w:p>
    <w:p w14:paraId="7C348C6A" w14:textId="77777777" w:rsidR="00CE69B0" w:rsidRPr="00B0135C" w:rsidRDefault="00CE69B0" w:rsidP="00CE69B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B0135C">
        <w:rPr>
          <w:rFonts w:ascii="Segoe UI" w:eastAsia="Times New Roman" w:hAnsi="Segoe UI" w:cs="Segoe UI"/>
          <w:sz w:val="21"/>
          <w:szCs w:val="21"/>
        </w:rPr>
        <w:t>Step 6: Finally, the statement notes that the profits of multinational corporations (MNCs) can be threatened by disruptions to global trade. This is because MNCs often rely on the efficient and reliable flow of goods and services across borders to maximize their profits.</w:t>
      </w:r>
    </w:p>
    <w:p w14:paraId="06FBA9A9" w14:textId="77777777" w:rsidR="00CE69B0" w:rsidRPr="00B0135C" w:rsidRDefault="00CE69B0" w:rsidP="00CE69B0">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B0135C">
        <w:rPr>
          <w:rFonts w:ascii="Segoe UI" w:eastAsia="Times New Roman" w:hAnsi="Segoe UI" w:cs="Segoe UI"/>
          <w:sz w:val="21"/>
          <w:szCs w:val="21"/>
        </w:rPr>
        <w:t>In summary, the statement highlights the importance of the U.S. Navy in its role of securing the global order. Without the protection of the Navy, global trade could be disrupted, leading to a range of consequences that could impact global standards of living and threaten the profits of multinational corporations.</w:t>
      </w:r>
    </w:p>
    <w:p w14:paraId="7FA86247" w14:textId="77777777" w:rsidR="00CE69B0" w:rsidRPr="00B0135C" w:rsidRDefault="00CE69B0" w:rsidP="00CE69B0">
      <w:pPr>
        <w:spacing w:after="0" w:line="240" w:lineRule="auto"/>
        <w:rPr>
          <w:rFonts w:ascii="Segoe UI" w:eastAsia="Times New Roman" w:hAnsi="Segoe UI" w:cs="Segoe UI"/>
          <w:sz w:val="21"/>
          <w:szCs w:val="21"/>
        </w:rPr>
      </w:pPr>
      <w:r w:rsidRPr="00B0135C">
        <w:rPr>
          <w:rFonts w:ascii="Segoe UI" w:eastAsia="Times New Roman" w:hAnsi="Segoe UI" w:cs="Segoe UI"/>
          <w:noProof/>
          <w:sz w:val="21"/>
          <w:szCs w:val="21"/>
          <w:bdr w:val="none" w:sz="0" w:space="0" w:color="auto" w:frame="1"/>
        </w:rPr>
        <w:lastRenderedPageBreak/>
        <mc:AlternateContent>
          <mc:Choice Requires="wps">
            <w:drawing>
              <wp:inline distT="0" distB="0" distL="0" distR="0" wp14:anchorId="3885BBFF" wp14:editId="7D89FBCD">
                <wp:extent cx="306705" cy="306705"/>
                <wp:effectExtent l="0" t="0" r="0" b="0"/>
                <wp:docPr id="10" name="Rectangl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485A47" id="Rectangle 10"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" filled="f" stroked="f">
                <o:lock v:ext="edit" aspectratio="t"/>
                <w10:anchorlock/>
              </v:rect>
            </w:pict>
          </mc:Fallback>
        </mc:AlternateContent>
      </w:r>
      <w:r w:rsidRPr="00B0135C">
        <w:rPr>
          <w:rFonts w:ascii="Segoe UI" w:eastAsia="Times New Roman" w:hAnsi="Segoe UI" w:cs="Segoe UI"/>
          <w:noProof/>
          <w:sz w:val="21"/>
          <w:szCs w:val="21"/>
          <w:bdr w:val="none" w:sz="0" w:space="0" w:color="auto" w:frame="1"/>
        </w:rPr>
        <mc:AlternateContent>
          <mc:Choice Requires="wps">
            <w:drawing>
              <wp:inline distT="0" distB="0" distL="0" distR="0" wp14:anchorId="318DE355" wp14:editId="2B56F119">
                <wp:extent cx="306705" cy="306705"/>
                <wp:effectExtent l="0" t="0" r="0" b="0"/>
                <wp:docPr id="9" name="Rectangle 9" descr="jgreco@fullerton.edu"/>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AE2019" id="Rectangle 9" o:spid="_x0000_s1026" alt="jgreco@fullerton.edu"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" filled="f" stroked="f">
                <o:lock v:ext="edit" aspectratio="t"/>
                <w10:anchorlock/>
              </v:rect>
            </w:pict>
          </mc:Fallback>
        </mc:AlternateContent>
      </w:r>
    </w:p>
    <w:p w14:paraId="79CF2C3C" w14:textId="77777777" w:rsidR="00CE69B0" w:rsidRPr="00B0135C" w:rsidRDefault="00CE69B0" w:rsidP="00CE69B0">
      <w:pPr>
        <w:spacing w:after="100" w:line="240" w:lineRule="auto"/>
        <w:rPr>
          <w:rFonts w:ascii="Segoe UI" w:eastAsia="Times New Roman" w:hAnsi="Segoe UI" w:cs="Segoe UI"/>
          <w:sz w:val="21"/>
          <w:szCs w:val="21"/>
        </w:rPr>
      </w:pPr>
      <w:r w:rsidRPr="00B0135C">
        <w:rPr>
          <w:rFonts w:ascii="Segoe UI" w:eastAsia="Times New Roman" w:hAnsi="Segoe UI" w:cs="Segoe UI"/>
          <w:sz w:val="21"/>
          <w:szCs w:val="21"/>
        </w:rPr>
        <w:t xml:space="preserve">Continue the explanation by showing the critical connection between the global economy and U.S. Naval </w:t>
      </w:r>
      <w:proofErr w:type="gramStart"/>
      <w:r w:rsidRPr="00B0135C">
        <w:rPr>
          <w:rFonts w:ascii="Segoe UI" w:eastAsia="Times New Roman" w:hAnsi="Segoe UI" w:cs="Segoe UI"/>
          <w:sz w:val="21"/>
          <w:szCs w:val="21"/>
        </w:rPr>
        <w:t>power</w:t>
      </w:r>
      <w:proofErr w:type="gramEnd"/>
    </w:p>
    <w:p w14:paraId="1BE0F01C" w14:textId="77777777" w:rsidR="00CE69B0" w:rsidRPr="00B0135C" w:rsidRDefault="00CE69B0" w:rsidP="00CE69B0">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B0135C">
        <w:rPr>
          <w:rFonts w:ascii="Segoe UI" w:eastAsia="Times New Roman" w:hAnsi="Segoe UI" w:cs="Segoe UI"/>
          <w:sz w:val="21"/>
          <w:szCs w:val="21"/>
        </w:rPr>
        <w:t>The critical connection between the global economy and U.S. Naval power lies in the fact that the global economy is heavily dependent on the efficient and reliable flow of goods and services across borders. This flow of trade is made possible by the security provided by the U.S. Navy, which ensures that shipping lanes are protected and that choke points are secure.</w:t>
      </w:r>
    </w:p>
    <w:p w14:paraId="1F6834D2" w14:textId="77777777" w:rsidR="00CE69B0" w:rsidRPr="00B0135C" w:rsidRDefault="00CE69B0" w:rsidP="00CE69B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B0135C">
        <w:rPr>
          <w:rFonts w:ascii="Segoe UI" w:eastAsia="Times New Roman" w:hAnsi="Segoe UI" w:cs="Segoe UI"/>
          <w:sz w:val="21"/>
          <w:szCs w:val="21"/>
        </w:rPr>
        <w:t>In addition to its role in securing the global commons, the U.S. Navy also plays a key role in maintaining peace and stability around the world. This is important because political instability and conflict can have a significant impact on the global economy. For example, if a country experiences civil unrest or political turmoil, it may be unable to produce or export goods, which can disrupt global trade.</w:t>
      </w:r>
    </w:p>
    <w:p w14:paraId="7BBF1D2C" w14:textId="77777777" w:rsidR="00CE69B0" w:rsidRPr="00B0135C" w:rsidRDefault="00CE69B0" w:rsidP="00CE69B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B0135C">
        <w:rPr>
          <w:rFonts w:ascii="Segoe UI" w:eastAsia="Times New Roman" w:hAnsi="Segoe UI" w:cs="Segoe UI"/>
          <w:sz w:val="21"/>
          <w:szCs w:val="21"/>
        </w:rPr>
        <w:t>Moreover, the U.S. Navy also promotes the adoption of global standards and norms that are essential for the smooth functioning of the global economy. This includes things like maritime law, which helps to ensure that trade is conducted fairly and that disputes are resolved in a peaceful and equitable manner.</w:t>
      </w:r>
    </w:p>
    <w:p w14:paraId="6DCF2CB9" w14:textId="77777777" w:rsidR="00CE69B0" w:rsidRPr="00B0135C" w:rsidRDefault="00CE69B0" w:rsidP="00CE69B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B0135C">
        <w:rPr>
          <w:rFonts w:ascii="Segoe UI" w:eastAsia="Times New Roman" w:hAnsi="Segoe UI" w:cs="Segoe UI"/>
          <w:sz w:val="21"/>
          <w:szCs w:val="21"/>
        </w:rPr>
        <w:t>Finally, it is worth noting that the global economy and U.S. Naval power are not one-sided. While the global economy depends on the U.S. Navy for security and stability, the Navy also benefits from the global economy. For example, many of the goods and services required by the Navy, such as fuel and equipment, are sourced from around the world. Therefore, a strong global economy is essential for ensuring that the U.S. Navy has access to the resources it needs to perform its duties effectively.</w:t>
      </w:r>
    </w:p>
    <w:p w14:paraId="3FF3AC45" w14:textId="77777777" w:rsidR="00CE69B0" w:rsidRPr="00B0135C" w:rsidRDefault="00CE69B0" w:rsidP="00CE69B0">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B0135C">
        <w:rPr>
          <w:rFonts w:ascii="Segoe UI" w:eastAsia="Times New Roman" w:hAnsi="Segoe UI" w:cs="Segoe UI"/>
          <w:sz w:val="21"/>
          <w:szCs w:val="21"/>
        </w:rPr>
        <w:t>In summary, the global economy and U.S. Naval power are deeply intertwined. The global economy depends on the security and stability provided by the U.S. Navy, while the Navy benefits from a strong global economy that ensures access to the resources it needs to perform its duties effectively.</w:t>
      </w:r>
    </w:p>
    <w:p w14:paraId="5EF51099" w14:textId="77777777" w:rsidR="00585B5F" w:rsidRPr="00585B5F" w:rsidRDefault="00585B5F" w:rsidP="00585B5F">
      <w:pPr>
        <w:spacing w:after="0" w:line="240" w:lineRule="auto"/>
        <w:rPr>
          <w:rFonts w:ascii="Times New Roman" w:eastAsia="Times New Roman" w:hAnsi="Times New Roman" w:cs="Times New Roman"/>
          <w:sz w:val="24"/>
          <w:szCs w:val="24"/>
        </w:rPr>
      </w:pPr>
    </w:p>
    <w:p w14:paraId="508F589F" w14:textId="469C8D8C" w:rsidR="001840DB" w:rsidRPr="001840DB" w:rsidRDefault="001840DB" w:rsidP="001840DB">
      <w:pPr>
        <w:pStyle w:val="ListParagraph"/>
        <w:numPr>
          <w:ilvl w:val="0"/>
          <w:numId w:val="1"/>
        </w:numPr>
        <w:spacing w:after="0" w:line="240" w:lineRule="auto"/>
        <w:rPr>
          <w:rFonts w:ascii="Segoe UI" w:eastAsia="Times New Roman" w:hAnsi="Segoe UI" w:cs="Segoe UI"/>
          <w:b/>
          <w:bCs/>
          <w:sz w:val="21"/>
          <w:szCs w:val="21"/>
        </w:rPr>
      </w:pPr>
      <w:r w:rsidRPr="001840DB">
        <w:rPr>
          <w:rFonts w:ascii="Segoe UI" w:eastAsia="Times New Roman" w:hAnsi="Segoe UI" w:cs="Segoe UI"/>
          <w:b/>
          <w:bCs/>
          <w:sz w:val="21"/>
          <w:szCs w:val="21"/>
        </w:rPr>
        <w:t xml:space="preserve">IMPLICATIONS              </w:t>
      </w:r>
    </w:p>
    <w:p w14:paraId="2647AF1E" w14:textId="77777777" w:rsidR="001840DB" w:rsidRPr="00B0135C" w:rsidRDefault="001840DB" w:rsidP="001840DB">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B0135C">
        <w:rPr>
          <w:rFonts w:ascii="Segoe UI" w:eastAsia="Times New Roman" w:hAnsi="Segoe UI" w:cs="Segoe UI"/>
          <w:sz w:val="21"/>
          <w:szCs w:val="21"/>
        </w:rPr>
        <w:t>In summary, the historic nature of the integrated and interdependent global economy has significant implications for the role of U.S. naval power in the world. While providing opportunities for stability and security, the integrated and interdependent nature of the global economy also creates new challenges that require careful strategic thinking and deployment of naval power.</w:t>
      </w:r>
    </w:p>
    <w:p w14:paraId="0DCDCB26" w14:textId="77777777" w:rsidR="005D0AF4" w:rsidRPr="005D0AF4" w:rsidRDefault="005D0AF4" w:rsidP="005D0AF4">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5D0AF4">
        <w:rPr>
          <w:rFonts w:ascii="Segoe UI" w:eastAsia="Times New Roman" w:hAnsi="Segoe UI" w:cs="Segoe UI"/>
          <w:sz w:val="21"/>
          <w:szCs w:val="21"/>
        </w:rPr>
        <w:t>here are some specific implications of the analysis using the global economy triangle model:</w:t>
      </w:r>
    </w:p>
    <w:p w14:paraId="2AF72901" w14:textId="77777777" w:rsidR="005D0AF4" w:rsidRPr="005D0AF4" w:rsidRDefault="005D0AF4" w:rsidP="005D0AF4">
      <w:pPr>
        <w:numPr>
          <w:ilvl w:val="0"/>
          <w:numId w:val="3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5D0AF4">
        <w:rPr>
          <w:rFonts w:ascii="Segoe UI" w:eastAsia="Times New Roman" w:hAnsi="Segoe UI" w:cs="Segoe UI"/>
          <w:sz w:val="21"/>
          <w:szCs w:val="21"/>
        </w:rPr>
        <w:t>The stability and security of the global order is essential to promoting economic growth and development, as it reduces the risk of political instability, conflicts, and economic disruption.</w:t>
      </w:r>
    </w:p>
    <w:p w14:paraId="66ECC7AE" w14:textId="77777777" w:rsidR="005D0AF4" w:rsidRPr="005D0AF4" w:rsidRDefault="005D0AF4" w:rsidP="005D0AF4">
      <w:pPr>
        <w:numPr>
          <w:ilvl w:val="0"/>
          <w:numId w:val="3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5D0AF4">
        <w:rPr>
          <w:rFonts w:ascii="Segoe UI" w:eastAsia="Times New Roman" w:hAnsi="Segoe UI" w:cs="Segoe UI"/>
          <w:sz w:val="21"/>
          <w:szCs w:val="21"/>
        </w:rPr>
        <w:t>The U.S. command of the seas plays a crucial role in maintaining a stable maritime environment that allows for the free flow of trade, communication, and resources, which are essential for global economic growth.</w:t>
      </w:r>
    </w:p>
    <w:p w14:paraId="24B54085" w14:textId="77777777" w:rsidR="005D0AF4" w:rsidRPr="005D0AF4" w:rsidRDefault="005D0AF4" w:rsidP="005D0AF4">
      <w:pPr>
        <w:numPr>
          <w:ilvl w:val="0"/>
          <w:numId w:val="3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5D0AF4">
        <w:rPr>
          <w:rFonts w:ascii="Segoe UI" w:eastAsia="Times New Roman" w:hAnsi="Segoe UI" w:cs="Segoe UI"/>
          <w:sz w:val="21"/>
          <w:szCs w:val="21"/>
        </w:rPr>
        <w:t xml:space="preserve">Multinational corporations (MNCs) prefer to invest in stable and secure environments that provide a predictable and conducive business climate. This means that a secured global </w:t>
      </w:r>
      <w:r w:rsidRPr="005D0AF4">
        <w:rPr>
          <w:rFonts w:ascii="Segoe UI" w:eastAsia="Times New Roman" w:hAnsi="Segoe UI" w:cs="Segoe UI"/>
          <w:sz w:val="21"/>
          <w:szCs w:val="21"/>
        </w:rPr>
        <w:lastRenderedPageBreak/>
        <w:t>order and U.S. command of the seas are important factors in attracting MNC global investment.</w:t>
      </w:r>
    </w:p>
    <w:p w14:paraId="5878EDC8" w14:textId="77777777" w:rsidR="005D0AF4" w:rsidRPr="005D0AF4" w:rsidRDefault="005D0AF4" w:rsidP="005D0AF4">
      <w:pPr>
        <w:numPr>
          <w:ilvl w:val="0"/>
          <w:numId w:val="3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5D0AF4">
        <w:rPr>
          <w:rFonts w:ascii="Segoe UI" w:eastAsia="Times New Roman" w:hAnsi="Segoe UI" w:cs="Segoe UI"/>
          <w:sz w:val="21"/>
          <w:szCs w:val="21"/>
        </w:rPr>
        <w:t>MNC global investment contributes to global economic growth and stability, as it generates jobs, income, and tax revenue, and promotes technology transfer and innovation.</w:t>
      </w:r>
    </w:p>
    <w:p w14:paraId="3246E5BA" w14:textId="77777777" w:rsidR="005D0AF4" w:rsidRPr="005D0AF4" w:rsidRDefault="005D0AF4" w:rsidP="005D0AF4">
      <w:pPr>
        <w:numPr>
          <w:ilvl w:val="0"/>
          <w:numId w:val="3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5D0AF4">
        <w:rPr>
          <w:rFonts w:ascii="Segoe UI" w:eastAsia="Times New Roman" w:hAnsi="Segoe UI" w:cs="Segoe UI"/>
          <w:sz w:val="21"/>
          <w:szCs w:val="21"/>
        </w:rPr>
        <w:t>The interconnectedness of a secured global order, U.S. command of the seas, and MNC global investment underscores the importance of global cooperation, stability, and security in maintaining a thriving and interconnected global economy.</w:t>
      </w:r>
    </w:p>
    <w:p w14:paraId="64E7E2C4" w14:textId="77777777" w:rsidR="005D0AF4" w:rsidRPr="005D0AF4" w:rsidRDefault="005D0AF4" w:rsidP="005D0AF4">
      <w:pPr>
        <w:numPr>
          <w:ilvl w:val="0"/>
          <w:numId w:val="35"/>
        </w:numPr>
        <w:pBdr>
          <w:top w:val="single" w:sz="2" w:space="0" w:color="D9D9E3"/>
          <w:left w:val="single" w:sz="2" w:space="5" w:color="D9D9E3"/>
          <w:bottom w:val="single" w:sz="2" w:space="0" w:color="D9D9E3"/>
          <w:right w:val="single" w:sz="2" w:space="0" w:color="D9D9E3"/>
        </w:pBdr>
        <w:spacing w:after="100" w:line="240" w:lineRule="auto"/>
        <w:rPr>
          <w:rFonts w:ascii="Segoe UI" w:eastAsia="Times New Roman" w:hAnsi="Segoe UI" w:cs="Segoe UI"/>
          <w:sz w:val="21"/>
          <w:szCs w:val="21"/>
        </w:rPr>
      </w:pPr>
      <w:r w:rsidRPr="005D0AF4">
        <w:rPr>
          <w:rFonts w:ascii="Segoe UI" w:eastAsia="Times New Roman" w:hAnsi="Segoe UI" w:cs="Segoe UI"/>
          <w:sz w:val="21"/>
          <w:szCs w:val="21"/>
        </w:rPr>
        <w:t>The United States, as a major naval power, plays a critical role in promoting global stability and security through its naval power and diplomatic efforts, which in turn encourages MNC global investment and contributes to global economic growth.</w:t>
      </w:r>
    </w:p>
    <w:p w14:paraId="02249EAC" w14:textId="6EEA5B0A" w:rsidR="00CE69B0" w:rsidRPr="00B0135C" w:rsidRDefault="00CE69B0" w:rsidP="00CE69B0">
      <w:pPr>
        <w:spacing w:after="0" w:line="240" w:lineRule="auto"/>
        <w:rPr>
          <w:rFonts w:ascii="Segoe UI" w:eastAsia="Times New Roman" w:hAnsi="Segoe UI" w:cs="Segoe UI"/>
          <w:sz w:val="21"/>
          <w:szCs w:val="21"/>
        </w:rPr>
      </w:pPr>
    </w:p>
    <w:p w14:paraId="1725794D" w14:textId="77777777" w:rsidR="008071A3" w:rsidRDefault="008071A3" w:rsidP="008071A3">
      <w:pPr>
        <w:spacing w:after="0" w:line="240" w:lineRule="auto"/>
        <w:ind w:left="720"/>
        <w:rPr>
          <w:rFonts w:ascii="Segoe UI" w:eastAsia="Times New Roman" w:hAnsi="Segoe UI" w:cs="Segoe UI"/>
          <w:sz w:val="21"/>
          <w:szCs w:val="21"/>
        </w:rPr>
      </w:pPr>
    </w:p>
    <w:p w14:paraId="10101A71" w14:textId="59F2E1CE" w:rsidR="00B0135C" w:rsidRDefault="00B0135C" w:rsidP="00B0135C">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B0135C">
        <w:rPr>
          <w:rFonts w:ascii="Segoe UI" w:eastAsia="Times New Roman" w:hAnsi="Segoe UI" w:cs="Segoe UI"/>
          <w:sz w:val="21"/>
          <w:szCs w:val="21"/>
        </w:rPr>
        <w:t xml:space="preserve">V. Conclusion </w:t>
      </w:r>
    </w:p>
    <w:p w14:paraId="7076E7E9" w14:textId="77777777" w:rsidR="00691D29" w:rsidRPr="002E08E4" w:rsidRDefault="00691D29" w:rsidP="00691D29">
      <w:pPr>
        <w:rPr>
          <w:b/>
          <w:bCs/>
        </w:rPr>
      </w:pPr>
      <w:r w:rsidRPr="002E08E4">
        <w:rPr>
          <w:b/>
          <w:bCs/>
        </w:rPr>
        <w:t>SUMMARY</w:t>
      </w:r>
    </w:p>
    <w:p w14:paraId="1CABCAFC" w14:textId="77777777" w:rsidR="00691D29" w:rsidRDefault="00691D29" w:rsidP="00691D29">
      <w:r>
        <w:t xml:space="preserve">The relationship between American sea power and multinational corporations is an important one that has had a significant impact on the global economy over the past two decades. American sea power has been used to protect American investments and personnel overseas, secure access to important resources, and support strategic objectives. These activities have enabled multinational corporations to expand their operations and access new markets. However, changes in the global economic environment have had a significant impact on the relationship between American sea power and multinationals. The global economic crisis of 2008 and the rise of alternative energy sources have changed the dynamics of the relationship. These changes have highlighted the need for a more nuanced understanding of the relationship between American sea power and multinational corporations, and the implications of these changes for the global economy. Future research should focus on understanding the impact of the changing global economic environment on the relationship between American sea power and multinational corporations, and the role of the U.S. Navy in protecting American interests abroad. Such research would provide a more comprehensive understanding of the relationship and its implications for the global economy. </w:t>
      </w:r>
    </w:p>
    <w:p w14:paraId="1C3BC218" w14:textId="77777777" w:rsidR="00691D29" w:rsidRDefault="00691D29" w:rsidP="00C2727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p>
    <w:p w14:paraId="6272FD93" w14:textId="77777777" w:rsidR="00691D29" w:rsidRDefault="00691D29" w:rsidP="00C2727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p>
    <w:p w14:paraId="41C3D40D" w14:textId="3B91C658" w:rsidR="00C27279" w:rsidRDefault="00C27279" w:rsidP="00C2727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The historic nature of this integrated and interdependent global economy presents both opportunities and challenges for U.S. naval power. On the one hand, the global economy relies on a stable and secure environment to operate, which requires a strong naval presence to protect shipping lanes, maintain order, and deter threats. On the other hand, the interconnected and interdependent nature of the global economy means that events in one part of the world can have implications for U.S. interests, making it essential for naval power to be deployed strategically to address emerging challenges.</w:t>
      </w:r>
    </w:p>
    <w:p w14:paraId="10AAD1C4" w14:textId="4E84EB0D" w:rsidR="00C27279" w:rsidRDefault="00C27279" w:rsidP="00C2727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lastRenderedPageBreak/>
        <w:t xml:space="preserve">In summary, the historic nature of the integrated and interdependent global economy has significant implications for the role of U.S. naval power in the world. While providing opportunities for stability and security, the </w:t>
      </w:r>
      <w:r w:rsidR="00E83D89">
        <w:rPr>
          <w:rFonts w:ascii="Segoe UI" w:hAnsi="Segoe UI" w:cs="Segoe UI"/>
          <w:color w:val="374151"/>
        </w:rPr>
        <w:t xml:space="preserve">current unprecedented </w:t>
      </w:r>
      <w:r>
        <w:rPr>
          <w:rFonts w:ascii="Segoe UI" w:hAnsi="Segoe UI" w:cs="Segoe UI"/>
          <w:color w:val="374151"/>
        </w:rPr>
        <w:t>integrated and interdependent nature of the global economy also creates new challenges that require careful strategic thinking and deployment of naval power.</w:t>
      </w:r>
    </w:p>
    <w:p w14:paraId="55CD9299" w14:textId="77777777" w:rsidR="00C27279" w:rsidRDefault="00C27279" w:rsidP="00B0135C">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p>
    <w:p w14:paraId="441B8360" w14:textId="31FBFCB3" w:rsidR="00E25808" w:rsidRDefault="00E25808" w:rsidP="00E25808">
      <w:pPr>
        <w:spacing w:before="150" w:after="0" w:line="240" w:lineRule="auto"/>
        <w:rPr>
          <w:rFonts w:ascii="Roboto" w:eastAsia="Times New Roman" w:hAnsi="Roboto" w:cs="Times New Roman"/>
          <w:color w:val="111111"/>
          <w:sz w:val="24"/>
          <w:szCs w:val="24"/>
        </w:rPr>
      </w:pPr>
      <w:r>
        <w:rPr>
          <w:rFonts w:ascii="Roboto" w:eastAsia="Times New Roman" w:hAnsi="Roboto" w:cs="Times New Roman"/>
          <w:color w:val="111111"/>
          <w:sz w:val="24"/>
          <w:szCs w:val="24"/>
        </w:rPr>
        <w:t>ENDNOTES</w:t>
      </w:r>
    </w:p>
    <w:p w14:paraId="2B1A2383" w14:textId="77777777" w:rsidR="00E25808" w:rsidRPr="003B52C9" w:rsidRDefault="00E25808" w:rsidP="00E25808">
      <w:pPr>
        <w:spacing w:before="150" w:after="0" w:line="240" w:lineRule="auto"/>
        <w:rPr>
          <w:rFonts w:ascii="Roboto" w:eastAsia="Times New Roman" w:hAnsi="Roboto" w:cs="Times New Roman"/>
          <w:color w:val="111111"/>
          <w:sz w:val="24"/>
          <w:szCs w:val="24"/>
        </w:rPr>
      </w:pPr>
    </w:p>
    <w:p w14:paraId="4D948C0D" w14:textId="105887FB" w:rsidR="00E25808" w:rsidRDefault="00E25808" w:rsidP="00E25808">
      <w:r>
        <w:t>REFERENCES</w:t>
      </w:r>
    </w:p>
    <w:p w14:paraId="1BD6225B" w14:textId="77777777" w:rsidR="00117711" w:rsidRPr="00117711" w:rsidRDefault="00117711" w:rsidP="00117711">
      <w:pPr>
        <w:numPr>
          <w:ilvl w:val="0"/>
          <w:numId w:val="19"/>
        </w:numPr>
        <w:spacing w:after="0" w:line="240" w:lineRule="auto"/>
        <w:textAlignment w:val="baseline"/>
        <w:rPr>
          <w:rFonts w:ascii="Times New Roman" w:eastAsia="Times New Roman" w:hAnsi="Times New Roman" w:cs="Times New Roman"/>
          <w:color w:val="333333"/>
          <w:sz w:val="21"/>
          <w:szCs w:val="21"/>
        </w:rPr>
      </w:pPr>
      <w:r w:rsidRPr="00117711">
        <w:rPr>
          <w:rFonts w:ascii="Times New Roman" w:eastAsia="Times New Roman" w:hAnsi="Times New Roman" w:cs="Times New Roman"/>
          <w:color w:val="333333"/>
          <w:kern w:val="36"/>
          <w:sz w:val="24"/>
          <w:szCs w:val="24"/>
        </w:rPr>
        <w:t>U.S. boosts naval presence as Exxon explores off Cyprus</w:t>
      </w:r>
      <w:r>
        <w:rPr>
          <w:rFonts w:ascii="Times New Roman" w:eastAsia="Times New Roman" w:hAnsi="Times New Roman" w:cs="Times New Roman"/>
          <w:color w:val="333333"/>
          <w:kern w:val="36"/>
          <w:sz w:val="24"/>
          <w:szCs w:val="24"/>
        </w:rPr>
        <w:t xml:space="preserve">; </w:t>
      </w:r>
      <w:hyperlink r:id="rId14" w:history="1">
        <w:r w:rsidRPr="000D1441">
          <w:rPr>
            <w:rStyle w:val="Hyperlink"/>
            <w:rFonts w:ascii="Times New Roman" w:eastAsia="Times New Roman" w:hAnsi="Times New Roman" w:cs="Times New Roman"/>
            <w:sz w:val="24"/>
            <w:szCs w:val="24"/>
          </w:rPr>
          <w:t>http://www.c6f.navy.mil/news/iwo-jima-arg-26th-meu-enter-us-6th-fleet</w:t>
        </w:r>
      </w:hyperlink>
      <w:r>
        <w:rPr>
          <w:rFonts w:ascii="Times New Roman" w:eastAsia="Times New Roman" w:hAnsi="Times New Roman" w:cs="Times New Roman"/>
          <w:color w:val="333333"/>
          <w:sz w:val="24"/>
          <w:szCs w:val="24"/>
        </w:rPr>
        <w:t xml:space="preserve">.  </w:t>
      </w:r>
      <w:r w:rsidRPr="00585B5F">
        <w:rPr>
          <w:rFonts w:ascii="Times New Roman" w:eastAsia="Times New Roman" w:hAnsi="Times New Roman" w:cs="Times New Roman"/>
          <w:color w:val="767676"/>
          <w:sz w:val="15"/>
          <w:szCs w:val="15"/>
        </w:rPr>
        <w:t>Mar 05</w:t>
      </w:r>
      <w:proofErr w:type="gramStart"/>
      <w:r w:rsidRPr="00585B5F">
        <w:rPr>
          <w:rFonts w:ascii="Times New Roman" w:eastAsia="Times New Roman" w:hAnsi="Times New Roman" w:cs="Times New Roman"/>
          <w:color w:val="767676"/>
          <w:sz w:val="15"/>
          <w:szCs w:val="15"/>
        </w:rPr>
        <w:t xml:space="preserve"> 2018</w:t>
      </w:r>
      <w:proofErr w:type="gramEnd"/>
      <w:r w:rsidRPr="00585B5F">
        <w:rPr>
          <w:rFonts w:ascii="Times New Roman" w:eastAsia="Times New Roman" w:hAnsi="Times New Roman" w:cs="Times New Roman"/>
          <w:color w:val="767676"/>
          <w:sz w:val="15"/>
          <w:szCs w:val="15"/>
        </w:rPr>
        <w:t xml:space="preserve"> 11:45 </w:t>
      </w:r>
    </w:p>
    <w:p w14:paraId="0F467F81" w14:textId="77777777" w:rsidR="00117711" w:rsidRPr="00117711" w:rsidRDefault="00117711" w:rsidP="00117711">
      <w:pPr>
        <w:spacing w:after="0" w:line="240" w:lineRule="auto"/>
        <w:ind w:left="720"/>
        <w:textAlignment w:val="baseline"/>
        <w:rPr>
          <w:rFonts w:ascii="Times New Roman" w:eastAsia="Times New Roman" w:hAnsi="Times New Roman" w:cs="Times New Roman"/>
          <w:color w:val="333333"/>
          <w:sz w:val="21"/>
          <w:szCs w:val="21"/>
        </w:rPr>
      </w:pPr>
    </w:p>
    <w:p w14:paraId="517436B4" w14:textId="6EEA613D" w:rsidR="00BF17D8" w:rsidRPr="00BF17D8" w:rsidRDefault="00117711" w:rsidP="00117711">
      <w:pPr>
        <w:numPr>
          <w:ilvl w:val="0"/>
          <w:numId w:val="19"/>
        </w:numPr>
        <w:spacing w:after="0" w:line="240" w:lineRule="auto"/>
        <w:textAlignment w:val="baseline"/>
        <w:rPr>
          <w:rFonts w:ascii="Times New Roman" w:eastAsia="Times New Roman" w:hAnsi="Times New Roman" w:cs="Times New Roman"/>
          <w:color w:val="333333"/>
          <w:sz w:val="21"/>
          <w:szCs w:val="21"/>
        </w:rPr>
      </w:pPr>
      <w:proofErr w:type="spellStart"/>
      <w:r w:rsidRPr="00117711">
        <w:rPr>
          <w:rFonts w:ascii="Times New Roman" w:eastAsia="Times New Roman" w:hAnsi="Times New Roman" w:cs="Times New Roman"/>
          <w:sz w:val="24"/>
          <w:szCs w:val="24"/>
        </w:rPr>
        <w:t>Allahverdi</w:t>
      </w:r>
      <w:proofErr w:type="spellEnd"/>
      <w:r w:rsidRPr="00117711">
        <w:rPr>
          <w:rFonts w:ascii="Times New Roman" w:eastAsia="Times New Roman" w:hAnsi="Times New Roman" w:cs="Times New Roman"/>
          <w:sz w:val="24"/>
          <w:szCs w:val="24"/>
        </w:rPr>
        <w:t xml:space="preserve">, S.  Anadolu Agency, </w:t>
      </w:r>
      <w:hyperlink r:id="rId15" w:history="1">
        <w:r w:rsidRPr="000D1441">
          <w:rPr>
            <w:rStyle w:val="Hyperlink"/>
            <w:rFonts w:ascii="Times New Roman" w:eastAsia="Times New Roman" w:hAnsi="Times New Roman" w:cs="Times New Roman"/>
            <w:sz w:val="24"/>
            <w:szCs w:val="24"/>
          </w:rPr>
          <w:t>energy@aa.com.try</w:t>
        </w:r>
      </w:hyperlink>
      <w:r>
        <w:rPr>
          <w:rFonts w:ascii="Times New Roman" w:eastAsia="Times New Roman" w:hAnsi="Times New Roman" w:cs="Times New Roman"/>
          <w:sz w:val="24"/>
          <w:szCs w:val="24"/>
        </w:rPr>
        <w:t xml:space="preserve">,  </w:t>
      </w:r>
      <w:r w:rsidRPr="00585B5F">
        <w:rPr>
          <w:rFonts w:ascii="Arial" w:eastAsia="Times New Roman" w:hAnsi="Arial" w:cs="Arial"/>
          <w:color w:val="9E9E9E"/>
          <w:sz w:val="21"/>
          <w:szCs w:val="21"/>
          <w:shd w:val="clear" w:color="auto" w:fill="FFFFFF"/>
        </w:rPr>
        <w:t>March 09 2018</w:t>
      </w:r>
      <w:r w:rsidRPr="00585B5F">
        <w:rPr>
          <w:rFonts w:ascii="Roboto" w:eastAsia="Times New Roman" w:hAnsi="Roboto" w:cs="Times New Roman"/>
          <w:color w:val="FFFFFF"/>
          <w:sz w:val="24"/>
          <w:szCs w:val="24"/>
        </w:rPr>
        <w:t>T</w:t>
      </w:r>
    </w:p>
    <w:p w14:paraId="35B4717D" w14:textId="77777777" w:rsidR="00BF17D8" w:rsidRDefault="00BF17D8" w:rsidP="00BF17D8">
      <w:pPr>
        <w:pStyle w:val="ListParagraph"/>
        <w:rPr>
          <w:rFonts w:ascii="Times New Roman" w:eastAsia="Times New Roman" w:hAnsi="Times New Roman" w:cs="Times New Roman"/>
          <w:color w:val="333333"/>
          <w:sz w:val="21"/>
          <w:szCs w:val="21"/>
        </w:rPr>
      </w:pPr>
    </w:p>
    <w:p w14:paraId="4919AEF8" w14:textId="77777777" w:rsidR="00BF17D8" w:rsidRPr="00BF17D8" w:rsidRDefault="00BF17D8" w:rsidP="00BF17D8">
      <w:pPr>
        <w:pStyle w:val="ListParagraph"/>
        <w:numPr>
          <w:ilvl w:val="0"/>
          <w:numId w:val="34"/>
        </w:numPr>
        <w:rPr>
          <w:sz w:val="24"/>
          <w:szCs w:val="24"/>
        </w:rPr>
      </w:pPr>
      <w:r w:rsidRPr="00BF17D8">
        <w:rPr>
          <w:rFonts w:ascii="Times New Roman" w:eastAsia="Times New Roman" w:hAnsi="Times New Roman" w:cs="Times New Roman"/>
          <w:color w:val="333333"/>
          <w:sz w:val="24"/>
          <w:szCs w:val="24"/>
        </w:rPr>
        <w:t xml:space="preserve">Masters, Jonathan, </w:t>
      </w:r>
      <w:r w:rsidRPr="00BF17D8">
        <w:rPr>
          <w:sz w:val="24"/>
          <w:szCs w:val="24"/>
        </w:rPr>
        <w:t xml:space="preserve">Sea Power: The U.S. Navy and Foreign Policy, August 19, </w:t>
      </w:r>
      <w:proofErr w:type="gramStart"/>
      <w:r w:rsidRPr="00BF17D8">
        <w:rPr>
          <w:sz w:val="24"/>
          <w:szCs w:val="24"/>
        </w:rPr>
        <w:t>2019</w:t>
      </w:r>
      <w:proofErr w:type="gramEnd"/>
      <w:r w:rsidRPr="00BF17D8">
        <w:rPr>
          <w:sz w:val="24"/>
          <w:szCs w:val="24"/>
        </w:rPr>
        <w:t xml:space="preserve"> 9:00 am (EST) </w:t>
      </w:r>
    </w:p>
    <w:p w14:paraId="515D4D34" w14:textId="795A40C0" w:rsidR="00BF17D8" w:rsidRPr="00BF17D8" w:rsidRDefault="00BF17D8" w:rsidP="00BF17D8">
      <w:pPr>
        <w:pStyle w:val="Heading1"/>
        <w:rPr>
          <w:b w:val="0"/>
          <w:bCs w:val="0"/>
          <w:sz w:val="24"/>
          <w:szCs w:val="24"/>
        </w:rPr>
      </w:pPr>
    </w:p>
    <w:p w14:paraId="0811222D" w14:textId="77777777" w:rsidR="002F7138" w:rsidRDefault="002F7138" w:rsidP="002F7138">
      <w:pPr>
        <w:pStyle w:val="NormalWeb"/>
        <w:numPr>
          <w:ilvl w:val="0"/>
          <w:numId w:val="19"/>
        </w:numPr>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Cohen, B. J. (2007). The Transatlantic Divide: Why Are American and British IPE So Different? Review of International Political Economy, 14(2), 197-219.</w:t>
      </w:r>
    </w:p>
    <w:p w14:paraId="1458CA2E" w14:textId="77777777" w:rsidR="002F7138" w:rsidRDefault="002F7138" w:rsidP="002F7138">
      <w:pPr>
        <w:pStyle w:val="NormalWeb"/>
        <w:numPr>
          <w:ilvl w:val="0"/>
          <w:numId w:val="19"/>
        </w:numPr>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Link: </w:t>
      </w:r>
      <w:hyperlink r:id="rId16" w:tgtFrame="_new" w:history="1">
        <w:r>
          <w:rPr>
            <w:rStyle w:val="Hyperlink"/>
            <w:rFonts w:ascii="Segoe UI" w:hAnsi="Segoe UI" w:cs="Segoe UI"/>
            <w:bdr w:val="single" w:sz="2" w:space="0" w:color="D9D9E3" w:frame="1"/>
          </w:rPr>
          <w:t>https://www.tandfonline.com/doi/abs/10.1080/09692290701225699</w:t>
        </w:r>
      </w:hyperlink>
    </w:p>
    <w:p w14:paraId="2D50F22C" w14:textId="77777777" w:rsidR="002F7138" w:rsidRDefault="002F7138" w:rsidP="002F7138">
      <w:pPr>
        <w:pStyle w:val="NormalWeb"/>
        <w:numPr>
          <w:ilvl w:val="0"/>
          <w:numId w:val="19"/>
        </w:numPr>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This article, published in the Review of International Political Economy, examines the differences between American and British international political economy (IPE) and how multinational corporations influence trade relationships and foreign policy. The article highlights the importance of multinational corporations in shaping America's trade relationships with other countries, and how their business dealings and trade negotiations can define the nature of America's economic and political relationships with other nations. Additionally, it touches on the influence of multinational corporations on American foreign policy and naval strategy.</w:t>
      </w:r>
    </w:p>
    <w:p w14:paraId="30A143D8" w14:textId="03679EEF" w:rsidR="00BF17D8" w:rsidRPr="00BF17D8" w:rsidRDefault="00BF17D8" w:rsidP="00117711">
      <w:pPr>
        <w:numPr>
          <w:ilvl w:val="0"/>
          <w:numId w:val="19"/>
        </w:numPr>
        <w:spacing w:after="0" w:line="240" w:lineRule="auto"/>
        <w:textAlignment w:val="baseline"/>
        <w:rPr>
          <w:rFonts w:ascii="Times New Roman" w:eastAsia="Times New Roman" w:hAnsi="Times New Roman" w:cs="Times New Roman"/>
          <w:color w:val="333333"/>
          <w:sz w:val="21"/>
          <w:szCs w:val="21"/>
        </w:rPr>
      </w:pPr>
    </w:p>
    <w:p w14:paraId="72636C0F" w14:textId="77777777" w:rsidR="00BF17D8" w:rsidRDefault="00BF17D8" w:rsidP="00BF17D8">
      <w:pPr>
        <w:pStyle w:val="ListParagraph"/>
        <w:rPr>
          <w:rFonts w:ascii="Roboto" w:eastAsia="Times New Roman" w:hAnsi="Roboto" w:cs="Times New Roman"/>
          <w:color w:val="FFFFFF"/>
          <w:sz w:val="24"/>
          <w:szCs w:val="24"/>
        </w:rPr>
      </w:pPr>
    </w:p>
    <w:p w14:paraId="12528885" w14:textId="46CEADC2" w:rsidR="00117711" w:rsidRPr="00117711" w:rsidRDefault="00117711" w:rsidP="00BF17D8">
      <w:pPr>
        <w:spacing w:after="0" w:line="240" w:lineRule="auto"/>
        <w:ind w:left="720"/>
        <w:textAlignment w:val="baseline"/>
        <w:rPr>
          <w:rFonts w:ascii="Times New Roman" w:eastAsia="Times New Roman" w:hAnsi="Times New Roman" w:cs="Times New Roman"/>
          <w:color w:val="333333"/>
          <w:sz w:val="21"/>
          <w:szCs w:val="21"/>
        </w:rPr>
      </w:pPr>
      <w:r w:rsidRPr="00585B5F">
        <w:rPr>
          <w:rFonts w:ascii="Roboto" w:eastAsia="Times New Roman" w:hAnsi="Roboto" w:cs="Times New Roman"/>
          <w:color w:val="FFFFFF"/>
          <w:sz w:val="24"/>
          <w:szCs w:val="24"/>
        </w:rPr>
        <w:t>he</w:t>
      </w:r>
    </w:p>
    <w:p w14:paraId="538BC04B" w14:textId="77777777" w:rsidR="00D12EBA" w:rsidRDefault="00D12EBA" w:rsidP="00D12EBA">
      <w:pPr>
        <w:spacing w:line="240" w:lineRule="auto"/>
        <w:ind w:left="720" w:firstLine="720"/>
        <w:contextualSpacing/>
      </w:pPr>
      <w:r>
        <w:t xml:space="preserve">Show the “dramatic” increase in integration currently compared to </w:t>
      </w:r>
      <w:proofErr w:type="gramStart"/>
      <w:r>
        <w:t>1914</w:t>
      </w:r>
      <w:proofErr w:type="gramEnd"/>
    </w:p>
    <w:p w14:paraId="335CF1B0" w14:textId="77777777" w:rsidR="00D12EBA" w:rsidRDefault="00D12EBA" w:rsidP="00D12EBA">
      <w:pPr>
        <w:spacing w:line="240" w:lineRule="auto"/>
        <w:contextualSpacing/>
      </w:pPr>
      <w:r>
        <w:tab/>
      </w:r>
      <w:r>
        <w:tab/>
        <w:t>-trade statistics</w:t>
      </w:r>
    </w:p>
    <w:p w14:paraId="0FB0C1C2" w14:textId="77777777" w:rsidR="00D12EBA" w:rsidRDefault="00D12EBA" w:rsidP="00D12EBA">
      <w:pPr>
        <w:spacing w:line="240" w:lineRule="auto"/>
        <w:contextualSpacing/>
      </w:pPr>
      <w:r>
        <w:tab/>
      </w:r>
      <w:r>
        <w:tab/>
        <w:t>- trade data (200-2021):</w:t>
      </w:r>
    </w:p>
    <w:p w14:paraId="0B05FAA2" w14:textId="77777777" w:rsidR="00D12EBA" w:rsidRDefault="00D12EBA" w:rsidP="00D12EBA">
      <w:pPr>
        <w:spacing w:line="240" w:lineRule="auto"/>
        <w:contextualSpacing/>
      </w:pPr>
      <w:r>
        <w:tab/>
      </w:r>
      <w:r>
        <w:tab/>
        <w:t>- trade partners</w:t>
      </w:r>
    </w:p>
    <w:p w14:paraId="7F6CD371" w14:textId="77777777" w:rsidR="00D12EBA" w:rsidRDefault="00D12EBA" w:rsidP="00D12EBA">
      <w:pPr>
        <w:spacing w:line="240" w:lineRule="auto"/>
        <w:contextualSpacing/>
      </w:pPr>
      <w:r>
        <w:lastRenderedPageBreak/>
        <w:tab/>
      </w:r>
      <w:r>
        <w:tab/>
        <w:t>- concentration by MNC/industry</w:t>
      </w:r>
    </w:p>
    <w:p w14:paraId="0CF897E8" w14:textId="77777777" w:rsidR="00D12EBA" w:rsidRDefault="00D12EBA" w:rsidP="00D12EBA">
      <w:pPr>
        <w:spacing w:line="240" w:lineRule="auto"/>
        <w:contextualSpacing/>
      </w:pPr>
      <w:r>
        <w:tab/>
      </w:r>
      <w:r>
        <w:tab/>
        <w:t>-Economic processes</w:t>
      </w:r>
    </w:p>
    <w:p w14:paraId="37E84A84" w14:textId="77777777" w:rsidR="00D12EBA" w:rsidRDefault="00D12EBA" w:rsidP="00D12EBA">
      <w:pPr>
        <w:spacing w:line="240" w:lineRule="auto"/>
        <w:contextualSpacing/>
      </w:pPr>
      <w:r>
        <w:tab/>
      </w:r>
      <w:r>
        <w:tab/>
      </w:r>
      <w:r>
        <w:tab/>
        <w:t>- basic manufacturing (China)</w:t>
      </w:r>
    </w:p>
    <w:p w14:paraId="657F7C5F" w14:textId="77777777" w:rsidR="00D12EBA" w:rsidRDefault="00D12EBA" w:rsidP="00D12EBA">
      <w:pPr>
        <w:spacing w:line="240" w:lineRule="auto"/>
        <w:contextualSpacing/>
      </w:pPr>
      <w:r>
        <w:tab/>
      </w:r>
      <w:r>
        <w:tab/>
      </w:r>
      <w:r>
        <w:tab/>
      </w:r>
      <w:r>
        <w:tab/>
        <w:t>- steel</w:t>
      </w:r>
    </w:p>
    <w:p w14:paraId="66D34138" w14:textId="77777777" w:rsidR="00D12EBA" w:rsidRDefault="00D12EBA" w:rsidP="00D12EBA">
      <w:pPr>
        <w:spacing w:line="240" w:lineRule="auto"/>
        <w:contextualSpacing/>
      </w:pPr>
      <w:r>
        <w:tab/>
      </w:r>
      <w:r>
        <w:tab/>
      </w:r>
      <w:r>
        <w:tab/>
      </w:r>
      <w:r>
        <w:tab/>
        <w:t>- energy</w:t>
      </w:r>
    </w:p>
    <w:p w14:paraId="5179F316" w14:textId="77777777" w:rsidR="00D12EBA" w:rsidRDefault="00D12EBA" w:rsidP="00D12EBA">
      <w:pPr>
        <w:spacing w:line="240" w:lineRule="auto"/>
        <w:contextualSpacing/>
      </w:pPr>
      <w:r>
        <w:tab/>
      </w:r>
      <w:r>
        <w:tab/>
      </w:r>
      <w:r>
        <w:tab/>
      </w:r>
      <w:r>
        <w:tab/>
        <w:t xml:space="preserve">- financial </w:t>
      </w:r>
    </w:p>
    <w:p w14:paraId="4E6F627E" w14:textId="77777777" w:rsidR="00D12EBA" w:rsidRDefault="00D12EBA" w:rsidP="00D12EBA">
      <w:pPr>
        <w:spacing w:line="240" w:lineRule="auto"/>
        <w:contextualSpacing/>
      </w:pPr>
      <w:r>
        <w:tab/>
      </w:r>
      <w:r>
        <w:tab/>
      </w:r>
      <w:r>
        <w:tab/>
      </w:r>
      <w:r>
        <w:tab/>
        <w:t xml:space="preserve">-capital </w:t>
      </w:r>
    </w:p>
    <w:p w14:paraId="22224AE6" w14:textId="77777777" w:rsidR="00D12EBA" w:rsidRDefault="00D12EBA" w:rsidP="00D12EBA">
      <w:pPr>
        <w:spacing w:line="240" w:lineRule="auto"/>
        <w:contextualSpacing/>
      </w:pPr>
      <w:r>
        <w:tab/>
      </w:r>
      <w:r>
        <w:tab/>
      </w:r>
      <w:r>
        <w:tab/>
      </w:r>
      <w:r>
        <w:tab/>
        <w:t xml:space="preserve">-transactional </w:t>
      </w:r>
    </w:p>
    <w:p w14:paraId="18A02C34" w14:textId="77777777" w:rsidR="00D12EBA" w:rsidRDefault="00D12EBA" w:rsidP="00D12EBA">
      <w:pPr>
        <w:spacing w:line="240" w:lineRule="auto"/>
        <w:contextualSpacing/>
      </w:pPr>
      <w:r>
        <w:tab/>
      </w:r>
      <w:r>
        <w:tab/>
      </w:r>
      <w:r>
        <w:tab/>
      </w:r>
      <w:r>
        <w:tab/>
        <w:t>-sovereign debt</w:t>
      </w:r>
    </w:p>
    <w:p w14:paraId="72ECA2C3" w14:textId="77777777" w:rsidR="00117711" w:rsidRPr="00117711" w:rsidRDefault="00117711" w:rsidP="00117711">
      <w:pPr>
        <w:shd w:val="clear" w:color="auto" w:fill="FFFFFF"/>
        <w:spacing w:line="240" w:lineRule="auto"/>
        <w:outlineLvl w:val="0"/>
        <w:rPr>
          <w:rFonts w:ascii="Times New Roman" w:eastAsia="Times New Roman" w:hAnsi="Times New Roman" w:cs="Times New Roman"/>
          <w:sz w:val="24"/>
          <w:szCs w:val="24"/>
        </w:rPr>
      </w:pPr>
    </w:p>
    <w:p w14:paraId="5F25E0E3" w14:textId="77777777" w:rsidR="005B20C9" w:rsidRDefault="005B20C9" w:rsidP="005B20C9">
      <w:pPr>
        <w:pStyle w:val="NormalWeb"/>
        <w:numPr>
          <w:ilvl w:val="0"/>
          <w:numId w:val="42"/>
        </w:numPr>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Here's a relevant source that discusses the role of multinational corporations in shaping America's trade relationships and their influence on foreign policy and naval strategy:</w:t>
      </w:r>
    </w:p>
    <w:p w14:paraId="4B313CF4" w14:textId="77777777" w:rsidR="005B20C9" w:rsidRDefault="005B20C9" w:rsidP="005B20C9">
      <w:pPr>
        <w:pStyle w:val="NormalWeb"/>
        <w:numPr>
          <w:ilvl w:val="0"/>
          <w:numId w:val="42"/>
        </w:numPr>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Source: Cohen, B. J. (2007). The Transatlantic Divide: Why Are American and British IPE So Different? Review of International Political Economy, 14(2), 197-219.</w:t>
      </w:r>
    </w:p>
    <w:p w14:paraId="3AFC4A56" w14:textId="77777777" w:rsidR="005B20C9" w:rsidRDefault="005B20C9" w:rsidP="005B20C9">
      <w:pPr>
        <w:pStyle w:val="NormalWeb"/>
        <w:numPr>
          <w:ilvl w:val="0"/>
          <w:numId w:val="42"/>
        </w:numPr>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Link: </w:t>
      </w:r>
      <w:hyperlink r:id="rId17" w:tgtFrame="_new" w:history="1">
        <w:r>
          <w:rPr>
            <w:rStyle w:val="Hyperlink"/>
            <w:rFonts w:ascii="Segoe UI" w:hAnsi="Segoe UI" w:cs="Segoe UI"/>
            <w:bdr w:val="single" w:sz="2" w:space="0" w:color="D9D9E3" w:frame="1"/>
          </w:rPr>
          <w:t>https://www.tandfonline.com/doi/abs/10.1080/09692290701225699</w:t>
        </w:r>
      </w:hyperlink>
    </w:p>
    <w:p w14:paraId="7BBC9C15" w14:textId="77777777" w:rsidR="005B20C9" w:rsidRDefault="005B20C9" w:rsidP="005B20C9">
      <w:pPr>
        <w:pStyle w:val="NormalWeb"/>
        <w:numPr>
          <w:ilvl w:val="0"/>
          <w:numId w:val="42"/>
        </w:numPr>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This article, published in the Review of International Political Economy, examines the differences between American and British international political economy (IPE) and how multinational corporations influence trade relationships and foreign policy. The article highlights the importance of multinational corporations in shaping America's trade relationships with other countries, and how their business dealings and trade negotiations can define the nature of America's economic and political relationships with other nations. Additionally, it touches on the influence of multinational corporations on American foreign policy and naval strategy.</w:t>
      </w:r>
    </w:p>
    <w:p w14:paraId="0985D6B7" w14:textId="77777777" w:rsidR="00B0135C" w:rsidRDefault="00B0135C" w:rsidP="00B0135C">
      <w:pPr>
        <w:spacing w:after="100" w:line="240" w:lineRule="auto"/>
        <w:rPr>
          <w:rFonts w:ascii="Segoe UI" w:eastAsia="Times New Roman" w:hAnsi="Segoe UI" w:cs="Segoe UI"/>
          <w:sz w:val="21"/>
          <w:szCs w:val="21"/>
        </w:rPr>
      </w:pPr>
    </w:p>
    <w:p w14:paraId="309DDD72" w14:textId="2607A2E7" w:rsidR="00B0135C" w:rsidRPr="00B0135C" w:rsidRDefault="00B0135C" w:rsidP="00B0135C">
      <w:pPr>
        <w:spacing w:after="0" w:line="240" w:lineRule="auto"/>
        <w:rPr>
          <w:rFonts w:ascii="Segoe UI" w:eastAsia="Times New Roman" w:hAnsi="Segoe UI" w:cs="Segoe UI"/>
          <w:sz w:val="21"/>
          <w:szCs w:val="21"/>
        </w:rPr>
      </w:pPr>
    </w:p>
    <w:p w14:paraId="3F740F07" w14:textId="77777777" w:rsidR="00CF7504" w:rsidRDefault="00CF7504"/>
    <w:sectPr w:rsidR="00CF7504">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304148" w14:textId="77777777" w:rsidR="008A1E56" w:rsidRDefault="008A1E56" w:rsidP="009A6FBC">
      <w:pPr>
        <w:spacing w:after="0" w:line="240" w:lineRule="auto"/>
      </w:pPr>
      <w:r>
        <w:separator/>
      </w:r>
    </w:p>
  </w:endnote>
  <w:endnote w:type="continuationSeparator" w:id="0">
    <w:p w14:paraId="2BB872EB" w14:textId="77777777" w:rsidR="008A1E56" w:rsidRDefault="008A1E56" w:rsidP="009A6F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panose1 w:val="020B0606030504020204"/>
    <w:charset w:val="00"/>
    <w:family w:val="swiss"/>
    <w:pitch w:val="variable"/>
    <w:sig w:usb0="E00002EF" w:usb1="4000205B" w:usb2="00000028" w:usb3="00000000" w:csb0="0000019F" w:csb1="00000000"/>
  </w:font>
  <w:font w:name="Roboto">
    <w:panose1 w:val="02000000000000000000"/>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4276517"/>
      <w:docPartObj>
        <w:docPartGallery w:val="Page Numbers (Bottom of Page)"/>
        <w:docPartUnique/>
      </w:docPartObj>
    </w:sdtPr>
    <w:sdtEndPr>
      <w:rPr>
        <w:noProof/>
      </w:rPr>
    </w:sdtEndPr>
    <w:sdtContent>
      <w:p w14:paraId="01B3D984" w14:textId="471EA812" w:rsidR="009A6FBC" w:rsidRDefault="009A6FB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9523911" w14:textId="77777777" w:rsidR="009A6FBC" w:rsidRDefault="009A6F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CB59AF" w14:textId="77777777" w:rsidR="008A1E56" w:rsidRDefault="008A1E56" w:rsidP="009A6FBC">
      <w:pPr>
        <w:spacing w:after="0" w:line="240" w:lineRule="auto"/>
      </w:pPr>
      <w:r>
        <w:separator/>
      </w:r>
    </w:p>
  </w:footnote>
  <w:footnote w:type="continuationSeparator" w:id="0">
    <w:p w14:paraId="3F0C866A" w14:textId="77777777" w:rsidR="008A1E56" w:rsidRDefault="008A1E56" w:rsidP="009A6F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8761E"/>
    <w:multiLevelType w:val="hybridMultilevel"/>
    <w:tmpl w:val="AC3878DE"/>
    <w:lvl w:ilvl="0" w:tplc="B4A24D02">
      <w:start w:val="1"/>
      <w:numFmt w:val="upp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2663572"/>
    <w:multiLevelType w:val="hybridMultilevel"/>
    <w:tmpl w:val="BE24F7BE"/>
    <w:lvl w:ilvl="0" w:tplc="3878E35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E423C46"/>
    <w:multiLevelType w:val="hybridMultilevel"/>
    <w:tmpl w:val="033C7F6E"/>
    <w:lvl w:ilvl="0" w:tplc="45F06A2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0EB15D43"/>
    <w:multiLevelType w:val="hybridMultilevel"/>
    <w:tmpl w:val="BE24F7BE"/>
    <w:lvl w:ilvl="0" w:tplc="FFFFFFFF">
      <w:start w:val="1"/>
      <w:numFmt w:val="upp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 w15:restartNumberingAfterBreak="0">
    <w:nsid w:val="12783A56"/>
    <w:multiLevelType w:val="hybridMultilevel"/>
    <w:tmpl w:val="BA9EC654"/>
    <w:lvl w:ilvl="0" w:tplc="FFFFFFFF">
      <w:start w:val="1"/>
      <w:numFmt w:val="upperLetter"/>
      <w:lvlText w:val="%1."/>
      <w:lvlJc w:val="left"/>
      <w:pPr>
        <w:ind w:left="1440" w:hanging="360"/>
      </w:pPr>
      <w:rPr>
        <w:rFonts w:hint="default"/>
      </w:r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5" w15:restartNumberingAfterBreak="0">
    <w:nsid w:val="16EC1C22"/>
    <w:multiLevelType w:val="hybridMultilevel"/>
    <w:tmpl w:val="189C60C0"/>
    <w:lvl w:ilvl="0" w:tplc="A3101A6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1A851DAB"/>
    <w:multiLevelType w:val="multilevel"/>
    <w:tmpl w:val="B2F01F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F2577AF"/>
    <w:multiLevelType w:val="multilevel"/>
    <w:tmpl w:val="930A81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F3A31FC"/>
    <w:multiLevelType w:val="hybridMultilevel"/>
    <w:tmpl w:val="91B40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5938F2"/>
    <w:multiLevelType w:val="hybridMultilevel"/>
    <w:tmpl w:val="364EBD50"/>
    <w:lvl w:ilvl="0" w:tplc="F904D5B6">
      <w:start w:val="3"/>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4E810C4"/>
    <w:multiLevelType w:val="hybridMultilevel"/>
    <w:tmpl w:val="42869D50"/>
    <w:lvl w:ilvl="0" w:tplc="F7C0269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2B8C5E50"/>
    <w:multiLevelType w:val="multilevel"/>
    <w:tmpl w:val="C88AE80A"/>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D9C039A"/>
    <w:multiLevelType w:val="multilevel"/>
    <w:tmpl w:val="CBA61962"/>
    <w:lvl w:ilvl="0">
      <w:start w:val="1"/>
      <w:numFmt w:val="decimal"/>
      <w:lvlText w:val="%1."/>
      <w:lvlJc w:val="left"/>
      <w:pPr>
        <w:tabs>
          <w:tab w:val="num" w:pos="1800"/>
        </w:tabs>
        <w:ind w:left="1800" w:hanging="360"/>
      </w:p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13" w15:restartNumberingAfterBreak="0">
    <w:nsid w:val="2F150798"/>
    <w:multiLevelType w:val="multilevel"/>
    <w:tmpl w:val="0420A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FD133C6"/>
    <w:multiLevelType w:val="multilevel"/>
    <w:tmpl w:val="D5A0D3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53019B"/>
    <w:multiLevelType w:val="hybridMultilevel"/>
    <w:tmpl w:val="BA9EC654"/>
    <w:lvl w:ilvl="0" w:tplc="FAD43E2E">
      <w:start w:val="1"/>
      <w:numFmt w:val="upp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40B407CA"/>
    <w:multiLevelType w:val="multilevel"/>
    <w:tmpl w:val="15409E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6F14CDA"/>
    <w:multiLevelType w:val="multilevel"/>
    <w:tmpl w:val="20909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8855CF7"/>
    <w:multiLevelType w:val="multilevel"/>
    <w:tmpl w:val="53B26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B1354CF"/>
    <w:multiLevelType w:val="multilevel"/>
    <w:tmpl w:val="A112C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E3B7ABC"/>
    <w:multiLevelType w:val="multilevel"/>
    <w:tmpl w:val="88ACA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23177A6"/>
    <w:multiLevelType w:val="multilevel"/>
    <w:tmpl w:val="5D9A3CDE"/>
    <w:lvl w:ilvl="0">
      <w:start w:val="1"/>
      <w:numFmt w:val="decimal"/>
      <w:lvlText w:val="%1."/>
      <w:lvlJc w:val="left"/>
      <w:pPr>
        <w:tabs>
          <w:tab w:val="num" w:pos="2160"/>
        </w:tabs>
        <w:ind w:left="2160" w:hanging="360"/>
      </w:pPr>
    </w:lvl>
    <w:lvl w:ilvl="1">
      <w:start w:val="1"/>
      <w:numFmt w:val="bullet"/>
      <w:lvlText w:val=""/>
      <w:lvlJc w:val="left"/>
      <w:pPr>
        <w:ind w:left="2880" w:hanging="360"/>
      </w:pPr>
      <w:rPr>
        <w:rFonts w:ascii="Symbol" w:hAnsi="Symbol" w:hint="default"/>
      </w:rPr>
    </w:lvl>
    <w:lvl w:ilvl="2" w:tentative="1">
      <w:start w:val="1"/>
      <w:numFmt w:val="decimal"/>
      <w:lvlText w:val="%3."/>
      <w:lvlJc w:val="left"/>
      <w:pPr>
        <w:tabs>
          <w:tab w:val="num" w:pos="3600"/>
        </w:tabs>
        <w:ind w:left="3600" w:hanging="360"/>
      </w:pPr>
    </w:lvl>
    <w:lvl w:ilvl="3" w:tentative="1">
      <w:start w:val="1"/>
      <w:numFmt w:val="decimal"/>
      <w:lvlText w:val="%4."/>
      <w:lvlJc w:val="left"/>
      <w:pPr>
        <w:tabs>
          <w:tab w:val="num" w:pos="4320"/>
        </w:tabs>
        <w:ind w:left="4320" w:hanging="360"/>
      </w:pPr>
    </w:lvl>
    <w:lvl w:ilvl="4" w:tentative="1">
      <w:start w:val="1"/>
      <w:numFmt w:val="decimal"/>
      <w:lvlText w:val="%5."/>
      <w:lvlJc w:val="left"/>
      <w:pPr>
        <w:tabs>
          <w:tab w:val="num" w:pos="5040"/>
        </w:tabs>
        <w:ind w:left="5040" w:hanging="360"/>
      </w:pPr>
    </w:lvl>
    <w:lvl w:ilvl="5" w:tentative="1">
      <w:start w:val="1"/>
      <w:numFmt w:val="decimal"/>
      <w:lvlText w:val="%6."/>
      <w:lvlJc w:val="left"/>
      <w:pPr>
        <w:tabs>
          <w:tab w:val="num" w:pos="5760"/>
        </w:tabs>
        <w:ind w:left="5760" w:hanging="360"/>
      </w:pPr>
    </w:lvl>
    <w:lvl w:ilvl="6" w:tentative="1">
      <w:start w:val="1"/>
      <w:numFmt w:val="decimal"/>
      <w:lvlText w:val="%7."/>
      <w:lvlJc w:val="left"/>
      <w:pPr>
        <w:tabs>
          <w:tab w:val="num" w:pos="6480"/>
        </w:tabs>
        <w:ind w:left="6480" w:hanging="360"/>
      </w:pPr>
    </w:lvl>
    <w:lvl w:ilvl="7" w:tentative="1">
      <w:start w:val="1"/>
      <w:numFmt w:val="decimal"/>
      <w:lvlText w:val="%8."/>
      <w:lvlJc w:val="left"/>
      <w:pPr>
        <w:tabs>
          <w:tab w:val="num" w:pos="7200"/>
        </w:tabs>
        <w:ind w:left="7200" w:hanging="360"/>
      </w:pPr>
    </w:lvl>
    <w:lvl w:ilvl="8" w:tentative="1">
      <w:start w:val="1"/>
      <w:numFmt w:val="decimal"/>
      <w:lvlText w:val="%9."/>
      <w:lvlJc w:val="left"/>
      <w:pPr>
        <w:tabs>
          <w:tab w:val="num" w:pos="7920"/>
        </w:tabs>
        <w:ind w:left="7920" w:hanging="360"/>
      </w:pPr>
    </w:lvl>
  </w:abstractNum>
  <w:abstractNum w:abstractNumId="22" w15:restartNumberingAfterBreak="0">
    <w:nsid w:val="552A6490"/>
    <w:multiLevelType w:val="hybridMultilevel"/>
    <w:tmpl w:val="CC568790"/>
    <w:lvl w:ilvl="0" w:tplc="5ECAF0B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68C094A"/>
    <w:multiLevelType w:val="multilevel"/>
    <w:tmpl w:val="0ACA2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A42620F"/>
    <w:multiLevelType w:val="hybridMultilevel"/>
    <w:tmpl w:val="12301436"/>
    <w:lvl w:ilvl="0" w:tplc="0D9C7676">
      <w:start w:val="1"/>
      <w:numFmt w:val="bullet"/>
      <w:lvlText w:val="-"/>
      <w:lvlJc w:val="left"/>
      <w:pPr>
        <w:ind w:left="1440" w:hanging="360"/>
      </w:pPr>
      <w:rPr>
        <w:rFonts w:ascii="Calibri" w:eastAsiaTheme="minorHAnsi" w:hAnsi="Calibri" w:cs="Calibr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C626088"/>
    <w:multiLevelType w:val="multilevel"/>
    <w:tmpl w:val="94B693DC"/>
    <w:lvl w:ilvl="0">
      <w:start w:val="1"/>
      <w:numFmt w:val="decimal"/>
      <w:lvlText w:val="%1."/>
      <w:lvlJc w:val="left"/>
      <w:pPr>
        <w:tabs>
          <w:tab w:val="num" w:pos="1800"/>
        </w:tabs>
        <w:ind w:left="1800" w:hanging="360"/>
      </w:pPr>
    </w:lvl>
    <w:lvl w:ilvl="1">
      <w:start w:val="1"/>
      <w:numFmt w:val="upperLetter"/>
      <w:lvlText w:val="%2."/>
      <w:lvlJc w:val="left"/>
      <w:pPr>
        <w:ind w:left="2520" w:hanging="360"/>
      </w:pPr>
      <w:rPr>
        <w:rFonts w:hint="default"/>
      </w:r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26" w15:restartNumberingAfterBreak="0">
    <w:nsid w:val="5E162B94"/>
    <w:multiLevelType w:val="multilevel"/>
    <w:tmpl w:val="292E38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9424553"/>
    <w:multiLevelType w:val="multilevel"/>
    <w:tmpl w:val="930A81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BDC3296"/>
    <w:multiLevelType w:val="hybridMultilevel"/>
    <w:tmpl w:val="DEA6171E"/>
    <w:lvl w:ilvl="0" w:tplc="AD3C4EAE">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DDC50C1"/>
    <w:multiLevelType w:val="multilevel"/>
    <w:tmpl w:val="98B83A52"/>
    <w:lvl w:ilvl="0">
      <w:start w:val="1"/>
      <w:numFmt w:val="decimal"/>
      <w:lvlText w:val="%1."/>
      <w:lvlJc w:val="left"/>
      <w:pPr>
        <w:tabs>
          <w:tab w:val="num" w:pos="2160"/>
        </w:tabs>
        <w:ind w:left="2160" w:hanging="360"/>
      </w:pPr>
    </w:lvl>
    <w:lvl w:ilvl="1">
      <w:start w:val="1"/>
      <w:numFmt w:val="decimal"/>
      <w:lvlText w:val="%2."/>
      <w:lvlJc w:val="left"/>
      <w:pPr>
        <w:tabs>
          <w:tab w:val="num" w:pos="2880"/>
        </w:tabs>
        <w:ind w:left="2880" w:hanging="360"/>
      </w:pPr>
    </w:lvl>
    <w:lvl w:ilvl="2" w:tentative="1">
      <w:start w:val="1"/>
      <w:numFmt w:val="decimal"/>
      <w:lvlText w:val="%3."/>
      <w:lvlJc w:val="left"/>
      <w:pPr>
        <w:tabs>
          <w:tab w:val="num" w:pos="3600"/>
        </w:tabs>
        <w:ind w:left="3600" w:hanging="360"/>
      </w:pPr>
    </w:lvl>
    <w:lvl w:ilvl="3" w:tentative="1">
      <w:start w:val="1"/>
      <w:numFmt w:val="decimal"/>
      <w:lvlText w:val="%4."/>
      <w:lvlJc w:val="left"/>
      <w:pPr>
        <w:tabs>
          <w:tab w:val="num" w:pos="4320"/>
        </w:tabs>
        <w:ind w:left="4320" w:hanging="360"/>
      </w:pPr>
    </w:lvl>
    <w:lvl w:ilvl="4" w:tentative="1">
      <w:start w:val="1"/>
      <w:numFmt w:val="decimal"/>
      <w:lvlText w:val="%5."/>
      <w:lvlJc w:val="left"/>
      <w:pPr>
        <w:tabs>
          <w:tab w:val="num" w:pos="5040"/>
        </w:tabs>
        <w:ind w:left="5040" w:hanging="360"/>
      </w:pPr>
    </w:lvl>
    <w:lvl w:ilvl="5" w:tentative="1">
      <w:start w:val="1"/>
      <w:numFmt w:val="decimal"/>
      <w:lvlText w:val="%6."/>
      <w:lvlJc w:val="left"/>
      <w:pPr>
        <w:tabs>
          <w:tab w:val="num" w:pos="5760"/>
        </w:tabs>
        <w:ind w:left="5760" w:hanging="360"/>
      </w:pPr>
    </w:lvl>
    <w:lvl w:ilvl="6" w:tentative="1">
      <w:start w:val="1"/>
      <w:numFmt w:val="decimal"/>
      <w:lvlText w:val="%7."/>
      <w:lvlJc w:val="left"/>
      <w:pPr>
        <w:tabs>
          <w:tab w:val="num" w:pos="6480"/>
        </w:tabs>
        <w:ind w:left="6480" w:hanging="360"/>
      </w:pPr>
    </w:lvl>
    <w:lvl w:ilvl="7" w:tentative="1">
      <w:start w:val="1"/>
      <w:numFmt w:val="decimal"/>
      <w:lvlText w:val="%8."/>
      <w:lvlJc w:val="left"/>
      <w:pPr>
        <w:tabs>
          <w:tab w:val="num" w:pos="7200"/>
        </w:tabs>
        <w:ind w:left="7200" w:hanging="360"/>
      </w:pPr>
    </w:lvl>
    <w:lvl w:ilvl="8" w:tentative="1">
      <w:start w:val="1"/>
      <w:numFmt w:val="decimal"/>
      <w:lvlText w:val="%9."/>
      <w:lvlJc w:val="left"/>
      <w:pPr>
        <w:tabs>
          <w:tab w:val="num" w:pos="7920"/>
        </w:tabs>
        <w:ind w:left="7920" w:hanging="360"/>
      </w:pPr>
    </w:lvl>
  </w:abstractNum>
  <w:abstractNum w:abstractNumId="30" w15:restartNumberingAfterBreak="0">
    <w:nsid w:val="6E533185"/>
    <w:multiLevelType w:val="multilevel"/>
    <w:tmpl w:val="E35CE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56C7FFB"/>
    <w:multiLevelType w:val="multilevel"/>
    <w:tmpl w:val="4C4684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7F836EE"/>
    <w:multiLevelType w:val="multilevel"/>
    <w:tmpl w:val="0916D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67407304">
    <w:abstractNumId w:val="1"/>
  </w:num>
  <w:num w:numId="2" w16cid:durableId="1145928517">
    <w:abstractNumId w:val="25"/>
  </w:num>
  <w:num w:numId="3" w16cid:durableId="1611081507">
    <w:abstractNumId w:val="22"/>
  </w:num>
  <w:num w:numId="4" w16cid:durableId="2036693542">
    <w:abstractNumId w:val="29"/>
  </w:num>
  <w:num w:numId="5" w16cid:durableId="1685786417">
    <w:abstractNumId w:val="29"/>
  </w:num>
  <w:num w:numId="6" w16cid:durableId="1685786417">
    <w:abstractNumId w:val="29"/>
  </w:num>
  <w:num w:numId="7" w16cid:durableId="299269718">
    <w:abstractNumId w:val="18"/>
  </w:num>
  <w:num w:numId="8" w16cid:durableId="801732576">
    <w:abstractNumId w:val="11"/>
    <w:lvlOverride w:ilvl="0">
      <w:lvl w:ilvl="0">
        <w:numFmt w:val="decimal"/>
        <w:lvlText w:val="%1."/>
        <w:lvlJc w:val="left"/>
      </w:lvl>
    </w:lvlOverride>
  </w:num>
  <w:num w:numId="9" w16cid:durableId="801732576">
    <w:abstractNumId w:val="11"/>
  </w:num>
  <w:num w:numId="10" w16cid:durableId="801732576">
    <w:abstractNumId w:val="11"/>
  </w:num>
  <w:num w:numId="11" w16cid:durableId="801732576">
    <w:abstractNumId w:val="11"/>
  </w:num>
  <w:num w:numId="12" w16cid:durableId="801732576">
    <w:abstractNumId w:val="11"/>
  </w:num>
  <w:num w:numId="13" w16cid:durableId="801732576">
    <w:abstractNumId w:val="11"/>
  </w:num>
  <w:num w:numId="14" w16cid:durableId="801732576">
    <w:abstractNumId w:val="11"/>
  </w:num>
  <w:num w:numId="15" w16cid:durableId="801732576">
    <w:abstractNumId w:val="11"/>
    <w:lvlOverride w:ilvl="0">
      <w:lvl w:ilvl="0">
        <w:numFmt w:val="decimal"/>
        <w:lvlText w:val="%1."/>
        <w:lvlJc w:val="left"/>
      </w:lvl>
    </w:lvlOverride>
  </w:num>
  <w:num w:numId="16" w16cid:durableId="1267885108">
    <w:abstractNumId w:val="9"/>
  </w:num>
  <w:num w:numId="17" w16cid:durableId="2098401651">
    <w:abstractNumId w:val="12"/>
  </w:num>
  <w:num w:numId="18" w16cid:durableId="1407680016">
    <w:abstractNumId w:val="20"/>
  </w:num>
  <w:num w:numId="19" w16cid:durableId="2016036340">
    <w:abstractNumId w:val="23"/>
  </w:num>
  <w:num w:numId="20" w16cid:durableId="842548368">
    <w:abstractNumId w:val="24"/>
  </w:num>
  <w:num w:numId="21" w16cid:durableId="1773864908">
    <w:abstractNumId w:val="14"/>
  </w:num>
  <w:num w:numId="22" w16cid:durableId="1344163273">
    <w:abstractNumId w:val="28"/>
  </w:num>
  <w:num w:numId="23" w16cid:durableId="111245615">
    <w:abstractNumId w:val="0"/>
  </w:num>
  <w:num w:numId="24" w16cid:durableId="1437097029">
    <w:abstractNumId w:val="10"/>
  </w:num>
  <w:num w:numId="25" w16cid:durableId="216744911">
    <w:abstractNumId w:val="2"/>
  </w:num>
  <w:num w:numId="26" w16cid:durableId="1936666986">
    <w:abstractNumId w:val="15"/>
  </w:num>
  <w:num w:numId="27" w16cid:durableId="1926499060">
    <w:abstractNumId w:val="5"/>
  </w:num>
  <w:num w:numId="28" w16cid:durableId="1727797120">
    <w:abstractNumId w:val="21"/>
  </w:num>
  <w:num w:numId="29" w16cid:durableId="333994522">
    <w:abstractNumId w:val="3"/>
  </w:num>
  <w:num w:numId="30" w16cid:durableId="1590431570">
    <w:abstractNumId w:val="6"/>
  </w:num>
  <w:num w:numId="31" w16cid:durableId="1756047346">
    <w:abstractNumId w:val="26"/>
  </w:num>
  <w:num w:numId="32" w16cid:durableId="889267464">
    <w:abstractNumId w:val="32"/>
  </w:num>
  <w:num w:numId="33" w16cid:durableId="1217278218">
    <w:abstractNumId w:val="31"/>
  </w:num>
  <w:num w:numId="34" w16cid:durableId="276911577">
    <w:abstractNumId w:val="8"/>
  </w:num>
  <w:num w:numId="35" w16cid:durableId="1339885025">
    <w:abstractNumId w:val="13"/>
  </w:num>
  <w:num w:numId="36" w16cid:durableId="790634163">
    <w:abstractNumId w:val="30"/>
  </w:num>
  <w:num w:numId="37" w16cid:durableId="1629120335">
    <w:abstractNumId w:val="16"/>
  </w:num>
  <w:num w:numId="38" w16cid:durableId="443111658">
    <w:abstractNumId w:val="19"/>
  </w:num>
  <w:num w:numId="39" w16cid:durableId="1132331173">
    <w:abstractNumId w:val="27"/>
  </w:num>
  <w:num w:numId="40" w16cid:durableId="1433630464">
    <w:abstractNumId w:val="17"/>
  </w:num>
  <w:num w:numId="41" w16cid:durableId="1331640509">
    <w:abstractNumId w:val="7"/>
  </w:num>
  <w:num w:numId="42" w16cid:durableId="75185300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135C"/>
    <w:rsid w:val="00005B82"/>
    <w:rsid w:val="0000686C"/>
    <w:rsid w:val="00032B48"/>
    <w:rsid w:val="000353A6"/>
    <w:rsid w:val="00054552"/>
    <w:rsid w:val="000F266E"/>
    <w:rsid w:val="00100DE4"/>
    <w:rsid w:val="00117711"/>
    <w:rsid w:val="001445AF"/>
    <w:rsid w:val="001604B5"/>
    <w:rsid w:val="00183A41"/>
    <w:rsid w:val="001840DB"/>
    <w:rsid w:val="00197633"/>
    <w:rsid w:val="001A4B68"/>
    <w:rsid w:val="001B5703"/>
    <w:rsid w:val="0023343A"/>
    <w:rsid w:val="0023626A"/>
    <w:rsid w:val="0024050A"/>
    <w:rsid w:val="00246985"/>
    <w:rsid w:val="002773E4"/>
    <w:rsid w:val="002839D9"/>
    <w:rsid w:val="002905E7"/>
    <w:rsid w:val="002A5FE8"/>
    <w:rsid w:val="002B7FCF"/>
    <w:rsid w:val="002C4499"/>
    <w:rsid w:val="002F7138"/>
    <w:rsid w:val="00307D0E"/>
    <w:rsid w:val="00315A69"/>
    <w:rsid w:val="00315B8B"/>
    <w:rsid w:val="00317F4B"/>
    <w:rsid w:val="00320A34"/>
    <w:rsid w:val="0033709C"/>
    <w:rsid w:val="003602E9"/>
    <w:rsid w:val="0036359C"/>
    <w:rsid w:val="003701A6"/>
    <w:rsid w:val="00373D04"/>
    <w:rsid w:val="00393DC4"/>
    <w:rsid w:val="003B12F1"/>
    <w:rsid w:val="0040287C"/>
    <w:rsid w:val="00461028"/>
    <w:rsid w:val="004820CA"/>
    <w:rsid w:val="004E40D5"/>
    <w:rsid w:val="00566667"/>
    <w:rsid w:val="00585B5F"/>
    <w:rsid w:val="005A333F"/>
    <w:rsid w:val="005B19DC"/>
    <w:rsid w:val="005B20C9"/>
    <w:rsid w:val="005D0AF4"/>
    <w:rsid w:val="005E059D"/>
    <w:rsid w:val="006037B0"/>
    <w:rsid w:val="00642032"/>
    <w:rsid w:val="006568DD"/>
    <w:rsid w:val="00691D29"/>
    <w:rsid w:val="006A1A42"/>
    <w:rsid w:val="006E1803"/>
    <w:rsid w:val="006E55DE"/>
    <w:rsid w:val="006F1322"/>
    <w:rsid w:val="0070716D"/>
    <w:rsid w:val="008071A3"/>
    <w:rsid w:val="00835CFD"/>
    <w:rsid w:val="00842B14"/>
    <w:rsid w:val="008660E7"/>
    <w:rsid w:val="008A1E56"/>
    <w:rsid w:val="008C406A"/>
    <w:rsid w:val="008E17CB"/>
    <w:rsid w:val="00904F9F"/>
    <w:rsid w:val="00923399"/>
    <w:rsid w:val="00927074"/>
    <w:rsid w:val="00934233"/>
    <w:rsid w:val="00982BD0"/>
    <w:rsid w:val="009A6302"/>
    <w:rsid w:val="009A6FBC"/>
    <w:rsid w:val="009D43FD"/>
    <w:rsid w:val="009F6FBD"/>
    <w:rsid w:val="00A1115F"/>
    <w:rsid w:val="00A22DB0"/>
    <w:rsid w:val="00B002D5"/>
    <w:rsid w:val="00B0135C"/>
    <w:rsid w:val="00B60F8F"/>
    <w:rsid w:val="00BF17D8"/>
    <w:rsid w:val="00C11079"/>
    <w:rsid w:val="00C17120"/>
    <w:rsid w:val="00C25275"/>
    <w:rsid w:val="00C27279"/>
    <w:rsid w:val="00C642ED"/>
    <w:rsid w:val="00C67965"/>
    <w:rsid w:val="00C86E76"/>
    <w:rsid w:val="00CA1410"/>
    <w:rsid w:val="00CE452B"/>
    <w:rsid w:val="00CE69B0"/>
    <w:rsid w:val="00CF7504"/>
    <w:rsid w:val="00D12EBA"/>
    <w:rsid w:val="00D446B6"/>
    <w:rsid w:val="00D84739"/>
    <w:rsid w:val="00DA5790"/>
    <w:rsid w:val="00DB052A"/>
    <w:rsid w:val="00DC157D"/>
    <w:rsid w:val="00DC66E3"/>
    <w:rsid w:val="00E02B3B"/>
    <w:rsid w:val="00E046EB"/>
    <w:rsid w:val="00E25808"/>
    <w:rsid w:val="00E301BB"/>
    <w:rsid w:val="00E83D89"/>
    <w:rsid w:val="00EA0156"/>
    <w:rsid w:val="00EC53C6"/>
    <w:rsid w:val="00EE7339"/>
    <w:rsid w:val="00EF29F5"/>
    <w:rsid w:val="00F00F2E"/>
    <w:rsid w:val="00F213F8"/>
    <w:rsid w:val="00F23DF1"/>
    <w:rsid w:val="00F240D3"/>
    <w:rsid w:val="00F406D9"/>
    <w:rsid w:val="00F44D94"/>
    <w:rsid w:val="00FA5275"/>
    <w:rsid w:val="00FC19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150C5"/>
  <w15:chartTrackingRefBased/>
  <w15:docId w15:val="{6E247592-EEF8-4772-8A36-78B9511E48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85B5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5A333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A333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5A333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0135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071A3"/>
    <w:pPr>
      <w:ind w:left="720"/>
      <w:contextualSpacing/>
    </w:pPr>
  </w:style>
  <w:style w:type="character" w:customStyle="1" w:styleId="apple-tab-span">
    <w:name w:val="apple-tab-span"/>
    <w:basedOn w:val="DefaultParagraphFont"/>
    <w:rsid w:val="00691D29"/>
  </w:style>
  <w:style w:type="character" w:styleId="Hyperlink">
    <w:name w:val="Hyperlink"/>
    <w:basedOn w:val="DefaultParagraphFont"/>
    <w:uiPriority w:val="99"/>
    <w:unhideWhenUsed/>
    <w:rsid w:val="00320A34"/>
    <w:rPr>
      <w:color w:val="0000FF"/>
      <w:u w:val="single"/>
    </w:rPr>
  </w:style>
  <w:style w:type="character" w:customStyle="1" w:styleId="Heading1Char">
    <w:name w:val="Heading 1 Char"/>
    <w:basedOn w:val="DefaultParagraphFont"/>
    <w:link w:val="Heading1"/>
    <w:uiPriority w:val="9"/>
    <w:rsid w:val="00585B5F"/>
    <w:rPr>
      <w:rFonts w:ascii="Times New Roman" w:eastAsia="Times New Roman" w:hAnsi="Times New Roman" w:cs="Times New Roman"/>
      <w:b/>
      <w:bCs/>
      <w:kern w:val="36"/>
      <w:sz w:val="48"/>
      <w:szCs w:val="48"/>
    </w:rPr>
  </w:style>
  <w:style w:type="character" w:styleId="UnresolvedMention">
    <w:name w:val="Unresolved Mention"/>
    <w:basedOn w:val="DefaultParagraphFont"/>
    <w:uiPriority w:val="99"/>
    <w:semiHidden/>
    <w:unhideWhenUsed/>
    <w:rsid w:val="00315A69"/>
    <w:rPr>
      <w:color w:val="605E5C"/>
      <w:shd w:val="clear" w:color="auto" w:fill="E1DFDD"/>
    </w:rPr>
  </w:style>
  <w:style w:type="paragraph" w:styleId="Header">
    <w:name w:val="header"/>
    <w:basedOn w:val="Normal"/>
    <w:link w:val="HeaderChar"/>
    <w:uiPriority w:val="99"/>
    <w:unhideWhenUsed/>
    <w:rsid w:val="009A6F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6FBC"/>
  </w:style>
  <w:style w:type="paragraph" w:styleId="Footer">
    <w:name w:val="footer"/>
    <w:basedOn w:val="Normal"/>
    <w:link w:val="FooterChar"/>
    <w:uiPriority w:val="99"/>
    <w:unhideWhenUsed/>
    <w:rsid w:val="009A6F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6FBC"/>
  </w:style>
  <w:style w:type="table" w:styleId="TableGrid">
    <w:name w:val="Table Grid"/>
    <w:basedOn w:val="TableNormal"/>
    <w:uiPriority w:val="39"/>
    <w:rsid w:val="009D43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C11079"/>
    <w:rPr>
      <w:color w:val="954F72" w:themeColor="followedHyperlink"/>
      <w:u w:val="single"/>
    </w:rPr>
  </w:style>
  <w:style w:type="character" w:customStyle="1" w:styleId="Heading2Char">
    <w:name w:val="Heading 2 Char"/>
    <w:basedOn w:val="DefaultParagraphFont"/>
    <w:link w:val="Heading2"/>
    <w:uiPriority w:val="9"/>
    <w:semiHidden/>
    <w:rsid w:val="005A333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5A333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5A333F"/>
    <w:rPr>
      <w:rFonts w:asciiTheme="majorHAnsi" w:eastAsiaTheme="majorEastAsia" w:hAnsiTheme="majorHAnsi" w:cstheme="majorBidi"/>
      <w:i/>
      <w:iCs/>
      <w:color w:val="2F5496" w:themeColor="accent1" w:themeShade="BF"/>
    </w:rPr>
  </w:style>
  <w:style w:type="character" w:customStyle="1" w:styleId="article-header-backgroundercredit">
    <w:name w:val="article-header-backgrounder__credit"/>
    <w:basedOn w:val="DefaultParagraphFont"/>
    <w:rsid w:val="005A333F"/>
  </w:style>
  <w:style w:type="character" w:styleId="Emphasis">
    <w:name w:val="Emphasis"/>
    <w:basedOn w:val="DefaultParagraphFont"/>
    <w:uiPriority w:val="20"/>
    <w:qFormat/>
    <w:rsid w:val="005A333F"/>
    <w:rPr>
      <w:i/>
      <w:iCs/>
    </w:rPr>
  </w:style>
  <w:style w:type="paragraph" w:styleId="z-TopofForm">
    <w:name w:val="HTML Top of Form"/>
    <w:basedOn w:val="Normal"/>
    <w:next w:val="Normal"/>
    <w:link w:val="z-TopofFormChar"/>
    <w:hidden/>
    <w:uiPriority w:val="99"/>
    <w:semiHidden/>
    <w:unhideWhenUsed/>
    <w:rsid w:val="005A333F"/>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5A333F"/>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5A333F"/>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5A333F"/>
    <w:rPr>
      <w:rFonts w:ascii="Arial" w:eastAsia="Times New Roman" w:hAnsi="Arial" w:cs="Arial"/>
      <w:vanish/>
      <w:sz w:val="16"/>
      <w:szCs w:val="16"/>
    </w:rPr>
  </w:style>
  <w:style w:type="character" w:customStyle="1" w:styleId="contentauthor--name">
    <w:name w:val="content__author--name"/>
    <w:basedOn w:val="DefaultParagraphFont"/>
    <w:rsid w:val="002773E4"/>
  </w:style>
  <w:style w:type="character" w:customStyle="1" w:styleId="contentauthor--date">
    <w:name w:val="content__author--date"/>
    <w:basedOn w:val="DefaultParagraphFont"/>
    <w:rsid w:val="002773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415823">
      <w:bodyDiv w:val="1"/>
      <w:marLeft w:val="0"/>
      <w:marRight w:val="0"/>
      <w:marTop w:val="0"/>
      <w:marBottom w:val="0"/>
      <w:divBdr>
        <w:top w:val="none" w:sz="0" w:space="0" w:color="auto"/>
        <w:left w:val="none" w:sz="0" w:space="0" w:color="auto"/>
        <w:bottom w:val="none" w:sz="0" w:space="0" w:color="auto"/>
        <w:right w:val="none" w:sz="0" w:space="0" w:color="auto"/>
      </w:divBdr>
    </w:div>
    <w:div w:id="110324052">
      <w:bodyDiv w:val="1"/>
      <w:marLeft w:val="0"/>
      <w:marRight w:val="0"/>
      <w:marTop w:val="0"/>
      <w:marBottom w:val="0"/>
      <w:divBdr>
        <w:top w:val="none" w:sz="0" w:space="0" w:color="auto"/>
        <w:left w:val="none" w:sz="0" w:space="0" w:color="auto"/>
        <w:bottom w:val="none" w:sz="0" w:space="0" w:color="auto"/>
        <w:right w:val="none" w:sz="0" w:space="0" w:color="auto"/>
      </w:divBdr>
    </w:div>
    <w:div w:id="144788329">
      <w:bodyDiv w:val="1"/>
      <w:marLeft w:val="0"/>
      <w:marRight w:val="0"/>
      <w:marTop w:val="0"/>
      <w:marBottom w:val="0"/>
      <w:divBdr>
        <w:top w:val="none" w:sz="0" w:space="0" w:color="auto"/>
        <w:left w:val="none" w:sz="0" w:space="0" w:color="auto"/>
        <w:bottom w:val="none" w:sz="0" w:space="0" w:color="auto"/>
        <w:right w:val="none" w:sz="0" w:space="0" w:color="auto"/>
      </w:divBdr>
      <w:divsChild>
        <w:div w:id="524559008">
          <w:marLeft w:val="0"/>
          <w:marRight w:val="0"/>
          <w:marTop w:val="0"/>
          <w:marBottom w:val="0"/>
          <w:divBdr>
            <w:top w:val="single" w:sz="2" w:space="0" w:color="auto"/>
            <w:left w:val="single" w:sz="2" w:space="0" w:color="auto"/>
            <w:bottom w:val="single" w:sz="6" w:space="0" w:color="auto"/>
            <w:right w:val="single" w:sz="2" w:space="0" w:color="auto"/>
          </w:divBdr>
          <w:divsChild>
            <w:div w:id="1542864277">
              <w:marLeft w:val="0"/>
              <w:marRight w:val="0"/>
              <w:marTop w:val="100"/>
              <w:marBottom w:val="100"/>
              <w:divBdr>
                <w:top w:val="single" w:sz="2" w:space="0" w:color="D9D9E3"/>
                <w:left w:val="single" w:sz="2" w:space="0" w:color="D9D9E3"/>
                <w:bottom w:val="single" w:sz="2" w:space="0" w:color="D9D9E3"/>
                <w:right w:val="single" w:sz="2" w:space="0" w:color="D9D9E3"/>
              </w:divBdr>
              <w:divsChild>
                <w:div w:id="390931888">
                  <w:marLeft w:val="0"/>
                  <w:marRight w:val="0"/>
                  <w:marTop w:val="0"/>
                  <w:marBottom w:val="0"/>
                  <w:divBdr>
                    <w:top w:val="single" w:sz="2" w:space="0" w:color="D9D9E3"/>
                    <w:left w:val="single" w:sz="2" w:space="0" w:color="D9D9E3"/>
                    <w:bottom w:val="single" w:sz="2" w:space="0" w:color="D9D9E3"/>
                    <w:right w:val="single" w:sz="2" w:space="0" w:color="D9D9E3"/>
                  </w:divBdr>
                  <w:divsChild>
                    <w:div w:id="2130657669">
                      <w:marLeft w:val="0"/>
                      <w:marRight w:val="0"/>
                      <w:marTop w:val="0"/>
                      <w:marBottom w:val="0"/>
                      <w:divBdr>
                        <w:top w:val="single" w:sz="2" w:space="0" w:color="D9D9E3"/>
                        <w:left w:val="single" w:sz="2" w:space="0" w:color="D9D9E3"/>
                        <w:bottom w:val="single" w:sz="2" w:space="0" w:color="D9D9E3"/>
                        <w:right w:val="single" w:sz="2" w:space="0" w:color="D9D9E3"/>
                      </w:divBdr>
                      <w:divsChild>
                        <w:div w:id="11473609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18405641">
          <w:marLeft w:val="0"/>
          <w:marRight w:val="0"/>
          <w:marTop w:val="0"/>
          <w:marBottom w:val="0"/>
          <w:divBdr>
            <w:top w:val="single" w:sz="2" w:space="0" w:color="auto"/>
            <w:left w:val="single" w:sz="2" w:space="0" w:color="auto"/>
            <w:bottom w:val="single" w:sz="6" w:space="0" w:color="auto"/>
            <w:right w:val="single" w:sz="2" w:space="0" w:color="auto"/>
          </w:divBdr>
          <w:divsChild>
            <w:div w:id="1565264058">
              <w:marLeft w:val="0"/>
              <w:marRight w:val="0"/>
              <w:marTop w:val="100"/>
              <w:marBottom w:val="100"/>
              <w:divBdr>
                <w:top w:val="single" w:sz="2" w:space="0" w:color="D9D9E3"/>
                <w:left w:val="single" w:sz="2" w:space="0" w:color="D9D9E3"/>
                <w:bottom w:val="single" w:sz="2" w:space="0" w:color="D9D9E3"/>
                <w:right w:val="single" w:sz="2" w:space="0" w:color="D9D9E3"/>
              </w:divBdr>
              <w:divsChild>
                <w:div w:id="1622764707">
                  <w:marLeft w:val="0"/>
                  <w:marRight w:val="0"/>
                  <w:marTop w:val="0"/>
                  <w:marBottom w:val="0"/>
                  <w:divBdr>
                    <w:top w:val="single" w:sz="2" w:space="0" w:color="D9D9E3"/>
                    <w:left w:val="single" w:sz="2" w:space="0" w:color="D9D9E3"/>
                    <w:bottom w:val="single" w:sz="2" w:space="0" w:color="D9D9E3"/>
                    <w:right w:val="single" w:sz="2" w:space="0" w:color="D9D9E3"/>
                  </w:divBdr>
                  <w:divsChild>
                    <w:div w:id="1258824899">
                      <w:marLeft w:val="0"/>
                      <w:marRight w:val="0"/>
                      <w:marTop w:val="0"/>
                      <w:marBottom w:val="0"/>
                      <w:divBdr>
                        <w:top w:val="single" w:sz="2" w:space="0" w:color="D9D9E3"/>
                        <w:left w:val="single" w:sz="2" w:space="0" w:color="D9D9E3"/>
                        <w:bottom w:val="single" w:sz="2" w:space="0" w:color="D9D9E3"/>
                        <w:right w:val="single" w:sz="2" w:space="0" w:color="D9D9E3"/>
                      </w:divBdr>
                      <w:divsChild>
                        <w:div w:id="950088159">
                          <w:marLeft w:val="0"/>
                          <w:marRight w:val="0"/>
                          <w:marTop w:val="0"/>
                          <w:marBottom w:val="0"/>
                          <w:divBdr>
                            <w:top w:val="single" w:sz="2" w:space="0" w:color="D9D9E3"/>
                            <w:left w:val="single" w:sz="2" w:space="0" w:color="D9D9E3"/>
                            <w:bottom w:val="single" w:sz="2" w:space="0" w:color="D9D9E3"/>
                            <w:right w:val="single" w:sz="2" w:space="0" w:color="D9D9E3"/>
                          </w:divBdr>
                          <w:divsChild>
                            <w:div w:id="17128805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90937997">
      <w:bodyDiv w:val="1"/>
      <w:marLeft w:val="0"/>
      <w:marRight w:val="0"/>
      <w:marTop w:val="0"/>
      <w:marBottom w:val="0"/>
      <w:divBdr>
        <w:top w:val="none" w:sz="0" w:space="0" w:color="auto"/>
        <w:left w:val="none" w:sz="0" w:space="0" w:color="auto"/>
        <w:bottom w:val="none" w:sz="0" w:space="0" w:color="auto"/>
        <w:right w:val="none" w:sz="0" w:space="0" w:color="auto"/>
      </w:divBdr>
      <w:divsChild>
        <w:div w:id="1521158708">
          <w:marLeft w:val="0"/>
          <w:marRight w:val="0"/>
          <w:marTop w:val="0"/>
          <w:marBottom w:val="0"/>
          <w:divBdr>
            <w:top w:val="single" w:sz="2" w:space="0" w:color="auto"/>
            <w:left w:val="single" w:sz="2" w:space="0" w:color="auto"/>
            <w:bottom w:val="single" w:sz="6" w:space="0" w:color="auto"/>
            <w:right w:val="single" w:sz="2" w:space="0" w:color="auto"/>
          </w:divBdr>
          <w:divsChild>
            <w:div w:id="1000617420">
              <w:marLeft w:val="0"/>
              <w:marRight w:val="0"/>
              <w:marTop w:val="100"/>
              <w:marBottom w:val="100"/>
              <w:divBdr>
                <w:top w:val="single" w:sz="2" w:space="0" w:color="D9D9E3"/>
                <w:left w:val="single" w:sz="2" w:space="0" w:color="D9D9E3"/>
                <w:bottom w:val="single" w:sz="2" w:space="0" w:color="D9D9E3"/>
                <w:right w:val="single" w:sz="2" w:space="0" w:color="D9D9E3"/>
              </w:divBdr>
              <w:divsChild>
                <w:div w:id="570848199">
                  <w:marLeft w:val="0"/>
                  <w:marRight w:val="0"/>
                  <w:marTop w:val="0"/>
                  <w:marBottom w:val="0"/>
                  <w:divBdr>
                    <w:top w:val="single" w:sz="2" w:space="0" w:color="D9D9E3"/>
                    <w:left w:val="single" w:sz="2" w:space="0" w:color="D9D9E3"/>
                    <w:bottom w:val="single" w:sz="2" w:space="0" w:color="D9D9E3"/>
                    <w:right w:val="single" w:sz="2" w:space="0" w:color="D9D9E3"/>
                  </w:divBdr>
                  <w:divsChild>
                    <w:div w:id="1684698982">
                      <w:marLeft w:val="0"/>
                      <w:marRight w:val="0"/>
                      <w:marTop w:val="0"/>
                      <w:marBottom w:val="0"/>
                      <w:divBdr>
                        <w:top w:val="single" w:sz="2" w:space="0" w:color="D9D9E3"/>
                        <w:left w:val="single" w:sz="2" w:space="0" w:color="D9D9E3"/>
                        <w:bottom w:val="single" w:sz="2" w:space="0" w:color="D9D9E3"/>
                        <w:right w:val="single" w:sz="2" w:space="0" w:color="D9D9E3"/>
                      </w:divBdr>
                      <w:divsChild>
                        <w:div w:id="9807663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9380257">
          <w:marLeft w:val="0"/>
          <w:marRight w:val="0"/>
          <w:marTop w:val="0"/>
          <w:marBottom w:val="0"/>
          <w:divBdr>
            <w:top w:val="single" w:sz="2" w:space="0" w:color="auto"/>
            <w:left w:val="single" w:sz="2" w:space="0" w:color="auto"/>
            <w:bottom w:val="single" w:sz="6" w:space="0" w:color="auto"/>
            <w:right w:val="single" w:sz="2" w:space="0" w:color="auto"/>
          </w:divBdr>
          <w:divsChild>
            <w:div w:id="1517382647">
              <w:marLeft w:val="0"/>
              <w:marRight w:val="0"/>
              <w:marTop w:val="100"/>
              <w:marBottom w:val="100"/>
              <w:divBdr>
                <w:top w:val="single" w:sz="2" w:space="0" w:color="D9D9E3"/>
                <w:left w:val="single" w:sz="2" w:space="0" w:color="D9D9E3"/>
                <w:bottom w:val="single" w:sz="2" w:space="0" w:color="D9D9E3"/>
                <w:right w:val="single" w:sz="2" w:space="0" w:color="D9D9E3"/>
              </w:divBdr>
              <w:divsChild>
                <w:div w:id="1374622543">
                  <w:marLeft w:val="0"/>
                  <w:marRight w:val="0"/>
                  <w:marTop w:val="0"/>
                  <w:marBottom w:val="0"/>
                  <w:divBdr>
                    <w:top w:val="single" w:sz="2" w:space="0" w:color="D9D9E3"/>
                    <w:left w:val="single" w:sz="2" w:space="0" w:color="D9D9E3"/>
                    <w:bottom w:val="single" w:sz="2" w:space="0" w:color="D9D9E3"/>
                    <w:right w:val="single" w:sz="2" w:space="0" w:color="D9D9E3"/>
                  </w:divBdr>
                  <w:divsChild>
                    <w:div w:id="23479957">
                      <w:marLeft w:val="0"/>
                      <w:marRight w:val="0"/>
                      <w:marTop w:val="0"/>
                      <w:marBottom w:val="0"/>
                      <w:divBdr>
                        <w:top w:val="single" w:sz="2" w:space="0" w:color="D9D9E3"/>
                        <w:left w:val="single" w:sz="2" w:space="0" w:color="D9D9E3"/>
                        <w:bottom w:val="single" w:sz="2" w:space="0" w:color="D9D9E3"/>
                        <w:right w:val="single" w:sz="2" w:space="0" w:color="D9D9E3"/>
                      </w:divBdr>
                      <w:divsChild>
                        <w:div w:id="1521119150">
                          <w:marLeft w:val="0"/>
                          <w:marRight w:val="0"/>
                          <w:marTop w:val="0"/>
                          <w:marBottom w:val="0"/>
                          <w:divBdr>
                            <w:top w:val="single" w:sz="2" w:space="0" w:color="D9D9E3"/>
                            <w:left w:val="single" w:sz="2" w:space="0" w:color="D9D9E3"/>
                            <w:bottom w:val="single" w:sz="2" w:space="0" w:color="D9D9E3"/>
                            <w:right w:val="single" w:sz="2" w:space="0" w:color="D9D9E3"/>
                          </w:divBdr>
                          <w:divsChild>
                            <w:div w:id="20543809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58358626">
      <w:bodyDiv w:val="1"/>
      <w:marLeft w:val="0"/>
      <w:marRight w:val="0"/>
      <w:marTop w:val="0"/>
      <w:marBottom w:val="0"/>
      <w:divBdr>
        <w:top w:val="none" w:sz="0" w:space="0" w:color="auto"/>
        <w:left w:val="none" w:sz="0" w:space="0" w:color="auto"/>
        <w:bottom w:val="none" w:sz="0" w:space="0" w:color="auto"/>
        <w:right w:val="none" w:sz="0" w:space="0" w:color="auto"/>
      </w:divBdr>
    </w:div>
    <w:div w:id="733508014">
      <w:bodyDiv w:val="1"/>
      <w:marLeft w:val="0"/>
      <w:marRight w:val="0"/>
      <w:marTop w:val="0"/>
      <w:marBottom w:val="0"/>
      <w:divBdr>
        <w:top w:val="none" w:sz="0" w:space="0" w:color="auto"/>
        <w:left w:val="none" w:sz="0" w:space="0" w:color="auto"/>
        <w:bottom w:val="none" w:sz="0" w:space="0" w:color="auto"/>
        <w:right w:val="none" w:sz="0" w:space="0" w:color="auto"/>
      </w:divBdr>
    </w:div>
    <w:div w:id="752895033">
      <w:bodyDiv w:val="1"/>
      <w:marLeft w:val="0"/>
      <w:marRight w:val="0"/>
      <w:marTop w:val="0"/>
      <w:marBottom w:val="0"/>
      <w:divBdr>
        <w:top w:val="none" w:sz="0" w:space="0" w:color="auto"/>
        <w:left w:val="none" w:sz="0" w:space="0" w:color="auto"/>
        <w:bottom w:val="none" w:sz="0" w:space="0" w:color="auto"/>
        <w:right w:val="none" w:sz="0" w:space="0" w:color="auto"/>
      </w:divBdr>
      <w:divsChild>
        <w:div w:id="1108693492">
          <w:marLeft w:val="0"/>
          <w:marRight w:val="0"/>
          <w:marTop w:val="0"/>
          <w:marBottom w:val="0"/>
          <w:divBdr>
            <w:top w:val="single" w:sz="2" w:space="0" w:color="auto"/>
            <w:left w:val="single" w:sz="2" w:space="0" w:color="auto"/>
            <w:bottom w:val="single" w:sz="6" w:space="0" w:color="auto"/>
            <w:right w:val="single" w:sz="2" w:space="0" w:color="auto"/>
          </w:divBdr>
          <w:divsChild>
            <w:div w:id="1841266205">
              <w:marLeft w:val="0"/>
              <w:marRight w:val="0"/>
              <w:marTop w:val="100"/>
              <w:marBottom w:val="100"/>
              <w:divBdr>
                <w:top w:val="single" w:sz="2" w:space="0" w:color="D9D9E3"/>
                <w:left w:val="single" w:sz="2" w:space="0" w:color="D9D9E3"/>
                <w:bottom w:val="single" w:sz="2" w:space="0" w:color="D9D9E3"/>
                <w:right w:val="single" w:sz="2" w:space="0" w:color="D9D9E3"/>
              </w:divBdr>
              <w:divsChild>
                <w:div w:id="922686034">
                  <w:marLeft w:val="0"/>
                  <w:marRight w:val="0"/>
                  <w:marTop w:val="0"/>
                  <w:marBottom w:val="0"/>
                  <w:divBdr>
                    <w:top w:val="single" w:sz="2" w:space="0" w:color="D9D9E3"/>
                    <w:left w:val="single" w:sz="2" w:space="0" w:color="D9D9E3"/>
                    <w:bottom w:val="single" w:sz="2" w:space="0" w:color="D9D9E3"/>
                    <w:right w:val="single" w:sz="2" w:space="0" w:color="D9D9E3"/>
                  </w:divBdr>
                  <w:divsChild>
                    <w:div w:id="670907478">
                      <w:marLeft w:val="0"/>
                      <w:marRight w:val="0"/>
                      <w:marTop w:val="0"/>
                      <w:marBottom w:val="0"/>
                      <w:divBdr>
                        <w:top w:val="single" w:sz="2" w:space="0" w:color="D9D9E3"/>
                        <w:left w:val="single" w:sz="2" w:space="0" w:color="D9D9E3"/>
                        <w:bottom w:val="single" w:sz="2" w:space="0" w:color="D9D9E3"/>
                        <w:right w:val="single" w:sz="2" w:space="0" w:color="D9D9E3"/>
                      </w:divBdr>
                      <w:divsChild>
                        <w:div w:id="450711989">
                          <w:marLeft w:val="0"/>
                          <w:marRight w:val="0"/>
                          <w:marTop w:val="0"/>
                          <w:marBottom w:val="0"/>
                          <w:divBdr>
                            <w:top w:val="single" w:sz="2" w:space="0" w:color="D9D9E3"/>
                            <w:left w:val="single" w:sz="2" w:space="0" w:color="D9D9E3"/>
                            <w:bottom w:val="single" w:sz="2" w:space="0" w:color="D9D9E3"/>
                            <w:right w:val="single" w:sz="2" w:space="0" w:color="D9D9E3"/>
                          </w:divBdr>
                          <w:divsChild>
                            <w:div w:id="11218456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49374448">
      <w:bodyDiv w:val="1"/>
      <w:marLeft w:val="0"/>
      <w:marRight w:val="0"/>
      <w:marTop w:val="0"/>
      <w:marBottom w:val="0"/>
      <w:divBdr>
        <w:top w:val="none" w:sz="0" w:space="0" w:color="auto"/>
        <w:left w:val="none" w:sz="0" w:space="0" w:color="auto"/>
        <w:bottom w:val="none" w:sz="0" w:space="0" w:color="auto"/>
        <w:right w:val="none" w:sz="0" w:space="0" w:color="auto"/>
      </w:divBdr>
    </w:div>
    <w:div w:id="853155085">
      <w:bodyDiv w:val="1"/>
      <w:marLeft w:val="0"/>
      <w:marRight w:val="0"/>
      <w:marTop w:val="0"/>
      <w:marBottom w:val="0"/>
      <w:divBdr>
        <w:top w:val="none" w:sz="0" w:space="0" w:color="auto"/>
        <w:left w:val="none" w:sz="0" w:space="0" w:color="auto"/>
        <w:bottom w:val="none" w:sz="0" w:space="0" w:color="auto"/>
        <w:right w:val="none" w:sz="0" w:space="0" w:color="auto"/>
      </w:divBdr>
    </w:div>
    <w:div w:id="962733127">
      <w:bodyDiv w:val="1"/>
      <w:marLeft w:val="0"/>
      <w:marRight w:val="0"/>
      <w:marTop w:val="0"/>
      <w:marBottom w:val="0"/>
      <w:divBdr>
        <w:top w:val="none" w:sz="0" w:space="0" w:color="auto"/>
        <w:left w:val="none" w:sz="0" w:space="0" w:color="auto"/>
        <w:bottom w:val="none" w:sz="0" w:space="0" w:color="auto"/>
        <w:right w:val="none" w:sz="0" w:space="0" w:color="auto"/>
      </w:divBdr>
    </w:div>
    <w:div w:id="1031423222">
      <w:bodyDiv w:val="1"/>
      <w:marLeft w:val="0"/>
      <w:marRight w:val="0"/>
      <w:marTop w:val="0"/>
      <w:marBottom w:val="0"/>
      <w:divBdr>
        <w:top w:val="none" w:sz="0" w:space="0" w:color="auto"/>
        <w:left w:val="none" w:sz="0" w:space="0" w:color="auto"/>
        <w:bottom w:val="none" w:sz="0" w:space="0" w:color="auto"/>
        <w:right w:val="none" w:sz="0" w:space="0" w:color="auto"/>
      </w:divBdr>
      <w:divsChild>
        <w:div w:id="786120109">
          <w:marLeft w:val="0"/>
          <w:marRight w:val="0"/>
          <w:marTop w:val="0"/>
          <w:marBottom w:val="0"/>
          <w:divBdr>
            <w:top w:val="none" w:sz="0" w:space="0" w:color="auto"/>
            <w:left w:val="none" w:sz="0" w:space="0" w:color="auto"/>
            <w:bottom w:val="none" w:sz="0" w:space="0" w:color="auto"/>
            <w:right w:val="none" w:sz="0" w:space="0" w:color="auto"/>
          </w:divBdr>
          <w:divsChild>
            <w:div w:id="2080008884">
              <w:marLeft w:val="0"/>
              <w:marRight w:val="0"/>
              <w:marTop w:val="0"/>
              <w:marBottom w:val="0"/>
              <w:divBdr>
                <w:top w:val="none" w:sz="0" w:space="0" w:color="auto"/>
                <w:left w:val="none" w:sz="0" w:space="0" w:color="auto"/>
                <w:bottom w:val="none" w:sz="0" w:space="0" w:color="auto"/>
                <w:right w:val="none" w:sz="0" w:space="0" w:color="auto"/>
              </w:divBdr>
              <w:divsChild>
                <w:div w:id="84417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477174">
          <w:marLeft w:val="0"/>
          <w:marRight w:val="0"/>
          <w:marTop w:val="0"/>
          <w:marBottom w:val="0"/>
          <w:divBdr>
            <w:top w:val="none" w:sz="0" w:space="0" w:color="auto"/>
            <w:left w:val="none" w:sz="0" w:space="0" w:color="auto"/>
            <w:bottom w:val="none" w:sz="0" w:space="0" w:color="auto"/>
            <w:right w:val="none" w:sz="0" w:space="0" w:color="auto"/>
          </w:divBdr>
          <w:divsChild>
            <w:div w:id="771706626">
              <w:marLeft w:val="0"/>
              <w:marRight w:val="0"/>
              <w:marTop w:val="0"/>
              <w:marBottom w:val="0"/>
              <w:divBdr>
                <w:top w:val="none" w:sz="0" w:space="0" w:color="auto"/>
                <w:left w:val="none" w:sz="0" w:space="0" w:color="auto"/>
                <w:bottom w:val="none" w:sz="0" w:space="0" w:color="auto"/>
                <w:right w:val="none" w:sz="0" w:space="0" w:color="auto"/>
              </w:divBdr>
            </w:div>
          </w:divsChild>
        </w:div>
        <w:div w:id="46225514">
          <w:marLeft w:val="0"/>
          <w:marRight w:val="0"/>
          <w:marTop w:val="0"/>
          <w:marBottom w:val="0"/>
          <w:divBdr>
            <w:top w:val="none" w:sz="0" w:space="0" w:color="auto"/>
            <w:left w:val="none" w:sz="0" w:space="0" w:color="auto"/>
            <w:bottom w:val="none" w:sz="0" w:space="0" w:color="auto"/>
            <w:right w:val="none" w:sz="0" w:space="0" w:color="auto"/>
          </w:divBdr>
          <w:divsChild>
            <w:div w:id="1031807715">
              <w:marLeft w:val="0"/>
              <w:marRight w:val="0"/>
              <w:marTop w:val="0"/>
              <w:marBottom w:val="0"/>
              <w:divBdr>
                <w:top w:val="none" w:sz="0" w:space="0" w:color="auto"/>
                <w:left w:val="none" w:sz="0" w:space="0" w:color="auto"/>
                <w:bottom w:val="none" w:sz="0" w:space="0" w:color="auto"/>
                <w:right w:val="none" w:sz="0" w:space="0" w:color="auto"/>
              </w:divBdr>
              <w:divsChild>
                <w:div w:id="857045634">
                  <w:marLeft w:val="0"/>
                  <w:marRight w:val="0"/>
                  <w:marTop w:val="0"/>
                  <w:marBottom w:val="0"/>
                  <w:divBdr>
                    <w:top w:val="none" w:sz="0" w:space="0" w:color="auto"/>
                    <w:left w:val="none" w:sz="0" w:space="0" w:color="auto"/>
                    <w:bottom w:val="none" w:sz="0" w:space="0" w:color="auto"/>
                    <w:right w:val="none" w:sz="0" w:space="0" w:color="auto"/>
                  </w:divBdr>
                  <w:divsChild>
                    <w:div w:id="859776531">
                      <w:marLeft w:val="0"/>
                      <w:marRight w:val="0"/>
                      <w:marTop w:val="0"/>
                      <w:marBottom w:val="0"/>
                      <w:divBdr>
                        <w:top w:val="none" w:sz="0" w:space="0" w:color="auto"/>
                        <w:left w:val="none" w:sz="0" w:space="0" w:color="auto"/>
                        <w:bottom w:val="none" w:sz="0" w:space="0" w:color="auto"/>
                        <w:right w:val="none" w:sz="0" w:space="0" w:color="auto"/>
                      </w:divBdr>
                    </w:div>
                    <w:div w:id="1055423458">
                      <w:marLeft w:val="0"/>
                      <w:marRight w:val="0"/>
                      <w:marTop w:val="0"/>
                      <w:marBottom w:val="0"/>
                      <w:divBdr>
                        <w:top w:val="none" w:sz="0" w:space="0" w:color="auto"/>
                        <w:left w:val="none" w:sz="0" w:space="0" w:color="auto"/>
                        <w:bottom w:val="none" w:sz="0" w:space="0" w:color="auto"/>
                        <w:right w:val="none" w:sz="0" w:space="0" w:color="auto"/>
                      </w:divBdr>
                      <w:divsChild>
                        <w:div w:id="996153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902624">
                  <w:marLeft w:val="0"/>
                  <w:marRight w:val="0"/>
                  <w:marTop w:val="0"/>
                  <w:marBottom w:val="0"/>
                  <w:divBdr>
                    <w:top w:val="none" w:sz="0" w:space="0" w:color="auto"/>
                    <w:left w:val="none" w:sz="0" w:space="0" w:color="auto"/>
                    <w:bottom w:val="none" w:sz="0" w:space="0" w:color="auto"/>
                    <w:right w:val="none" w:sz="0" w:space="0" w:color="auto"/>
                  </w:divBdr>
                  <w:divsChild>
                    <w:div w:id="2065711206">
                      <w:marLeft w:val="0"/>
                      <w:marRight w:val="0"/>
                      <w:marTop w:val="0"/>
                      <w:marBottom w:val="0"/>
                      <w:divBdr>
                        <w:top w:val="none" w:sz="0" w:space="0" w:color="auto"/>
                        <w:left w:val="none" w:sz="0" w:space="0" w:color="auto"/>
                        <w:bottom w:val="none" w:sz="0" w:space="0" w:color="auto"/>
                        <w:right w:val="none" w:sz="0" w:space="0" w:color="auto"/>
                      </w:divBdr>
                    </w:div>
                    <w:div w:id="530075785">
                      <w:marLeft w:val="0"/>
                      <w:marRight w:val="0"/>
                      <w:marTop w:val="0"/>
                      <w:marBottom w:val="0"/>
                      <w:divBdr>
                        <w:top w:val="none" w:sz="0" w:space="0" w:color="auto"/>
                        <w:left w:val="none" w:sz="0" w:space="0" w:color="auto"/>
                        <w:bottom w:val="none" w:sz="0" w:space="0" w:color="auto"/>
                        <w:right w:val="none" w:sz="0" w:space="0" w:color="auto"/>
                      </w:divBdr>
                      <w:divsChild>
                        <w:div w:id="85597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1682872">
          <w:marLeft w:val="0"/>
          <w:marRight w:val="0"/>
          <w:marTop w:val="0"/>
          <w:marBottom w:val="0"/>
          <w:divBdr>
            <w:top w:val="none" w:sz="0" w:space="0" w:color="auto"/>
            <w:left w:val="none" w:sz="0" w:space="0" w:color="auto"/>
            <w:bottom w:val="none" w:sz="0" w:space="0" w:color="auto"/>
            <w:right w:val="none" w:sz="0" w:space="0" w:color="auto"/>
          </w:divBdr>
          <w:divsChild>
            <w:div w:id="1256133028">
              <w:marLeft w:val="0"/>
              <w:marRight w:val="0"/>
              <w:marTop w:val="0"/>
              <w:marBottom w:val="0"/>
              <w:divBdr>
                <w:top w:val="none" w:sz="0" w:space="0" w:color="auto"/>
                <w:left w:val="none" w:sz="0" w:space="0" w:color="auto"/>
                <w:bottom w:val="none" w:sz="0" w:space="0" w:color="auto"/>
                <w:right w:val="none" w:sz="0" w:space="0" w:color="auto"/>
              </w:divBdr>
              <w:divsChild>
                <w:div w:id="1153793755">
                  <w:marLeft w:val="0"/>
                  <w:marRight w:val="0"/>
                  <w:marTop w:val="0"/>
                  <w:marBottom w:val="0"/>
                  <w:divBdr>
                    <w:top w:val="none" w:sz="0" w:space="0" w:color="auto"/>
                    <w:left w:val="none" w:sz="0" w:space="0" w:color="auto"/>
                    <w:bottom w:val="none" w:sz="0" w:space="0" w:color="auto"/>
                    <w:right w:val="none" w:sz="0" w:space="0" w:color="auto"/>
                  </w:divBdr>
                  <w:divsChild>
                    <w:div w:id="325867024">
                      <w:marLeft w:val="0"/>
                      <w:marRight w:val="0"/>
                      <w:marTop w:val="0"/>
                      <w:marBottom w:val="0"/>
                      <w:divBdr>
                        <w:top w:val="none" w:sz="0" w:space="0" w:color="auto"/>
                        <w:left w:val="none" w:sz="0" w:space="0" w:color="auto"/>
                        <w:bottom w:val="none" w:sz="0" w:space="0" w:color="auto"/>
                        <w:right w:val="none" w:sz="0" w:space="0" w:color="auto"/>
                      </w:divBdr>
                      <w:divsChild>
                        <w:div w:id="744032724">
                          <w:marLeft w:val="0"/>
                          <w:marRight w:val="0"/>
                          <w:marTop w:val="0"/>
                          <w:marBottom w:val="0"/>
                          <w:divBdr>
                            <w:top w:val="none" w:sz="0" w:space="0" w:color="auto"/>
                            <w:left w:val="none" w:sz="0" w:space="0" w:color="auto"/>
                            <w:bottom w:val="none" w:sz="0" w:space="0" w:color="auto"/>
                            <w:right w:val="none" w:sz="0" w:space="0" w:color="auto"/>
                          </w:divBdr>
                          <w:divsChild>
                            <w:div w:id="256330785">
                              <w:marLeft w:val="0"/>
                              <w:marRight w:val="0"/>
                              <w:marTop w:val="0"/>
                              <w:marBottom w:val="0"/>
                              <w:divBdr>
                                <w:top w:val="none" w:sz="0" w:space="0" w:color="auto"/>
                                <w:left w:val="none" w:sz="0" w:space="0" w:color="auto"/>
                                <w:bottom w:val="none" w:sz="0" w:space="0" w:color="auto"/>
                                <w:right w:val="none" w:sz="0" w:space="0" w:color="auto"/>
                              </w:divBdr>
                              <w:divsChild>
                                <w:div w:id="788360593">
                                  <w:marLeft w:val="0"/>
                                  <w:marRight w:val="0"/>
                                  <w:marTop w:val="0"/>
                                  <w:marBottom w:val="0"/>
                                  <w:divBdr>
                                    <w:top w:val="none" w:sz="0" w:space="0" w:color="auto"/>
                                    <w:left w:val="none" w:sz="0" w:space="0" w:color="auto"/>
                                    <w:bottom w:val="none" w:sz="0" w:space="0" w:color="auto"/>
                                    <w:right w:val="none" w:sz="0" w:space="0" w:color="auto"/>
                                  </w:divBdr>
                                  <w:divsChild>
                                    <w:div w:id="203173127">
                                      <w:marLeft w:val="0"/>
                                      <w:marRight w:val="0"/>
                                      <w:marTop w:val="0"/>
                                      <w:marBottom w:val="0"/>
                                      <w:divBdr>
                                        <w:top w:val="none" w:sz="0" w:space="0" w:color="auto"/>
                                        <w:left w:val="none" w:sz="0" w:space="0" w:color="auto"/>
                                        <w:bottom w:val="none" w:sz="0" w:space="0" w:color="auto"/>
                                        <w:right w:val="none" w:sz="0" w:space="0" w:color="auto"/>
                                      </w:divBdr>
                                    </w:div>
                                    <w:div w:id="1795631777">
                                      <w:marLeft w:val="0"/>
                                      <w:marRight w:val="0"/>
                                      <w:marTop w:val="0"/>
                                      <w:marBottom w:val="0"/>
                                      <w:divBdr>
                                        <w:top w:val="none" w:sz="0" w:space="0" w:color="auto"/>
                                        <w:left w:val="none" w:sz="0" w:space="0" w:color="auto"/>
                                        <w:bottom w:val="none" w:sz="0" w:space="0" w:color="auto"/>
                                        <w:right w:val="none" w:sz="0" w:space="0" w:color="auto"/>
                                      </w:divBdr>
                                      <w:divsChild>
                                        <w:div w:id="81144934">
                                          <w:marLeft w:val="0"/>
                                          <w:marRight w:val="0"/>
                                          <w:marTop w:val="0"/>
                                          <w:marBottom w:val="0"/>
                                          <w:divBdr>
                                            <w:top w:val="none" w:sz="0" w:space="0" w:color="auto"/>
                                            <w:left w:val="none" w:sz="0" w:space="0" w:color="auto"/>
                                            <w:bottom w:val="none" w:sz="0" w:space="0" w:color="auto"/>
                                            <w:right w:val="none" w:sz="0" w:space="0" w:color="auto"/>
                                          </w:divBdr>
                                        </w:div>
                                      </w:divsChild>
                                    </w:div>
                                    <w:div w:id="1041629238">
                                      <w:marLeft w:val="0"/>
                                      <w:marRight w:val="0"/>
                                      <w:marTop w:val="0"/>
                                      <w:marBottom w:val="0"/>
                                      <w:divBdr>
                                        <w:top w:val="none" w:sz="0" w:space="0" w:color="auto"/>
                                        <w:left w:val="none" w:sz="0" w:space="0" w:color="auto"/>
                                        <w:bottom w:val="none" w:sz="0" w:space="0" w:color="auto"/>
                                        <w:right w:val="none" w:sz="0" w:space="0" w:color="auto"/>
                                      </w:divBdr>
                                      <w:divsChild>
                                        <w:div w:id="1829010973">
                                          <w:marLeft w:val="0"/>
                                          <w:marRight w:val="0"/>
                                          <w:marTop w:val="0"/>
                                          <w:marBottom w:val="0"/>
                                          <w:divBdr>
                                            <w:top w:val="none" w:sz="0" w:space="0" w:color="auto"/>
                                            <w:left w:val="none" w:sz="0" w:space="0" w:color="auto"/>
                                            <w:bottom w:val="none" w:sz="0" w:space="0" w:color="auto"/>
                                            <w:right w:val="none" w:sz="0" w:space="0" w:color="auto"/>
                                          </w:divBdr>
                                          <w:divsChild>
                                            <w:div w:id="177386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69827688">
          <w:marLeft w:val="0"/>
          <w:marRight w:val="0"/>
          <w:marTop w:val="0"/>
          <w:marBottom w:val="0"/>
          <w:divBdr>
            <w:top w:val="none" w:sz="0" w:space="0" w:color="auto"/>
            <w:left w:val="none" w:sz="0" w:space="0" w:color="auto"/>
            <w:bottom w:val="none" w:sz="0" w:space="0" w:color="auto"/>
            <w:right w:val="none" w:sz="0" w:space="0" w:color="auto"/>
          </w:divBdr>
          <w:divsChild>
            <w:div w:id="262105113">
              <w:marLeft w:val="0"/>
              <w:marRight w:val="0"/>
              <w:marTop w:val="0"/>
              <w:marBottom w:val="0"/>
              <w:divBdr>
                <w:top w:val="none" w:sz="0" w:space="0" w:color="auto"/>
                <w:left w:val="none" w:sz="0" w:space="0" w:color="auto"/>
                <w:bottom w:val="none" w:sz="0" w:space="0" w:color="auto"/>
                <w:right w:val="none" w:sz="0" w:space="0" w:color="auto"/>
              </w:divBdr>
              <w:divsChild>
                <w:div w:id="896277563">
                  <w:marLeft w:val="0"/>
                  <w:marRight w:val="0"/>
                  <w:marTop w:val="0"/>
                  <w:marBottom w:val="0"/>
                  <w:divBdr>
                    <w:top w:val="none" w:sz="0" w:space="0" w:color="auto"/>
                    <w:left w:val="none" w:sz="0" w:space="0" w:color="auto"/>
                    <w:bottom w:val="none" w:sz="0" w:space="0" w:color="auto"/>
                    <w:right w:val="none" w:sz="0" w:space="0" w:color="auto"/>
                  </w:divBdr>
                  <w:divsChild>
                    <w:div w:id="1717967178">
                      <w:marLeft w:val="0"/>
                      <w:marRight w:val="0"/>
                      <w:marTop w:val="0"/>
                      <w:marBottom w:val="0"/>
                      <w:divBdr>
                        <w:top w:val="none" w:sz="0" w:space="0" w:color="auto"/>
                        <w:left w:val="none" w:sz="0" w:space="0" w:color="auto"/>
                        <w:bottom w:val="none" w:sz="0" w:space="0" w:color="auto"/>
                        <w:right w:val="none" w:sz="0" w:space="0" w:color="auto"/>
                      </w:divBdr>
                      <w:divsChild>
                        <w:div w:id="1625043580">
                          <w:marLeft w:val="0"/>
                          <w:marRight w:val="0"/>
                          <w:marTop w:val="0"/>
                          <w:marBottom w:val="0"/>
                          <w:divBdr>
                            <w:top w:val="none" w:sz="0" w:space="0" w:color="auto"/>
                            <w:left w:val="none" w:sz="0" w:space="0" w:color="auto"/>
                            <w:bottom w:val="none" w:sz="0" w:space="0" w:color="auto"/>
                            <w:right w:val="none" w:sz="0" w:space="0" w:color="auto"/>
                          </w:divBdr>
                        </w:div>
                        <w:div w:id="1519352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7151738">
          <w:marLeft w:val="0"/>
          <w:marRight w:val="0"/>
          <w:marTop w:val="0"/>
          <w:marBottom w:val="0"/>
          <w:divBdr>
            <w:top w:val="none" w:sz="0" w:space="0" w:color="auto"/>
            <w:left w:val="none" w:sz="0" w:space="0" w:color="auto"/>
            <w:bottom w:val="none" w:sz="0" w:space="0" w:color="auto"/>
            <w:right w:val="none" w:sz="0" w:space="0" w:color="auto"/>
          </w:divBdr>
          <w:divsChild>
            <w:div w:id="1032344004">
              <w:marLeft w:val="0"/>
              <w:marRight w:val="0"/>
              <w:marTop w:val="0"/>
              <w:marBottom w:val="0"/>
              <w:divBdr>
                <w:top w:val="none" w:sz="0" w:space="0" w:color="auto"/>
                <w:left w:val="none" w:sz="0" w:space="0" w:color="auto"/>
                <w:bottom w:val="none" w:sz="0" w:space="0" w:color="auto"/>
                <w:right w:val="none" w:sz="0" w:space="0" w:color="auto"/>
              </w:divBdr>
              <w:divsChild>
                <w:div w:id="1804346187">
                  <w:marLeft w:val="0"/>
                  <w:marRight w:val="0"/>
                  <w:marTop w:val="0"/>
                  <w:marBottom w:val="0"/>
                  <w:divBdr>
                    <w:top w:val="none" w:sz="0" w:space="0" w:color="auto"/>
                    <w:left w:val="none" w:sz="0" w:space="0" w:color="auto"/>
                    <w:bottom w:val="none" w:sz="0" w:space="0" w:color="auto"/>
                    <w:right w:val="none" w:sz="0" w:space="0" w:color="auto"/>
                  </w:divBdr>
                </w:div>
                <w:div w:id="1685203706">
                  <w:marLeft w:val="0"/>
                  <w:marRight w:val="0"/>
                  <w:marTop w:val="0"/>
                  <w:marBottom w:val="0"/>
                  <w:divBdr>
                    <w:top w:val="none" w:sz="0" w:space="0" w:color="auto"/>
                    <w:left w:val="none" w:sz="0" w:space="0" w:color="auto"/>
                    <w:bottom w:val="none" w:sz="0" w:space="0" w:color="auto"/>
                    <w:right w:val="none" w:sz="0" w:space="0" w:color="auto"/>
                  </w:divBdr>
                  <w:divsChild>
                    <w:div w:id="1800957635">
                      <w:marLeft w:val="0"/>
                      <w:marRight w:val="0"/>
                      <w:marTop w:val="0"/>
                      <w:marBottom w:val="0"/>
                      <w:divBdr>
                        <w:top w:val="none" w:sz="0" w:space="0" w:color="auto"/>
                        <w:left w:val="none" w:sz="0" w:space="0" w:color="auto"/>
                        <w:bottom w:val="none" w:sz="0" w:space="0" w:color="auto"/>
                        <w:right w:val="none" w:sz="0" w:space="0" w:color="auto"/>
                      </w:divBdr>
                      <w:divsChild>
                        <w:div w:id="1341661589">
                          <w:marLeft w:val="0"/>
                          <w:marRight w:val="0"/>
                          <w:marTop w:val="0"/>
                          <w:marBottom w:val="0"/>
                          <w:divBdr>
                            <w:top w:val="none" w:sz="0" w:space="0" w:color="auto"/>
                            <w:left w:val="none" w:sz="0" w:space="0" w:color="auto"/>
                            <w:bottom w:val="none" w:sz="0" w:space="0" w:color="auto"/>
                            <w:right w:val="none" w:sz="0" w:space="0" w:color="auto"/>
                          </w:divBdr>
                          <w:divsChild>
                            <w:div w:id="1518077800">
                              <w:marLeft w:val="0"/>
                              <w:marRight w:val="0"/>
                              <w:marTop w:val="0"/>
                              <w:marBottom w:val="0"/>
                              <w:divBdr>
                                <w:top w:val="none" w:sz="0" w:space="0" w:color="auto"/>
                                <w:left w:val="none" w:sz="0" w:space="0" w:color="auto"/>
                                <w:bottom w:val="none" w:sz="0" w:space="0" w:color="auto"/>
                                <w:right w:val="none" w:sz="0" w:space="0" w:color="auto"/>
                              </w:divBdr>
                            </w:div>
                            <w:div w:id="57347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828288">
                      <w:marLeft w:val="0"/>
                      <w:marRight w:val="0"/>
                      <w:marTop w:val="0"/>
                      <w:marBottom w:val="0"/>
                      <w:divBdr>
                        <w:top w:val="none" w:sz="0" w:space="0" w:color="auto"/>
                        <w:left w:val="none" w:sz="0" w:space="0" w:color="auto"/>
                        <w:bottom w:val="none" w:sz="0" w:space="0" w:color="auto"/>
                        <w:right w:val="none" w:sz="0" w:space="0" w:color="auto"/>
                      </w:divBdr>
                      <w:divsChild>
                        <w:div w:id="1403916257">
                          <w:marLeft w:val="0"/>
                          <w:marRight w:val="0"/>
                          <w:marTop w:val="0"/>
                          <w:marBottom w:val="0"/>
                          <w:divBdr>
                            <w:top w:val="none" w:sz="0" w:space="0" w:color="auto"/>
                            <w:left w:val="none" w:sz="0" w:space="0" w:color="auto"/>
                            <w:bottom w:val="none" w:sz="0" w:space="0" w:color="auto"/>
                            <w:right w:val="none" w:sz="0" w:space="0" w:color="auto"/>
                          </w:divBdr>
                          <w:divsChild>
                            <w:div w:id="75053179">
                              <w:marLeft w:val="0"/>
                              <w:marRight w:val="0"/>
                              <w:marTop w:val="0"/>
                              <w:marBottom w:val="0"/>
                              <w:divBdr>
                                <w:top w:val="none" w:sz="0" w:space="0" w:color="auto"/>
                                <w:left w:val="none" w:sz="0" w:space="0" w:color="auto"/>
                                <w:bottom w:val="none" w:sz="0" w:space="0" w:color="auto"/>
                                <w:right w:val="none" w:sz="0" w:space="0" w:color="auto"/>
                              </w:divBdr>
                            </w:div>
                            <w:div w:id="183521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743404">
                      <w:marLeft w:val="0"/>
                      <w:marRight w:val="0"/>
                      <w:marTop w:val="0"/>
                      <w:marBottom w:val="0"/>
                      <w:divBdr>
                        <w:top w:val="none" w:sz="0" w:space="0" w:color="auto"/>
                        <w:left w:val="none" w:sz="0" w:space="0" w:color="auto"/>
                        <w:bottom w:val="none" w:sz="0" w:space="0" w:color="auto"/>
                        <w:right w:val="none" w:sz="0" w:space="0" w:color="auto"/>
                      </w:divBdr>
                      <w:divsChild>
                        <w:div w:id="1261181628">
                          <w:marLeft w:val="0"/>
                          <w:marRight w:val="0"/>
                          <w:marTop w:val="0"/>
                          <w:marBottom w:val="0"/>
                          <w:divBdr>
                            <w:top w:val="none" w:sz="0" w:space="0" w:color="auto"/>
                            <w:left w:val="none" w:sz="0" w:space="0" w:color="auto"/>
                            <w:bottom w:val="none" w:sz="0" w:space="0" w:color="auto"/>
                            <w:right w:val="none" w:sz="0" w:space="0" w:color="auto"/>
                          </w:divBdr>
                          <w:divsChild>
                            <w:div w:id="278991878">
                              <w:marLeft w:val="0"/>
                              <w:marRight w:val="0"/>
                              <w:marTop w:val="0"/>
                              <w:marBottom w:val="0"/>
                              <w:divBdr>
                                <w:top w:val="none" w:sz="0" w:space="0" w:color="auto"/>
                                <w:left w:val="none" w:sz="0" w:space="0" w:color="auto"/>
                                <w:bottom w:val="none" w:sz="0" w:space="0" w:color="auto"/>
                                <w:right w:val="none" w:sz="0" w:space="0" w:color="auto"/>
                              </w:divBdr>
                            </w:div>
                            <w:div w:id="75185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1050509">
      <w:bodyDiv w:val="1"/>
      <w:marLeft w:val="0"/>
      <w:marRight w:val="0"/>
      <w:marTop w:val="0"/>
      <w:marBottom w:val="0"/>
      <w:divBdr>
        <w:top w:val="none" w:sz="0" w:space="0" w:color="auto"/>
        <w:left w:val="none" w:sz="0" w:space="0" w:color="auto"/>
        <w:bottom w:val="none" w:sz="0" w:space="0" w:color="auto"/>
        <w:right w:val="none" w:sz="0" w:space="0" w:color="auto"/>
      </w:divBdr>
    </w:div>
    <w:div w:id="1117063997">
      <w:bodyDiv w:val="1"/>
      <w:marLeft w:val="0"/>
      <w:marRight w:val="0"/>
      <w:marTop w:val="0"/>
      <w:marBottom w:val="0"/>
      <w:divBdr>
        <w:top w:val="none" w:sz="0" w:space="0" w:color="auto"/>
        <w:left w:val="none" w:sz="0" w:space="0" w:color="auto"/>
        <w:bottom w:val="none" w:sz="0" w:space="0" w:color="auto"/>
        <w:right w:val="none" w:sz="0" w:space="0" w:color="auto"/>
      </w:divBdr>
    </w:div>
    <w:div w:id="1216623299">
      <w:bodyDiv w:val="1"/>
      <w:marLeft w:val="0"/>
      <w:marRight w:val="0"/>
      <w:marTop w:val="0"/>
      <w:marBottom w:val="0"/>
      <w:divBdr>
        <w:top w:val="none" w:sz="0" w:space="0" w:color="auto"/>
        <w:left w:val="none" w:sz="0" w:space="0" w:color="auto"/>
        <w:bottom w:val="none" w:sz="0" w:space="0" w:color="auto"/>
        <w:right w:val="none" w:sz="0" w:space="0" w:color="auto"/>
      </w:divBdr>
    </w:div>
    <w:div w:id="1237281242">
      <w:bodyDiv w:val="1"/>
      <w:marLeft w:val="0"/>
      <w:marRight w:val="0"/>
      <w:marTop w:val="0"/>
      <w:marBottom w:val="0"/>
      <w:divBdr>
        <w:top w:val="none" w:sz="0" w:space="0" w:color="auto"/>
        <w:left w:val="none" w:sz="0" w:space="0" w:color="auto"/>
        <w:bottom w:val="none" w:sz="0" w:space="0" w:color="auto"/>
        <w:right w:val="none" w:sz="0" w:space="0" w:color="auto"/>
      </w:divBdr>
    </w:div>
    <w:div w:id="1422873381">
      <w:bodyDiv w:val="1"/>
      <w:marLeft w:val="0"/>
      <w:marRight w:val="0"/>
      <w:marTop w:val="0"/>
      <w:marBottom w:val="0"/>
      <w:divBdr>
        <w:top w:val="none" w:sz="0" w:space="0" w:color="auto"/>
        <w:left w:val="none" w:sz="0" w:space="0" w:color="auto"/>
        <w:bottom w:val="none" w:sz="0" w:space="0" w:color="auto"/>
        <w:right w:val="none" w:sz="0" w:space="0" w:color="auto"/>
      </w:divBdr>
      <w:divsChild>
        <w:div w:id="281035707">
          <w:marLeft w:val="0"/>
          <w:marRight w:val="0"/>
          <w:marTop w:val="0"/>
          <w:marBottom w:val="0"/>
          <w:divBdr>
            <w:top w:val="single" w:sz="2" w:space="0" w:color="auto"/>
            <w:left w:val="single" w:sz="2" w:space="0" w:color="auto"/>
            <w:bottom w:val="single" w:sz="6" w:space="0" w:color="auto"/>
            <w:right w:val="single" w:sz="2" w:space="0" w:color="auto"/>
          </w:divBdr>
          <w:divsChild>
            <w:div w:id="465203799">
              <w:marLeft w:val="0"/>
              <w:marRight w:val="0"/>
              <w:marTop w:val="100"/>
              <w:marBottom w:val="100"/>
              <w:divBdr>
                <w:top w:val="single" w:sz="2" w:space="0" w:color="D9D9E3"/>
                <w:left w:val="single" w:sz="2" w:space="0" w:color="D9D9E3"/>
                <w:bottom w:val="single" w:sz="2" w:space="0" w:color="D9D9E3"/>
                <w:right w:val="single" w:sz="2" w:space="0" w:color="D9D9E3"/>
              </w:divBdr>
              <w:divsChild>
                <w:div w:id="1629238553">
                  <w:marLeft w:val="0"/>
                  <w:marRight w:val="0"/>
                  <w:marTop w:val="0"/>
                  <w:marBottom w:val="0"/>
                  <w:divBdr>
                    <w:top w:val="single" w:sz="2" w:space="0" w:color="D9D9E3"/>
                    <w:left w:val="single" w:sz="2" w:space="0" w:color="D9D9E3"/>
                    <w:bottom w:val="single" w:sz="2" w:space="0" w:color="D9D9E3"/>
                    <w:right w:val="single" w:sz="2" w:space="0" w:color="D9D9E3"/>
                  </w:divBdr>
                  <w:divsChild>
                    <w:div w:id="1088579667">
                      <w:marLeft w:val="0"/>
                      <w:marRight w:val="0"/>
                      <w:marTop w:val="0"/>
                      <w:marBottom w:val="0"/>
                      <w:divBdr>
                        <w:top w:val="single" w:sz="2" w:space="0" w:color="D9D9E3"/>
                        <w:left w:val="single" w:sz="2" w:space="0" w:color="D9D9E3"/>
                        <w:bottom w:val="single" w:sz="2" w:space="0" w:color="D9D9E3"/>
                        <w:right w:val="single" w:sz="2" w:space="0" w:color="D9D9E3"/>
                      </w:divBdr>
                      <w:divsChild>
                        <w:div w:id="17553942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51659351">
          <w:marLeft w:val="0"/>
          <w:marRight w:val="0"/>
          <w:marTop w:val="0"/>
          <w:marBottom w:val="0"/>
          <w:divBdr>
            <w:top w:val="single" w:sz="2" w:space="0" w:color="auto"/>
            <w:left w:val="single" w:sz="2" w:space="0" w:color="auto"/>
            <w:bottom w:val="single" w:sz="6" w:space="0" w:color="auto"/>
            <w:right w:val="single" w:sz="2" w:space="0" w:color="auto"/>
          </w:divBdr>
          <w:divsChild>
            <w:div w:id="1984774598">
              <w:marLeft w:val="0"/>
              <w:marRight w:val="0"/>
              <w:marTop w:val="100"/>
              <w:marBottom w:val="100"/>
              <w:divBdr>
                <w:top w:val="single" w:sz="2" w:space="0" w:color="D9D9E3"/>
                <w:left w:val="single" w:sz="2" w:space="0" w:color="D9D9E3"/>
                <w:bottom w:val="single" w:sz="2" w:space="0" w:color="D9D9E3"/>
                <w:right w:val="single" w:sz="2" w:space="0" w:color="D9D9E3"/>
              </w:divBdr>
              <w:divsChild>
                <w:div w:id="89787356">
                  <w:marLeft w:val="0"/>
                  <w:marRight w:val="0"/>
                  <w:marTop w:val="0"/>
                  <w:marBottom w:val="0"/>
                  <w:divBdr>
                    <w:top w:val="single" w:sz="2" w:space="0" w:color="D9D9E3"/>
                    <w:left w:val="single" w:sz="2" w:space="0" w:color="D9D9E3"/>
                    <w:bottom w:val="single" w:sz="2" w:space="0" w:color="D9D9E3"/>
                    <w:right w:val="single" w:sz="2" w:space="0" w:color="D9D9E3"/>
                  </w:divBdr>
                  <w:divsChild>
                    <w:div w:id="179661775">
                      <w:marLeft w:val="0"/>
                      <w:marRight w:val="0"/>
                      <w:marTop w:val="0"/>
                      <w:marBottom w:val="0"/>
                      <w:divBdr>
                        <w:top w:val="single" w:sz="2" w:space="0" w:color="D9D9E3"/>
                        <w:left w:val="single" w:sz="2" w:space="0" w:color="D9D9E3"/>
                        <w:bottom w:val="single" w:sz="2" w:space="0" w:color="D9D9E3"/>
                        <w:right w:val="single" w:sz="2" w:space="0" w:color="D9D9E3"/>
                      </w:divBdr>
                      <w:divsChild>
                        <w:div w:id="1121728019">
                          <w:marLeft w:val="0"/>
                          <w:marRight w:val="0"/>
                          <w:marTop w:val="0"/>
                          <w:marBottom w:val="0"/>
                          <w:divBdr>
                            <w:top w:val="single" w:sz="2" w:space="0" w:color="D9D9E3"/>
                            <w:left w:val="single" w:sz="2" w:space="0" w:color="D9D9E3"/>
                            <w:bottom w:val="single" w:sz="2" w:space="0" w:color="D9D9E3"/>
                            <w:right w:val="single" w:sz="2" w:space="0" w:color="D9D9E3"/>
                          </w:divBdr>
                          <w:divsChild>
                            <w:div w:id="20146511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76198037">
          <w:marLeft w:val="0"/>
          <w:marRight w:val="0"/>
          <w:marTop w:val="0"/>
          <w:marBottom w:val="0"/>
          <w:divBdr>
            <w:top w:val="single" w:sz="2" w:space="0" w:color="auto"/>
            <w:left w:val="single" w:sz="2" w:space="0" w:color="auto"/>
            <w:bottom w:val="single" w:sz="6" w:space="0" w:color="auto"/>
            <w:right w:val="single" w:sz="2" w:space="0" w:color="auto"/>
          </w:divBdr>
          <w:divsChild>
            <w:div w:id="1867674174">
              <w:marLeft w:val="0"/>
              <w:marRight w:val="0"/>
              <w:marTop w:val="100"/>
              <w:marBottom w:val="100"/>
              <w:divBdr>
                <w:top w:val="single" w:sz="2" w:space="0" w:color="D9D9E3"/>
                <w:left w:val="single" w:sz="2" w:space="0" w:color="D9D9E3"/>
                <w:bottom w:val="single" w:sz="2" w:space="0" w:color="D9D9E3"/>
                <w:right w:val="single" w:sz="2" w:space="0" w:color="D9D9E3"/>
              </w:divBdr>
              <w:divsChild>
                <w:div w:id="991837007">
                  <w:marLeft w:val="0"/>
                  <w:marRight w:val="0"/>
                  <w:marTop w:val="0"/>
                  <w:marBottom w:val="0"/>
                  <w:divBdr>
                    <w:top w:val="single" w:sz="2" w:space="0" w:color="D9D9E3"/>
                    <w:left w:val="single" w:sz="2" w:space="0" w:color="D9D9E3"/>
                    <w:bottom w:val="single" w:sz="2" w:space="0" w:color="D9D9E3"/>
                    <w:right w:val="single" w:sz="2" w:space="0" w:color="D9D9E3"/>
                  </w:divBdr>
                  <w:divsChild>
                    <w:div w:id="3642522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72180351">
                  <w:marLeft w:val="0"/>
                  <w:marRight w:val="0"/>
                  <w:marTop w:val="0"/>
                  <w:marBottom w:val="0"/>
                  <w:divBdr>
                    <w:top w:val="single" w:sz="2" w:space="0" w:color="D9D9E3"/>
                    <w:left w:val="single" w:sz="2" w:space="0" w:color="D9D9E3"/>
                    <w:bottom w:val="single" w:sz="2" w:space="0" w:color="D9D9E3"/>
                    <w:right w:val="single" w:sz="2" w:space="0" w:color="D9D9E3"/>
                  </w:divBdr>
                  <w:divsChild>
                    <w:div w:id="1140422826">
                      <w:marLeft w:val="0"/>
                      <w:marRight w:val="0"/>
                      <w:marTop w:val="0"/>
                      <w:marBottom w:val="0"/>
                      <w:divBdr>
                        <w:top w:val="single" w:sz="2" w:space="0" w:color="D9D9E3"/>
                        <w:left w:val="single" w:sz="2" w:space="0" w:color="D9D9E3"/>
                        <w:bottom w:val="single" w:sz="2" w:space="0" w:color="D9D9E3"/>
                        <w:right w:val="single" w:sz="2" w:space="0" w:color="D9D9E3"/>
                      </w:divBdr>
                      <w:divsChild>
                        <w:div w:id="16966119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95441136">
          <w:marLeft w:val="0"/>
          <w:marRight w:val="0"/>
          <w:marTop w:val="0"/>
          <w:marBottom w:val="0"/>
          <w:divBdr>
            <w:top w:val="single" w:sz="2" w:space="0" w:color="auto"/>
            <w:left w:val="single" w:sz="2" w:space="0" w:color="auto"/>
            <w:bottom w:val="single" w:sz="6" w:space="0" w:color="auto"/>
            <w:right w:val="single" w:sz="2" w:space="0" w:color="auto"/>
          </w:divBdr>
          <w:divsChild>
            <w:div w:id="1821459339">
              <w:marLeft w:val="0"/>
              <w:marRight w:val="0"/>
              <w:marTop w:val="100"/>
              <w:marBottom w:val="100"/>
              <w:divBdr>
                <w:top w:val="single" w:sz="2" w:space="0" w:color="D9D9E3"/>
                <w:left w:val="single" w:sz="2" w:space="0" w:color="D9D9E3"/>
                <w:bottom w:val="single" w:sz="2" w:space="0" w:color="D9D9E3"/>
                <w:right w:val="single" w:sz="2" w:space="0" w:color="D9D9E3"/>
              </w:divBdr>
              <w:divsChild>
                <w:div w:id="3362357">
                  <w:marLeft w:val="0"/>
                  <w:marRight w:val="0"/>
                  <w:marTop w:val="0"/>
                  <w:marBottom w:val="0"/>
                  <w:divBdr>
                    <w:top w:val="single" w:sz="2" w:space="0" w:color="D9D9E3"/>
                    <w:left w:val="single" w:sz="2" w:space="0" w:color="D9D9E3"/>
                    <w:bottom w:val="single" w:sz="2" w:space="0" w:color="D9D9E3"/>
                    <w:right w:val="single" w:sz="2" w:space="0" w:color="D9D9E3"/>
                  </w:divBdr>
                  <w:divsChild>
                    <w:div w:id="507907413">
                      <w:marLeft w:val="0"/>
                      <w:marRight w:val="0"/>
                      <w:marTop w:val="0"/>
                      <w:marBottom w:val="0"/>
                      <w:divBdr>
                        <w:top w:val="single" w:sz="2" w:space="0" w:color="D9D9E3"/>
                        <w:left w:val="single" w:sz="2" w:space="0" w:color="D9D9E3"/>
                        <w:bottom w:val="single" w:sz="2" w:space="0" w:color="D9D9E3"/>
                        <w:right w:val="single" w:sz="2" w:space="0" w:color="D9D9E3"/>
                      </w:divBdr>
                      <w:divsChild>
                        <w:div w:id="380638824">
                          <w:marLeft w:val="0"/>
                          <w:marRight w:val="0"/>
                          <w:marTop w:val="0"/>
                          <w:marBottom w:val="0"/>
                          <w:divBdr>
                            <w:top w:val="single" w:sz="2" w:space="0" w:color="D9D9E3"/>
                            <w:left w:val="single" w:sz="2" w:space="0" w:color="D9D9E3"/>
                            <w:bottom w:val="single" w:sz="2" w:space="0" w:color="D9D9E3"/>
                            <w:right w:val="single" w:sz="2" w:space="0" w:color="D9D9E3"/>
                          </w:divBdr>
                          <w:divsChild>
                            <w:div w:id="32912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91333570">
          <w:marLeft w:val="0"/>
          <w:marRight w:val="0"/>
          <w:marTop w:val="0"/>
          <w:marBottom w:val="0"/>
          <w:divBdr>
            <w:top w:val="single" w:sz="2" w:space="0" w:color="auto"/>
            <w:left w:val="single" w:sz="2" w:space="0" w:color="auto"/>
            <w:bottom w:val="single" w:sz="6" w:space="0" w:color="auto"/>
            <w:right w:val="single" w:sz="2" w:space="0" w:color="auto"/>
          </w:divBdr>
          <w:divsChild>
            <w:div w:id="1931809634">
              <w:marLeft w:val="0"/>
              <w:marRight w:val="0"/>
              <w:marTop w:val="100"/>
              <w:marBottom w:val="100"/>
              <w:divBdr>
                <w:top w:val="single" w:sz="2" w:space="0" w:color="D9D9E3"/>
                <w:left w:val="single" w:sz="2" w:space="0" w:color="D9D9E3"/>
                <w:bottom w:val="single" w:sz="2" w:space="0" w:color="D9D9E3"/>
                <w:right w:val="single" w:sz="2" w:space="0" w:color="D9D9E3"/>
              </w:divBdr>
              <w:divsChild>
                <w:div w:id="1014645824">
                  <w:marLeft w:val="0"/>
                  <w:marRight w:val="0"/>
                  <w:marTop w:val="0"/>
                  <w:marBottom w:val="0"/>
                  <w:divBdr>
                    <w:top w:val="single" w:sz="2" w:space="0" w:color="D9D9E3"/>
                    <w:left w:val="single" w:sz="2" w:space="0" w:color="D9D9E3"/>
                    <w:bottom w:val="single" w:sz="2" w:space="0" w:color="D9D9E3"/>
                    <w:right w:val="single" w:sz="2" w:space="0" w:color="D9D9E3"/>
                  </w:divBdr>
                  <w:divsChild>
                    <w:div w:id="19824201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91205221">
                  <w:marLeft w:val="0"/>
                  <w:marRight w:val="0"/>
                  <w:marTop w:val="0"/>
                  <w:marBottom w:val="0"/>
                  <w:divBdr>
                    <w:top w:val="single" w:sz="2" w:space="0" w:color="D9D9E3"/>
                    <w:left w:val="single" w:sz="2" w:space="0" w:color="D9D9E3"/>
                    <w:bottom w:val="single" w:sz="2" w:space="0" w:color="D9D9E3"/>
                    <w:right w:val="single" w:sz="2" w:space="0" w:color="D9D9E3"/>
                  </w:divBdr>
                  <w:divsChild>
                    <w:div w:id="1074082756">
                      <w:marLeft w:val="0"/>
                      <w:marRight w:val="0"/>
                      <w:marTop w:val="0"/>
                      <w:marBottom w:val="0"/>
                      <w:divBdr>
                        <w:top w:val="single" w:sz="2" w:space="0" w:color="D9D9E3"/>
                        <w:left w:val="single" w:sz="2" w:space="0" w:color="D9D9E3"/>
                        <w:bottom w:val="single" w:sz="2" w:space="0" w:color="D9D9E3"/>
                        <w:right w:val="single" w:sz="2" w:space="0" w:color="D9D9E3"/>
                      </w:divBdr>
                      <w:divsChild>
                        <w:div w:id="14270721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1336447">
          <w:marLeft w:val="0"/>
          <w:marRight w:val="0"/>
          <w:marTop w:val="0"/>
          <w:marBottom w:val="0"/>
          <w:divBdr>
            <w:top w:val="single" w:sz="2" w:space="0" w:color="auto"/>
            <w:left w:val="single" w:sz="2" w:space="0" w:color="auto"/>
            <w:bottom w:val="single" w:sz="6" w:space="0" w:color="auto"/>
            <w:right w:val="single" w:sz="2" w:space="0" w:color="auto"/>
          </w:divBdr>
          <w:divsChild>
            <w:div w:id="1292252337">
              <w:marLeft w:val="0"/>
              <w:marRight w:val="0"/>
              <w:marTop w:val="100"/>
              <w:marBottom w:val="100"/>
              <w:divBdr>
                <w:top w:val="single" w:sz="2" w:space="0" w:color="D9D9E3"/>
                <w:left w:val="single" w:sz="2" w:space="0" w:color="D9D9E3"/>
                <w:bottom w:val="single" w:sz="2" w:space="0" w:color="D9D9E3"/>
                <w:right w:val="single" w:sz="2" w:space="0" w:color="D9D9E3"/>
              </w:divBdr>
              <w:divsChild>
                <w:div w:id="798568887">
                  <w:marLeft w:val="0"/>
                  <w:marRight w:val="0"/>
                  <w:marTop w:val="0"/>
                  <w:marBottom w:val="0"/>
                  <w:divBdr>
                    <w:top w:val="single" w:sz="2" w:space="0" w:color="D9D9E3"/>
                    <w:left w:val="single" w:sz="2" w:space="0" w:color="D9D9E3"/>
                    <w:bottom w:val="single" w:sz="2" w:space="0" w:color="D9D9E3"/>
                    <w:right w:val="single" w:sz="2" w:space="0" w:color="D9D9E3"/>
                  </w:divBdr>
                  <w:divsChild>
                    <w:div w:id="804010419">
                      <w:marLeft w:val="0"/>
                      <w:marRight w:val="0"/>
                      <w:marTop w:val="0"/>
                      <w:marBottom w:val="0"/>
                      <w:divBdr>
                        <w:top w:val="single" w:sz="2" w:space="0" w:color="D9D9E3"/>
                        <w:left w:val="single" w:sz="2" w:space="0" w:color="D9D9E3"/>
                        <w:bottom w:val="single" w:sz="2" w:space="0" w:color="D9D9E3"/>
                        <w:right w:val="single" w:sz="2" w:space="0" w:color="D9D9E3"/>
                      </w:divBdr>
                      <w:divsChild>
                        <w:div w:id="112987208">
                          <w:marLeft w:val="0"/>
                          <w:marRight w:val="0"/>
                          <w:marTop w:val="0"/>
                          <w:marBottom w:val="0"/>
                          <w:divBdr>
                            <w:top w:val="single" w:sz="2" w:space="0" w:color="D9D9E3"/>
                            <w:left w:val="single" w:sz="2" w:space="0" w:color="D9D9E3"/>
                            <w:bottom w:val="single" w:sz="2" w:space="0" w:color="D9D9E3"/>
                            <w:right w:val="single" w:sz="2" w:space="0" w:color="D9D9E3"/>
                          </w:divBdr>
                          <w:divsChild>
                            <w:div w:id="15425915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0244307">
          <w:marLeft w:val="0"/>
          <w:marRight w:val="0"/>
          <w:marTop w:val="0"/>
          <w:marBottom w:val="0"/>
          <w:divBdr>
            <w:top w:val="single" w:sz="2" w:space="0" w:color="auto"/>
            <w:left w:val="single" w:sz="2" w:space="0" w:color="auto"/>
            <w:bottom w:val="single" w:sz="6" w:space="0" w:color="auto"/>
            <w:right w:val="single" w:sz="2" w:space="0" w:color="auto"/>
          </w:divBdr>
          <w:divsChild>
            <w:div w:id="178812793">
              <w:marLeft w:val="0"/>
              <w:marRight w:val="0"/>
              <w:marTop w:val="100"/>
              <w:marBottom w:val="100"/>
              <w:divBdr>
                <w:top w:val="single" w:sz="2" w:space="0" w:color="D9D9E3"/>
                <w:left w:val="single" w:sz="2" w:space="0" w:color="D9D9E3"/>
                <w:bottom w:val="single" w:sz="2" w:space="0" w:color="D9D9E3"/>
                <w:right w:val="single" w:sz="2" w:space="0" w:color="D9D9E3"/>
              </w:divBdr>
              <w:divsChild>
                <w:div w:id="1045640445">
                  <w:marLeft w:val="0"/>
                  <w:marRight w:val="0"/>
                  <w:marTop w:val="0"/>
                  <w:marBottom w:val="0"/>
                  <w:divBdr>
                    <w:top w:val="single" w:sz="2" w:space="0" w:color="D9D9E3"/>
                    <w:left w:val="single" w:sz="2" w:space="0" w:color="D9D9E3"/>
                    <w:bottom w:val="single" w:sz="2" w:space="0" w:color="D9D9E3"/>
                    <w:right w:val="single" w:sz="2" w:space="0" w:color="D9D9E3"/>
                  </w:divBdr>
                  <w:divsChild>
                    <w:div w:id="5758934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66183322">
                  <w:marLeft w:val="0"/>
                  <w:marRight w:val="0"/>
                  <w:marTop w:val="0"/>
                  <w:marBottom w:val="0"/>
                  <w:divBdr>
                    <w:top w:val="single" w:sz="2" w:space="0" w:color="D9D9E3"/>
                    <w:left w:val="single" w:sz="2" w:space="0" w:color="D9D9E3"/>
                    <w:bottom w:val="single" w:sz="2" w:space="0" w:color="D9D9E3"/>
                    <w:right w:val="single" w:sz="2" w:space="0" w:color="D9D9E3"/>
                  </w:divBdr>
                  <w:divsChild>
                    <w:div w:id="657878793">
                      <w:marLeft w:val="0"/>
                      <w:marRight w:val="0"/>
                      <w:marTop w:val="0"/>
                      <w:marBottom w:val="0"/>
                      <w:divBdr>
                        <w:top w:val="single" w:sz="2" w:space="0" w:color="D9D9E3"/>
                        <w:left w:val="single" w:sz="2" w:space="0" w:color="D9D9E3"/>
                        <w:bottom w:val="single" w:sz="2" w:space="0" w:color="D9D9E3"/>
                        <w:right w:val="single" w:sz="2" w:space="0" w:color="D9D9E3"/>
                      </w:divBdr>
                      <w:divsChild>
                        <w:div w:id="18548751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9633703">
          <w:marLeft w:val="0"/>
          <w:marRight w:val="0"/>
          <w:marTop w:val="0"/>
          <w:marBottom w:val="0"/>
          <w:divBdr>
            <w:top w:val="single" w:sz="2" w:space="0" w:color="auto"/>
            <w:left w:val="single" w:sz="2" w:space="0" w:color="auto"/>
            <w:bottom w:val="single" w:sz="6" w:space="0" w:color="auto"/>
            <w:right w:val="single" w:sz="2" w:space="0" w:color="auto"/>
          </w:divBdr>
          <w:divsChild>
            <w:div w:id="1610157527">
              <w:marLeft w:val="0"/>
              <w:marRight w:val="0"/>
              <w:marTop w:val="100"/>
              <w:marBottom w:val="100"/>
              <w:divBdr>
                <w:top w:val="single" w:sz="2" w:space="0" w:color="D9D9E3"/>
                <w:left w:val="single" w:sz="2" w:space="0" w:color="D9D9E3"/>
                <w:bottom w:val="single" w:sz="2" w:space="0" w:color="D9D9E3"/>
                <w:right w:val="single" w:sz="2" w:space="0" w:color="D9D9E3"/>
              </w:divBdr>
              <w:divsChild>
                <w:div w:id="2082829926">
                  <w:marLeft w:val="0"/>
                  <w:marRight w:val="0"/>
                  <w:marTop w:val="0"/>
                  <w:marBottom w:val="0"/>
                  <w:divBdr>
                    <w:top w:val="single" w:sz="2" w:space="0" w:color="D9D9E3"/>
                    <w:left w:val="single" w:sz="2" w:space="0" w:color="D9D9E3"/>
                    <w:bottom w:val="single" w:sz="2" w:space="0" w:color="D9D9E3"/>
                    <w:right w:val="single" w:sz="2" w:space="0" w:color="D9D9E3"/>
                  </w:divBdr>
                  <w:divsChild>
                    <w:div w:id="1408965490">
                      <w:marLeft w:val="0"/>
                      <w:marRight w:val="0"/>
                      <w:marTop w:val="0"/>
                      <w:marBottom w:val="0"/>
                      <w:divBdr>
                        <w:top w:val="single" w:sz="2" w:space="0" w:color="D9D9E3"/>
                        <w:left w:val="single" w:sz="2" w:space="0" w:color="D9D9E3"/>
                        <w:bottom w:val="single" w:sz="2" w:space="0" w:color="D9D9E3"/>
                        <w:right w:val="single" w:sz="2" w:space="0" w:color="D9D9E3"/>
                      </w:divBdr>
                      <w:divsChild>
                        <w:div w:id="951286835">
                          <w:marLeft w:val="0"/>
                          <w:marRight w:val="0"/>
                          <w:marTop w:val="0"/>
                          <w:marBottom w:val="0"/>
                          <w:divBdr>
                            <w:top w:val="single" w:sz="2" w:space="0" w:color="D9D9E3"/>
                            <w:left w:val="single" w:sz="2" w:space="0" w:color="D9D9E3"/>
                            <w:bottom w:val="single" w:sz="2" w:space="0" w:color="D9D9E3"/>
                            <w:right w:val="single" w:sz="2" w:space="0" w:color="D9D9E3"/>
                          </w:divBdr>
                          <w:divsChild>
                            <w:div w:id="17338476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29589764">
          <w:marLeft w:val="0"/>
          <w:marRight w:val="0"/>
          <w:marTop w:val="0"/>
          <w:marBottom w:val="0"/>
          <w:divBdr>
            <w:top w:val="single" w:sz="2" w:space="0" w:color="auto"/>
            <w:left w:val="single" w:sz="2" w:space="0" w:color="auto"/>
            <w:bottom w:val="single" w:sz="6" w:space="0" w:color="auto"/>
            <w:right w:val="single" w:sz="2" w:space="0" w:color="auto"/>
          </w:divBdr>
          <w:divsChild>
            <w:div w:id="2088721356">
              <w:marLeft w:val="0"/>
              <w:marRight w:val="0"/>
              <w:marTop w:val="100"/>
              <w:marBottom w:val="100"/>
              <w:divBdr>
                <w:top w:val="single" w:sz="2" w:space="0" w:color="D9D9E3"/>
                <w:left w:val="single" w:sz="2" w:space="0" w:color="D9D9E3"/>
                <w:bottom w:val="single" w:sz="2" w:space="0" w:color="D9D9E3"/>
                <w:right w:val="single" w:sz="2" w:space="0" w:color="D9D9E3"/>
              </w:divBdr>
              <w:divsChild>
                <w:div w:id="60755349">
                  <w:marLeft w:val="0"/>
                  <w:marRight w:val="0"/>
                  <w:marTop w:val="0"/>
                  <w:marBottom w:val="0"/>
                  <w:divBdr>
                    <w:top w:val="single" w:sz="2" w:space="0" w:color="D9D9E3"/>
                    <w:left w:val="single" w:sz="2" w:space="0" w:color="D9D9E3"/>
                    <w:bottom w:val="single" w:sz="2" w:space="0" w:color="D9D9E3"/>
                    <w:right w:val="single" w:sz="2" w:space="0" w:color="D9D9E3"/>
                  </w:divBdr>
                  <w:divsChild>
                    <w:div w:id="4691790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64716601">
                  <w:marLeft w:val="0"/>
                  <w:marRight w:val="0"/>
                  <w:marTop w:val="0"/>
                  <w:marBottom w:val="0"/>
                  <w:divBdr>
                    <w:top w:val="single" w:sz="2" w:space="0" w:color="D9D9E3"/>
                    <w:left w:val="single" w:sz="2" w:space="0" w:color="D9D9E3"/>
                    <w:bottom w:val="single" w:sz="2" w:space="0" w:color="D9D9E3"/>
                    <w:right w:val="single" w:sz="2" w:space="0" w:color="D9D9E3"/>
                  </w:divBdr>
                  <w:divsChild>
                    <w:div w:id="502672701">
                      <w:marLeft w:val="0"/>
                      <w:marRight w:val="0"/>
                      <w:marTop w:val="0"/>
                      <w:marBottom w:val="0"/>
                      <w:divBdr>
                        <w:top w:val="single" w:sz="2" w:space="0" w:color="D9D9E3"/>
                        <w:left w:val="single" w:sz="2" w:space="0" w:color="D9D9E3"/>
                        <w:bottom w:val="single" w:sz="2" w:space="0" w:color="D9D9E3"/>
                        <w:right w:val="single" w:sz="2" w:space="0" w:color="D9D9E3"/>
                      </w:divBdr>
                      <w:divsChild>
                        <w:div w:id="2032511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18423310">
          <w:marLeft w:val="0"/>
          <w:marRight w:val="0"/>
          <w:marTop w:val="0"/>
          <w:marBottom w:val="0"/>
          <w:divBdr>
            <w:top w:val="single" w:sz="2" w:space="0" w:color="auto"/>
            <w:left w:val="single" w:sz="2" w:space="0" w:color="auto"/>
            <w:bottom w:val="single" w:sz="6" w:space="0" w:color="auto"/>
            <w:right w:val="single" w:sz="2" w:space="0" w:color="auto"/>
          </w:divBdr>
          <w:divsChild>
            <w:div w:id="1642539926">
              <w:marLeft w:val="0"/>
              <w:marRight w:val="0"/>
              <w:marTop w:val="100"/>
              <w:marBottom w:val="100"/>
              <w:divBdr>
                <w:top w:val="single" w:sz="2" w:space="0" w:color="D9D9E3"/>
                <w:left w:val="single" w:sz="2" w:space="0" w:color="D9D9E3"/>
                <w:bottom w:val="single" w:sz="2" w:space="0" w:color="D9D9E3"/>
                <w:right w:val="single" w:sz="2" w:space="0" w:color="D9D9E3"/>
              </w:divBdr>
              <w:divsChild>
                <w:div w:id="288897281">
                  <w:marLeft w:val="0"/>
                  <w:marRight w:val="0"/>
                  <w:marTop w:val="0"/>
                  <w:marBottom w:val="0"/>
                  <w:divBdr>
                    <w:top w:val="single" w:sz="2" w:space="0" w:color="D9D9E3"/>
                    <w:left w:val="single" w:sz="2" w:space="0" w:color="D9D9E3"/>
                    <w:bottom w:val="single" w:sz="2" w:space="0" w:color="D9D9E3"/>
                    <w:right w:val="single" w:sz="2" w:space="0" w:color="D9D9E3"/>
                  </w:divBdr>
                  <w:divsChild>
                    <w:div w:id="1991716631">
                      <w:marLeft w:val="0"/>
                      <w:marRight w:val="0"/>
                      <w:marTop w:val="0"/>
                      <w:marBottom w:val="0"/>
                      <w:divBdr>
                        <w:top w:val="single" w:sz="2" w:space="0" w:color="D9D9E3"/>
                        <w:left w:val="single" w:sz="2" w:space="0" w:color="D9D9E3"/>
                        <w:bottom w:val="single" w:sz="2" w:space="0" w:color="D9D9E3"/>
                        <w:right w:val="single" w:sz="2" w:space="0" w:color="D9D9E3"/>
                      </w:divBdr>
                      <w:divsChild>
                        <w:div w:id="870609928">
                          <w:marLeft w:val="0"/>
                          <w:marRight w:val="0"/>
                          <w:marTop w:val="0"/>
                          <w:marBottom w:val="0"/>
                          <w:divBdr>
                            <w:top w:val="single" w:sz="2" w:space="0" w:color="D9D9E3"/>
                            <w:left w:val="single" w:sz="2" w:space="0" w:color="D9D9E3"/>
                            <w:bottom w:val="single" w:sz="2" w:space="0" w:color="D9D9E3"/>
                            <w:right w:val="single" w:sz="2" w:space="0" w:color="D9D9E3"/>
                          </w:divBdr>
                          <w:divsChild>
                            <w:div w:id="6956649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99192558">
          <w:marLeft w:val="0"/>
          <w:marRight w:val="0"/>
          <w:marTop w:val="0"/>
          <w:marBottom w:val="0"/>
          <w:divBdr>
            <w:top w:val="single" w:sz="2" w:space="0" w:color="auto"/>
            <w:left w:val="single" w:sz="2" w:space="0" w:color="auto"/>
            <w:bottom w:val="single" w:sz="6" w:space="0" w:color="auto"/>
            <w:right w:val="single" w:sz="2" w:space="0" w:color="auto"/>
          </w:divBdr>
          <w:divsChild>
            <w:div w:id="597710595">
              <w:marLeft w:val="0"/>
              <w:marRight w:val="0"/>
              <w:marTop w:val="100"/>
              <w:marBottom w:val="100"/>
              <w:divBdr>
                <w:top w:val="single" w:sz="2" w:space="0" w:color="D9D9E3"/>
                <w:left w:val="single" w:sz="2" w:space="0" w:color="D9D9E3"/>
                <w:bottom w:val="single" w:sz="2" w:space="0" w:color="D9D9E3"/>
                <w:right w:val="single" w:sz="2" w:space="0" w:color="D9D9E3"/>
              </w:divBdr>
              <w:divsChild>
                <w:div w:id="1824353749">
                  <w:marLeft w:val="0"/>
                  <w:marRight w:val="0"/>
                  <w:marTop w:val="0"/>
                  <w:marBottom w:val="0"/>
                  <w:divBdr>
                    <w:top w:val="single" w:sz="2" w:space="0" w:color="D9D9E3"/>
                    <w:left w:val="single" w:sz="2" w:space="0" w:color="D9D9E3"/>
                    <w:bottom w:val="single" w:sz="2" w:space="0" w:color="D9D9E3"/>
                    <w:right w:val="single" w:sz="2" w:space="0" w:color="D9D9E3"/>
                  </w:divBdr>
                  <w:divsChild>
                    <w:div w:id="18299823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83134417">
                  <w:marLeft w:val="0"/>
                  <w:marRight w:val="0"/>
                  <w:marTop w:val="0"/>
                  <w:marBottom w:val="0"/>
                  <w:divBdr>
                    <w:top w:val="single" w:sz="2" w:space="0" w:color="D9D9E3"/>
                    <w:left w:val="single" w:sz="2" w:space="0" w:color="D9D9E3"/>
                    <w:bottom w:val="single" w:sz="2" w:space="0" w:color="D9D9E3"/>
                    <w:right w:val="single" w:sz="2" w:space="0" w:color="D9D9E3"/>
                  </w:divBdr>
                  <w:divsChild>
                    <w:div w:id="319962630">
                      <w:marLeft w:val="0"/>
                      <w:marRight w:val="0"/>
                      <w:marTop w:val="0"/>
                      <w:marBottom w:val="0"/>
                      <w:divBdr>
                        <w:top w:val="single" w:sz="2" w:space="0" w:color="D9D9E3"/>
                        <w:left w:val="single" w:sz="2" w:space="0" w:color="D9D9E3"/>
                        <w:bottom w:val="single" w:sz="2" w:space="0" w:color="D9D9E3"/>
                        <w:right w:val="single" w:sz="2" w:space="0" w:color="D9D9E3"/>
                      </w:divBdr>
                      <w:divsChild>
                        <w:div w:id="4376756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73925354">
          <w:marLeft w:val="0"/>
          <w:marRight w:val="0"/>
          <w:marTop w:val="0"/>
          <w:marBottom w:val="0"/>
          <w:divBdr>
            <w:top w:val="single" w:sz="2" w:space="0" w:color="auto"/>
            <w:left w:val="single" w:sz="2" w:space="0" w:color="auto"/>
            <w:bottom w:val="single" w:sz="6" w:space="0" w:color="auto"/>
            <w:right w:val="single" w:sz="2" w:space="0" w:color="auto"/>
          </w:divBdr>
          <w:divsChild>
            <w:div w:id="167406121">
              <w:marLeft w:val="0"/>
              <w:marRight w:val="0"/>
              <w:marTop w:val="100"/>
              <w:marBottom w:val="100"/>
              <w:divBdr>
                <w:top w:val="single" w:sz="2" w:space="0" w:color="D9D9E3"/>
                <w:left w:val="single" w:sz="2" w:space="0" w:color="D9D9E3"/>
                <w:bottom w:val="single" w:sz="2" w:space="0" w:color="D9D9E3"/>
                <w:right w:val="single" w:sz="2" w:space="0" w:color="D9D9E3"/>
              </w:divBdr>
              <w:divsChild>
                <w:div w:id="477579012">
                  <w:marLeft w:val="0"/>
                  <w:marRight w:val="0"/>
                  <w:marTop w:val="0"/>
                  <w:marBottom w:val="0"/>
                  <w:divBdr>
                    <w:top w:val="single" w:sz="2" w:space="0" w:color="D9D9E3"/>
                    <w:left w:val="single" w:sz="2" w:space="0" w:color="D9D9E3"/>
                    <w:bottom w:val="single" w:sz="2" w:space="0" w:color="D9D9E3"/>
                    <w:right w:val="single" w:sz="2" w:space="0" w:color="D9D9E3"/>
                  </w:divBdr>
                  <w:divsChild>
                    <w:div w:id="570117249">
                      <w:marLeft w:val="0"/>
                      <w:marRight w:val="0"/>
                      <w:marTop w:val="0"/>
                      <w:marBottom w:val="0"/>
                      <w:divBdr>
                        <w:top w:val="single" w:sz="2" w:space="0" w:color="D9D9E3"/>
                        <w:left w:val="single" w:sz="2" w:space="0" w:color="D9D9E3"/>
                        <w:bottom w:val="single" w:sz="2" w:space="0" w:color="D9D9E3"/>
                        <w:right w:val="single" w:sz="2" w:space="0" w:color="D9D9E3"/>
                      </w:divBdr>
                      <w:divsChild>
                        <w:div w:id="326253993">
                          <w:marLeft w:val="0"/>
                          <w:marRight w:val="0"/>
                          <w:marTop w:val="0"/>
                          <w:marBottom w:val="0"/>
                          <w:divBdr>
                            <w:top w:val="single" w:sz="2" w:space="0" w:color="D9D9E3"/>
                            <w:left w:val="single" w:sz="2" w:space="0" w:color="D9D9E3"/>
                            <w:bottom w:val="single" w:sz="2" w:space="0" w:color="D9D9E3"/>
                            <w:right w:val="single" w:sz="2" w:space="0" w:color="D9D9E3"/>
                          </w:divBdr>
                          <w:divsChild>
                            <w:div w:id="5221377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38387226">
          <w:marLeft w:val="0"/>
          <w:marRight w:val="0"/>
          <w:marTop w:val="0"/>
          <w:marBottom w:val="0"/>
          <w:divBdr>
            <w:top w:val="single" w:sz="2" w:space="0" w:color="auto"/>
            <w:left w:val="single" w:sz="2" w:space="0" w:color="auto"/>
            <w:bottom w:val="single" w:sz="6" w:space="0" w:color="auto"/>
            <w:right w:val="single" w:sz="2" w:space="0" w:color="auto"/>
          </w:divBdr>
          <w:divsChild>
            <w:div w:id="24336447">
              <w:marLeft w:val="0"/>
              <w:marRight w:val="0"/>
              <w:marTop w:val="100"/>
              <w:marBottom w:val="100"/>
              <w:divBdr>
                <w:top w:val="single" w:sz="2" w:space="0" w:color="D9D9E3"/>
                <w:left w:val="single" w:sz="2" w:space="0" w:color="D9D9E3"/>
                <w:bottom w:val="single" w:sz="2" w:space="0" w:color="D9D9E3"/>
                <w:right w:val="single" w:sz="2" w:space="0" w:color="D9D9E3"/>
              </w:divBdr>
              <w:divsChild>
                <w:div w:id="1736707879">
                  <w:marLeft w:val="0"/>
                  <w:marRight w:val="0"/>
                  <w:marTop w:val="0"/>
                  <w:marBottom w:val="0"/>
                  <w:divBdr>
                    <w:top w:val="single" w:sz="2" w:space="0" w:color="D9D9E3"/>
                    <w:left w:val="single" w:sz="2" w:space="0" w:color="D9D9E3"/>
                    <w:bottom w:val="single" w:sz="2" w:space="0" w:color="D9D9E3"/>
                    <w:right w:val="single" w:sz="2" w:space="0" w:color="D9D9E3"/>
                  </w:divBdr>
                  <w:divsChild>
                    <w:div w:id="19949838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8080660">
                  <w:marLeft w:val="0"/>
                  <w:marRight w:val="0"/>
                  <w:marTop w:val="0"/>
                  <w:marBottom w:val="0"/>
                  <w:divBdr>
                    <w:top w:val="single" w:sz="2" w:space="0" w:color="D9D9E3"/>
                    <w:left w:val="single" w:sz="2" w:space="0" w:color="D9D9E3"/>
                    <w:bottom w:val="single" w:sz="2" w:space="0" w:color="D9D9E3"/>
                    <w:right w:val="single" w:sz="2" w:space="0" w:color="D9D9E3"/>
                  </w:divBdr>
                  <w:divsChild>
                    <w:div w:id="1234123513">
                      <w:marLeft w:val="0"/>
                      <w:marRight w:val="0"/>
                      <w:marTop w:val="0"/>
                      <w:marBottom w:val="0"/>
                      <w:divBdr>
                        <w:top w:val="single" w:sz="2" w:space="0" w:color="D9D9E3"/>
                        <w:left w:val="single" w:sz="2" w:space="0" w:color="D9D9E3"/>
                        <w:bottom w:val="single" w:sz="2" w:space="0" w:color="D9D9E3"/>
                        <w:right w:val="single" w:sz="2" w:space="0" w:color="D9D9E3"/>
                      </w:divBdr>
                      <w:divsChild>
                        <w:div w:id="16254548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74413689">
          <w:marLeft w:val="0"/>
          <w:marRight w:val="0"/>
          <w:marTop w:val="0"/>
          <w:marBottom w:val="0"/>
          <w:divBdr>
            <w:top w:val="single" w:sz="2" w:space="0" w:color="auto"/>
            <w:left w:val="single" w:sz="2" w:space="0" w:color="auto"/>
            <w:bottom w:val="single" w:sz="6" w:space="0" w:color="auto"/>
            <w:right w:val="single" w:sz="2" w:space="0" w:color="auto"/>
          </w:divBdr>
          <w:divsChild>
            <w:div w:id="1034572634">
              <w:marLeft w:val="0"/>
              <w:marRight w:val="0"/>
              <w:marTop w:val="100"/>
              <w:marBottom w:val="100"/>
              <w:divBdr>
                <w:top w:val="single" w:sz="2" w:space="0" w:color="D9D9E3"/>
                <w:left w:val="single" w:sz="2" w:space="0" w:color="D9D9E3"/>
                <w:bottom w:val="single" w:sz="2" w:space="0" w:color="D9D9E3"/>
                <w:right w:val="single" w:sz="2" w:space="0" w:color="D9D9E3"/>
              </w:divBdr>
              <w:divsChild>
                <w:div w:id="473183954">
                  <w:marLeft w:val="0"/>
                  <w:marRight w:val="0"/>
                  <w:marTop w:val="0"/>
                  <w:marBottom w:val="0"/>
                  <w:divBdr>
                    <w:top w:val="single" w:sz="2" w:space="0" w:color="D9D9E3"/>
                    <w:left w:val="single" w:sz="2" w:space="0" w:color="D9D9E3"/>
                    <w:bottom w:val="single" w:sz="2" w:space="0" w:color="D9D9E3"/>
                    <w:right w:val="single" w:sz="2" w:space="0" w:color="D9D9E3"/>
                  </w:divBdr>
                  <w:divsChild>
                    <w:div w:id="162357596">
                      <w:marLeft w:val="0"/>
                      <w:marRight w:val="0"/>
                      <w:marTop w:val="0"/>
                      <w:marBottom w:val="0"/>
                      <w:divBdr>
                        <w:top w:val="single" w:sz="2" w:space="0" w:color="D9D9E3"/>
                        <w:left w:val="single" w:sz="2" w:space="0" w:color="D9D9E3"/>
                        <w:bottom w:val="single" w:sz="2" w:space="0" w:color="D9D9E3"/>
                        <w:right w:val="single" w:sz="2" w:space="0" w:color="D9D9E3"/>
                      </w:divBdr>
                      <w:divsChild>
                        <w:div w:id="938417408">
                          <w:marLeft w:val="0"/>
                          <w:marRight w:val="0"/>
                          <w:marTop w:val="0"/>
                          <w:marBottom w:val="0"/>
                          <w:divBdr>
                            <w:top w:val="single" w:sz="2" w:space="0" w:color="D9D9E3"/>
                            <w:left w:val="single" w:sz="2" w:space="0" w:color="D9D9E3"/>
                            <w:bottom w:val="single" w:sz="2" w:space="0" w:color="D9D9E3"/>
                            <w:right w:val="single" w:sz="2" w:space="0" w:color="D9D9E3"/>
                          </w:divBdr>
                          <w:divsChild>
                            <w:div w:id="10529208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71982439">
          <w:marLeft w:val="0"/>
          <w:marRight w:val="0"/>
          <w:marTop w:val="0"/>
          <w:marBottom w:val="0"/>
          <w:divBdr>
            <w:top w:val="single" w:sz="2" w:space="0" w:color="auto"/>
            <w:left w:val="single" w:sz="2" w:space="0" w:color="auto"/>
            <w:bottom w:val="single" w:sz="6" w:space="0" w:color="auto"/>
            <w:right w:val="single" w:sz="2" w:space="0" w:color="auto"/>
          </w:divBdr>
          <w:divsChild>
            <w:div w:id="1454056102">
              <w:marLeft w:val="0"/>
              <w:marRight w:val="0"/>
              <w:marTop w:val="100"/>
              <w:marBottom w:val="100"/>
              <w:divBdr>
                <w:top w:val="single" w:sz="2" w:space="0" w:color="D9D9E3"/>
                <w:left w:val="single" w:sz="2" w:space="0" w:color="D9D9E3"/>
                <w:bottom w:val="single" w:sz="2" w:space="0" w:color="D9D9E3"/>
                <w:right w:val="single" w:sz="2" w:space="0" w:color="D9D9E3"/>
              </w:divBdr>
              <w:divsChild>
                <w:div w:id="1375764180">
                  <w:marLeft w:val="0"/>
                  <w:marRight w:val="0"/>
                  <w:marTop w:val="0"/>
                  <w:marBottom w:val="0"/>
                  <w:divBdr>
                    <w:top w:val="single" w:sz="2" w:space="0" w:color="D9D9E3"/>
                    <w:left w:val="single" w:sz="2" w:space="0" w:color="D9D9E3"/>
                    <w:bottom w:val="single" w:sz="2" w:space="0" w:color="D9D9E3"/>
                    <w:right w:val="single" w:sz="2" w:space="0" w:color="D9D9E3"/>
                  </w:divBdr>
                  <w:divsChild>
                    <w:div w:id="13155725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89104567">
                  <w:marLeft w:val="0"/>
                  <w:marRight w:val="0"/>
                  <w:marTop w:val="0"/>
                  <w:marBottom w:val="0"/>
                  <w:divBdr>
                    <w:top w:val="single" w:sz="2" w:space="0" w:color="D9D9E3"/>
                    <w:left w:val="single" w:sz="2" w:space="0" w:color="D9D9E3"/>
                    <w:bottom w:val="single" w:sz="2" w:space="0" w:color="D9D9E3"/>
                    <w:right w:val="single" w:sz="2" w:space="0" w:color="D9D9E3"/>
                  </w:divBdr>
                  <w:divsChild>
                    <w:div w:id="1289551887">
                      <w:marLeft w:val="0"/>
                      <w:marRight w:val="0"/>
                      <w:marTop w:val="0"/>
                      <w:marBottom w:val="0"/>
                      <w:divBdr>
                        <w:top w:val="single" w:sz="2" w:space="0" w:color="D9D9E3"/>
                        <w:left w:val="single" w:sz="2" w:space="0" w:color="D9D9E3"/>
                        <w:bottom w:val="single" w:sz="2" w:space="0" w:color="D9D9E3"/>
                        <w:right w:val="single" w:sz="2" w:space="0" w:color="D9D9E3"/>
                      </w:divBdr>
                      <w:divsChild>
                        <w:div w:id="9061088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33489574">
          <w:marLeft w:val="0"/>
          <w:marRight w:val="0"/>
          <w:marTop w:val="0"/>
          <w:marBottom w:val="0"/>
          <w:divBdr>
            <w:top w:val="single" w:sz="2" w:space="0" w:color="auto"/>
            <w:left w:val="single" w:sz="2" w:space="0" w:color="auto"/>
            <w:bottom w:val="single" w:sz="6" w:space="0" w:color="auto"/>
            <w:right w:val="single" w:sz="2" w:space="0" w:color="auto"/>
          </w:divBdr>
          <w:divsChild>
            <w:div w:id="1551578465">
              <w:marLeft w:val="0"/>
              <w:marRight w:val="0"/>
              <w:marTop w:val="100"/>
              <w:marBottom w:val="100"/>
              <w:divBdr>
                <w:top w:val="single" w:sz="2" w:space="0" w:color="D9D9E3"/>
                <w:left w:val="single" w:sz="2" w:space="0" w:color="D9D9E3"/>
                <w:bottom w:val="single" w:sz="2" w:space="0" w:color="D9D9E3"/>
                <w:right w:val="single" w:sz="2" w:space="0" w:color="D9D9E3"/>
              </w:divBdr>
              <w:divsChild>
                <w:div w:id="1185367798">
                  <w:marLeft w:val="0"/>
                  <w:marRight w:val="0"/>
                  <w:marTop w:val="0"/>
                  <w:marBottom w:val="0"/>
                  <w:divBdr>
                    <w:top w:val="single" w:sz="2" w:space="0" w:color="D9D9E3"/>
                    <w:left w:val="single" w:sz="2" w:space="0" w:color="D9D9E3"/>
                    <w:bottom w:val="single" w:sz="2" w:space="0" w:color="D9D9E3"/>
                    <w:right w:val="single" w:sz="2" w:space="0" w:color="D9D9E3"/>
                  </w:divBdr>
                  <w:divsChild>
                    <w:div w:id="2103451368">
                      <w:marLeft w:val="0"/>
                      <w:marRight w:val="0"/>
                      <w:marTop w:val="0"/>
                      <w:marBottom w:val="0"/>
                      <w:divBdr>
                        <w:top w:val="single" w:sz="2" w:space="0" w:color="D9D9E3"/>
                        <w:left w:val="single" w:sz="2" w:space="0" w:color="D9D9E3"/>
                        <w:bottom w:val="single" w:sz="2" w:space="0" w:color="D9D9E3"/>
                        <w:right w:val="single" w:sz="2" w:space="0" w:color="D9D9E3"/>
                      </w:divBdr>
                      <w:divsChild>
                        <w:div w:id="2074350606">
                          <w:marLeft w:val="0"/>
                          <w:marRight w:val="0"/>
                          <w:marTop w:val="0"/>
                          <w:marBottom w:val="0"/>
                          <w:divBdr>
                            <w:top w:val="single" w:sz="2" w:space="0" w:color="D9D9E3"/>
                            <w:left w:val="single" w:sz="2" w:space="0" w:color="D9D9E3"/>
                            <w:bottom w:val="single" w:sz="2" w:space="0" w:color="D9D9E3"/>
                            <w:right w:val="single" w:sz="2" w:space="0" w:color="D9D9E3"/>
                          </w:divBdr>
                          <w:divsChild>
                            <w:div w:id="18837149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76884776">
          <w:marLeft w:val="0"/>
          <w:marRight w:val="0"/>
          <w:marTop w:val="0"/>
          <w:marBottom w:val="0"/>
          <w:divBdr>
            <w:top w:val="single" w:sz="2" w:space="0" w:color="auto"/>
            <w:left w:val="single" w:sz="2" w:space="0" w:color="auto"/>
            <w:bottom w:val="single" w:sz="6" w:space="0" w:color="auto"/>
            <w:right w:val="single" w:sz="2" w:space="0" w:color="auto"/>
          </w:divBdr>
          <w:divsChild>
            <w:div w:id="1907639555">
              <w:marLeft w:val="0"/>
              <w:marRight w:val="0"/>
              <w:marTop w:val="100"/>
              <w:marBottom w:val="100"/>
              <w:divBdr>
                <w:top w:val="single" w:sz="2" w:space="0" w:color="D9D9E3"/>
                <w:left w:val="single" w:sz="2" w:space="0" w:color="D9D9E3"/>
                <w:bottom w:val="single" w:sz="2" w:space="0" w:color="D9D9E3"/>
                <w:right w:val="single" w:sz="2" w:space="0" w:color="D9D9E3"/>
              </w:divBdr>
              <w:divsChild>
                <w:div w:id="176508345">
                  <w:marLeft w:val="0"/>
                  <w:marRight w:val="0"/>
                  <w:marTop w:val="0"/>
                  <w:marBottom w:val="0"/>
                  <w:divBdr>
                    <w:top w:val="single" w:sz="2" w:space="0" w:color="D9D9E3"/>
                    <w:left w:val="single" w:sz="2" w:space="0" w:color="D9D9E3"/>
                    <w:bottom w:val="single" w:sz="2" w:space="0" w:color="D9D9E3"/>
                    <w:right w:val="single" w:sz="2" w:space="0" w:color="D9D9E3"/>
                  </w:divBdr>
                  <w:divsChild>
                    <w:div w:id="13493309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61156584">
                  <w:marLeft w:val="0"/>
                  <w:marRight w:val="0"/>
                  <w:marTop w:val="0"/>
                  <w:marBottom w:val="0"/>
                  <w:divBdr>
                    <w:top w:val="single" w:sz="2" w:space="0" w:color="D9D9E3"/>
                    <w:left w:val="single" w:sz="2" w:space="0" w:color="D9D9E3"/>
                    <w:bottom w:val="single" w:sz="2" w:space="0" w:color="D9D9E3"/>
                    <w:right w:val="single" w:sz="2" w:space="0" w:color="D9D9E3"/>
                  </w:divBdr>
                  <w:divsChild>
                    <w:div w:id="1156797577">
                      <w:marLeft w:val="0"/>
                      <w:marRight w:val="0"/>
                      <w:marTop w:val="0"/>
                      <w:marBottom w:val="0"/>
                      <w:divBdr>
                        <w:top w:val="single" w:sz="2" w:space="0" w:color="D9D9E3"/>
                        <w:left w:val="single" w:sz="2" w:space="0" w:color="D9D9E3"/>
                        <w:bottom w:val="single" w:sz="2" w:space="0" w:color="D9D9E3"/>
                        <w:right w:val="single" w:sz="2" w:space="0" w:color="D9D9E3"/>
                      </w:divBdr>
                      <w:divsChild>
                        <w:div w:id="10818697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07769327">
          <w:marLeft w:val="0"/>
          <w:marRight w:val="0"/>
          <w:marTop w:val="0"/>
          <w:marBottom w:val="0"/>
          <w:divBdr>
            <w:top w:val="single" w:sz="2" w:space="0" w:color="auto"/>
            <w:left w:val="single" w:sz="2" w:space="0" w:color="auto"/>
            <w:bottom w:val="single" w:sz="6" w:space="0" w:color="auto"/>
            <w:right w:val="single" w:sz="2" w:space="0" w:color="auto"/>
          </w:divBdr>
          <w:divsChild>
            <w:div w:id="1990473341">
              <w:marLeft w:val="0"/>
              <w:marRight w:val="0"/>
              <w:marTop w:val="100"/>
              <w:marBottom w:val="100"/>
              <w:divBdr>
                <w:top w:val="single" w:sz="2" w:space="0" w:color="D9D9E3"/>
                <w:left w:val="single" w:sz="2" w:space="0" w:color="D9D9E3"/>
                <w:bottom w:val="single" w:sz="2" w:space="0" w:color="D9D9E3"/>
                <w:right w:val="single" w:sz="2" w:space="0" w:color="D9D9E3"/>
              </w:divBdr>
              <w:divsChild>
                <w:div w:id="291137927">
                  <w:marLeft w:val="0"/>
                  <w:marRight w:val="0"/>
                  <w:marTop w:val="0"/>
                  <w:marBottom w:val="0"/>
                  <w:divBdr>
                    <w:top w:val="single" w:sz="2" w:space="0" w:color="D9D9E3"/>
                    <w:left w:val="single" w:sz="2" w:space="0" w:color="D9D9E3"/>
                    <w:bottom w:val="single" w:sz="2" w:space="0" w:color="D9D9E3"/>
                    <w:right w:val="single" w:sz="2" w:space="0" w:color="D9D9E3"/>
                  </w:divBdr>
                  <w:divsChild>
                    <w:div w:id="867374899">
                      <w:marLeft w:val="0"/>
                      <w:marRight w:val="0"/>
                      <w:marTop w:val="0"/>
                      <w:marBottom w:val="0"/>
                      <w:divBdr>
                        <w:top w:val="single" w:sz="2" w:space="0" w:color="D9D9E3"/>
                        <w:left w:val="single" w:sz="2" w:space="0" w:color="D9D9E3"/>
                        <w:bottom w:val="single" w:sz="2" w:space="0" w:color="D9D9E3"/>
                        <w:right w:val="single" w:sz="2" w:space="0" w:color="D9D9E3"/>
                      </w:divBdr>
                      <w:divsChild>
                        <w:div w:id="1392339783">
                          <w:marLeft w:val="0"/>
                          <w:marRight w:val="0"/>
                          <w:marTop w:val="0"/>
                          <w:marBottom w:val="0"/>
                          <w:divBdr>
                            <w:top w:val="single" w:sz="2" w:space="0" w:color="D9D9E3"/>
                            <w:left w:val="single" w:sz="2" w:space="0" w:color="D9D9E3"/>
                            <w:bottom w:val="single" w:sz="2" w:space="0" w:color="D9D9E3"/>
                            <w:right w:val="single" w:sz="2" w:space="0" w:color="D9D9E3"/>
                          </w:divBdr>
                          <w:divsChild>
                            <w:div w:id="11698282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8871652">
          <w:marLeft w:val="0"/>
          <w:marRight w:val="0"/>
          <w:marTop w:val="0"/>
          <w:marBottom w:val="0"/>
          <w:divBdr>
            <w:top w:val="single" w:sz="2" w:space="0" w:color="auto"/>
            <w:left w:val="single" w:sz="2" w:space="0" w:color="auto"/>
            <w:bottom w:val="single" w:sz="6" w:space="0" w:color="auto"/>
            <w:right w:val="single" w:sz="2" w:space="0" w:color="auto"/>
          </w:divBdr>
          <w:divsChild>
            <w:div w:id="1228344151">
              <w:marLeft w:val="0"/>
              <w:marRight w:val="0"/>
              <w:marTop w:val="100"/>
              <w:marBottom w:val="100"/>
              <w:divBdr>
                <w:top w:val="single" w:sz="2" w:space="0" w:color="D9D9E3"/>
                <w:left w:val="single" w:sz="2" w:space="0" w:color="D9D9E3"/>
                <w:bottom w:val="single" w:sz="2" w:space="0" w:color="D9D9E3"/>
                <w:right w:val="single" w:sz="2" w:space="0" w:color="D9D9E3"/>
              </w:divBdr>
              <w:divsChild>
                <w:div w:id="158280490">
                  <w:marLeft w:val="0"/>
                  <w:marRight w:val="0"/>
                  <w:marTop w:val="0"/>
                  <w:marBottom w:val="0"/>
                  <w:divBdr>
                    <w:top w:val="single" w:sz="2" w:space="0" w:color="D9D9E3"/>
                    <w:left w:val="single" w:sz="2" w:space="0" w:color="D9D9E3"/>
                    <w:bottom w:val="single" w:sz="2" w:space="0" w:color="D9D9E3"/>
                    <w:right w:val="single" w:sz="2" w:space="0" w:color="D9D9E3"/>
                  </w:divBdr>
                  <w:divsChild>
                    <w:div w:id="12225948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84787296">
                  <w:marLeft w:val="0"/>
                  <w:marRight w:val="0"/>
                  <w:marTop w:val="0"/>
                  <w:marBottom w:val="0"/>
                  <w:divBdr>
                    <w:top w:val="single" w:sz="2" w:space="0" w:color="D9D9E3"/>
                    <w:left w:val="single" w:sz="2" w:space="0" w:color="D9D9E3"/>
                    <w:bottom w:val="single" w:sz="2" w:space="0" w:color="D9D9E3"/>
                    <w:right w:val="single" w:sz="2" w:space="0" w:color="D9D9E3"/>
                  </w:divBdr>
                  <w:divsChild>
                    <w:div w:id="1349141344">
                      <w:marLeft w:val="0"/>
                      <w:marRight w:val="0"/>
                      <w:marTop w:val="0"/>
                      <w:marBottom w:val="0"/>
                      <w:divBdr>
                        <w:top w:val="single" w:sz="2" w:space="0" w:color="D9D9E3"/>
                        <w:left w:val="single" w:sz="2" w:space="0" w:color="D9D9E3"/>
                        <w:bottom w:val="single" w:sz="2" w:space="0" w:color="D9D9E3"/>
                        <w:right w:val="single" w:sz="2" w:space="0" w:color="D9D9E3"/>
                      </w:divBdr>
                      <w:divsChild>
                        <w:div w:id="1557252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02551132">
          <w:marLeft w:val="0"/>
          <w:marRight w:val="0"/>
          <w:marTop w:val="0"/>
          <w:marBottom w:val="0"/>
          <w:divBdr>
            <w:top w:val="single" w:sz="2" w:space="0" w:color="auto"/>
            <w:left w:val="single" w:sz="2" w:space="0" w:color="auto"/>
            <w:bottom w:val="single" w:sz="6" w:space="0" w:color="auto"/>
            <w:right w:val="single" w:sz="2" w:space="0" w:color="auto"/>
          </w:divBdr>
          <w:divsChild>
            <w:div w:id="1119765911">
              <w:marLeft w:val="0"/>
              <w:marRight w:val="0"/>
              <w:marTop w:val="100"/>
              <w:marBottom w:val="100"/>
              <w:divBdr>
                <w:top w:val="single" w:sz="2" w:space="0" w:color="D9D9E3"/>
                <w:left w:val="single" w:sz="2" w:space="0" w:color="D9D9E3"/>
                <w:bottom w:val="single" w:sz="2" w:space="0" w:color="D9D9E3"/>
                <w:right w:val="single" w:sz="2" w:space="0" w:color="D9D9E3"/>
              </w:divBdr>
              <w:divsChild>
                <w:div w:id="1177503257">
                  <w:marLeft w:val="0"/>
                  <w:marRight w:val="0"/>
                  <w:marTop w:val="0"/>
                  <w:marBottom w:val="0"/>
                  <w:divBdr>
                    <w:top w:val="single" w:sz="2" w:space="0" w:color="D9D9E3"/>
                    <w:left w:val="single" w:sz="2" w:space="0" w:color="D9D9E3"/>
                    <w:bottom w:val="single" w:sz="2" w:space="0" w:color="D9D9E3"/>
                    <w:right w:val="single" w:sz="2" w:space="0" w:color="D9D9E3"/>
                  </w:divBdr>
                  <w:divsChild>
                    <w:div w:id="57094126">
                      <w:marLeft w:val="0"/>
                      <w:marRight w:val="0"/>
                      <w:marTop w:val="0"/>
                      <w:marBottom w:val="0"/>
                      <w:divBdr>
                        <w:top w:val="single" w:sz="2" w:space="0" w:color="D9D9E3"/>
                        <w:left w:val="single" w:sz="2" w:space="0" w:color="D9D9E3"/>
                        <w:bottom w:val="single" w:sz="2" w:space="0" w:color="D9D9E3"/>
                        <w:right w:val="single" w:sz="2" w:space="0" w:color="D9D9E3"/>
                      </w:divBdr>
                      <w:divsChild>
                        <w:div w:id="675307437">
                          <w:marLeft w:val="0"/>
                          <w:marRight w:val="0"/>
                          <w:marTop w:val="0"/>
                          <w:marBottom w:val="0"/>
                          <w:divBdr>
                            <w:top w:val="single" w:sz="2" w:space="0" w:color="D9D9E3"/>
                            <w:left w:val="single" w:sz="2" w:space="0" w:color="D9D9E3"/>
                            <w:bottom w:val="single" w:sz="2" w:space="0" w:color="D9D9E3"/>
                            <w:right w:val="single" w:sz="2" w:space="0" w:color="D9D9E3"/>
                          </w:divBdr>
                          <w:divsChild>
                            <w:div w:id="6366415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50092476">
          <w:marLeft w:val="0"/>
          <w:marRight w:val="0"/>
          <w:marTop w:val="0"/>
          <w:marBottom w:val="0"/>
          <w:divBdr>
            <w:top w:val="single" w:sz="2" w:space="0" w:color="auto"/>
            <w:left w:val="single" w:sz="2" w:space="0" w:color="auto"/>
            <w:bottom w:val="single" w:sz="6" w:space="0" w:color="auto"/>
            <w:right w:val="single" w:sz="2" w:space="0" w:color="auto"/>
          </w:divBdr>
          <w:divsChild>
            <w:div w:id="1296133381">
              <w:marLeft w:val="0"/>
              <w:marRight w:val="0"/>
              <w:marTop w:val="100"/>
              <w:marBottom w:val="100"/>
              <w:divBdr>
                <w:top w:val="single" w:sz="2" w:space="0" w:color="D9D9E3"/>
                <w:left w:val="single" w:sz="2" w:space="0" w:color="D9D9E3"/>
                <w:bottom w:val="single" w:sz="2" w:space="0" w:color="D9D9E3"/>
                <w:right w:val="single" w:sz="2" w:space="0" w:color="D9D9E3"/>
              </w:divBdr>
              <w:divsChild>
                <w:div w:id="491944311">
                  <w:marLeft w:val="0"/>
                  <w:marRight w:val="0"/>
                  <w:marTop w:val="0"/>
                  <w:marBottom w:val="0"/>
                  <w:divBdr>
                    <w:top w:val="single" w:sz="2" w:space="0" w:color="D9D9E3"/>
                    <w:left w:val="single" w:sz="2" w:space="0" w:color="D9D9E3"/>
                    <w:bottom w:val="single" w:sz="2" w:space="0" w:color="D9D9E3"/>
                    <w:right w:val="single" w:sz="2" w:space="0" w:color="D9D9E3"/>
                  </w:divBdr>
                  <w:divsChild>
                    <w:div w:id="18969641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44089788">
                  <w:marLeft w:val="0"/>
                  <w:marRight w:val="0"/>
                  <w:marTop w:val="0"/>
                  <w:marBottom w:val="0"/>
                  <w:divBdr>
                    <w:top w:val="single" w:sz="2" w:space="0" w:color="D9D9E3"/>
                    <w:left w:val="single" w:sz="2" w:space="0" w:color="D9D9E3"/>
                    <w:bottom w:val="single" w:sz="2" w:space="0" w:color="D9D9E3"/>
                    <w:right w:val="single" w:sz="2" w:space="0" w:color="D9D9E3"/>
                  </w:divBdr>
                  <w:divsChild>
                    <w:div w:id="986860370">
                      <w:marLeft w:val="0"/>
                      <w:marRight w:val="0"/>
                      <w:marTop w:val="0"/>
                      <w:marBottom w:val="0"/>
                      <w:divBdr>
                        <w:top w:val="single" w:sz="2" w:space="0" w:color="D9D9E3"/>
                        <w:left w:val="single" w:sz="2" w:space="0" w:color="D9D9E3"/>
                        <w:bottom w:val="single" w:sz="2" w:space="0" w:color="D9D9E3"/>
                        <w:right w:val="single" w:sz="2" w:space="0" w:color="D9D9E3"/>
                      </w:divBdr>
                      <w:divsChild>
                        <w:div w:id="20191942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10593455">
          <w:marLeft w:val="0"/>
          <w:marRight w:val="0"/>
          <w:marTop w:val="0"/>
          <w:marBottom w:val="0"/>
          <w:divBdr>
            <w:top w:val="single" w:sz="2" w:space="0" w:color="auto"/>
            <w:left w:val="single" w:sz="2" w:space="0" w:color="auto"/>
            <w:bottom w:val="single" w:sz="6" w:space="0" w:color="auto"/>
            <w:right w:val="single" w:sz="2" w:space="0" w:color="auto"/>
          </w:divBdr>
          <w:divsChild>
            <w:div w:id="2024555434">
              <w:marLeft w:val="0"/>
              <w:marRight w:val="0"/>
              <w:marTop w:val="100"/>
              <w:marBottom w:val="100"/>
              <w:divBdr>
                <w:top w:val="single" w:sz="2" w:space="0" w:color="D9D9E3"/>
                <w:left w:val="single" w:sz="2" w:space="0" w:color="D9D9E3"/>
                <w:bottom w:val="single" w:sz="2" w:space="0" w:color="D9D9E3"/>
                <w:right w:val="single" w:sz="2" w:space="0" w:color="D9D9E3"/>
              </w:divBdr>
              <w:divsChild>
                <w:div w:id="1658999300">
                  <w:marLeft w:val="0"/>
                  <w:marRight w:val="0"/>
                  <w:marTop w:val="0"/>
                  <w:marBottom w:val="0"/>
                  <w:divBdr>
                    <w:top w:val="single" w:sz="2" w:space="0" w:color="D9D9E3"/>
                    <w:left w:val="single" w:sz="2" w:space="0" w:color="D9D9E3"/>
                    <w:bottom w:val="single" w:sz="2" w:space="0" w:color="D9D9E3"/>
                    <w:right w:val="single" w:sz="2" w:space="0" w:color="D9D9E3"/>
                  </w:divBdr>
                  <w:divsChild>
                    <w:div w:id="320164499">
                      <w:marLeft w:val="0"/>
                      <w:marRight w:val="0"/>
                      <w:marTop w:val="0"/>
                      <w:marBottom w:val="0"/>
                      <w:divBdr>
                        <w:top w:val="single" w:sz="2" w:space="0" w:color="D9D9E3"/>
                        <w:left w:val="single" w:sz="2" w:space="0" w:color="D9D9E3"/>
                        <w:bottom w:val="single" w:sz="2" w:space="0" w:color="D9D9E3"/>
                        <w:right w:val="single" w:sz="2" w:space="0" w:color="D9D9E3"/>
                      </w:divBdr>
                      <w:divsChild>
                        <w:div w:id="785735964">
                          <w:marLeft w:val="0"/>
                          <w:marRight w:val="0"/>
                          <w:marTop w:val="0"/>
                          <w:marBottom w:val="0"/>
                          <w:divBdr>
                            <w:top w:val="single" w:sz="2" w:space="0" w:color="D9D9E3"/>
                            <w:left w:val="single" w:sz="2" w:space="0" w:color="D9D9E3"/>
                            <w:bottom w:val="single" w:sz="2" w:space="0" w:color="D9D9E3"/>
                            <w:right w:val="single" w:sz="2" w:space="0" w:color="D9D9E3"/>
                          </w:divBdr>
                          <w:divsChild>
                            <w:div w:id="3237508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25659834">
          <w:marLeft w:val="0"/>
          <w:marRight w:val="0"/>
          <w:marTop w:val="0"/>
          <w:marBottom w:val="0"/>
          <w:divBdr>
            <w:top w:val="single" w:sz="2" w:space="0" w:color="auto"/>
            <w:left w:val="single" w:sz="2" w:space="0" w:color="auto"/>
            <w:bottom w:val="single" w:sz="6" w:space="0" w:color="auto"/>
            <w:right w:val="single" w:sz="2" w:space="0" w:color="auto"/>
          </w:divBdr>
          <w:divsChild>
            <w:div w:id="2144806008">
              <w:marLeft w:val="0"/>
              <w:marRight w:val="0"/>
              <w:marTop w:val="100"/>
              <w:marBottom w:val="100"/>
              <w:divBdr>
                <w:top w:val="single" w:sz="2" w:space="0" w:color="D9D9E3"/>
                <w:left w:val="single" w:sz="2" w:space="0" w:color="D9D9E3"/>
                <w:bottom w:val="single" w:sz="2" w:space="0" w:color="D9D9E3"/>
                <w:right w:val="single" w:sz="2" w:space="0" w:color="D9D9E3"/>
              </w:divBdr>
              <w:divsChild>
                <w:div w:id="359669717">
                  <w:marLeft w:val="0"/>
                  <w:marRight w:val="0"/>
                  <w:marTop w:val="0"/>
                  <w:marBottom w:val="0"/>
                  <w:divBdr>
                    <w:top w:val="single" w:sz="2" w:space="0" w:color="D9D9E3"/>
                    <w:left w:val="single" w:sz="2" w:space="0" w:color="D9D9E3"/>
                    <w:bottom w:val="single" w:sz="2" w:space="0" w:color="D9D9E3"/>
                    <w:right w:val="single" w:sz="2" w:space="0" w:color="D9D9E3"/>
                  </w:divBdr>
                  <w:divsChild>
                    <w:div w:id="9956942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43679501">
                  <w:marLeft w:val="0"/>
                  <w:marRight w:val="0"/>
                  <w:marTop w:val="0"/>
                  <w:marBottom w:val="0"/>
                  <w:divBdr>
                    <w:top w:val="single" w:sz="2" w:space="0" w:color="D9D9E3"/>
                    <w:left w:val="single" w:sz="2" w:space="0" w:color="D9D9E3"/>
                    <w:bottom w:val="single" w:sz="2" w:space="0" w:color="D9D9E3"/>
                    <w:right w:val="single" w:sz="2" w:space="0" w:color="D9D9E3"/>
                  </w:divBdr>
                  <w:divsChild>
                    <w:div w:id="1730498554">
                      <w:marLeft w:val="0"/>
                      <w:marRight w:val="0"/>
                      <w:marTop w:val="0"/>
                      <w:marBottom w:val="0"/>
                      <w:divBdr>
                        <w:top w:val="single" w:sz="2" w:space="0" w:color="D9D9E3"/>
                        <w:left w:val="single" w:sz="2" w:space="0" w:color="D9D9E3"/>
                        <w:bottom w:val="single" w:sz="2" w:space="0" w:color="D9D9E3"/>
                        <w:right w:val="single" w:sz="2" w:space="0" w:color="D9D9E3"/>
                      </w:divBdr>
                      <w:divsChild>
                        <w:div w:id="11534506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29669435">
          <w:marLeft w:val="0"/>
          <w:marRight w:val="0"/>
          <w:marTop w:val="0"/>
          <w:marBottom w:val="0"/>
          <w:divBdr>
            <w:top w:val="single" w:sz="2" w:space="0" w:color="auto"/>
            <w:left w:val="single" w:sz="2" w:space="0" w:color="auto"/>
            <w:bottom w:val="single" w:sz="6" w:space="0" w:color="auto"/>
            <w:right w:val="single" w:sz="2" w:space="0" w:color="auto"/>
          </w:divBdr>
          <w:divsChild>
            <w:div w:id="1955822369">
              <w:marLeft w:val="0"/>
              <w:marRight w:val="0"/>
              <w:marTop w:val="100"/>
              <w:marBottom w:val="100"/>
              <w:divBdr>
                <w:top w:val="single" w:sz="2" w:space="0" w:color="D9D9E3"/>
                <w:left w:val="single" w:sz="2" w:space="0" w:color="D9D9E3"/>
                <w:bottom w:val="single" w:sz="2" w:space="0" w:color="D9D9E3"/>
                <w:right w:val="single" w:sz="2" w:space="0" w:color="D9D9E3"/>
              </w:divBdr>
              <w:divsChild>
                <w:div w:id="698093839">
                  <w:marLeft w:val="0"/>
                  <w:marRight w:val="0"/>
                  <w:marTop w:val="0"/>
                  <w:marBottom w:val="0"/>
                  <w:divBdr>
                    <w:top w:val="single" w:sz="2" w:space="0" w:color="D9D9E3"/>
                    <w:left w:val="single" w:sz="2" w:space="0" w:color="D9D9E3"/>
                    <w:bottom w:val="single" w:sz="2" w:space="0" w:color="D9D9E3"/>
                    <w:right w:val="single" w:sz="2" w:space="0" w:color="D9D9E3"/>
                  </w:divBdr>
                  <w:divsChild>
                    <w:div w:id="901134408">
                      <w:marLeft w:val="0"/>
                      <w:marRight w:val="0"/>
                      <w:marTop w:val="0"/>
                      <w:marBottom w:val="0"/>
                      <w:divBdr>
                        <w:top w:val="single" w:sz="2" w:space="0" w:color="D9D9E3"/>
                        <w:left w:val="single" w:sz="2" w:space="0" w:color="D9D9E3"/>
                        <w:bottom w:val="single" w:sz="2" w:space="0" w:color="D9D9E3"/>
                        <w:right w:val="single" w:sz="2" w:space="0" w:color="D9D9E3"/>
                      </w:divBdr>
                      <w:divsChild>
                        <w:div w:id="1806309899">
                          <w:marLeft w:val="0"/>
                          <w:marRight w:val="0"/>
                          <w:marTop w:val="0"/>
                          <w:marBottom w:val="0"/>
                          <w:divBdr>
                            <w:top w:val="single" w:sz="2" w:space="0" w:color="D9D9E3"/>
                            <w:left w:val="single" w:sz="2" w:space="0" w:color="D9D9E3"/>
                            <w:bottom w:val="single" w:sz="2" w:space="0" w:color="D9D9E3"/>
                            <w:right w:val="single" w:sz="2" w:space="0" w:color="D9D9E3"/>
                          </w:divBdr>
                          <w:divsChild>
                            <w:div w:id="5263308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28182299">
          <w:marLeft w:val="0"/>
          <w:marRight w:val="0"/>
          <w:marTop w:val="0"/>
          <w:marBottom w:val="0"/>
          <w:divBdr>
            <w:top w:val="single" w:sz="2" w:space="0" w:color="auto"/>
            <w:left w:val="single" w:sz="2" w:space="0" w:color="auto"/>
            <w:bottom w:val="single" w:sz="6" w:space="0" w:color="auto"/>
            <w:right w:val="single" w:sz="2" w:space="0" w:color="auto"/>
          </w:divBdr>
          <w:divsChild>
            <w:div w:id="1967730620">
              <w:marLeft w:val="0"/>
              <w:marRight w:val="0"/>
              <w:marTop w:val="100"/>
              <w:marBottom w:val="100"/>
              <w:divBdr>
                <w:top w:val="single" w:sz="2" w:space="0" w:color="D9D9E3"/>
                <w:left w:val="single" w:sz="2" w:space="0" w:color="D9D9E3"/>
                <w:bottom w:val="single" w:sz="2" w:space="0" w:color="D9D9E3"/>
                <w:right w:val="single" w:sz="2" w:space="0" w:color="D9D9E3"/>
              </w:divBdr>
              <w:divsChild>
                <w:div w:id="1192954557">
                  <w:marLeft w:val="0"/>
                  <w:marRight w:val="0"/>
                  <w:marTop w:val="0"/>
                  <w:marBottom w:val="0"/>
                  <w:divBdr>
                    <w:top w:val="single" w:sz="2" w:space="0" w:color="D9D9E3"/>
                    <w:left w:val="single" w:sz="2" w:space="0" w:color="D9D9E3"/>
                    <w:bottom w:val="single" w:sz="2" w:space="0" w:color="D9D9E3"/>
                    <w:right w:val="single" w:sz="2" w:space="0" w:color="D9D9E3"/>
                  </w:divBdr>
                  <w:divsChild>
                    <w:div w:id="16582629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72379133">
                  <w:marLeft w:val="0"/>
                  <w:marRight w:val="0"/>
                  <w:marTop w:val="0"/>
                  <w:marBottom w:val="0"/>
                  <w:divBdr>
                    <w:top w:val="single" w:sz="2" w:space="0" w:color="D9D9E3"/>
                    <w:left w:val="single" w:sz="2" w:space="0" w:color="D9D9E3"/>
                    <w:bottom w:val="single" w:sz="2" w:space="0" w:color="D9D9E3"/>
                    <w:right w:val="single" w:sz="2" w:space="0" w:color="D9D9E3"/>
                  </w:divBdr>
                  <w:divsChild>
                    <w:div w:id="476840364">
                      <w:marLeft w:val="0"/>
                      <w:marRight w:val="0"/>
                      <w:marTop w:val="0"/>
                      <w:marBottom w:val="0"/>
                      <w:divBdr>
                        <w:top w:val="single" w:sz="2" w:space="0" w:color="D9D9E3"/>
                        <w:left w:val="single" w:sz="2" w:space="0" w:color="D9D9E3"/>
                        <w:bottom w:val="single" w:sz="2" w:space="0" w:color="D9D9E3"/>
                        <w:right w:val="single" w:sz="2" w:space="0" w:color="D9D9E3"/>
                      </w:divBdr>
                      <w:divsChild>
                        <w:div w:id="19429067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54675190">
          <w:marLeft w:val="0"/>
          <w:marRight w:val="0"/>
          <w:marTop w:val="0"/>
          <w:marBottom w:val="0"/>
          <w:divBdr>
            <w:top w:val="single" w:sz="2" w:space="0" w:color="auto"/>
            <w:left w:val="single" w:sz="2" w:space="0" w:color="auto"/>
            <w:bottom w:val="single" w:sz="6" w:space="0" w:color="auto"/>
            <w:right w:val="single" w:sz="2" w:space="0" w:color="auto"/>
          </w:divBdr>
          <w:divsChild>
            <w:div w:id="1761681900">
              <w:marLeft w:val="0"/>
              <w:marRight w:val="0"/>
              <w:marTop w:val="100"/>
              <w:marBottom w:val="100"/>
              <w:divBdr>
                <w:top w:val="single" w:sz="2" w:space="0" w:color="D9D9E3"/>
                <w:left w:val="single" w:sz="2" w:space="0" w:color="D9D9E3"/>
                <w:bottom w:val="single" w:sz="2" w:space="0" w:color="D9D9E3"/>
                <w:right w:val="single" w:sz="2" w:space="0" w:color="D9D9E3"/>
              </w:divBdr>
              <w:divsChild>
                <w:div w:id="566183940">
                  <w:marLeft w:val="0"/>
                  <w:marRight w:val="0"/>
                  <w:marTop w:val="0"/>
                  <w:marBottom w:val="0"/>
                  <w:divBdr>
                    <w:top w:val="single" w:sz="2" w:space="0" w:color="D9D9E3"/>
                    <w:left w:val="single" w:sz="2" w:space="0" w:color="D9D9E3"/>
                    <w:bottom w:val="single" w:sz="2" w:space="0" w:color="D9D9E3"/>
                    <w:right w:val="single" w:sz="2" w:space="0" w:color="D9D9E3"/>
                  </w:divBdr>
                  <w:divsChild>
                    <w:div w:id="763234689">
                      <w:marLeft w:val="0"/>
                      <w:marRight w:val="0"/>
                      <w:marTop w:val="0"/>
                      <w:marBottom w:val="0"/>
                      <w:divBdr>
                        <w:top w:val="single" w:sz="2" w:space="0" w:color="D9D9E3"/>
                        <w:left w:val="single" w:sz="2" w:space="0" w:color="D9D9E3"/>
                        <w:bottom w:val="single" w:sz="2" w:space="0" w:color="D9D9E3"/>
                        <w:right w:val="single" w:sz="2" w:space="0" w:color="D9D9E3"/>
                      </w:divBdr>
                      <w:divsChild>
                        <w:div w:id="492844143">
                          <w:marLeft w:val="0"/>
                          <w:marRight w:val="0"/>
                          <w:marTop w:val="0"/>
                          <w:marBottom w:val="0"/>
                          <w:divBdr>
                            <w:top w:val="single" w:sz="2" w:space="0" w:color="D9D9E3"/>
                            <w:left w:val="single" w:sz="2" w:space="0" w:color="D9D9E3"/>
                            <w:bottom w:val="single" w:sz="2" w:space="0" w:color="D9D9E3"/>
                            <w:right w:val="single" w:sz="2" w:space="0" w:color="D9D9E3"/>
                          </w:divBdr>
                          <w:divsChild>
                            <w:div w:id="8447832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45840310">
          <w:marLeft w:val="0"/>
          <w:marRight w:val="0"/>
          <w:marTop w:val="0"/>
          <w:marBottom w:val="0"/>
          <w:divBdr>
            <w:top w:val="single" w:sz="2" w:space="0" w:color="auto"/>
            <w:left w:val="single" w:sz="2" w:space="0" w:color="auto"/>
            <w:bottom w:val="single" w:sz="6" w:space="0" w:color="auto"/>
            <w:right w:val="single" w:sz="2" w:space="0" w:color="auto"/>
          </w:divBdr>
          <w:divsChild>
            <w:div w:id="898783088">
              <w:marLeft w:val="0"/>
              <w:marRight w:val="0"/>
              <w:marTop w:val="100"/>
              <w:marBottom w:val="100"/>
              <w:divBdr>
                <w:top w:val="single" w:sz="2" w:space="0" w:color="D9D9E3"/>
                <w:left w:val="single" w:sz="2" w:space="0" w:color="D9D9E3"/>
                <w:bottom w:val="single" w:sz="2" w:space="0" w:color="D9D9E3"/>
                <w:right w:val="single" w:sz="2" w:space="0" w:color="D9D9E3"/>
              </w:divBdr>
              <w:divsChild>
                <w:div w:id="24063128">
                  <w:marLeft w:val="0"/>
                  <w:marRight w:val="0"/>
                  <w:marTop w:val="0"/>
                  <w:marBottom w:val="0"/>
                  <w:divBdr>
                    <w:top w:val="single" w:sz="2" w:space="0" w:color="D9D9E3"/>
                    <w:left w:val="single" w:sz="2" w:space="0" w:color="D9D9E3"/>
                    <w:bottom w:val="single" w:sz="2" w:space="0" w:color="D9D9E3"/>
                    <w:right w:val="single" w:sz="2" w:space="0" w:color="D9D9E3"/>
                  </w:divBdr>
                  <w:divsChild>
                    <w:div w:id="11252713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27991844">
                  <w:marLeft w:val="0"/>
                  <w:marRight w:val="0"/>
                  <w:marTop w:val="0"/>
                  <w:marBottom w:val="0"/>
                  <w:divBdr>
                    <w:top w:val="single" w:sz="2" w:space="0" w:color="D9D9E3"/>
                    <w:left w:val="single" w:sz="2" w:space="0" w:color="D9D9E3"/>
                    <w:bottom w:val="single" w:sz="2" w:space="0" w:color="D9D9E3"/>
                    <w:right w:val="single" w:sz="2" w:space="0" w:color="D9D9E3"/>
                  </w:divBdr>
                  <w:divsChild>
                    <w:div w:id="1963656739">
                      <w:marLeft w:val="0"/>
                      <w:marRight w:val="0"/>
                      <w:marTop w:val="0"/>
                      <w:marBottom w:val="0"/>
                      <w:divBdr>
                        <w:top w:val="single" w:sz="2" w:space="0" w:color="D9D9E3"/>
                        <w:left w:val="single" w:sz="2" w:space="0" w:color="D9D9E3"/>
                        <w:bottom w:val="single" w:sz="2" w:space="0" w:color="D9D9E3"/>
                        <w:right w:val="single" w:sz="2" w:space="0" w:color="D9D9E3"/>
                      </w:divBdr>
                      <w:divsChild>
                        <w:div w:id="11786955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01806910">
          <w:marLeft w:val="0"/>
          <w:marRight w:val="0"/>
          <w:marTop w:val="0"/>
          <w:marBottom w:val="0"/>
          <w:divBdr>
            <w:top w:val="single" w:sz="2" w:space="0" w:color="auto"/>
            <w:left w:val="single" w:sz="2" w:space="0" w:color="auto"/>
            <w:bottom w:val="single" w:sz="6" w:space="0" w:color="auto"/>
            <w:right w:val="single" w:sz="2" w:space="0" w:color="auto"/>
          </w:divBdr>
          <w:divsChild>
            <w:div w:id="1390305300">
              <w:marLeft w:val="0"/>
              <w:marRight w:val="0"/>
              <w:marTop w:val="100"/>
              <w:marBottom w:val="100"/>
              <w:divBdr>
                <w:top w:val="single" w:sz="2" w:space="0" w:color="D9D9E3"/>
                <w:left w:val="single" w:sz="2" w:space="0" w:color="D9D9E3"/>
                <w:bottom w:val="single" w:sz="2" w:space="0" w:color="D9D9E3"/>
                <w:right w:val="single" w:sz="2" w:space="0" w:color="D9D9E3"/>
              </w:divBdr>
              <w:divsChild>
                <w:div w:id="1758944735">
                  <w:marLeft w:val="0"/>
                  <w:marRight w:val="0"/>
                  <w:marTop w:val="0"/>
                  <w:marBottom w:val="0"/>
                  <w:divBdr>
                    <w:top w:val="single" w:sz="2" w:space="0" w:color="D9D9E3"/>
                    <w:left w:val="single" w:sz="2" w:space="0" w:color="D9D9E3"/>
                    <w:bottom w:val="single" w:sz="2" w:space="0" w:color="D9D9E3"/>
                    <w:right w:val="single" w:sz="2" w:space="0" w:color="D9D9E3"/>
                  </w:divBdr>
                  <w:divsChild>
                    <w:div w:id="1390807974">
                      <w:marLeft w:val="0"/>
                      <w:marRight w:val="0"/>
                      <w:marTop w:val="0"/>
                      <w:marBottom w:val="0"/>
                      <w:divBdr>
                        <w:top w:val="single" w:sz="2" w:space="0" w:color="D9D9E3"/>
                        <w:left w:val="single" w:sz="2" w:space="0" w:color="D9D9E3"/>
                        <w:bottom w:val="single" w:sz="2" w:space="0" w:color="D9D9E3"/>
                        <w:right w:val="single" w:sz="2" w:space="0" w:color="D9D9E3"/>
                      </w:divBdr>
                      <w:divsChild>
                        <w:div w:id="250314523">
                          <w:marLeft w:val="0"/>
                          <w:marRight w:val="0"/>
                          <w:marTop w:val="0"/>
                          <w:marBottom w:val="0"/>
                          <w:divBdr>
                            <w:top w:val="single" w:sz="2" w:space="0" w:color="D9D9E3"/>
                            <w:left w:val="single" w:sz="2" w:space="0" w:color="D9D9E3"/>
                            <w:bottom w:val="single" w:sz="2" w:space="0" w:color="D9D9E3"/>
                            <w:right w:val="single" w:sz="2" w:space="0" w:color="D9D9E3"/>
                          </w:divBdr>
                          <w:divsChild>
                            <w:div w:id="6208435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35284922">
          <w:marLeft w:val="0"/>
          <w:marRight w:val="0"/>
          <w:marTop w:val="0"/>
          <w:marBottom w:val="0"/>
          <w:divBdr>
            <w:top w:val="single" w:sz="2" w:space="0" w:color="auto"/>
            <w:left w:val="single" w:sz="2" w:space="0" w:color="auto"/>
            <w:bottom w:val="single" w:sz="6" w:space="0" w:color="auto"/>
            <w:right w:val="single" w:sz="2" w:space="0" w:color="auto"/>
          </w:divBdr>
          <w:divsChild>
            <w:div w:id="1738623828">
              <w:marLeft w:val="0"/>
              <w:marRight w:val="0"/>
              <w:marTop w:val="100"/>
              <w:marBottom w:val="100"/>
              <w:divBdr>
                <w:top w:val="single" w:sz="2" w:space="0" w:color="D9D9E3"/>
                <w:left w:val="single" w:sz="2" w:space="0" w:color="D9D9E3"/>
                <w:bottom w:val="single" w:sz="2" w:space="0" w:color="D9D9E3"/>
                <w:right w:val="single" w:sz="2" w:space="0" w:color="D9D9E3"/>
              </w:divBdr>
              <w:divsChild>
                <w:div w:id="205988373">
                  <w:marLeft w:val="0"/>
                  <w:marRight w:val="0"/>
                  <w:marTop w:val="0"/>
                  <w:marBottom w:val="0"/>
                  <w:divBdr>
                    <w:top w:val="single" w:sz="2" w:space="0" w:color="D9D9E3"/>
                    <w:left w:val="single" w:sz="2" w:space="0" w:color="D9D9E3"/>
                    <w:bottom w:val="single" w:sz="2" w:space="0" w:color="D9D9E3"/>
                    <w:right w:val="single" w:sz="2" w:space="0" w:color="D9D9E3"/>
                  </w:divBdr>
                  <w:divsChild>
                    <w:div w:id="7289624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22335775">
                  <w:marLeft w:val="0"/>
                  <w:marRight w:val="0"/>
                  <w:marTop w:val="0"/>
                  <w:marBottom w:val="0"/>
                  <w:divBdr>
                    <w:top w:val="single" w:sz="2" w:space="0" w:color="D9D9E3"/>
                    <w:left w:val="single" w:sz="2" w:space="0" w:color="D9D9E3"/>
                    <w:bottom w:val="single" w:sz="2" w:space="0" w:color="D9D9E3"/>
                    <w:right w:val="single" w:sz="2" w:space="0" w:color="D9D9E3"/>
                  </w:divBdr>
                  <w:divsChild>
                    <w:div w:id="61223037">
                      <w:marLeft w:val="0"/>
                      <w:marRight w:val="0"/>
                      <w:marTop w:val="0"/>
                      <w:marBottom w:val="0"/>
                      <w:divBdr>
                        <w:top w:val="single" w:sz="2" w:space="0" w:color="D9D9E3"/>
                        <w:left w:val="single" w:sz="2" w:space="0" w:color="D9D9E3"/>
                        <w:bottom w:val="single" w:sz="2" w:space="0" w:color="D9D9E3"/>
                        <w:right w:val="single" w:sz="2" w:space="0" w:color="D9D9E3"/>
                      </w:divBdr>
                      <w:divsChild>
                        <w:div w:id="5691183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75103188">
          <w:marLeft w:val="0"/>
          <w:marRight w:val="0"/>
          <w:marTop w:val="0"/>
          <w:marBottom w:val="0"/>
          <w:divBdr>
            <w:top w:val="single" w:sz="2" w:space="0" w:color="auto"/>
            <w:left w:val="single" w:sz="2" w:space="0" w:color="auto"/>
            <w:bottom w:val="single" w:sz="6" w:space="0" w:color="auto"/>
            <w:right w:val="single" w:sz="2" w:space="0" w:color="auto"/>
          </w:divBdr>
          <w:divsChild>
            <w:div w:id="451480105">
              <w:marLeft w:val="0"/>
              <w:marRight w:val="0"/>
              <w:marTop w:val="100"/>
              <w:marBottom w:val="100"/>
              <w:divBdr>
                <w:top w:val="single" w:sz="2" w:space="0" w:color="D9D9E3"/>
                <w:left w:val="single" w:sz="2" w:space="0" w:color="D9D9E3"/>
                <w:bottom w:val="single" w:sz="2" w:space="0" w:color="D9D9E3"/>
                <w:right w:val="single" w:sz="2" w:space="0" w:color="D9D9E3"/>
              </w:divBdr>
              <w:divsChild>
                <w:div w:id="2084178832">
                  <w:marLeft w:val="0"/>
                  <w:marRight w:val="0"/>
                  <w:marTop w:val="0"/>
                  <w:marBottom w:val="0"/>
                  <w:divBdr>
                    <w:top w:val="single" w:sz="2" w:space="0" w:color="D9D9E3"/>
                    <w:left w:val="single" w:sz="2" w:space="0" w:color="D9D9E3"/>
                    <w:bottom w:val="single" w:sz="2" w:space="0" w:color="D9D9E3"/>
                    <w:right w:val="single" w:sz="2" w:space="0" w:color="D9D9E3"/>
                  </w:divBdr>
                  <w:divsChild>
                    <w:div w:id="1936593771">
                      <w:marLeft w:val="0"/>
                      <w:marRight w:val="0"/>
                      <w:marTop w:val="0"/>
                      <w:marBottom w:val="0"/>
                      <w:divBdr>
                        <w:top w:val="single" w:sz="2" w:space="0" w:color="D9D9E3"/>
                        <w:left w:val="single" w:sz="2" w:space="0" w:color="D9D9E3"/>
                        <w:bottom w:val="single" w:sz="2" w:space="0" w:color="D9D9E3"/>
                        <w:right w:val="single" w:sz="2" w:space="0" w:color="D9D9E3"/>
                      </w:divBdr>
                      <w:divsChild>
                        <w:div w:id="1089740331">
                          <w:marLeft w:val="0"/>
                          <w:marRight w:val="0"/>
                          <w:marTop w:val="0"/>
                          <w:marBottom w:val="0"/>
                          <w:divBdr>
                            <w:top w:val="single" w:sz="2" w:space="0" w:color="D9D9E3"/>
                            <w:left w:val="single" w:sz="2" w:space="0" w:color="D9D9E3"/>
                            <w:bottom w:val="single" w:sz="2" w:space="0" w:color="D9D9E3"/>
                            <w:right w:val="single" w:sz="2" w:space="0" w:color="D9D9E3"/>
                          </w:divBdr>
                          <w:divsChild>
                            <w:div w:id="14391797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47457758">
          <w:marLeft w:val="0"/>
          <w:marRight w:val="0"/>
          <w:marTop w:val="0"/>
          <w:marBottom w:val="0"/>
          <w:divBdr>
            <w:top w:val="single" w:sz="2" w:space="0" w:color="auto"/>
            <w:left w:val="single" w:sz="2" w:space="0" w:color="auto"/>
            <w:bottom w:val="single" w:sz="6" w:space="0" w:color="auto"/>
            <w:right w:val="single" w:sz="2" w:space="0" w:color="auto"/>
          </w:divBdr>
          <w:divsChild>
            <w:div w:id="2092458652">
              <w:marLeft w:val="0"/>
              <w:marRight w:val="0"/>
              <w:marTop w:val="100"/>
              <w:marBottom w:val="100"/>
              <w:divBdr>
                <w:top w:val="single" w:sz="2" w:space="0" w:color="D9D9E3"/>
                <w:left w:val="single" w:sz="2" w:space="0" w:color="D9D9E3"/>
                <w:bottom w:val="single" w:sz="2" w:space="0" w:color="D9D9E3"/>
                <w:right w:val="single" w:sz="2" w:space="0" w:color="D9D9E3"/>
              </w:divBdr>
              <w:divsChild>
                <w:div w:id="810707204">
                  <w:marLeft w:val="0"/>
                  <w:marRight w:val="0"/>
                  <w:marTop w:val="0"/>
                  <w:marBottom w:val="0"/>
                  <w:divBdr>
                    <w:top w:val="single" w:sz="2" w:space="0" w:color="D9D9E3"/>
                    <w:left w:val="single" w:sz="2" w:space="0" w:color="D9D9E3"/>
                    <w:bottom w:val="single" w:sz="2" w:space="0" w:color="D9D9E3"/>
                    <w:right w:val="single" w:sz="2" w:space="0" w:color="D9D9E3"/>
                  </w:divBdr>
                  <w:divsChild>
                    <w:div w:id="19113860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19118584">
                  <w:marLeft w:val="0"/>
                  <w:marRight w:val="0"/>
                  <w:marTop w:val="0"/>
                  <w:marBottom w:val="0"/>
                  <w:divBdr>
                    <w:top w:val="single" w:sz="2" w:space="0" w:color="D9D9E3"/>
                    <w:left w:val="single" w:sz="2" w:space="0" w:color="D9D9E3"/>
                    <w:bottom w:val="single" w:sz="2" w:space="0" w:color="D9D9E3"/>
                    <w:right w:val="single" w:sz="2" w:space="0" w:color="D9D9E3"/>
                  </w:divBdr>
                  <w:divsChild>
                    <w:div w:id="1130708308">
                      <w:marLeft w:val="0"/>
                      <w:marRight w:val="0"/>
                      <w:marTop w:val="0"/>
                      <w:marBottom w:val="0"/>
                      <w:divBdr>
                        <w:top w:val="single" w:sz="2" w:space="0" w:color="D9D9E3"/>
                        <w:left w:val="single" w:sz="2" w:space="0" w:color="D9D9E3"/>
                        <w:bottom w:val="single" w:sz="2" w:space="0" w:color="D9D9E3"/>
                        <w:right w:val="single" w:sz="2" w:space="0" w:color="D9D9E3"/>
                      </w:divBdr>
                      <w:divsChild>
                        <w:div w:id="14981827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65104093">
          <w:marLeft w:val="0"/>
          <w:marRight w:val="0"/>
          <w:marTop w:val="0"/>
          <w:marBottom w:val="0"/>
          <w:divBdr>
            <w:top w:val="single" w:sz="2" w:space="0" w:color="auto"/>
            <w:left w:val="single" w:sz="2" w:space="0" w:color="auto"/>
            <w:bottom w:val="single" w:sz="6" w:space="0" w:color="auto"/>
            <w:right w:val="single" w:sz="2" w:space="0" w:color="auto"/>
          </w:divBdr>
          <w:divsChild>
            <w:div w:id="693655827">
              <w:marLeft w:val="0"/>
              <w:marRight w:val="0"/>
              <w:marTop w:val="100"/>
              <w:marBottom w:val="100"/>
              <w:divBdr>
                <w:top w:val="single" w:sz="2" w:space="0" w:color="D9D9E3"/>
                <w:left w:val="single" w:sz="2" w:space="0" w:color="D9D9E3"/>
                <w:bottom w:val="single" w:sz="2" w:space="0" w:color="D9D9E3"/>
                <w:right w:val="single" w:sz="2" w:space="0" w:color="D9D9E3"/>
              </w:divBdr>
              <w:divsChild>
                <w:div w:id="256409386">
                  <w:marLeft w:val="0"/>
                  <w:marRight w:val="0"/>
                  <w:marTop w:val="0"/>
                  <w:marBottom w:val="0"/>
                  <w:divBdr>
                    <w:top w:val="single" w:sz="2" w:space="0" w:color="D9D9E3"/>
                    <w:left w:val="single" w:sz="2" w:space="0" w:color="D9D9E3"/>
                    <w:bottom w:val="single" w:sz="2" w:space="0" w:color="D9D9E3"/>
                    <w:right w:val="single" w:sz="2" w:space="0" w:color="D9D9E3"/>
                  </w:divBdr>
                  <w:divsChild>
                    <w:div w:id="287274463">
                      <w:marLeft w:val="0"/>
                      <w:marRight w:val="0"/>
                      <w:marTop w:val="0"/>
                      <w:marBottom w:val="0"/>
                      <w:divBdr>
                        <w:top w:val="single" w:sz="2" w:space="0" w:color="D9D9E3"/>
                        <w:left w:val="single" w:sz="2" w:space="0" w:color="D9D9E3"/>
                        <w:bottom w:val="single" w:sz="2" w:space="0" w:color="D9D9E3"/>
                        <w:right w:val="single" w:sz="2" w:space="0" w:color="D9D9E3"/>
                      </w:divBdr>
                      <w:divsChild>
                        <w:div w:id="522518538">
                          <w:marLeft w:val="0"/>
                          <w:marRight w:val="0"/>
                          <w:marTop w:val="0"/>
                          <w:marBottom w:val="0"/>
                          <w:divBdr>
                            <w:top w:val="single" w:sz="2" w:space="0" w:color="D9D9E3"/>
                            <w:left w:val="single" w:sz="2" w:space="0" w:color="D9D9E3"/>
                            <w:bottom w:val="single" w:sz="2" w:space="0" w:color="D9D9E3"/>
                            <w:right w:val="single" w:sz="2" w:space="0" w:color="D9D9E3"/>
                          </w:divBdr>
                          <w:divsChild>
                            <w:div w:id="2301181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53204353">
      <w:bodyDiv w:val="1"/>
      <w:marLeft w:val="0"/>
      <w:marRight w:val="0"/>
      <w:marTop w:val="0"/>
      <w:marBottom w:val="0"/>
      <w:divBdr>
        <w:top w:val="none" w:sz="0" w:space="0" w:color="auto"/>
        <w:left w:val="none" w:sz="0" w:space="0" w:color="auto"/>
        <w:bottom w:val="none" w:sz="0" w:space="0" w:color="auto"/>
        <w:right w:val="none" w:sz="0" w:space="0" w:color="auto"/>
      </w:divBdr>
    </w:div>
    <w:div w:id="1479685835">
      <w:bodyDiv w:val="1"/>
      <w:marLeft w:val="0"/>
      <w:marRight w:val="0"/>
      <w:marTop w:val="0"/>
      <w:marBottom w:val="0"/>
      <w:divBdr>
        <w:top w:val="none" w:sz="0" w:space="0" w:color="auto"/>
        <w:left w:val="none" w:sz="0" w:space="0" w:color="auto"/>
        <w:bottom w:val="none" w:sz="0" w:space="0" w:color="auto"/>
        <w:right w:val="none" w:sz="0" w:space="0" w:color="auto"/>
      </w:divBdr>
    </w:div>
    <w:div w:id="1629776096">
      <w:bodyDiv w:val="1"/>
      <w:marLeft w:val="0"/>
      <w:marRight w:val="0"/>
      <w:marTop w:val="0"/>
      <w:marBottom w:val="0"/>
      <w:divBdr>
        <w:top w:val="none" w:sz="0" w:space="0" w:color="auto"/>
        <w:left w:val="none" w:sz="0" w:space="0" w:color="auto"/>
        <w:bottom w:val="none" w:sz="0" w:space="0" w:color="auto"/>
        <w:right w:val="none" w:sz="0" w:space="0" w:color="auto"/>
      </w:divBdr>
    </w:div>
    <w:div w:id="1832521957">
      <w:bodyDiv w:val="1"/>
      <w:marLeft w:val="0"/>
      <w:marRight w:val="0"/>
      <w:marTop w:val="0"/>
      <w:marBottom w:val="0"/>
      <w:divBdr>
        <w:top w:val="none" w:sz="0" w:space="0" w:color="auto"/>
        <w:left w:val="none" w:sz="0" w:space="0" w:color="auto"/>
        <w:bottom w:val="none" w:sz="0" w:space="0" w:color="auto"/>
        <w:right w:val="none" w:sz="0" w:space="0" w:color="auto"/>
      </w:divBdr>
    </w:div>
    <w:div w:id="1864593137">
      <w:bodyDiv w:val="1"/>
      <w:marLeft w:val="0"/>
      <w:marRight w:val="0"/>
      <w:marTop w:val="0"/>
      <w:marBottom w:val="0"/>
      <w:divBdr>
        <w:top w:val="none" w:sz="0" w:space="0" w:color="auto"/>
        <w:left w:val="none" w:sz="0" w:space="0" w:color="auto"/>
        <w:bottom w:val="none" w:sz="0" w:space="0" w:color="auto"/>
        <w:right w:val="none" w:sz="0" w:space="0" w:color="auto"/>
      </w:divBdr>
    </w:div>
    <w:div w:id="1918512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tatista.com/aboutus/our-research-commitment" TargetMode="External"/><Relationship Id="rId13" Type="http://schemas.openxmlformats.org/officeDocument/2006/relationships/hyperlink" Target="https://www.cfr.org/backgrounder/us-nuclear-weapons-modernization"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macrotrends.net/countries/WLD/world/trade-gdp-ratio" TargetMode="External"/><Relationship Id="rId12" Type="http://schemas.openxmlformats.org/officeDocument/2006/relationships/hyperlink" Target="https://dnnlgwick.blob.core.windows.net/portals/14/Courses/Maritime%20Staff%20Operators%20Course/NDP-1-Naval-Warfare-(Mar-2010)_Chapters2-3.pdf?sr=b&amp;si=DNNFileManagerPolicy&amp;sig=2lMMssNQ%2FLyl1Fipw3oHsaF%2FKqAPTuJt6iVyiLbwKkA%3D" TargetMode="External"/><Relationship Id="rId17" Type="http://schemas.openxmlformats.org/officeDocument/2006/relationships/hyperlink" Target="https://www.tandfonline.com/doi/abs/10.1080/09692290701225699" TargetMode="External"/><Relationship Id="rId2" Type="http://schemas.openxmlformats.org/officeDocument/2006/relationships/styles" Target="styles.xml"/><Relationship Id="rId16" Type="http://schemas.openxmlformats.org/officeDocument/2006/relationships/hyperlink" Target="https://www.tandfonline.com/doi/abs/10.1080/09692290701225699"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fr.org/expert-brief/coast-guard-emerging-arctic" TargetMode="External"/><Relationship Id="rId5" Type="http://schemas.openxmlformats.org/officeDocument/2006/relationships/footnotes" Target="footnotes.xml"/><Relationship Id="rId15" Type="http://schemas.openxmlformats.org/officeDocument/2006/relationships/hyperlink" Target="mailto:energy@aa.com.try" TargetMode="External"/><Relationship Id="rId10" Type="http://schemas.openxmlformats.org/officeDocument/2006/relationships/hyperlink" Target="https://fas.org/man/eprint/joe2010.pdf"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cfr.org/backgrounder/sea-power-us-navy-and-foreign-policy" TargetMode="External"/><Relationship Id="rId14" Type="http://schemas.openxmlformats.org/officeDocument/2006/relationships/hyperlink" Target="http://www.c6f.navy.mil/news/iwo-jima-arg-26th-meu-enter-us-6th-fle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36</Pages>
  <Words>13006</Words>
  <Characters>74138</Characters>
  <Application>Microsoft Office Word</Application>
  <DocSecurity>0</DocSecurity>
  <Lines>617</Lines>
  <Paragraphs>173</Paragraphs>
  <ScaleCrop>false</ScaleCrop>
  <HeadingPairs>
    <vt:vector size="2" baseType="variant">
      <vt:variant>
        <vt:lpstr>Title</vt:lpstr>
      </vt:variant>
      <vt:variant>
        <vt:i4>1</vt:i4>
      </vt:variant>
    </vt:vector>
  </HeadingPairs>
  <TitlesOfParts>
    <vt:vector size="1" baseType="lpstr">
      <vt:lpstr/>
    </vt:vector>
  </TitlesOfParts>
  <Company>CSU Fullerton</Company>
  <LinksUpToDate>false</LinksUpToDate>
  <CharactersWithSpaces>86971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Greco, Joe</dc:creator>
  <cp:keywords/>
  <dc:description/>
  <cp:lastModifiedBy>Greco, Joe</cp:lastModifiedBy>
  <cp:revision>2</cp:revision>
  <cp:lastPrinted>2023-04-01T13:12:00Z</cp:lastPrinted>
  <dcterms:created xsi:type="dcterms:W3CDTF">2023-04-08T14:28:00Z</dcterms:created>
  <dcterms:modified xsi:type="dcterms:W3CDTF">2023-04-08T14:28:00Z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c83df42e123a45c9c78e66acc4357ad9b386f72fd7df754c6547c8d5ffc98af6</vt:lpwstr>
  </property>
</Properties>
</file>