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EB739E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DE236D3" w14:textId="54920877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EB739E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embedded engagements to accomplish infrastructure milestones</w:t>
      </w:r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Became a subject matter expert and evangelist for SLOs, educating my team and driving SLO adoption</w:t>
      </w:r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Collaborated and drove consensus among technical leaders</w:t>
      </w:r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Acted as a “force multiplier”, increasing team velocity by mentoring and unblocking other engineers on my team</w:t>
      </w:r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TypeScript</w:t>
      </w:r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beelines</w:t>
      </w:r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 migration toolchain and pipeline for SQL Server, improving safety and speed of .NET development</w:t>
      </w:r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37E841A0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FB2135">
        <w:rPr>
          <w:rFonts w:ascii="Merriweather" w:hAnsi="Merriweather"/>
          <w:sz w:val="20"/>
          <w:szCs w:val="20"/>
        </w:rPr>
        <w:t xml:space="preserve"> for social media advertising data, </w:t>
      </w:r>
      <w:r w:rsidRPr="00777D6C">
        <w:rPr>
          <w:rFonts w:ascii="Merriweather" w:hAnsi="Merriweather"/>
          <w:sz w:val="20"/>
          <w:szCs w:val="20"/>
        </w:rPr>
        <w:t>shipping an MVP in only 7 weeks and scaling to tens of millions of content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 internal data engineering framework with a focus on first-class PyCharm support, confidence in correct code and rapid development</w:t>
      </w:r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Mentored and trained other engineers on the team through pair programming, documentation and videos</w:t>
      </w:r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>multi 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Spearheaded proposals to onboard billing and payments data onto a data vault reference architecture to improve velocity and decrease bugs, and to rearchitect reporting to mirror industry standard BI tools</w:t>
      </w:r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Designed and instituted an on-call process to ensure support work was evenly spread</w:t>
      </w:r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4A520A85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FB2135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>program commerce analytics involving three teams and multiple contractors, providing experiment data to optimize conversions on a front page redesign</w:t>
      </w:r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Owned internal analytics and recommendation systems that served over 100 million users a month; overhauled legacy systems and implemented monitoring, vastly decreasing total outages and virtually eliminating undetected outages</w:t>
      </w:r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>Architected an A/B testing API so experiments could be configured with a web interface instead of disparate scripts</w:t>
      </w:r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Mentored junior employees on the team</w:t>
      </w:r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Wrote HATEOAS-inspired graph-capable content relationships API that supported data modeling needs of over a dozen brands using Condé Nast’s greenfield internal content management system</w:t>
      </w:r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and supported custom components for Vogue Runway’s real time fashion show coverage, launching during New York Fashion Week 2015, including a custom content import interface and a data migration that re-platformed over a decade of content</w:t>
      </w:r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episode</w:t>
      </w:r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Managed and trained other support engineers</w:t>
      </w:r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Monitored support channels such as IRC, email and Twitter for support requests</w:t>
      </w:r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providers</w:t>
      </w:r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software</w:t>
      </w:r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and maintained internal support infrastructure and tooling</w:t>
      </w:r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779A0A25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Science, Mechanical Engineering</w:t>
      </w:r>
      <w:r w:rsidRPr="00CE7466">
        <w:rPr>
          <w:rFonts w:ascii="Merriweather" w:hAnsi="Merriweather"/>
          <w:sz w:val="22"/>
          <w:szCs w:val="22"/>
        </w:rPr>
        <w:tab/>
      </w:r>
      <w:r w:rsidR="00E84CDE">
        <w:rPr>
          <w:rFonts w:ascii="Merriweather" w:hAnsi="Merriweather"/>
          <w:sz w:val="22"/>
          <w:szCs w:val="22"/>
        </w:rPr>
        <w:t>August 2005</w:t>
      </w:r>
      <w:r w:rsidRPr="00CE7466">
        <w:rPr>
          <w:rFonts w:ascii="Merriweather" w:hAnsi="Merriweather"/>
          <w:sz w:val="22"/>
          <w:szCs w:val="22"/>
        </w:rPr>
        <w:t xml:space="preserve"> – May 2011</w:t>
      </w:r>
    </w:p>
    <w:p w14:paraId="397E5247" w14:textId="56B4731E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006C0D6A" w14:textId="6B841D02" w:rsidR="00B66E12" w:rsidRDefault="00B66E12" w:rsidP="00E670F6">
      <w:pPr>
        <w:rPr>
          <w:rFonts w:ascii="Merriweather" w:eastAsia="Segoe UI Symbol" w:hAnsi="Merriweather"/>
          <w:sz w:val="20"/>
          <w:szCs w:val="20"/>
        </w:rPr>
        <w:sectPr w:rsidR="00B66E12" w:rsidSect="00EB739E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CE7466" w:rsidRDefault="00E670F6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57498D68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 xml:space="preserve">Web </w:t>
      </w:r>
      <w:r w:rsidR="00CE1B50">
        <w:rPr>
          <w:rFonts w:ascii="Merriweather" w:eastAsia="Segoe UI Symbol" w:hAnsi="Merriweather"/>
          <w:b/>
          <w:bCs/>
          <w:sz w:val="20"/>
          <w:szCs w:val="20"/>
        </w:rPr>
        <w:t>Technologies &amp; Frameworks</w:t>
      </w:r>
      <w:r w:rsidRPr="00777D6C">
        <w:rPr>
          <w:rFonts w:ascii="Merriweather" w:eastAsia="Segoe UI Symbol" w:hAnsi="Merriweather"/>
          <w:b/>
          <w:bCs/>
          <w:sz w:val="20"/>
          <w:szCs w:val="20"/>
        </w:rPr>
        <w:t>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</w:t>
      </w:r>
      <w:r w:rsidR="00CE1B50">
        <w:rPr>
          <w:rFonts w:ascii="Merriweather" w:eastAsia="Segoe UI Symbol" w:hAnsi="Merriweather"/>
          <w:sz w:val="20"/>
          <w:szCs w:val="20"/>
        </w:rPr>
        <w:t xml:space="preserve">Nest.js, </w:t>
      </w:r>
      <w:r w:rsidRPr="00777D6C">
        <w:rPr>
          <w:rFonts w:ascii="Merriweather" w:eastAsia="Segoe UI Symbol" w:hAnsi="Merriweather"/>
          <w:sz w:val="20"/>
          <w:szCs w:val="20"/>
        </w:rPr>
        <w:t>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GitHub Actions, Kubernetes, system, SLOs</w:t>
      </w:r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EB739E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350A40"/>
    <w:rsid w:val="00397C36"/>
    <w:rsid w:val="00484884"/>
    <w:rsid w:val="00702161"/>
    <w:rsid w:val="00777D6C"/>
    <w:rsid w:val="009A77BE"/>
    <w:rsid w:val="00AD6A37"/>
    <w:rsid w:val="00AD7451"/>
    <w:rsid w:val="00B657DC"/>
    <w:rsid w:val="00B66E12"/>
    <w:rsid w:val="00BC1ECC"/>
    <w:rsid w:val="00C321A4"/>
    <w:rsid w:val="00CD74FC"/>
    <w:rsid w:val="00CE1B50"/>
    <w:rsid w:val="00CE7466"/>
    <w:rsid w:val="00D71A07"/>
    <w:rsid w:val="00E670F6"/>
    <w:rsid w:val="00E84CDE"/>
    <w:rsid w:val="00E93C22"/>
    <w:rsid w:val="00EB739E"/>
    <w:rsid w:val="00F85DB9"/>
    <w:rsid w:val="00F91E63"/>
    <w:rsid w:val="00F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12</cp:revision>
  <dcterms:created xsi:type="dcterms:W3CDTF">2024-02-17T20:35:00Z</dcterms:created>
  <dcterms:modified xsi:type="dcterms:W3CDTF">2024-02-18T16:45:00Z</dcterms:modified>
</cp:coreProperties>
</file>