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3198C" w14:textId="575A27FC" w:rsidR="006B11F9" w:rsidRDefault="006B11F9">
      <w:pPr>
        <w:rPr>
          <w:rFonts w:ascii="Calibri" w:hAnsi="Calibri"/>
          <w:b/>
          <w:color w:val="8B1E19"/>
          <w:sz w:val="44"/>
        </w:rPr>
        <w:sectPr w:rsidR="006B11F9" w:rsidSect="00034616">
          <w:pgSz w:w="12240" w:h="15840"/>
          <w:pgMar w:top="1440" w:right="1440" w:bottom="1440" w:left="1440" w:header="720" w:footer="720" w:gutter="0"/>
          <w:cols w:space="720"/>
          <w:docGrid w:linePitch="360"/>
        </w:sectPr>
      </w:pPr>
      <w:r w:rsidRPr="009F0D24">
        <w:rPr>
          <w:rFonts w:ascii="Aptos" w:hAnsi="Aptos"/>
          <w:noProof/>
        </w:rPr>
        <w:drawing>
          <wp:anchor distT="0" distB="0" distL="114300" distR="114300" simplePos="0" relativeHeight="251651584" behindDoc="0" locked="0" layoutInCell="1" allowOverlap="1" wp14:anchorId="48638C32" wp14:editId="1BA8D240">
            <wp:simplePos x="0" y="0"/>
            <wp:positionH relativeFrom="margin">
              <wp:posOffset>-1177473</wp:posOffset>
            </wp:positionH>
            <wp:positionV relativeFrom="paragraph">
              <wp:posOffset>-2386459</wp:posOffset>
            </wp:positionV>
            <wp:extent cx="8260080" cy="11683281"/>
            <wp:effectExtent l="0" t="0" r="7620" b="0"/>
            <wp:wrapNone/>
            <wp:docPr id="8682121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12194" name="Imagen 12"/>
                    <pic:cNvPicPr>
                      <a:picLocks noChangeAspect="1" noChangeArrowheads="1"/>
                    </pic:cNvPicPr>
                  </pic:nvPicPr>
                  <pic:blipFill>
                    <a:blip r:embed="rId6"/>
                    <a:stretch>
                      <a:fillRect/>
                    </a:stretch>
                  </pic:blipFill>
                  <pic:spPr bwMode="auto">
                    <a:xfrm>
                      <a:off x="0" y="0"/>
                      <a:ext cx="8260080" cy="116832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b/>
          <w:color w:val="8B1E19"/>
          <w:sz w:val="44"/>
        </w:rPr>
        <w:br w:type="page"/>
      </w:r>
    </w:p>
    <w:p w14:paraId="48FE924F"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noProof/>
          <w:color w:val="000000" w:themeColor="text1"/>
        </w:rPr>
        <w:lastRenderedPageBreak/>
        <w:drawing>
          <wp:anchor distT="0" distB="0" distL="114300" distR="114300" simplePos="0" relativeHeight="251654656" behindDoc="1" locked="0" layoutInCell="1" allowOverlap="1" wp14:anchorId="2584335D" wp14:editId="5BB34682">
            <wp:simplePos x="0" y="0"/>
            <wp:positionH relativeFrom="margin">
              <wp:posOffset>5073015</wp:posOffset>
            </wp:positionH>
            <wp:positionV relativeFrom="paragraph">
              <wp:posOffset>90805</wp:posOffset>
            </wp:positionV>
            <wp:extent cx="819150" cy="819150"/>
            <wp:effectExtent l="0" t="0" r="0" b="0"/>
            <wp:wrapTight wrapText="bothSides">
              <wp:wrapPolygon edited="0">
                <wp:start x="0" y="0"/>
                <wp:lineTo x="0" y="21098"/>
                <wp:lineTo x="21098" y="21098"/>
                <wp:lineTo x="21098" y="0"/>
                <wp:lineTo x="0" y="0"/>
              </wp:wrapPolygon>
            </wp:wrapTight>
            <wp:docPr id="1341847166" name="Imagen 1" descr="Un letrero de color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47166" name="Imagen 1" descr="Un letrero de color blanco&#10;&#10;Descripción generada automáticamente con confianza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4505">
        <w:rPr>
          <w:rFonts w:asciiTheme="majorHAnsi" w:hAnsiTheme="majorHAnsi" w:cs="Times New Roman"/>
          <w:color w:val="000000" w:themeColor="text1"/>
          <w:lang w:val="es-ES"/>
        </w:rPr>
        <w:t>Universidad Mariano Gálvez de Guatemala</w:t>
      </w:r>
    </w:p>
    <w:p w14:paraId="693FB7D7"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color w:val="000000" w:themeColor="text1"/>
          <w:lang w:val="es-ES"/>
        </w:rPr>
        <w:t>Ingeniería en Sistemas de la Información y Ciencias de la Comunicación</w:t>
      </w:r>
    </w:p>
    <w:p w14:paraId="4C7C9676"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Curso</w:t>
      </w:r>
      <w:r w:rsidRPr="00544505">
        <w:rPr>
          <w:rFonts w:asciiTheme="majorHAnsi" w:hAnsiTheme="majorHAnsi" w:cs="Times New Roman"/>
          <w:color w:val="000000" w:themeColor="text1"/>
          <w:lang w:val="es-ES"/>
        </w:rPr>
        <w:t xml:space="preserve">: </w:t>
      </w:r>
      <w:r w:rsidRPr="006B11F9">
        <w:rPr>
          <w:rFonts w:asciiTheme="majorHAnsi" w:hAnsiTheme="majorHAnsi" w:cs="Times New Roman"/>
          <w:color w:val="000000" w:themeColor="text1"/>
          <w:lang w:val="es-GT"/>
        </w:rPr>
        <w:t>Seminario</w:t>
      </w:r>
    </w:p>
    <w:p w14:paraId="62A50129"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 xml:space="preserve">Catedrático: </w:t>
      </w:r>
      <w:r w:rsidRPr="006B11F9">
        <w:rPr>
          <w:rFonts w:asciiTheme="majorHAnsi" w:hAnsiTheme="majorHAnsi" w:cs="Times New Roman"/>
          <w:color w:val="000000" w:themeColor="text1"/>
          <w:lang w:val="es-GT"/>
        </w:rPr>
        <w:t>Ing. Heriberto Antonio Escobar</w:t>
      </w:r>
    </w:p>
    <w:p w14:paraId="6F2A68FE"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490AD614"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3FC39635"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4D663A08"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0A247051" w14:textId="77777777" w:rsidR="006B11F9" w:rsidRPr="002D34E1" w:rsidRDefault="006B11F9" w:rsidP="006B11F9">
      <w:pPr>
        <w:rPr>
          <w:rFonts w:asciiTheme="majorHAnsi" w:hAnsiTheme="majorHAnsi" w:cs="Times New Roman"/>
          <w:color w:val="000000" w:themeColor="text1"/>
          <w:sz w:val="23"/>
          <w:szCs w:val="23"/>
          <w:lang w:val="es-ES"/>
        </w:rPr>
      </w:pPr>
    </w:p>
    <w:p w14:paraId="32F58A20" w14:textId="77777777" w:rsidR="006B11F9" w:rsidRDefault="006B11F9" w:rsidP="006B11F9">
      <w:pPr>
        <w:jc w:val="center"/>
        <w:rPr>
          <w:rFonts w:asciiTheme="majorHAnsi" w:hAnsiTheme="majorHAnsi" w:cs="Times New Roman"/>
          <w:color w:val="000000" w:themeColor="text1"/>
          <w:sz w:val="23"/>
          <w:szCs w:val="23"/>
          <w:lang w:val="es-ES"/>
        </w:rPr>
      </w:pPr>
    </w:p>
    <w:p w14:paraId="2E15AA3D"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10C0B808"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4C60CC8B" w14:textId="01058273" w:rsidR="006B11F9" w:rsidRPr="00544505" w:rsidRDefault="006B11F9" w:rsidP="006B11F9">
      <w:pPr>
        <w:jc w:val="cente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 xml:space="preserve">MANUAL </w:t>
      </w:r>
      <w:r>
        <w:rPr>
          <w:rFonts w:asciiTheme="majorHAnsi" w:hAnsiTheme="majorHAnsi" w:cs="Times New Roman"/>
          <w:b/>
          <w:bCs/>
          <w:color w:val="000000" w:themeColor="text1"/>
          <w:lang w:val="es-ES"/>
        </w:rPr>
        <w:t>TECNICO</w:t>
      </w:r>
      <w:r w:rsidRPr="00544505">
        <w:rPr>
          <w:rFonts w:asciiTheme="majorHAnsi" w:hAnsiTheme="majorHAnsi" w:cs="Times New Roman"/>
          <w:b/>
          <w:bCs/>
          <w:color w:val="000000" w:themeColor="text1"/>
          <w:lang w:val="es-ES"/>
        </w:rPr>
        <w:t>- DOMUN</w:t>
      </w:r>
    </w:p>
    <w:p w14:paraId="3893CED5" w14:textId="77777777" w:rsidR="006B11F9" w:rsidRPr="00544505" w:rsidRDefault="006B11F9" w:rsidP="006B11F9">
      <w:pPr>
        <w:jc w:val="center"/>
        <w:rPr>
          <w:rFonts w:asciiTheme="majorHAnsi" w:hAnsiTheme="majorHAnsi" w:cs="Times New Roman"/>
          <w:color w:val="000000" w:themeColor="text1"/>
          <w:lang w:val="es-ES"/>
        </w:rPr>
      </w:pPr>
    </w:p>
    <w:p w14:paraId="19728F28" w14:textId="77777777" w:rsidR="006B11F9" w:rsidRPr="00544505" w:rsidRDefault="006B11F9" w:rsidP="006B11F9">
      <w:pPr>
        <w:jc w:val="center"/>
        <w:rPr>
          <w:rFonts w:asciiTheme="majorHAnsi" w:hAnsiTheme="majorHAnsi" w:cs="Times New Roman"/>
          <w:color w:val="000000" w:themeColor="text1"/>
          <w:lang w:val="es-ES"/>
        </w:rPr>
      </w:pPr>
    </w:p>
    <w:p w14:paraId="5AEAB9D6" w14:textId="77777777" w:rsidR="006B11F9" w:rsidRPr="00544505" w:rsidRDefault="006B11F9" w:rsidP="006B11F9">
      <w:pPr>
        <w:rPr>
          <w:rFonts w:asciiTheme="majorHAnsi" w:hAnsiTheme="majorHAnsi" w:cs="Times New Roman"/>
          <w:color w:val="000000" w:themeColor="text1"/>
          <w:lang w:val="es-ES"/>
        </w:rPr>
      </w:pPr>
    </w:p>
    <w:p w14:paraId="79E82B71" w14:textId="77777777" w:rsidR="006B11F9" w:rsidRPr="00544505" w:rsidRDefault="006B11F9" w:rsidP="006B11F9">
      <w:pPr>
        <w:rPr>
          <w:rFonts w:asciiTheme="majorHAnsi" w:hAnsiTheme="majorHAnsi" w:cs="Times New Roman"/>
          <w:color w:val="000000" w:themeColor="text1"/>
          <w:lang w:val="es-ES"/>
        </w:rPr>
      </w:pPr>
    </w:p>
    <w:p w14:paraId="5AD7930C" w14:textId="77777777" w:rsidR="006B11F9" w:rsidRPr="00544505" w:rsidRDefault="006B11F9" w:rsidP="006B11F9">
      <w:pPr>
        <w:rPr>
          <w:rFonts w:asciiTheme="majorHAnsi" w:hAnsiTheme="majorHAnsi" w:cs="Times New Roman"/>
          <w:color w:val="000000" w:themeColor="text1"/>
          <w:lang w:val="es-ES"/>
        </w:rPr>
      </w:pPr>
    </w:p>
    <w:p w14:paraId="1B311D16" w14:textId="77777777" w:rsidR="006B11F9" w:rsidRPr="00544505" w:rsidRDefault="006B11F9" w:rsidP="006B11F9">
      <w:pPr>
        <w:rPr>
          <w:rFonts w:asciiTheme="majorHAnsi" w:hAnsiTheme="majorHAnsi" w:cs="Times New Roman"/>
          <w:color w:val="000000" w:themeColor="text1"/>
          <w:lang w:val="es-ES"/>
        </w:rPr>
      </w:pPr>
    </w:p>
    <w:p w14:paraId="463593C8" w14:textId="77777777" w:rsidR="006B11F9" w:rsidRPr="00544505" w:rsidRDefault="006B11F9" w:rsidP="006B11F9">
      <w:pPr>
        <w:jc w:val="center"/>
        <w:rPr>
          <w:rFonts w:asciiTheme="majorHAnsi" w:hAnsiTheme="majorHAnsi" w:cs="Times New Roman"/>
          <w:color w:val="000000" w:themeColor="text1"/>
          <w:lang w:val="es-ES"/>
        </w:rPr>
      </w:pPr>
    </w:p>
    <w:p w14:paraId="107341BE" w14:textId="77777777" w:rsidR="006B11F9" w:rsidRPr="00544505" w:rsidRDefault="006B11F9" w:rsidP="006B11F9">
      <w:pPr>
        <w:spacing w:line="360" w:lineRule="auto"/>
        <w:jc w:val="cente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Nombre</w:t>
      </w:r>
      <w:r w:rsidRPr="00544505">
        <w:rPr>
          <w:rFonts w:asciiTheme="majorHAnsi" w:hAnsiTheme="majorHAnsi" w:cs="Times New Roman"/>
          <w:color w:val="000000" w:themeColor="text1"/>
          <w:lang w:val="es-ES"/>
        </w:rPr>
        <w:t xml:space="preserve">: </w:t>
      </w:r>
      <w:proofErr w:type="spellStart"/>
      <w:r w:rsidRPr="00544505">
        <w:rPr>
          <w:rFonts w:asciiTheme="majorHAnsi" w:hAnsiTheme="majorHAnsi" w:cs="Times New Roman"/>
          <w:color w:val="000000" w:themeColor="text1"/>
          <w:lang w:val="es-ES"/>
        </w:rPr>
        <w:t>Josue</w:t>
      </w:r>
      <w:proofErr w:type="spellEnd"/>
      <w:r w:rsidRPr="00544505">
        <w:rPr>
          <w:rFonts w:asciiTheme="majorHAnsi" w:hAnsiTheme="majorHAnsi" w:cs="Times New Roman"/>
          <w:color w:val="000000" w:themeColor="text1"/>
          <w:lang w:val="es-ES"/>
        </w:rPr>
        <w:t xml:space="preserve"> Daniel Figueroa Herrera</w:t>
      </w:r>
    </w:p>
    <w:p w14:paraId="14C1F491" w14:textId="13ADD39F" w:rsidR="006B11F9" w:rsidRPr="00544505" w:rsidRDefault="006B11F9" w:rsidP="006B11F9">
      <w:pPr>
        <w:spacing w:line="360" w:lineRule="auto"/>
        <w:jc w:val="cente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Carne</w:t>
      </w:r>
      <w:r w:rsidRPr="00544505">
        <w:rPr>
          <w:rFonts w:asciiTheme="majorHAnsi" w:hAnsiTheme="majorHAnsi" w:cs="Times New Roman"/>
          <w:color w:val="000000" w:themeColor="text1"/>
          <w:lang w:val="es-ES"/>
        </w:rPr>
        <w:t>: 5090-22-36</w:t>
      </w:r>
    </w:p>
    <w:p w14:paraId="6FD00962" w14:textId="77777777" w:rsidR="006B11F9" w:rsidRPr="00544505" w:rsidRDefault="006B11F9" w:rsidP="006B11F9">
      <w:pPr>
        <w:spacing w:line="360" w:lineRule="auto"/>
        <w:jc w:val="center"/>
        <w:rPr>
          <w:rFonts w:asciiTheme="majorHAnsi" w:hAnsiTheme="majorHAnsi" w:cs="Times New Roman"/>
          <w:color w:val="000000" w:themeColor="text1"/>
          <w:lang w:val="es-ES"/>
        </w:rPr>
      </w:pPr>
    </w:p>
    <w:p w14:paraId="1B04E2F9" w14:textId="77777777" w:rsidR="006B11F9" w:rsidRPr="00544505" w:rsidRDefault="006B11F9" w:rsidP="006B11F9">
      <w:pPr>
        <w:spacing w:line="360" w:lineRule="auto"/>
        <w:jc w:val="center"/>
        <w:rPr>
          <w:rFonts w:asciiTheme="majorHAnsi" w:hAnsiTheme="majorHAnsi"/>
          <w:b/>
          <w:bCs/>
          <w:color w:val="000000" w:themeColor="text1"/>
          <w:sz w:val="32"/>
          <w:szCs w:val="32"/>
        </w:rPr>
      </w:pPr>
      <w:r w:rsidRPr="00544505">
        <w:rPr>
          <w:rFonts w:asciiTheme="majorHAnsi" w:hAnsiTheme="majorHAnsi" w:cs="Times New Roman"/>
          <w:color w:val="000000" w:themeColor="text1"/>
          <w:lang w:val="es-ES"/>
        </w:rPr>
        <w:t>18 de octubre del 2026</w:t>
      </w:r>
    </w:p>
    <w:p w14:paraId="2C641298" w14:textId="77777777" w:rsidR="006B11F9" w:rsidRDefault="006B11F9">
      <w:pPr>
        <w:rPr>
          <w:rFonts w:ascii="Calibri" w:hAnsi="Calibri"/>
          <w:b/>
          <w:color w:val="8B1E19"/>
          <w:sz w:val="44"/>
        </w:rPr>
        <w:sectPr w:rsidR="006B11F9" w:rsidSect="00034616">
          <w:pgSz w:w="12240" w:h="15840"/>
          <w:pgMar w:top="1440" w:right="1440" w:bottom="1440" w:left="1440" w:header="720" w:footer="720" w:gutter="0"/>
          <w:cols w:space="720"/>
          <w:docGrid w:linePitch="360"/>
        </w:sectPr>
      </w:pPr>
    </w:p>
    <w:sdt>
      <w:sdtPr>
        <w:rPr>
          <w:rFonts w:ascii="Aptos" w:eastAsiaTheme="minorHAnsi" w:hAnsi="Aptos" w:cstheme="minorBidi"/>
          <w:b w:val="0"/>
          <w:bCs w:val="0"/>
          <w:caps/>
          <w:color w:val="auto"/>
          <w:sz w:val="24"/>
          <w:szCs w:val="24"/>
          <w:lang w:val="es-GT"/>
          <w14:ligatures w14:val="standardContextual"/>
        </w:rPr>
        <w:id w:val="271512303"/>
        <w:docPartObj>
          <w:docPartGallery w:val="Table of Contents"/>
          <w:docPartUnique/>
        </w:docPartObj>
      </w:sdtPr>
      <w:sdtEndPr>
        <w:rPr>
          <w:rFonts w:eastAsiaTheme="minorEastAsia"/>
          <w:caps w:val="0"/>
          <w:noProof/>
          <w:sz w:val="22"/>
          <w:szCs w:val="22"/>
          <w:lang w:val="en-US"/>
          <w14:ligatures w14:val="none"/>
        </w:rPr>
      </w:sdtEndPr>
      <w:sdtContent>
        <w:p w14:paraId="162A09B8" w14:textId="77777777" w:rsidR="006B11F9" w:rsidRPr="009F41CE" w:rsidRDefault="006B11F9" w:rsidP="006B11F9">
          <w:pPr>
            <w:pStyle w:val="TOCHeading"/>
            <w:jc w:val="center"/>
            <w:rPr>
              <w:rFonts w:ascii="Aptos" w:hAnsi="Aptos"/>
              <w:color w:val="FFFFFF" w:themeColor="background1"/>
              <w:sz w:val="36"/>
              <w:szCs w:val="16"/>
            </w:rPr>
          </w:pPr>
          <w:r w:rsidRPr="009F41CE">
            <w:rPr>
              <w:rFonts w:ascii="Aptos" w:hAnsi="Aptos"/>
              <w:noProof/>
              <w:color w:val="FFFFFF" w:themeColor="background1"/>
              <w:sz w:val="36"/>
              <w:szCs w:val="16"/>
              <w:lang w:bidi="es-ES"/>
            </w:rPr>
            <mc:AlternateContent>
              <mc:Choice Requires="wps">
                <w:drawing>
                  <wp:anchor distT="0" distB="0" distL="114300" distR="114300" simplePos="0" relativeHeight="251660800" behindDoc="1" locked="0" layoutInCell="1" allowOverlap="1" wp14:anchorId="19CDFFF1" wp14:editId="0EE087A9">
                    <wp:simplePos x="0" y="0"/>
                    <wp:positionH relativeFrom="page">
                      <wp:align>left</wp:align>
                    </wp:positionH>
                    <wp:positionV relativeFrom="page">
                      <wp:align>top</wp:align>
                    </wp:positionV>
                    <wp:extent cx="7836535" cy="10687050"/>
                    <wp:effectExtent l="0" t="0" r="0" b="0"/>
                    <wp:wrapNone/>
                    <wp:docPr id="1687031574" name="Rectángulo 31" descr="fondo de página contenido de color"/>
                    <wp:cNvGraphicFramePr/>
                    <a:graphic xmlns:a="http://schemas.openxmlformats.org/drawingml/2006/main">
                      <a:graphicData uri="http://schemas.microsoft.com/office/word/2010/wordprocessingShape">
                        <wps:wsp>
                          <wps:cNvSpPr/>
                          <wps:spPr>
                            <a:xfrm>
                              <a:off x="0" y="0"/>
                              <a:ext cx="7836535" cy="106870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C37B6" id="Rectángulo 31" o:spid="_x0000_s1026" alt="fondo de página contenido de color" style="position:absolute;margin-left:0;margin-top:0;width:617.05pt;height:841.5pt;z-index:-25165568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" fillcolor="black [3213]" stroked="f" strokeweight="2pt">
                    <w10:wrap anchorx="page" anchory="page"/>
                  </v:rect>
                </w:pict>
              </mc:Fallback>
            </mc:AlternateContent>
          </w:r>
          <w:r w:rsidRPr="009F41CE">
            <w:rPr>
              <w:rFonts w:ascii="Aptos" w:hAnsi="Aptos"/>
              <w:noProof/>
              <w:color w:val="FFFFFF" w:themeColor="background1"/>
              <w:sz w:val="36"/>
              <w:szCs w:val="16"/>
              <w:lang w:bidi="es-ES"/>
            </w:rPr>
            <w:t>CONTENIDO DEL MANUAL</w:t>
          </w:r>
        </w:p>
        <w:p w14:paraId="65C389AB"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r w:rsidRPr="009F41CE">
            <w:rPr>
              <w:rFonts w:ascii="Aptos" w:hAnsi="Aptos"/>
              <w:color w:val="FFFFFF" w:themeColor="background1"/>
              <w:kern w:val="20"/>
              <w:szCs w:val="20"/>
              <w:lang w:val="es-ES" w:eastAsia="ja-JP"/>
            </w:rPr>
            <w:fldChar w:fldCharType="begin"/>
          </w:r>
          <w:r w:rsidRPr="009F41CE">
            <w:rPr>
              <w:rFonts w:ascii="Aptos" w:hAnsi="Aptos"/>
              <w:color w:val="FFFFFF" w:themeColor="background1"/>
            </w:rPr>
            <w:instrText xml:space="preserve"> TOC \o "1-3" \h \z \u </w:instrText>
          </w:r>
          <w:r w:rsidRPr="009F41CE">
            <w:rPr>
              <w:rFonts w:ascii="Aptos" w:hAnsi="Aptos"/>
              <w:color w:val="FFFFFF" w:themeColor="background1"/>
              <w:kern w:val="20"/>
              <w:szCs w:val="20"/>
              <w:lang w:val="es-ES" w:eastAsia="ja-JP"/>
            </w:rPr>
            <w:fldChar w:fldCharType="separate"/>
          </w:r>
          <w:hyperlink w:anchor="_Toc213608784" w:history="1">
            <w:r w:rsidRPr="009F41CE">
              <w:rPr>
                <w:rStyle w:val="Hyperlink"/>
                <w:rFonts w:ascii="Aptos" w:hAnsi="Aptos"/>
                <w:color w:val="FFFFFF" w:themeColor="background1"/>
              </w:rPr>
              <w:t>WEBSITE</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_Toc213608784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4</w:t>
            </w:r>
            <w:r w:rsidRPr="009F41CE">
              <w:rPr>
                <w:rFonts w:ascii="Aptos" w:hAnsi="Aptos"/>
                <w:webHidden/>
                <w:color w:val="FFFFFF" w:themeColor="background1"/>
              </w:rPr>
              <w:fldChar w:fldCharType="end"/>
            </w:r>
          </w:hyperlink>
        </w:p>
        <w:p w14:paraId="19855D4F"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5" w:history="1">
            <w:r w:rsidRPr="009F41CE">
              <w:rPr>
                <w:rStyle w:val="Hyperlink"/>
                <w:rFonts w:ascii="Aptos" w:hAnsi="Aptos"/>
                <w:noProof/>
                <w:color w:val="FFFFFF" w:themeColor="background1"/>
              </w:rPr>
              <w:t>PAGINA: INICIO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_Toc213608785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6</w:t>
            </w:r>
            <w:r w:rsidRPr="009F41CE">
              <w:rPr>
                <w:rFonts w:ascii="Aptos" w:hAnsi="Aptos"/>
                <w:noProof/>
                <w:webHidden/>
                <w:color w:val="FFFFFF" w:themeColor="background1"/>
              </w:rPr>
              <w:fldChar w:fldCharType="end"/>
            </w:r>
          </w:hyperlink>
        </w:p>
        <w:p w14:paraId="2C5960AA"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6" w:history="1">
            <w:r w:rsidRPr="009F41CE">
              <w:rPr>
                <w:rStyle w:val="Hyperlink"/>
                <w:rFonts w:ascii="Aptos" w:hAnsi="Aptos"/>
                <w:noProof/>
                <w:color w:val="FFFFFF" w:themeColor="background1"/>
              </w:rPr>
              <w:t>PAGINA: CONTACTO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_Toc213608786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7</w:t>
            </w:r>
            <w:r w:rsidRPr="009F41CE">
              <w:rPr>
                <w:rFonts w:ascii="Aptos" w:hAnsi="Aptos"/>
                <w:noProof/>
                <w:webHidden/>
                <w:color w:val="FFFFFF" w:themeColor="background1"/>
              </w:rPr>
              <w:fldChar w:fldCharType="end"/>
            </w:r>
          </w:hyperlink>
        </w:p>
        <w:p w14:paraId="7BDE1FBD"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87" w:history="1">
            <w:r w:rsidRPr="009F41CE">
              <w:rPr>
                <w:rStyle w:val="Hyperlink"/>
                <w:rFonts w:ascii="Aptos" w:hAnsi="Aptos"/>
                <w:color w:val="FFFFFF" w:themeColor="background1"/>
              </w:rPr>
              <w:t>LOGIN</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_Toc213608787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12</w:t>
            </w:r>
            <w:r w:rsidRPr="009F41CE">
              <w:rPr>
                <w:rFonts w:ascii="Aptos" w:hAnsi="Aptos"/>
                <w:webHidden/>
                <w:color w:val="FFFFFF" w:themeColor="background1"/>
              </w:rPr>
              <w:fldChar w:fldCharType="end"/>
            </w:r>
          </w:hyperlink>
        </w:p>
        <w:p w14:paraId="13748887"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8" w:history="1">
            <w:r w:rsidRPr="009F41CE">
              <w:rPr>
                <w:rStyle w:val="Hyperlink"/>
                <w:rFonts w:ascii="Aptos" w:hAnsi="Aptos"/>
                <w:noProof/>
                <w:color w:val="FFFFFF" w:themeColor="background1"/>
              </w:rPr>
              <w:t>METODO DE INICIO DE SESION</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_Toc213608788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13</w:t>
            </w:r>
            <w:r w:rsidRPr="009F41CE">
              <w:rPr>
                <w:rFonts w:ascii="Aptos" w:hAnsi="Aptos"/>
                <w:noProof/>
                <w:webHidden/>
                <w:color w:val="FFFFFF" w:themeColor="background1"/>
              </w:rPr>
              <w:fldChar w:fldCharType="end"/>
            </w:r>
          </w:hyperlink>
        </w:p>
        <w:p w14:paraId="78A6680C"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9" w:history="1">
            <w:r w:rsidRPr="009F41CE">
              <w:rPr>
                <w:rStyle w:val="Hyperlink"/>
                <w:rFonts w:ascii="Aptos" w:hAnsi="Aptos"/>
                <w:noProof/>
                <w:color w:val="FFFFFF" w:themeColor="background1"/>
              </w:rPr>
              <w:t>PROBLEMAS COMUNES</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_Toc213608789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13</w:t>
            </w:r>
            <w:r w:rsidRPr="009F41CE">
              <w:rPr>
                <w:rFonts w:ascii="Aptos" w:hAnsi="Aptos"/>
                <w:noProof/>
                <w:webHidden/>
                <w:color w:val="FFFFFF" w:themeColor="background1"/>
              </w:rPr>
              <w:fldChar w:fldCharType="end"/>
            </w:r>
          </w:hyperlink>
        </w:p>
        <w:p w14:paraId="22F29FBA"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90" w:history="1">
            <w:r w:rsidRPr="009F41CE">
              <w:rPr>
                <w:rStyle w:val="Hyperlink"/>
                <w:rFonts w:ascii="Aptos" w:hAnsi="Aptos"/>
                <w:color w:val="FFFFFF" w:themeColor="background1"/>
              </w:rPr>
              <w:t>SECCION: INCIO</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_Toc213608790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15</w:t>
            </w:r>
            <w:r w:rsidRPr="009F41CE">
              <w:rPr>
                <w:rFonts w:ascii="Aptos" w:hAnsi="Aptos"/>
                <w:webHidden/>
                <w:color w:val="FFFFFF" w:themeColor="background1"/>
              </w:rPr>
              <w:fldChar w:fldCharType="end"/>
            </w:r>
          </w:hyperlink>
        </w:p>
        <w:p w14:paraId="50E676B7"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1" w:history="1">
            <w:r w:rsidRPr="009F41CE">
              <w:rPr>
                <w:rStyle w:val="Hyperlink"/>
                <w:rFonts w:ascii="Aptos" w:hAnsi="Aptos"/>
                <w:noProof/>
                <w:color w:val="FFFFFF" w:themeColor="background1"/>
              </w:rPr>
              <w:t>CONTROL CAJA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_Toc213608791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16</w:t>
            </w:r>
            <w:r w:rsidRPr="009F41CE">
              <w:rPr>
                <w:rFonts w:ascii="Aptos" w:hAnsi="Aptos"/>
                <w:noProof/>
                <w:webHidden/>
                <w:color w:val="FFFFFF" w:themeColor="background1"/>
              </w:rPr>
              <w:fldChar w:fldCharType="end"/>
            </w:r>
          </w:hyperlink>
        </w:p>
        <w:p w14:paraId="346523A5"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2" w:history="1">
            <w:r w:rsidRPr="009F41CE">
              <w:rPr>
                <w:rStyle w:val="Hyperlink"/>
                <w:rFonts w:ascii="Aptos" w:hAnsi="Aptos"/>
                <w:noProof/>
                <w:color w:val="FFFFFF" w:themeColor="background1"/>
              </w:rPr>
              <w:t>CONTROL DE AUDITORIA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_Toc213608792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16</w:t>
            </w:r>
            <w:r w:rsidRPr="009F41CE">
              <w:rPr>
                <w:rFonts w:ascii="Aptos" w:hAnsi="Aptos"/>
                <w:noProof/>
                <w:webHidden/>
                <w:color w:val="FFFFFF" w:themeColor="background1"/>
              </w:rPr>
              <w:fldChar w:fldCharType="end"/>
            </w:r>
          </w:hyperlink>
        </w:p>
        <w:p w14:paraId="271550A0"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3" w:history="1">
            <w:r w:rsidRPr="009F41CE">
              <w:rPr>
                <w:rStyle w:val="Hyperlink"/>
                <w:rFonts w:ascii="Aptos" w:hAnsi="Aptos"/>
                <w:noProof/>
                <w:color w:val="FFFFFF" w:themeColor="background1"/>
              </w:rPr>
              <w:t>BARRA DE BUSQUEDA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_Toc213608793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17</w:t>
            </w:r>
            <w:r w:rsidRPr="009F41CE">
              <w:rPr>
                <w:rFonts w:ascii="Aptos" w:hAnsi="Aptos"/>
                <w:noProof/>
                <w:webHidden/>
                <w:color w:val="FFFFFF" w:themeColor="background1"/>
              </w:rPr>
              <w:fldChar w:fldCharType="end"/>
            </w:r>
          </w:hyperlink>
        </w:p>
        <w:p w14:paraId="77C2E23D"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4" w:history="1">
            <w:r w:rsidRPr="009F41CE">
              <w:rPr>
                <w:rStyle w:val="Hyperlink"/>
                <w:rFonts w:ascii="Aptos" w:hAnsi="Aptos"/>
                <w:noProof/>
                <w:color w:val="FFFFFF" w:themeColor="background1"/>
              </w:rPr>
              <w:t xml:space="preserve">             NOTIFICACIONES</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_Toc213608794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17</w:t>
            </w:r>
            <w:r w:rsidRPr="009F41CE">
              <w:rPr>
                <w:rFonts w:ascii="Aptos" w:hAnsi="Aptos"/>
                <w:noProof/>
                <w:webHidden/>
                <w:color w:val="FFFFFF" w:themeColor="background1"/>
              </w:rPr>
              <w:fldChar w:fldCharType="end"/>
            </w:r>
          </w:hyperlink>
        </w:p>
        <w:p w14:paraId="0A6E2F61"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95" w:history="1">
            <w:r w:rsidRPr="009F41CE">
              <w:rPr>
                <w:rStyle w:val="Hyperlink"/>
                <w:rFonts w:ascii="Aptos" w:hAnsi="Aptos"/>
                <w:color w:val="FFFFFF" w:themeColor="background1"/>
              </w:rPr>
              <w:t>PERFIL DEL USUARIO</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_Toc213608795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18</w:t>
            </w:r>
            <w:r w:rsidRPr="009F41CE">
              <w:rPr>
                <w:rFonts w:ascii="Aptos" w:hAnsi="Aptos"/>
                <w:webHidden/>
                <w:color w:val="FFFFFF" w:themeColor="background1"/>
              </w:rPr>
              <w:fldChar w:fldCharType="end"/>
            </w:r>
          </w:hyperlink>
        </w:p>
        <w:p w14:paraId="401C6166"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96" w:history="1">
            <w:r w:rsidRPr="009F41CE">
              <w:rPr>
                <w:rStyle w:val="Hyperlink"/>
                <w:rFonts w:ascii="Aptos" w:hAnsi="Aptos"/>
                <w:color w:val="FFFFFF" w:themeColor="background1"/>
              </w:rPr>
              <w:t>MODULO: ADMINISTRACION</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_Toc213608796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20</w:t>
            </w:r>
            <w:r w:rsidRPr="009F41CE">
              <w:rPr>
                <w:rFonts w:ascii="Aptos" w:hAnsi="Aptos"/>
                <w:webHidden/>
                <w:color w:val="FFFFFF" w:themeColor="background1"/>
              </w:rPr>
              <w:fldChar w:fldCharType="end"/>
            </w:r>
          </w:hyperlink>
        </w:p>
        <w:p w14:paraId="1BD152A2"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7" w:history="1">
            <w:r w:rsidRPr="009F41CE">
              <w:rPr>
                <w:rStyle w:val="Hyperlink"/>
                <w:rFonts w:ascii="Aptos" w:hAnsi="Aptos"/>
                <w:noProof/>
                <w:color w:val="FFFFFF" w:themeColor="background1"/>
              </w:rPr>
              <w:t>FORMULARIOS: Creacion de usuario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_Toc213608797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21</w:t>
            </w:r>
            <w:r w:rsidRPr="009F41CE">
              <w:rPr>
                <w:rFonts w:ascii="Aptos" w:hAnsi="Aptos"/>
                <w:noProof/>
                <w:webHidden/>
                <w:color w:val="FFFFFF" w:themeColor="background1"/>
              </w:rPr>
              <w:fldChar w:fldCharType="end"/>
            </w:r>
          </w:hyperlink>
        </w:p>
        <w:p w14:paraId="485BDCC1"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8" w:history="1">
            <w:r w:rsidRPr="009F41CE">
              <w:rPr>
                <w:rStyle w:val="Hyperlink"/>
                <w:rFonts w:ascii="Aptos" w:hAnsi="Aptos"/>
                <w:noProof/>
                <w:color w:val="FFFFFF" w:themeColor="background1"/>
              </w:rPr>
              <w:t>FORMULARIO: Editar perfil</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_Toc213608798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24</w:t>
            </w:r>
            <w:r w:rsidRPr="009F41CE">
              <w:rPr>
                <w:rFonts w:ascii="Aptos" w:hAnsi="Aptos"/>
                <w:noProof/>
                <w:webHidden/>
                <w:color w:val="FFFFFF" w:themeColor="background1"/>
              </w:rPr>
              <w:fldChar w:fldCharType="end"/>
            </w:r>
          </w:hyperlink>
        </w:p>
        <w:p w14:paraId="0730B208"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9" w:history="1">
            <w:r w:rsidRPr="009F41CE">
              <w:rPr>
                <w:rStyle w:val="Hyperlink"/>
                <w:rFonts w:ascii="Aptos" w:hAnsi="Aptos"/>
                <w:noProof/>
                <w:color w:val="FFFFFF" w:themeColor="background1"/>
              </w:rPr>
              <w:t>SECCION: GESTION DE ROLES</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_Toc213608799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26</w:t>
            </w:r>
            <w:r w:rsidRPr="009F41CE">
              <w:rPr>
                <w:rFonts w:ascii="Aptos" w:hAnsi="Aptos"/>
                <w:noProof/>
                <w:webHidden/>
                <w:color w:val="FFFFFF" w:themeColor="background1"/>
              </w:rPr>
              <w:fldChar w:fldCharType="end"/>
            </w:r>
          </w:hyperlink>
        </w:p>
        <w:p w14:paraId="722A8F2E" w14:textId="77777777" w:rsidR="006B11F9" w:rsidRPr="009F41CE" w:rsidRDefault="006B11F9" w:rsidP="006B11F9">
          <w:pPr>
            <w:pStyle w:val="TOC3"/>
            <w:tabs>
              <w:tab w:val="right" w:leader="underscore" w:pos="9926"/>
            </w:tabs>
            <w:rPr>
              <w:rFonts w:ascii="Aptos" w:hAnsi="Aptos"/>
              <w:noProof/>
              <w:color w:val="FFFFFF" w:themeColor="background1"/>
              <w:kern w:val="2"/>
              <w:szCs w:val="24"/>
              <w:lang w:eastAsia="es-ES"/>
              <w14:ligatures w14:val="standardContextual"/>
            </w:rPr>
          </w:pPr>
          <w:hyperlink w:anchor="_Toc213608800" w:history="1">
            <w:r w:rsidRPr="009F41CE">
              <w:rPr>
                <w:rStyle w:val="Hyperlink"/>
                <w:rFonts w:ascii="Aptos" w:hAnsi="Aptos"/>
                <w:noProof/>
                <w:color w:val="FFFFFF" w:themeColor="background1"/>
              </w:rPr>
              <w:t xml:space="preserve"> </w:t>
            </w:r>
            <w:r w:rsidRPr="009F41CE">
              <w:rPr>
                <w:rStyle w:val="Hyperlink"/>
                <w:rFonts w:ascii="Aptos" w:hAnsi="Aptos"/>
                <w:bCs/>
                <w:noProof/>
                <w:color w:val="FFFFFF" w:themeColor="background1"/>
              </w:rPr>
              <w:t xml:space="preserve">   FORMULARIO:VER ROL</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_Toc213608800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26</w:t>
            </w:r>
            <w:r w:rsidRPr="009F41CE">
              <w:rPr>
                <w:rFonts w:ascii="Aptos" w:hAnsi="Aptos"/>
                <w:noProof/>
                <w:webHidden/>
                <w:color w:val="FFFFFF" w:themeColor="background1"/>
              </w:rPr>
              <w:fldChar w:fldCharType="end"/>
            </w:r>
          </w:hyperlink>
        </w:p>
        <w:p w14:paraId="65C3D357" w14:textId="77777777" w:rsidR="006B11F9" w:rsidRPr="009F41CE" w:rsidRDefault="006B11F9" w:rsidP="006B11F9">
          <w:pPr>
            <w:pStyle w:val="TOC3"/>
            <w:tabs>
              <w:tab w:val="right" w:leader="underscore" w:pos="9926"/>
            </w:tabs>
            <w:rPr>
              <w:rFonts w:ascii="Aptos" w:hAnsi="Aptos"/>
              <w:noProof/>
              <w:color w:val="FFFFFF" w:themeColor="background1"/>
              <w:kern w:val="2"/>
              <w:szCs w:val="24"/>
              <w:lang w:eastAsia="es-ES"/>
              <w14:ligatures w14:val="standardContextual"/>
            </w:rPr>
          </w:pPr>
          <w:hyperlink w:anchor="_Toc213608801" w:history="1">
            <w:r w:rsidRPr="009F41CE">
              <w:rPr>
                <w:rStyle w:val="Hyperlink"/>
                <w:rFonts w:ascii="Aptos" w:hAnsi="Aptos"/>
                <w:bCs/>
                <w:noProof/>
                <w:color w:val="FFFFFF" w:themeColor="background1"/>
              </w:rPr>
              <w:t>MODAL PARA VER USUARIOS,</w:t>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_Toc213608801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27</w:t>
            </w:r>
            <w:r w:rsidRPr="009F41CE">
              <w:rPr>
                <w:rFonts w:ascii="Aptos" w:hAnsi="Aptos"/>
                <w:noProof/>
                <w:webHidden/>
                <w:color w:val="FFFFFF" w:themeColor="background1"/>
              </w:rPr>
              <w:fldChar w:fldCharType="end"/>
            </w:r>
          </w:hyperlink>
        </w:p>
        <w:p w14:paraId="248FA5B8" w14:textId="77777777" w:rsidR="006B11F9" w:rsidRPr="009F41CE" w:rsidRDefault="006B11F9" w:rsidP="006B11F9">
          <w:pPr>
            <w:pStyle w:val="TOC3"/>
            <w:tabs>
              <w:tab w:val="right" w:leader="underscore" w:pos="9926"/>
            </w:tabs>
            <w:rPr>
              <w:rFonts w:ascii="Aptos" w:hAnsi="Aptos"/>
              <w:noProof/>
              <w:color w:val="FFFFFF" w:themeColor="background1"/>
              <w:kern w:val="2"/>
              <w:szCs w:val="24"/>
              <w:lang w:eastAsia="es-ES"/>
              <w14:ligatures w14:val="standardContextual"/>
            </w:rPr>
          </w:pPr>
          <w:hyperlink w:anchor="_Toc213608802" w:history="1">
            <w:r w:rsidRPr="009F41CE">
              <w:rPr>
                <w:rStyle w:val="Hyperlink"/>
                <w:rFonts w:ascii="Aptos" w:hAnsi="Aptos"/>
                <w:noProof/>
                <w:color w:val="FFFFFF" w:themeColor="background1"/>
              </w:rPr>
              <w:t xml:space="preserve">      </w:t>
            </w:r>
            <w:r w:rsidRPr="009F41CE">
              <w:rPr>
                <w:rStyle w:val="Hyperlink"/>
                <w:rFonts w:ascii="Aptos" w:hAnsi="Aptos"/>
                <w:bCs/>
                <w:noProof/>
                <w:color w:val="FFFFFF" w:themeColor="background1"/>
              </w:rPr>
              <w:t>FORMULARIO PARA EDITAR,</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_Toc213608802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27</w:t>
            </w:r>
            <w:r w:rsidRPr="009F41CE">
              <w:rPr>
                <w:rFonts w:ascii="Aptos" w:hAnsi="Aptos"/>
                <w:noProof/>
                <w:webHidden/>
                <w:color w:val="FFFFFF" w:themeColor="background1"/>
              </w:rPr>
              <w:fldChar w:fldCharType="end"/>
            </w:r>
          </w:hyperlink>
        </w:p>
        <w:p w14:paraId="35D55A03"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803" w:history="1">
            <w:r w:rsidRPr="009F41CE">
              <w:rPr>
                <w:rStyle w:val="Hyperlink"/>
                <w:rFonts w:ascii="Aptos" w:hAnsi="Aptos"/>
                <w:color w:val="FFFFFF" w:themeColor="background1"/>
              </w:rPr>
              <w:t>MODULO DE INVENTARIO</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_Toc213608803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28</w:t>
            </w:r>
            <w:r w:rsidRPr="009F41CE">
              <w:rPr>
                <w:rFonts w:ascii="Aptos" w:hAnsi="Aptos"/>
                <w:webHidden/>
                <w:color w:val="FFFFFF" w:themeColor="background1"/>
              </w:rPr>
              <w:fldChar w:fldCharType="end"/>
            </w:r>
          </w:hyperlink>
        </w:p>
        <w:p w14:paraId="54EAFA95"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4" w:history="1">
            <w:r w:rsidRPr="009F41CE">
              <w:rPr>
                <w:rStyle w:val="Hyperlink"/>
                <w:rFonts w:ascii="Aptos" w:hAnsi="Aptos"/>
                <w:noProof/>
                <w:color w:val="FFFFFF" w:themeColor="background1"/>
              </w:rPr>
              <w:t>Boton para visualizar</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_Toc213608804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30</w:t>
            </w:r>
            <w:r w:rsidRPr="009F41CE">
              <w:rPr>
                <w:rFonts w:ascii="Aptos" w:hAnsi="Aptos"/>
                <w:noProof/>
                <w:webHidden/>
                <w:color w:val="FFFFFF" w:themeColor="background1"/>
              </w:rPr>
              <w:fldChar w:fldCharType="end"/>
            </w:r>
          </w:hyperlink>
        </w:p>
        <w:p w14:paraId="559C09A2"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5" w:history="1">
            <w:r w:rsidRPr="009F41CE">
              <w:rPr>
                <w:rStyle w:val="Hyperlink"/>
                <w:rFonts w:ascii="Aptos" w:hAnsi="Aptos"/>
                <w:noProof/>
                <w:color w:val="FFFFFF" w:themeColor="background1"/>
              </w:rPr>
              <w:t xml:space="preserve">Boton de ediccion </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_Toc213608805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31</w:t>
            </w:r>
            <w:r w:rsidRPr="009F41CE">
              <w:rPr>
                <w:rFonts w:ascii="Aptos" w:hAnsi="Aptos"/>
                <w:noProof/>
                <w:webHidden/>
                <w:color w:val="FFFFFF" w:themeColor="background1"/>
              </w:rPr>
              <w:fldChar w:fldCharType="end"/>
            </w:r>
          </w:hyperlink>
        </w:p>
        <w:p w14:paraId="5E2A6E15"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6" w:history="1">
            <w:r w:rsidRPr="009F41CE">
              <w:rPr>
                <w:rStyle w:val="Hyperlink"/>
                <w:rFonts w:ascii="Aptos" w:hAnsi="Aptos"/>
                <w:noProof/>
                <w:color w:val="FFFFFF" w:themeColor="background1"/>
              </w:rPr>
              <w:t xml:space="preserve">Formulario: Creacion de insumo  </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_Toc213608806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32</w:t>
            </w:r>
            <w:r w:rsidRPr="009F41CE">
              <w:rPr>
                <w:rFonts w:ascii="Aptos" w:hAnsi="Aptos"/>
                <w:noProof/>
                <w:webHidden/>
                <w:color w:val="FFFFFF" w:themeColor="background1"/>
              </w:rPr>
              <w:fldChar w:fldCharType="end"/>
            </w:r>
          </w:hyperlink>
        </w:p>
        <w:p w14:paraId="1CCDFA7E"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7" w:history="1">
            <w:r w:rsidRPr="009F41CE">
              <w:rPr>
                <w:rStyle w:val="Hyperlink"/>
                <w:rFonts w:ascii="Aptos" w:hAnsi="Aptos"/>
                <w:noProof/>
                <w:color w:val="FFFFFF" w:themeColor="background1"/>
              </w:rPr>
              <w:t>SECCION: INGRESO DE COMPRA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_Toc213608807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34</w:t>
            </w:r>
            <w:r w:rsidRPr="009F41CE">
              <w:rPr>
                <w:rFonts w:ascii="Aptos" w:hAnsi="Aptos"/>
                <w:noProof/>
                <w:webHidden/>
                <w:color w:val="FFFFFF" w:themeColor="background1"/>
              </w:rPr>
              <w:fldChar w:fldCharType="end"/>
            </w:r>
          </w:hyperlink>
        </w:p>
        <w:p w14:paraId="250F659A"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8" w:history="1">
            <w:r w:rsidRPr="009F41CE">
              <w:rPr>
                <w:rStyle w:val="Hyperlink"/>
                <w:rFonts w:ascii="Aptos" w:hAnsi="Aptos"/>
                <w:noProof/>
                <w:color w:val="FFFFFF" w:themeColor="background1"/>
              </w:rPr>
              <w:t>AUDITORIA DE INVENTARIO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_Toc213608808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39</w:t>
            </w:r>
            <w:r w:rsidRPr="009F41CE">
              <w:rPr>
                <w:rFonts w:ascii="Aptos" w:hAnsi="Aptos"/>
                <w:noProof/>
                <w:webHidden/>
                <w:color w:val="FFFFFF" w:themeColor="background1"/>
              </w:rPr>
              <w:fldChar w:fldCharType="end"/>
            </w:r>
          </w:hyperlink>
        </w:p>
        <w:p w14:paraId="5AB996C4" w14:textId="77777777" w:rsidR="006B11F9" w:rsidRDefault="006B11F9" w:rsidP="006B11F9">
          <w:pPr>
            <w:rPr>
              <w:rFonts w:ascii="Aptos" w:hAnsi="Aptos"/>
              <w:noProof/>
            </w:rPr>
          </w:pPr>
          <w:r w:rsidRPr="009F41CE">
            <w:rPr>
              <w:rFonts w:ascii="Aptos" w:hAnsi="Aptos"/>
              <w:b/>
              <w:bCs/>
              <w:noProof/>
              <w:color w:val="FFFFFF" w:themeColor="background1"/>
            </w:rPr>
            <w:fldChar w:fldCharType="end"/>
          </w:r>
        </w:p>
      </w:sdtContent>
    </w:sdt>
    <w:p w14:paraId="1CD9C488" w14:textId="77777777" w:rsidR="006B11F9" w:rsidRPr="009F41CE" w:rsidRDefault="006B11F9" w:rsidP="006B11F9">
      <w:pPr>
        <w:jc w:val="center"/>
        <w:rPr>
          <w:rFonts w:ascii="Aptos" w:hAnsi="Aptos"/>
        </w:rPr>
      </w:pPr>
      <w:r w:rsidRPr="009F41CE">
        <w:rPr>
          <w:rFonts w:ascii="Aptos" w:hAnsi="Aptos"/>
          <w:noProof/>
          <w:color w:val="FFFFFF" w:themeColor="background1"/>
          <w:sz w:val="36"/>
          <w:szCs w:val="16"/>
          <w:lang w:bidi="es-ES"/>
        </w:rPr>
        <mc:AlternateContent>
          <mc:Choice Requires="wps">
            <w:drawing>
              <wp:anchor distT="0" distB="0" distL="114300" distR="114300" simplePos="0" relativeHeight="251657728" behindDoc="1" locked="0" layoutInCell="1" allowOverlap="1" wp14:anchorId="56C12055" wp14:editId="4A0230B9">
                <wp:simplePos x="0" y="0"/>
                <wp:positionH relativeFrom="page">
                  <wp:posOffset>-76200</wp:posOffset>
                </wp:positionH>
                <wp:positionV relativeFrom="page">
                  <wp:posOffset>-71755</wp:posOffset>
                </wp:positionV>
                <wp:extent cx="7836535" cy="10687050"/>
                <wp:effectExtent l="0" t="0" r="0" b="0"/>
                <wp:wrapNone/>
                <wp:docPr id="31" name="Rectángulo 31" descr="fondo de página contenido de color"/>
                <wp:cNvGraphicFramePr/>
                <a:graphic xmlns:a="http://schemas.openxmlformats.org/drawingml/2006/main">
                  <a:graphicData uri="http://schemas.microsoft.com/office/word/2010/wordprocessingShape">
                    <wps:wsp>
                      <wps:cNvSpPr/>
                      <wps:spPr>
                        <a:xfrm>
                          <a:off x="0" y="0"/>
                          <a:ext cx="7836535" cy="106870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670AE" id="Rectángulo 31" o:spid="_x0000_s1026" alt="fondo de página contenido de color" style="position:absolute;margin-left:-6pt;margin-top:-5.65pt;width:617.05pt;height:84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" fillcolor="black [3213]" stroked="f" strokeweight="2pt">
                <w10:wrap anchorx="page" anchory="page"/>
              </v:rect>
            </w:pict>
          </mc:Fallback>
        </mc:AlternateContent>
      </w:r>
    </w:p>
    <w:p w14:paraId="69555B63" w14:textId="77777777" w:rsidR="006B11F9" w:rsidRDefault="006B11F9" w:rsidP="006B11F9">
      <w:pPr>
        <w:pStyle w:val="Heading2"/>
        <w:rPr>
          <w:rFonts w:ascii="Aptos" w:hAnsi="Aptos"/>
          <w:sz w:val="24"/>
          <w:szCs w:val="18"/>
        </w:rPr>
        <w:sectPr w:rsidR="006B11F9" w:rsidSect="006B11F9">
          <w:headerReference w:type="default" r:id="rId8"/>
          <w:footerReference w:type="first" r:id="rId9"/>
          <w:pgSz w:w="12240" w:h="15840"/>
          <w:pgMar w:top="1520" w:right="1080" w:bottom="280" w:left="1080" w:header="963" w:footer="0" w:gutter="0"/>
          <w:cols w:space="720"/>
        </w:sectPr>
      </w:pPr>
      <w:r w:rsidRPr="009F41CE">
        <w:rPr>
          <w:rFonts w:ascii="Aptos" w:hAnsi="Aptos" w:cs="Calibri"/>
          <w:noProof/>
        </w:rPr>
        <w:drawing>
          <wp:anchor distT="0" distB="0" distL="114300" distR="114300" simplePos="0" relativeHeight="251663872" behindDoc="0" locked="0" layoutInCell="1" allowOverlap="1" wp14:anchorId="51140CDC" wp14:editId="093E4418">
            <wp:simplePos x="0" y="0"/>
            <wp:positionH relativeFrom="page">
              <wp:posOffset>-15240</wp:posOffset>
            </wp:positionH>
            <wp:positionV relativeFrom="paragraph">
              <wp:posOffset>2026285</wp:posOffset>
            </wp:positionV>
            <wp:extent cx="7783812" cy="3738880"/>
            <wp:effectExtent l="0" t="0" r="8255" b="0"/>
            <wp:wrapNone/>
            <wp:docPr id="12979597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9707" name="Imagen 6"/>
                    <pic:cNvPicPr>
                      <a:picLocks noChangeAspect="1" noChangeArrowheads="1"/>
                    </pic:cNvPicPr>
                  </pic:nvPicPr>
                  <pic:blipFill rotWithShape="1">
                    <a:blip r:embed="rId10"/>
                    <a:srcRect t="29277" b="36763"/>
                    <a:stretch>
                      <a:fillRect/>
                    </a:stretch>
                  </pic:blipFill>
                  <pic:spPr bwMode="auto">
                    <a:xfrm>
                      <a:off x="0" y="0"/>
                      <a:ext cx="7783812" cy="3738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9FD7D5" w14:textId="77777777" w:rsidR="006B11F9" w:rsidRPr="009F41CE" w:rsidRDefault="006B11F9" w:rsidP="006B11F9">
      <w:pPr>
        <w:jc w:val="center"/>
        <w:rPr>
          <w:rFonts w:ascii="Aptos" w:hAnsi="Aptos"/>
        </w:rPr>
      </w:pPr>
    </w:p>
    <w:p w14:paraId="3127CB50" w14:textId="77777777" w:rsidR="006B11F9" w:rsidRPr="009F41CE" w:rsidRDefault="006B11F9" w:rsidP="006B11F9">
      <w:pPr>
        <w:jc w:val="center"/>
        <w:rPr>
          <w:rFonts w:ascii="Aptos" w:hAnsi="Aptos"/>
        </w:rPr>
      </w:pPr>
    </w:p>
    <w:p w14:paraId="5EAF9A19" w14:textId="77777777" w:rsidR="006B11F9" w:rsidRPr="009F41CE" w:rsidRDefault="006B11F9" w:rsidP="006B11F9">
      <w:pPr>
        <w:jc w:val="center"/>
        <w:rPr>
          <w:rFonts w:ascii="Aptos" w:hAnsi="Aptos"/>
        </w:rPr>
      </w:pPr>
    </w:p>
    <w:p w14:paraId="11B7895A" w14:textId="77777777" w:rsidR="006B11F9" w:rsidRPr="009F41CE" w:rsidRDefault="006B11F9" w:rsidP="006B11F9">
      <w:pPr>
        <w:jc w:val="center"/>
        <w:rPr>
          <w:rFonts w:ascii="Aptos" w:hAnsi="Aptos"/>
        </w:rPr>
      </w:pPr>
      <w:r w:rsidRPr="009F41CE">
        <w:rPr>
          <w:rFonts w:ascii="Aptos" w:hAnsi="Aptos"/>
          <w:noProof/>
        </w:rPr>
        <w:drawing>
          <wp:anchor distT="0" distB="0" distL="114300" distR="114300" simplePos="0" relativeHeight="251666944" behindDoc="1" locked="0" layoutInCell="1" allowOverlap="1" wp14:anchorId="34C6FCF9" wp14:editId="50E3B565">
            <wp:simplePos x="0" y="0"/>
            <wp:positionH relativeFrom="column">
              <wp:posOffset>2819400</wp:posOffset>
            </wp:positionH>
            <wp:positionV relativeFrom="paragraph">
              <wp:posOffset>98425</wp:posOffset>
            </wp:positionV>
            <wp:extent cx="591820" cy="650240"/>
            <wp:effectExtent l="0" t="0" r="0" b="0"/>
            <wp:wrapTight wrapText="bothSides">
              <wp:wrapPolygon edited="0">
                <wp:start x="6258" y="0"/>
                <wp:lineTo x="0" y="11391"/>
                <wp:lineTo x="695" y="20883"/>
                <wp:lineTo x="20163" y="20883"/>
                <wp:lineTo x="20858" y="11391"/>
                <wp:lineTo x="15296" y="0"/>
                <wp:lineTo x="6258" y="0"/>
              </wp:wrapPolygon>
            </wp:wrapTight>
            <wp:docPr id="17237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3605" name="Picture 1"/>
                    <pic:cNvPicPr/>
                  </pic:nvPicPr>
                  <pic:blipFill>
                    <a:blip r:embed="rId11">
                      <a:biLevel thresh="75000"/>
                    </a:blip>
                    <a:stretch>
                      <a:fillRect/>
                    </a:stretch>
                  </pic:blipFill>
                  <pic:spPr>
                    <a:xfrm>
                      <a:off x="0" y="0"/>
                      <a:ext cx="591820" cy="650240"/>
                    </a:xfrm>
                    <a:prstGeom prst="rect">
                      <a:avLst/>
                    </a:prstGeom>
                  </pic:spPr>
                </pic:pic>
              </a:graphicData>
            </a:graphic>
            <wp14:sizeRelH relativeFrom="margin">
              <wp14:pctWidth>0</wp14:pctWidth>
            </wp14:sizeRelH>
            <wp14:sizeRelV relativeFrom="margin">
              <wp14:pctHeight>0</wp14:pctHeight>
            </wp14:sizeRelV>
          </wp:anchor>
        </w:drawing>
      </w:r>
    </w:p>
    <w:p w14:paraId="491CF41F" w14:textId="77777777" w:rsidR="006B11F9" w:rsidRPr="009F41CE" w:rsidRDefault="006B11F9" w:rsidP="006B11F9">
      <w:pPr>
        <w:jc w:val="center"/>
        <w:rPr>
          <w:rFonts w:ascii="Aptos" w:hAnsi="Aptos"/>
        </w:rPr>
      </w:pPr>
    </w:p>
    <w:p w14:paraId="76CE2C77" w14:textId="77777777" w:rsidR="006B11F9" w:rsidRPr="009F41CE" w:rsidRDefault="006B11F9" w:rsidP="006B11F9">
      <w:pPr>
        <w:jc w:val="center"/>
        <w:rPr>
          <w:rFonts w:ascii="Aptos" w:hAnsi="Aptos"/>
        </w:rPr>
      </w:pPr>
    </w:p>
    <w:p w14:paraId="5E8CBDF3" w14:textId="77777777" w:rsidR="006B11F9" w:rsidRPr="006B11F9" w:rsidRDefault="006B11F9" w:rsidP="006B11F9">
      <w:pPr>
        <w:jc w:val="center"/>
        <w:rPr>
          <w:rFonts w:ascii="Aptos" w:hAnsi="Aptos"/>
          <w:lang w:val="es-GT"/>
        </w:rPr>
      </w:pPr>
      <w:r w:rsidRPr="006B11F9">
        <w:rPr>
          <w:rFonts w:ascii="Aptos" w:hAnsi="Aptos"/>
          <w:lang w:val="es-GT"/>
        </w:rPr>
        <w:t xml:space="preserve">El presente Manual de Usuario tiene como finalidad orientar a los administradores, ingenieros residentes, supervisores de obra y personal técnico en el uso adecuado de la plataforma web </w:t>
      </w:r>
      <w:r w:rsidRPr="006B11F9">
        <w:rPr>
          <w:rFonts w:ascii="Aptos" w:hAnsi="Aptos"/>
          <w:b/>
          <w:bCs/>
          <w:lang w:val="es-GT"/>
        </w:rPr>
        <w:t>DomunNet</w:t>
      </w:r>
      <w:r w:rsidRPr="006B11F9">
        <w:rPr>
          <w:rFonts w:ascii="Aptos" w:hAnsi="Aptos"/>
          <w:lang w:val="es-GT"/>
        </w:rPr>
        <w:t>. Este sistema fue desarrollado para centralizar y optimizar la gestión técnica y financiera de proyectos de infraestructura, integrando en un solo entorno el seguimiento presupuestario mediante hojas de renglones, el registro diario en bitácora digital, ensayos de calidad de laboratorio, supervisión fotográfica y la administración de empresas vinculadas. Al unificar estas actividades, la herramienta reduce errores manuales, mejora la trazabilidad de la obra y agiliza los procesos operativos tanto en campo como en oficina.</w:t>
      </w:r>
    </w:p>
    <w:p w14:paraId="586002B2" w14:textId="77777777" w:rsidR="006B11F9" w:rsidRPr="006B11F9" w:rsidRDefault="006B11F9" w:rsidP="006B11F9">
      <w:pPr>
        <w:jc w:val="center"/>
        <w:rPr>
          <w:rFonts w:ascii="Aptos" w:hAnsi="Aptos"/>
          <w:lang w:val="es-GT"/>
        </w:rPr>
      </w:pPr>
    </w:p>
    <w:p w14:paraId="63D7E50D" w14:textId="0D7FBDE1" w:rsidR="006B11F9" w:rsidRPr="006B11F9" w:rsidRDefault="006B11F9" w:rsidP="006B11F9">
      <w:pPr>
        <w:rPr>
          <w:rFonts w:ascii="Calibri" w:hAnsi="Calibri"/>
          <w:b/>
          <w:color w:val="8B1E19"/>
          <w:sz w:val="44"/>
          <w:lang w:val="es-GT"/>
        </w:rPr>
        <w:sectPr w:rsidR="006B11F9" w:rsidRPr="006B11F9" w:rsidSect="00034616">
          <w:pgSz w:w="12240" w:h="15840"/>
          <w:pgMar w:top="1440" w:right="1440" w:bottom="1440" w:left="1440" w:header="720" w:footer="720" w:gutter="0"/>
          <w:cols w:space="720"/>
          <w:docGrid w:linePitch="360"/>
        </w:sectPr>
      </w:pPr>
      <w:r w:rsidRPr="006B11F9">
        <w:rPr>
          <w:rFonts w:ascii="Aptos" w:hAnsi="Aptos"/>
          <w:lang w:val="es-GT"/>
        </w:rPr>
        <w:t xml:space="preserve">A través de esta guía, el usuario encontrará explicaciones detalladas e instrucciones paso a paso para aprovechar cada funcionalidad del sistema sin necesidad de conocimientos técnicos avanzados. El documento constituye una referencia permanente para realizar tareas clave, comprender el flujo de trabajo de la plataforma y garantizar el uso correcto de cada módulo, contribuyendo así a la estandarización operativa, la transparencia en la información y la entrega exitosa de cada </w:t>
      </w:r>
      <w:proofErr w:type="spellStart"/>
      <w:r w:rsidRPr="006B11F9">
        <w:rPr>
          <w:rFonts w:ascii="Aptos" w:hAnsi="Aptos"/>
          <w:lang w:val="es-GT"/>
        </w:rPr>
        <w:t>proyect</w:t>
      </w:r>
      <w:proofErr w:type="spellEnd"/>
    </w:p>
    <w:p w14:paraId="4BEE19C3" w14:textId="77777777" w:rsidR="00C03242" w:rsidRPr="006B11F9" w:rsidRDefault="00000000">
      <w:pPr>
        <w:keepNext/>
        <w:spacing w:before="320" w:after="120"/>
        <w:rPr>
          <w:lang w:val="es-GT"/>
        </w:rPr>
      </w:pPr>
      <w:r w:rsidRPr="006B11F9">
        <w:rPr>
          <w:rFonts w:ascii="Calibri" w:hAnsi="Calibri"/>
          <w:b/>
          <w:color w:val="8B1E19"/>
          <w:sz w:val="28"/>
          <w:lang w:val="es-GT"/>
        </w:rPr>
        <w:lastRenderedPageBreak/>
        <w:t>1. OBJETIVO GENERAL Y OBJETIVOS ESPECÍFICOS</w:t>
      </w:r>
    </w:p>
    <w:p w14:paraId="085F29EE" w14:textId="77777777" w:rsidR="00C03242" w:rsidRPr="006B11F9" w:rsidRDefault="00000000">
      <w:pPr>
        <w:keepNext/>
        <w:spacing w:before="220" w:after="80"/>
        <w:rPr>
          <w:lang w:val="es-GT"/>
        </w:rPr>
      </w:pPr>
      <w:r w:rsidRPr="006B11F9">
        <w:rPr>
          <w:rFonts w:ascii="Calibri" w:hAnsi="Calibri"/>
          <w:b/>
          <w:color w:val="1F2937"/>
          <w:sz w:val="23"/>
          <w:lang w:val="es-GT"/>
        </w:rPr>
        <w:t>1.1 Objetivo General</w:t>
      </w:r>
    </w:p>
    <w:p w14:paraId="45D84C01" w14:textId="77777777" w:rsidR="00C03242" w:rsidRPr="006B11F9" w:rsidRDefault="00000000">
      <w:pPr>
        <w:spacing w:after="100"/>
        <w:rPr>
          <w:lang w:val="es-GT"/>
        </w:rPr>
      </w:pPr>
      <w:r w:rsidRPr="006B11F9">
        <w:rPr>
          <w:rFonts w:ascii="Calibri" w:hAnsi="Calibri"/>
          <w:color w:val="111827"/>
          <w:sz w:val="20"/>
          <w:lang w:val="es-GT"/>
        </w:rPr>
        <w:t>Desarrollar, implementar y poner en marcha una plataforma tecnológica integral basada en arquitectura web moderna para la administración, seguimiento físico-financiero en tiempo real, registro georreferenciado de bitácoras de campo y control analítico de proyectos de infraestructura vial y civil, facilitando la colaboración transparente, rigurosa y auditable entre Empresas Supervisoras (SERINGE / Domun), Empresas Contratistas Ejecutoras y Entidades Estatales Contratantes (Dirección General de Caminos - DGC y Ministerio de Comunicaciones, Infraestructura y Vivienda - MICIVI).</w:t>
      </w:r>
    </w:p>
    <w:p w14:paraId="15E89337" w14:textId="77777777" w:rsidR="00C03242" w:rsidRDefault="00000000">
      <w:pPr>
        <w:keepNext/>
        <w:spacing w:before="220" w:after="80"/>
      </w:pPr>
      <w:r>
        <w:rPr>
          <w:rFonts w:ascii="Calibri" w:hAnsi="Calibri"/>
          <w:b/>
          <w:color w:val="1F2937"/>
          <w:sz w:val="23"/>
        </w:rPr>
        <w:t xml:space="preserve">1.2 </w:t>
      </w:r>
      <w:proofErr w:type="spellStart"/>
      <w:r>
        <w:rPr>
          <w:rFonts w:ascii="Calibri" w:hAnsi="Calibri"/>
          <w:b/>
          <w:color w:val="1F2937"/>
          <w:sz w:val="23"/>
        </w:rPr>
        <w:t>Objetivos</w:t>
      </w:r>
      <w:proofErr w:type="spellEnd"/>
      <w:r>
        <w:rPr>
          <w:rFonts w:ascii="Calibri" w:hAnsi="Calibri"/>
          <w:b/>
          <w:color w:val="1F2937"/>
          <w:sz w:val="23"/>
        </w:rPr>
        <w:t xml:space="preserve"> </w:t>
      </w:r>
      <w:proofErr w:type="spellStart"/>
      <w:r>
        <w:rPr>
          <w:rFonts w:ascii="Calibri" w:hAnsi="Calibri"/>
          <w:b/>
          <w:color w:val="1F2937"/>
          <w:sz w:val="23"/>
        </w:rPr>
        <w:t>Específicos</w:t>
      </w:r>
      <w:proofErr w:type="spellEnd"/>
    </w:p>
    <w:p w14:paraId="1664581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Control Diario y Bitácora Digital: </w:t>
      </w:r>
      <w:r w:rsidRPr="006B11F9">
        <w:rPr>
          <w:rFonts w:ascii="Calibri" w:hAnsi="Calibri"/>
          <w:color w:val="111827"/>
          <w:sz w:val="20"/>
          <w:lang w:val="es-GT"/>
        </w:rPr>
        <w:t>Digitalizar el registro diario de bitácora en campo mediante captura de coordenadas GPS, condiciones climáticas oficiales, control de personal, maquinaria activa e impacto directo de avance físico sobre los renglones de trabajo contratados.</w:t>
      </w:r>
    </w:p>
    <w:p w14:paraId="2293F2D3"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Control Financiero y Estimaciones: </w:t>
      </w:r>
      <w:r w:rsidRPr="006B11F9">
        <w:rPr>
          <w:rFonts w:ascii="Calibri" w:hAnsi="Calibri"/>
          <w:color w:val="111827"/>
          <w:sz w:val="20"/>
          <w:lang w:val="es-GT"/>
        </w:rPr>
        <w:t>Automatizar la Hoja Sábana y Analítico Financiero del proyecto, regulando volúmenes ejecutados, topes contractuales, amortización de anticipos monetarios y retención automática de excesos hacia una bandeja de conciliación de renglones pendientes.</w:t>
      </w:r>
    </w:p>
    <w:p w14:paraId="20D75049"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Gestión Contractual y Técnica: </w:t>
      </w:r>
      <w:r w:rsidRPr="006B11F9">
        <w:rPr>
          <w:rFonts w:ascii="Calibri" w:hAnsi="Calibri"/>
          <w:color w:val="111827"/>
          <w:sz w:val="20"/>
          <w:lang w:val="es-GT"/>
        </w:rPr>
        <w:t>Estructurar la creación de proyectos mediante un asistente interactivo en 6 fases que custodia partidas presupuestarias oficiales, acuerdos ministeriales, nombramientos de delegados residentes, superintendentes y expedientes documentales de colegiados activos.</w:t>
      </w:r>
    </w:p>
    <w:p w14:paraId="7F2FCCDE"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Seguridad y Restricción de Dispositivos: </w:t>
      </w:r>
      <w:r w:rsidRPr="006B11F9">
        <w:rPr>
          <w:rFonts w:ascii="Calibri" w:hAnsi="Calibri"/>
          <w:color w:val="111827"/>
          <w:sz w:val="20"/>
          <w:lang w:val="es-GT"/>
        </w:rPr>
        <w:t>Garantizar la seguridad y gobernanza mediante control de accesos basado en roles (RBAC) con jerarquías estrictas y restricción de sesiones concurrentes a un máximo de 2 dispositivos activos por usuario de forma simultánea.</w:t>
      </w:r>
    </w:p>
    <w:p w14:paraId="67D3645F"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Almacenamiento Multimedia y Rendimiento: </w:t>
      </w:r>
      <w:r w:rsidRPr="006B11F9">
        <w:rPr>
          <w:rFonts w:ascii="Calibri" w:hAnsi="Calibri"/>
          <w:color w:val="111827"/>
          <w:sz w:val="20"/>
          <w:lang w:val="es-GT"/>
        </w:rPr>
        <w:t xml:space="preserve">Implementar una galería de evidencias fotográficas de alta resolución con carga diferida, visualizador Lightbox y renderizado inmediato a 0ms de latencia apoyado en </w:t>
      </w:r>
      <w:proofErr w:type="spellStart"/>
      <w:r w:rsidRPr="006B11F9">
        <w:rPr>
          <w:rFonts w:ascii="Calibri" w:hAnsi="Calibri"/>
          <w:color w:val="111827"/>
          <w:sz w:val="20"/>
          <w:lang w:val="es-GT"/>
        </w:rPr>
        <w:t>SessionStorage</w:t>
      </w:r>
      <w:proofErr w:type="spellEnd"/>
      <w:r w:rsidRPr="006B11F9">
        <w:rPr>
          <w:rFonts w:ascii="Calibri" w:hAnsi="Calibri"/>
          <w:color w:val="111827"/>
          <w:sz w:val="20"/>
          <w:lang w:val="es-GT"/>
        </w:rPr>
        <w:t xml:space="preserve"> y almacenamiento en la nube S3 compatible (</w:t>
      </w:r>
      <w:proofErr w:type="spellStart"/>
      <w:r w:rsidRPr="006B11F9">
        <w:rPr>
          <w:rFonts w:ascii="Calibri" w:hAnsi="Calibri"/>
          <w:color w:val="111827"/>
          <w:sz w:val="20"/>
          <w:lang w:val="es-GT"/>
        </w:rPr>
        <w:t>Backblaze</w:t>
      </w:r>
      <w:proofErr w:type="spellEnd"/>
      <w:r w:rsidRPr="006B11F9">
        <w:rPr>
          <w:rFonts w:ascii="Calibri" w:hAnsi="Calibri"/>
          <w:color w:val="111827"/>
          <w:sz w:val="20"/>
          <w:lang w:val="es-GT"/>
        </w:rPr>
        <w:t xml:space="preserve"> B2).</w:t>
      </w:r>
    </w:p>
    <w:p w14:paraId="33BE76F1"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Respaldo y Continuidad Operativa: </w:t>
      </w:r>
      <w:r w:rsidRPr="006B11F9">
        <w:rPr>
          <w:rFonts w:ascii="Calibri" w:hAnsi="Calibri"/>
          <w:color w:val="111827"/>
          <w:sz w:val="20"/>
          <w:lang w:val="es-GT"/>
        </w:rPr>
        <w:t>Desplegar un subsistema de respaldos y recuperación de base de datos capaz de generar volcados DDL/DML completos e incrementales, almacenándolos redundantemente en disco local y en la nube con trazabilidad en el catálogo de auditoría.</w:t>
      </w:r>
    </w:p>
    <w:p w14:paraId="2CE5BAA4"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Infraestructura Cloud Moderna: </w:t>
      </w:r>
      <w:r w:rsidRPr="006B11F9">
        <w:rPr>
          <w:rFonts w:ascii="Calibri" w:hAnsi="Calibri"/>
          <w:color w:val="111827"/>
          <w:sz w:val="20"/>
          <w:lang w:val="es-GT"/>
        </w:rPr>
        <w:t xml:space="preserve">Aprovisionar una arquitectura desacoplada de alto rendimiento y </w:t>
      </w:r>
      <w:proofErr w:type="gramStart"/>
      <w:r w:rsidRPr="006B11F9">
        <w:rPr>
          <w:rFonts w:ascii="Calibri" w:hAnsi="Calibri"/>
          <w:color w:val="111827"/>
          <w:sz w:val="20"/>
          <w:lang w:val="es-GT"/>
        </w:rPr>
        <w:t>cero mantenimiento</w:t>
      </w:r>
      <w:proofErr w:type="gramEnd"/>
      <w:r w:rsidRPr="006B11F9">
        <w:rPr>
          <w:rFonts w:ascii="Calibri" w:hAnsi="Calibri"/>
          <w:color w:val="111827"/>
          <w:sz w:val="20"/>
          <w:lang w:val="es-GT"/>
        </w:rPr>
        <w:t xml:space="preserve"> de servidores físicos mediante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Pages en el </w:t>
      </w:r>
      <w:proofErr w:type="spellStart"/>
      <w:r w:rsidRPr="006B11F9">
        <w:rPr>
          <w:rFonts w:ascii="Calibri" w:hAnsi="Calibri"/>
          <w:color w:val="111827"/>
          <w:sz w:val="20"/>
          <w:lang w:val="es-GT"/>
        </w:rPr>
        <w:t>Frontend</w:t>
      </w:r>
      <w:proofErr w:type="spellEnd"/>
      <w:r w:rsidRPr="006B11F9">
        <w:rPr>
          <w:rFonts w:ascii="Calibri" w:hAnsi="Calibri"/>
          <w:color w:val="111827"/>
          <w:sz w:val="20"/>
          <w:lang w:val="es-GT"/>
        </w:rPr>
        <w:t xml:space="preserve">, Render Web </w:t>
      </w:r>
      <w:proofErr w:type="spellStart"/>
      <w:r w:rsidRPr="006B11F9">
        <w:rPr>
          <w:rFonts w:ascii="Calibri" w:hAnsi="Calibri"/>
          <w:color w:val="111827"/>
          <w:sz w:val="20"/>
          <w:lang w:val="es-GT"/>
        </w:rPr>
        <w:t>Services</w:t>
      </w:r>
      <w:proofErr w:type="spellEnd"/>
      <w:r w:rsidRPr="006B11F9">
        <w:rPr>
          <w:rFonts w:ascii="Calibri" w:hAnsi="Calibri"/>
          <w:color w:val="111827"/>
          <w:sz w:val="20"/>
          <w:lang w:val="es-GT"/>
        </w:rPr>
        <w:t xml:space="preserve"> en 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y Supabase PostgreSQL 15 en la Base de Datos.</w:t>
      </w:r>
    </w:p>
    <w:p w14:paraId="49CDB1F9" w14:textId="77777777" w:rsidR="006B11F9" w:rsidRDefault="006B11F9">
      <w:pPr>
        <w:rPr>
          <w:rFonts w:ascii="Calibri" w:hAnsi="Calibri"/>
          <w:b/>
          <w:color w:val="8B1E19"/>
          <w:sz w:val="28"/>
          <w:lang w:val="es-GT"/>
        </w:rPr>
      </w:pPr>
      <w:r>
        <w:rPr>
          <w:rFonts w:ascii="Calibri" w:hAnsi="Calibri"/>
          <w:b/>
          <w:color w:val="8B1E19"/>
          <w:sz w:val="28"/>
          <w:lang w:val="es-GT"/>
        </w:rPr>
        <w:br w:type="page"/>
      </w:r>
    </w:p>
    <w:p w14:paraId="0435FD2C" w14:textId="78A4152F" w:rsidR="00C03242" w:rsidRPr="006B11F9" w:rsidRDefault="00000000">
      <w:pPr>
        <w:keepNext/>
        <w:spacing w:before="320" w:after="120"/>
        <w:rPr>
          <w:lang w:val="es-GT"/>
        </w:rPr>
      </w:pPr>
      <w:r w:rsidRPr="006B11F9">
        <w:rPr>
          <w:rFonts w:ascii="Calibri" w:hAnsi="Calibri"/>
          <w:b/>
          <w:color w:val="8B1E19"/>
          <w:sz w:val="28"/>
          <w:lang w:val="es-GT"/>
        </w:rPr>
        <w:lastRenderedPageBreak/>
        <w:t>2. STACK DE TECNOLOGÍAS</w:t>
      </w:r>
    </w:p>
    <w:p w14:paraId="263E416D" w14:textId="77777777" w:rsidR="00C03242" w:rsidRPr="006B11F9" w:rsidRDefault="00000000">
      <w:pPr>
        <w:spacing w:after="100"/>
        <w:rPr>
          <w:lang w:val="es-GT"/>
        </w:rPr>
      </w:pPr>
      <w:r w:rsidRPr="006B11F9">
        <w:rPr>
          <w:rFonts w:ascii="Calibri" w:hAnsi="Calibri"/>
          <w:color w:val="111827"/>
          <w:sz w:val="20"/>
          <w:lang w:val="es-GT"/>
        </w:rPr>
        <w:t>La arquitectura del sistema adopta un modelo desacoplado y orientado a microservicios/</w:t>
      </w:r>
      <w:proofErr w:type="spellStart"/>
      <w:r w:rsidRPr="006B11F9">
        <w:rPr>
          <w:rFonts w:ascii="Calibri" w:hAnsi="Calibri"/>
          <w:color w:val="111827"/>
          <w:sz w:val="20"/>
          <w:lang w:val="es-GT"/>
        </w:rPr>
        <w:t>APIs</w:t>
      </w:r>
      <w:proofErr w:type="spellEnd"/>
      <w:r w:rsidRPr="006B11F9">
        <w:rPr>
          <w:rFonts w:ascii="Calibri" w:hAnsi="Calibri"/>
          <w:color w:val="111827"/>
          <w:sz w:val="20"/>
          <w:lang w:val="es-GT"/>
        </w:rPr>
        <w:t>, maximizando la velocidad de respuesta, la seguridad de los datos institucionales y la escalabilidad de costos en la nube.</w:t>
      </w:r>
    </w:p>
    <w:tbl>
      <w:tblPr>
        <w:tblW w:w="0" w:type="auto"/>
        <w:jc w:val="center"/>
        <w:tblLook w:val="04A0" w:firstRow="1" w:lastRow="0" w:firstColumn="1" w:lastColumn="0" w:noHBand="0" w:noVBand="1"/>
      </w:tblPr>
      <w:tblGrid>
        <w:gridCol w:w="2160"/>
        <w:gridCol w:w="2592"/>
        <w:gridCol w:w="4608"/>
      </w:tblGrid>
      <w:tr w:rsidR="00C03242" w:rsidRPr="006B11F9" w14:paraId="34AA27DF" w14:textId="77777777">
        <w:trPr>
          <w:jc w:val="center"/>
        </w:trPr>
        <w:tc>
          <w:tcPr>
            <w:tcW w:w="2160" w:type="dxa"/>
            <w:shd w:val="clear" w:color="auto" w:fill="8B1E19"/>
            <w:tcMar>
              <w:top w:w="140" w:type="dxa"/>
              <w:left w:w="160" w:type="dxa"/>
              <w:bottom w:w="140" w:type="dxa"/>
              <w:right w:w="160" w:type="dxa"/>
            </w:tcMar>
          </w:tcPr>
          <w:p w14:paraId="3D60AE2B" w14:textId="77777777" w:rsidR="00C03242" w:rsidRDefault="00000000">
            <w:pPr>
              <w:jc w:val="center"/>
            </w:pPr>
            <w:r>
              <w:rPr>
                <w:rFonts w:ascii="Calibri" w:hAnsi="Calibri"/>
                <w:b/>
                <w:color w:val="FFFFFF"/>
                <w:sz w:val="19"/>
              </w:rPr>
              <w:t>Capa / Dominio</w:t>
            </w:r>
          </w:p>
        </w:tc>
        <w:tc>
          <w:tcPr>
            <w:tcW w:w="2592" w:type="dxa"/>
            <w:shd w:val="clear" w:color="auto" w:fill="8B1E19"/>
            <w:tcMar>
              <w:top w:w="140" w:type="dxa"/>
              <w:left w:w="160" w:type="dxa"/>
              <w:bottom w:w="140" w:type="dxa"/>
              <w:right w:w="160" w:type="dxa"/>
            </w:tcMar>
          </w:tcPr>
          <w:p w14:paraId="41066A9B" w14:textId="77777777" w:rsidR="00C03242" w:rsidRDefault="00000000">
            <w:pPr>
              <w:jc w:val="center"/>
            </w:pPr>
            <w:r>
              <w:rPr>
                <w:rFonts w:ascii="Calibri" w:hAnsi="Calibri"/>
                <w:b/>
                <w:color w:val="FFFFFF"/>
                <w:sz w:val="19"/>
              </w:rPr>
              <w:t>Tecnología Principal</w:t>
            </w:r>
          </w:p>
        </w:tc>
        <w:tc>
          <w:tcPr>
            <w:tcW w:w="4608" w:type="dxa"/>
            <w:shd w:val="clear" w:color="auto" w:fill="8B1E19"/>
            <w:tcMar>
              <w:top w:w="140" w:type="dxa"/>
              <w:left w:w="160" w:type="dxa"/>
              <w:bottom w:w="140" w:type="dxa"/>
              <w:right w:w="160" w:type="dxa"/>
            </w:tcMar>
          </w:tcPr>
          <w:p w14:paraId="2E34A4FC" w14:textId="77777777" w:rsidR="00C03242" w:rsidRPr="006B11F9" w:rsidRDefault="00000000">
            <w:pPr>
              <w:jc w:val="center"/>
              <w:rPr>
                <w:lang w:val="es-GT"/>
              </w:rPr>
            </w:pPr>
            <w:r w:rsidRPr="006B11F9">
              <w:rPr>
                <w:rFonts w:ascii="Calibri" w:hAnsi="Calibri"/>
                <w:b/>
                <w:color w:val="FFFFFF"/>
                <w:sz w:val="19"/>
                <w:lang w:val="es-GT"/>
              </w:rPr>
              <w:t>Función y Propósito en el Sistema</w:t>
            </w:r>
          </w:p>
        </w:tc>
      </w:tr>
      <w:tr w:rsidR="00C03242" w:rsidRPr="006B11F9" w14:paraId="75405D66" w14:textId="77777777">
        <w:trPr>
          <w:jc w:val="center"/>
        </w:trPr>
        <w:tc>
          <w:tcPr>
            <w:tcW w:w="2160" w:type="dxa"/>
            <w:shd w:val="clear" w:color="auto" w:fill="FFFFFF"/>
            <w:tcMar>
              <w:top w:w="100" w:type="dxa"/>
              <w:left w:w="140" w:type="dxa"/>
              <w:bottom w:w="100" w:type="dxa"/>
              <w:right w:w="140" w:type="dxa"/>
            </w:tcMar>
          </w:tcPr>
          <w:p w14:paraId="7EC8650F" w14:textId="77777777" w:rsidR="00C03242" w:rsidRDefault="00000000">
            <w:r>
              <w:rPr>
                <w:rFonts w:ascii="Calibri" w:hAnsi="Calibri"/>
                <w:color w:val="1F2937"/>
                <w:sz w:val="18"/>
              </w:rPr>
              <w:t>Frontend Web</w:t>
            </w:r>
          </w:p>
        </w:tc>
        <w:tc>
          <w:tcPr>
            <w:tcW w:w="2592" w:type="dxa"/>
            <w:shd w:val="clear" w:color="auto" w:fill="FFFFFF"/>
            <w:tcMar>
              <w:top w:w="100" w:type="dxa"/>
              <w:left w:w="140" w:type="dxa"/>
              <w:bottom w:w="100" w:type="dxa"/>
              <w:right w:w="140" w:type="dxa"/>
            </w:tcMar>
          </w:tcPr>
          <w:p w14:paraId="68D9E27D" w14:textId="77777777" w:rsidR="00C03242" w:rsidRDefault="00000000">
            <w:r>
              <w:rPr>
                <w:rFonts w:ascii="Calibri" w:hAnsi="Calibri"/>
                <w:color w:val="1F2937"/>
                <w:sz w:val="18"/>
              </w:rPr>
              <w:t>Next.js 14 (React 18, App Router)</w:t>
            </w:r>
          </w:p>
        </w:tc>
        <w:tc>
          <w:tcPr>
            <w:tcW w:w="4608" w:type="dxa"/>
            <w:shd w:val="clear" w:color="auto" w:fill="FFFFFF"/>
            <w:tcMar>
              <w:top w:w="100" w:type="dxa"/>
              <w:left w:w="140" w:type="dxa"/>
              <w:bottom w:w="100" w:type="dxa"/>
              <w:right w:w="140" w:type="dxa"/>
            </w:tcMar>
          </w:tcPr>
          <w:p w14:paraId="09D2C0F0" w14:textId="77777777" w:rsidR="00C03242" w:rsidRPr="006B11F9" w:rsidRDefault="00000000">
            <w:pPr>
              <w:rPr>
                <w:lang w:val="es-GT"/>
              </w:rPr>
            </w:pPr>
            <w:r w:rsidRPr="006B11F9">
              <w:rPr>
                <w:rFonts w:ascii="Calibri" w:hAnsi="Calibri"/>
                <w:color w:val="1F2937"/>
                <w:sz w:val="18"/>
                <w:lang w:val="es-GT"/>
              </w:rPr>
              <w:t xml:space="preserve">Renderizado híbrido (SSR, RSC y Client </w:t>
            </w:r>
            <w:proofErr w:type="spellStart"/>
            <w:r w:rsidRPr="006B11F9">
              <w:rPr>
                <w:rFonts w:ascii="Calibri" w:hAnsi="Calibri"/>
                <w:color w:val="1F2937"/>
                <w:sz w:val="18"/>
                <w:lang w:val="es-GT"/>
              </w:rPr>
              <w:t>Components</w:t>
            </w:r>
            <w:proofErr w:type="spellEnd"/>
            <w:r w:rsidRPr="006B11F9">
              <w:rPr>
                <w:rFonts w:ascii="Calibri" w:hAnsi="Calibri"/>
                <w:color w:val="1F2937"/>
                <w:sz w:val="18"/>
                <w:lang w:val="es-GT"/>
              </w:rPr>
              <w:t xml:space="preserve">), soporte de rutas dinámicas y </w:t>
            </w:r>
            <w:proofErr w:type="spellStart"/>
            <w:r w:rsidRPr="006B11F9">
              <w:rPr>
                <w:rFonts w:ascii="Calibri" w:hAnsi="Calibri"/>
                <w:color w:val="1F2937"/>
                <w:sz w:val="18"/>
                <w:lang w:val="es-GT"/>
              </w:rPr>
              <w:t>runtime</w:t>
            </w:r>
            <w:proofErr w:type="spellEnd"/>
            <w:r w:rsidRPr="006B11F9">
              <w:rPr>
                <w:rFonts w:ascii="Calibri" w:hAnsi="Calibri"/>
                <w:color w:val="1F2937"/>
                <w:sz w:val="18"/>
                <w:lang w:val="es-GT"/>
              </w:rPr>
              <w:t xml:space="preserve"> Edge para </w:t>
            </w:r>
            <w:proofErr w:type="spellStart"/>
            <w:r w:rsidRPr="006B11F9">
              <w:rPr>
                <w:rFonts w:ascii="Calibri" w:hAnsi="Calibri"/>
                <w:color w:val="1F2937"/>
                <w:sz w:val="18"/>
                <w:lang w:val="es-GT"/>
              </w:rPr>
              <w:t>Cloudflare</w:t>
            </w:r>
            <w:proofErr w:type="spellEnd"/>
            <w:r w:rsidRPr="006B11F9">
              <w:rPr>
                <w:rFonts w:ascii="Calibri" w:hAnsi="Calibri"/>
                <w:color w:val="1F2937"/>
                <w:sz w:val="18"/>
                <w:lang w:val="es-GT"/>
              </w:rPr>
              <w:t xml:space="preserve"> Pages.</w:t>
            </w:r>
          </w:p>
        </w:tc>
      </w:tr>
      <w:tr w:rsidR="00C03242" w:rsidRPr="006B11F9" w14:paraId="38274B11" w14:textId="77777777">
        <w:trPr>
          <w:jc w:val="center"/>
        </w:trPr>
        <w:tc>
          <w:tcPr>
            <w:tcW w:w="2160" w:type="dxa"/>
            <w:shd w:val="clear" w:color="auto" w:fill="F9FAFB"/>
            <w:tcMar>
              <w:top w:w="100" w:type="dxa"/>
              <w:left w:w="140" w:type="dxa"/>
              <w:bottom w:w="100" w:type="dxa"/>
              <w:right w:w="140" w:type="dxa"/>
            </w:tcMar>
          </w:tcPr>
          <w:p w14:paraId="414C0452" w14:textId="77777777" w:rsidR="00C03242" w:rsidRDefault="00000000">
            <w:proofErr w:type="spellStart"/>
            <w:r>
              <w:rPr>
                <w:rFonts w:ascii="Calibri" w:hAnsi="Calibri"/>
                <w:color w:val="1F2937"/>
                <w:sz w:val="18"/>
              </w:rPr>
              <w:t>Lenguaje</w:t>
            </w:r>
            <w:proofErr w:type="spellEnd"/>
            <w:r>
              <w:rPr>
                <w:rFonts w:ascii="Calibri" w:hAnsi="Calibri"/>
                <w:color w:val="1F2937"/>
                <w:sz w:val="18"/>
              </w:rPr>
              <w:t xml:space="preserve"> Frontend</w:t>
            </w:r>
          </w:p>
        </w:tc>
        <w:tc>
          <w:tcPr>
            <w:tcW w:w="2592" w:type="dxa"/>
            <w:shd w:val="clear" w:color="auto" w:fill="F9FAFB"/>
            <w:tcMar>
              <w:top w:w="100" w:type="dxa"/>
              <w:left w:w="140" w:type="dxa"/>
              <w:bottom w:w="100" w:type="dxa"/>
              <w:right w:w="140" w:type="dxa"/>
            </w:tcMar>
          </w:tcPr>
          <w:p w14:paraId="1C4E97C8" w14:textId="77777777" w:rsidR="00C03242" w:rsidRDefault="00000000">
            <w:r>
              <w:rPr>
                <w:rFonts w:ascii="Calibri" w:hAnsi="Calibri"/>
                <w:color w:val="1F2937"/>
                <w:sz w:val="18"/>
              </w:rPr>
              <w:t>TypeScript 5.x</w:t>
            </w:r>
          </w:p>
        </w:tc>
        <w:tc>
          <w:tcPr>
            <w:tcW w:w="4608" w:type="dxa"/>
            <w:shd w:val="clear" w:color="auto" w:fill="F9FAFB"/>
            <w:tcMar>
              <w:top w:w="100" w:type="dxa"/>
              <w:left w:w="140" w:type="dxa"/>
              <w:bottom w:w="100" w:type="dxa"/>
              <w:right w:w="140" w:type="dxa"/>
            </w:tcMar>
          </w:tcPr>
          <w:p w14:paraId="0E218CE8" w14:textId="77777777" w:rsidR="00C03242" w:rsidRPr="006B11F9" w:rsidRDefault="00000000">
            <w:pPr>
              <w:rPr>
                <w:lang w:val="es-GT"/>
              </w:rPr>
            </w:pPr>
            <w:r w:rsidRPr="006B11F9">
              <w:rPr>
                <w:rFonts w:ascii="Calibri" w:hAnsi="Calibri"/>
                <w:color w:val="1F2937"/>
                <w:sz w:val="18"/>
                <w:lang w:val="es-GT"/>
              </w:rPr>
              <w:t>Tipado estático riguroso en interfaces de proyectos, bitácoras, estimaciones y control financiero.</w:t>
            </w:r>
          </w:p>
        </w:tc>
      </w:tr>
      <w:tr w:rsidR="00C03242" w:rsidRPr="006B11F9" w14:paraId="53812747" w14:textId="77777777">
        <w:trPr>
          <w:jc w:val="center"/>
        </w:trPr>
        <w:tc>
          <w:tcPr>
            <w:tcW w:w="2160" w:type="dxa"/>
            <w:shd w:val="clear" w:color="auto" w:fill="FFFFFF"/>
            <w:tcMar>
              <w:top w:w="100" w:type="dxa"/>
              <w:left w:w="140" w:type="dxa"/>
              <w:bottom w:w="100" w:type="dxa"/>
              <w:right w:w="140" w:type="dxa"/>
            </w:tcMar>
          </w:tcPr>
          <w:p w14:paraId="56779A26" w14:textId="77777777" w:rsidR="00C03242" w:rsidRDefault="00000000">
            <w:proofErr w:type="spellStart"/>
            <w:r>
              <w:rPr>
                <w:rFonts w:ascii="Calibri" w:hAnsi="Calibri"/>
                <w:color w:val="1F2937"/>
                <w:sz w:val="18"/>
              </w:rPr>
              <w:t>Estilos</w:t>
            </w:r>
            <w:proofErr w:type="spellEnd"/>
            <w:r>
              <w:rPr>
                <w:rFonts w:ascii="Calibri" w:hAnsi="Calibri"/>
                <w:color w:val="1F2937"/>
                <w:sz w:val="18"/>
              </w:rPr>
              <w:t xml:space="preserve"> e </w:t>
            </w:r>
            <w:proofErr w:type="spellStart"/>
            <w:r>
              <w:rPr>
                <w:rFonts w:ascii="Calibri" w:hAnsi="Calibri"/>
                <w:color w:val="1F2937"/>
                <w:sz w:val="18"/>
              </w:rPr>
              <w:t>Interfaz</w:t>
            </w:r>
            <w:proofErr w:type="spellEnd"/>
          </w:p>
        </w:tc>
        <w:tc>
          <w:tcPr>
            <w:tcW w:w="2592" w:type="dxa"/>
            <w:shd w:val="clear" w:color="auto" w:fill="FFFFFF"/>
            <w:tcMar>
              <w:top w:w="100" w:type="dxa"/>
              <w:left w:w="140" w:type="dxa"/>
              <w:bottom w:w="100" w:type="dxa"/>
              <w:right w:w="140" w:type="dxa"/>
            </w:tcMar>
          </w:tcPr>
          <w:p w14:paraId="45618EE1" w14:textId="77777777" w:rsidR="00C03242" w:rsidRDefault="00000000">
            <w:r>
              <w:rPr>
                <w:rFonts w:ascii="Calibri" w:hAnsi="Calibri"/>
                <w:color w:val="1F2937"/>
                <w:sz w:val="18"/>
              </w:rPr>
              <w:t>Tailwind CSS &amp; PostCSS</w:t>
            </w:r>
          </w:p>
        </w:tc>
        <w:tc>
          <w:tcPr>
            <w:tcW w:w="4608" w:type="dxa"/>
            <w:shd w:val="clear" w:color="auto" w:fill="FFFFFF"/>
            <w:tcMar>
              <w:top w:w="100" w:type="dxa"/>
              <w:left w:w="140" w:type="dxa"/>
              <w:bottom w:w="100" w:type="dxa"/>
              <w:right w:w="140" w:type="dxa"/>
            </w:tcMar>
          </w:tcPr>
          <w:p w14:paraId="4AB316DE" w14:textId="77777777" w:rsidR="00C03242" w:rsidRPr="006B11F9" w:rsidRDefault="00000000">
            <w:pPr>
              <w:rPr>
                <w:lang w:val="es-GT"/>
              </w:rPr>
            </w:pPr>
            <w:r w:rsidRPr="006B11F9">
              <w:rPr>
                <w:rFonts w:ascii="Calibri" w:hAnsi="Calibri"/>
                <w:color w:val="1F2937"/>
                <w:sz w:val="18"/>
                <w:lang w:val="es-GT"/>
              </w:rPr>
              <w:t>Sistema de diseño responsivo empresarial, componentes modernos y paleta de colores oficial.</w:t>
            </w:r>
          </w:p>
        </w:tc>
      </w:tr>
      <w:tr w:rsidR="00C03242" w:rsidRPr="006B11F9" w14:paraId="7FCC00E1" w14:textId="77777777">
        <w:trPr>
          <w:jc w:val="center"/>
        </w:trPr>
        <w:tc>
          <w:tcPr>
            <w:tcW w:w="2160" w:type="dxa"/>
            <w:shd w:val="clear" w:color="auto" w:fill="F9FAFB"/>
            <w:tcMar>
              <w:top w:w="100" w:type="dxa"/>
              <w:left w:w="140" w:type="dxa"/>
              <w:bottom w:w="100" w:type="dxa"/>
              <w:right w:w="140" w:type="dxa"/>
            </w:tcMar>
          </w:tcPr>
          <w:p w14:paraId="1CCCA676" w14:textId="77777777" w:rsidR="00C03242" w:rsidRDefault="00000000">
            <w:proofErr w:type="spellStart"/>
            <w:r>
              <w:rPr>
                <w:rFonts w:ascii="Calibri" w:hAnsi="Calibri"/>
                <w:color w:val="1F2937"/>
                <w:sz w:val="18"/>
              </w:rPr>
              <w:t>Geolocalización</w:t>
            </w:r>
            <w:proofErr w:type="spellEnd"/>
          </w:p>
        </w:tc>
        <w:tc>
          <w:tcPr>
            <w:tcW w:w="2592" w:type="dxa"/>
            <w:shd w:val="clear" w:color="auto" w:fill="F9FAFB"/>
            <w:tcMar>
              <w:top w:w="100" w:type="dxa"/>
              <w:left w:w="140" w:type="dxa"/>
              <w:bottom w:w="100" w:type="dxa"/>
              <w:right w:w="140" w:type="dxa"/>
            </w:tcMar>
          </w:tcPr>
          <w:p w14:paraId="721AC445" w14:textId="77777777" w:rsidR="00C03242" w:rsidRDefault="00000000">
            <w:r>
              <w:rPr>
                <w:rFonts w:ascii="Calibri" w:hAnsi="Calibri"/>
                <w:color w:val="1F2937"/>
                <w:sz w:val="18"/>
              </w:rPr>
              <w:t>Leaflet &amp; React-Leaflet</w:t>
            </w:r>
          </w:p>
        </w:tc>
        <w:tc>
          <w:tcPr>
            <w:tcW w:w="4608" w:type="dxa"/>
            <w:shd w:val="clear" w:color="auto" w:fill="F9FAFB"/>
            <w:tcMar>
              <w:top w:w="100" w:type="dxa"/>
              <w:left w:w="140" w:type="dxa"/>
              <w:bottom w:w="100" w:type="dxa"/>
              <w:right w:w="140" w:type="dxa"/>
            </w:tcMar>
          </w:tcPr>
          <w:p w14:paraId="07E88F3E" w14:textId="77777777" w:rsidR="00C03242" w:rsidRPr="006B11F9" w:rsidRDefault="00000000">
            <w:pPr>
              <w:rPr>
                <w:lang w:val="es-GT"/>
              </w:rPr>
            </w:pPr>
            <w:r w:rsidRPr="006B11F9">
              <w:rPr>
                <w:rFonts w:ascii="Calibri" w:hAnsi="Calibri"/>
                <w:color w:val="1F2937"/>
                <w:sz w:val="18"/>
                <w:lang w:val="es-GT"/>
              </w:rPr>
              <w:t xml:space="preserve">Visualización cartográfica interactiva de tramos carreteros, estaciones iniciales y finales sobre </w:t>
            </w:r>
            <w:proofErr w:type="spellStart"/>
            <w:r w:rsidRPr="006B11F9">
              <w:rPr>
                <w:rFonts w:ascii="Calibri" w:hAnsi="Calibri"/>
                <w:color w:val="1F2937"/>
                <w:sz w:val="18"/>
                <w:lang w:val="es-GT"/>
              </w:rPr>
              <w:t>OpenStreetMap</w:t>
            </w:r>
            <w:proofErr w:type="spellEnd"/>
            <w:r w:rsidRPr="006B11F9">
              <w:rPr>
                <w:rFonts w:ascii="Calibri" w:hAnsi="Calibri"/>
                <w:color w:val="1F2937"/>
                <w:sz w:val="18"/>
                <w:lang w:val="es-GT"/>
              </w:rPr>
              <w:t>.</w:t>
            </w:r>
          </w:p>
        </w:tc>
      </w:tr>
      <w:tr w:rsidR="00C03242" w:rsidRPr="006B11F9" w14:paraId="7D8A3DB4" w14:textId="77777777">
        <w:trPr>
          <w:jc w:val="center"/>
        </w:trPr>
        <w:tc>
          <w:tcPr>
            <w:tcW w:w="2160" w:type="dxa"/>
            <w:shd w:val="clear" w:color="auto" w:fill="FFFFFF"/>
            <w:tcMar>
              <w:top w:w="100" w:type="dxa"/>
              <w:left w:w="140" w:type="dxa"/>
              <w:bottom w:w="100" w:type="dxa"/>
              <w:right w:w="140" w:type="dxa"/>
            </w:tcMar>
          </w:tcPr>
          <w:p w14:paraId="504AC341" w14:textId="77777777" w:rsidR="00C03242" w:rsidRDefault="00000000">
            <w:r>
              <w:rPr>
                <w:rFonts w:ascii="Calibri" w:hAnsi="Calibri"/>
                <w:color w:val="1F2937"/>
                <w:sz w:val="18"/>
              </w:rPr>
              <w:t>Estado y Caché Web</w:t>
            </w:r>
          </w:p>
        </w:tc>
        <w:tc>
          <w:tcPr>
            <w:tcW w:w="2592" w:type="dxa"/>
            <w:shd w:val="clear" w:color="auto" w:fill="FFFFFF"/>
            <w:tcMar>
              <w:top w:w="100" w:type="dxa"/>
              <w:left w:w="140" w:type="dxa"/>
              <w:bottom w:w="100" w:type="dxa"/>
              <w:right w:w="140" w:type="dxa"/>
            </w:tcMar>
          </w:tcPr>
          <w:p w14:paraId="5F3176D8" w14:textId="77777777" w:rsidR="00C03242" w:rsidRDefault="00000000">
            <w:r>
              <w:rPr>
                <w:rFonts w:ascii="Calibri" w:hAnsi="Calibri"/>
                <w:color w:val="1F2937"/>
                <w:sz w:val="18"/>
              </w:rPr>
              <w:t>Zustand &amp; TanStack Query</w:t>
            </w:r>
          </w:p>
        </w:tc>
        <w:tc>
          <w:tcPr>
            <w:tcW w:w="4608" w:type="dxa"/>
            <w:shd w:val="clear" w:color="auto" w:fill="FFFFFF"/>
            <w:tcMar>
              <w:top w:w="100" w:type="dxa"/>
              <w:left w:w="140" w:type="dxa"/>
              <w:bottom w:w="100" w:type="dxa"/>
              <w:right w:w="140" w:type="dxa"/>
            </w:tcMar>
          </w:tcPr>
          <w:p w14:paraId="07A91B55" w14:textId="77777777" w:rsidR="00C03242" w:rsidRPr="006B11F9" w:rsidRDefault="00000000">
            <w:pPr>
              <w:rPr>
                <w:lang w:val="es-GT"/>
              </w:rPr>
            </w:pPr>
            <w:r w:rsidRPr="006B11F9">
              <w:rPr>
                <w:rFonts w:ascii="Calibri" w:hAnsi="Calibri"/>
                <w:color w:val="1F2937"/>
                <w:sz w:val="18"/>
                <w:lang w:val="es-GT"/>
              </w:rPr>
              <w:t xml:space="preserve">Gestión de estado global reactivo e hidratación instantánea desde </w:t>
            </w:r>
            <w:proofErr w:type="spellStart"/>
            <w:r w:rsidRPr="006B11F9">
              <w:rPr>
                <w:rFonts w:ascii="Calibri" w:hAnsi="Calibri"/>
                <w:color w:val="1F2937"/>
                <w:sz w:val="18"/>
                <w:lang w:val="es-GT"/>
              </w:rPr>
              <w:t>SessionStorage</w:t>
            </w:r>
            <w:proofErr w:type="spellEnd"/>
            <w:r w:rsidRPr="006B11F9">
              <w:rPr>
                <w:rFonts w:ascii="Calibri" w:hAnsi="Calibri"/>
                <w:color w:val="1F2937"/>
                <w:sz w:val="18"/>
                <w:lang w:val="es-GT"/>
              </w:rPr>
              <w:t xml:space="preserve"> a 0ms.</w:t>
            </w:r>
          </w:p>
        </w:tc>
      </w:tr>
      <w:tr w:rsidR="00C03242" w:rsidRPr="006B11F9" w14:paraId="4CBD22DF" w14:textId="77777777">
        <w:trPr>
          <w:jc w:val="center"/>
        </w:trPr>
        <w:tc>
          <w:tcPr>
            <w:tcW w:w="2160" w:type="dxa"/>
            <w:shd w:val="clear" w:color="auto" w:fill="F9FAFB"/>
            <w:tcMar>
              <w:top w:w="100" w:type="dxa"/>
              <w:left w:w="140" w:type="dxa"/>
              <w:bottom w:w="100" w:type="dxa"/>
              <w:right w:w="140" w:type="dxa"/>
            </w:tcMar>
          </w:tcPr>
          <w:p w14:paraId="3B6E1A94" w14:textId="77777777" w:rsidR="00C03242" w:rsidRDefault="00000000">
            <w:r>
              <w:rPr>
                <w:rFonts w:ascii="Calibri" w:hAnsi="Calibri"/>
                <w:color w:val="1F2937"/>
                <w:sz w:val="18"/>
              </w:rPr>
              <w:t>Backend API REST</w:t>
            </w:r>
          </w:p>
        </w:tc>
        <w:tc>
          <w:tcPr>
            <w:tcW w:w="2592" w:type="dxa"/>
            <w:shd w:val="clear" w:color="auto" w:fill="F9FAFB"/>
            <w:tcMar>
              <w:top w:w="100" w:type="dxa"/>
              <w:left w:w="140" w:type="dxa"/>
              <w:bottom w:w="100" w:type="dxa"/>
              <w:right w:w="140" w:type="dxa"/>
            </w:tcMar>
          </w:tcPr>
          <w:p w14:paraId="09FE60BB" w14:textId="77777777" w:rsidR="00C03242" w:rsidRDefault="00000000">
            <w:r>
              <w:rPr>
                <w:rFonts w:ascii="Calibri" w:hAnsi="Calibri"/>
                <w:color w:val="1F2937"/>
                <w:sz w:val="18"/>
              </w:rPr>
              <w:t>Node.js (v20+ LTS) con Express</w:t>
            </w:r>
          </w:p>
        </w:tc>
        <w:tc>
          <w:tcPr>
            <w:tcW w:w="4608" w:type="dxa"/>
            <w:shd w:val="clear" w:color="auto" w:fill="F9FAFB"/>
            <w:tcMar>
              <w:top w:w="100" w:type="dxa"/>
              <w:left w:w="140" w:type="dxa"/>
              <w:bottom w:w="100" w:type="dxa"/>
              <w:right w:w="140" w:type="dxa"/>
            </w:tcMar>
          </w:tcPr>
          <w:p w14:paraId="7ED1ABEA" w14:textId="77777777" w:rsidR="00C03242" w:rsidRPr="006B11F9" w:rsidRDefault="00000000">
            <w:pPr>
              <w:rPr>
                <w:lang w:val="es-GT"/>
              </w:rPr>
            </w:pPr>
            <w:r w:rsidRPr="006B11F9">
              <w:rPr>
                <w:rFonts w:ascii="Calibri" w:hAnsi="Calibri"/>
                <w:color w:val="1F2937"/>
                <w:sz w:val="18"/>
                <w:lang w:val="es-GT"/>
              </w:rPr>
              <w:t>Servidor API modular, estructurado por capas (Rutas, Controladores, Servicios, Middlewares).</w:t>
            </w:r>
          </w:p>
        </w:tc>
      </w:tr>
      <w:tr w:rsidR="00C03242" w:rsidRPr="006B11F9" w14:paraId="7E64F54D" w14:textId="77777777">
        <w:trPr>
          <w:jc w:val="center"/>
        </w:trPr>
        <w:tc>
          <w:tcPr>
            <w:tcW w:w="2160" w:type="dxa"/>
            <w:shd w:val="clear" w:color="auto" w:fill="FFFFFF"/>
            <w:tcMar>
              <w:top w:w="100" w:type="dxa"/>
              <w:left w:w="140" w:type="dxa"/>
              <w:bottom w:w="100" w:type="dxa"/>
              <w:right w:w="140" w:type="dxa"/>
            </w:tcMar>
          </w:tcPr>
          <w:p w14:paraId="0EEFB063" w14:textId="77777777" w:rsidR="00C03242" w:rsidRDefault="00000000">
            <w:proofErr w:type="spellStart"/>
            <w:r>
              <w:rPr>
                <w:rFonts w:ascii="Calibri" w:hAnsi="Calibri"/>
                <w:color w:val="1F2937"/>
                <w:sz w:val="18"/>
              </w:rPr>
              <w:t>Lenguaje</w:t>
            </w:r>
            <w:proofErr w:type="spellEnd"/>
            <w:r>
              <w:rPr>
                <w:rFonts w:ascii="Calibri" w:hAnsi="Calibri"/>
                <w:color w:val="1F2937"/>
                <w:sz w:val="18"/>
              </w:rPr>
              <w:t xml:space="preserve"> Backend</w:t>
            </w:r>
          </w:p>
        </w:tc>
        <w:tc>
          <w:tcPr>
            <w:tcW w:w="2592" w:type="dxa"/>
            <w:shd w:val="clear" w:color="auto" w:fill="FFFFFF"/>
            <w:tcMar>
              <w:top w:w="100" w:type="dxa"/>
              <w:left w:w="140" w:type="dxa"/>
              <w:bottom w:w="100" w:type="dxa"/>
              <w:right w:w="140" w:type="dxa"/>
            </w:tcMar>
          </w:tcPr>
          <w:p w14:paraId="1C4E849B" w14:textId="77777777" w:rsidR="00C03242" w:rsidRDefault="00000000">
            <w:r>
              <w:rPr>
                <w:rFonts w:ascii="Calibri" w:hAnsi="Calibri"/>
                <w:color w:val="1F2937"/>
                <w:sz w:val="18"/>
              </w:rPr>
              <w:t>TypeScript &amp; tsc-alias</w:t>
            </w:r>
          </w:p>
        </w:tc>
        <w:tc>
          <w:tcPr>
            <w:tcW w:w="4608" w:type="dxa"/>
            <w:shd w:val="clear" w:color="auto" w:fill="FFFFFF"/>
            <w:tcMar>
              <w:top w:w="100" w:type="dxa"/>
              <w:left w:w="140" w:type="dxa"/>
              <w:bottom w:w="100" w:type="dxa"/>
              <w:right w:w="140" w:type="dxa"/>
            </w:tcMar>
          </w:tcPr>
          <w:p w14:paraId="0B420275" w14:textId="77777777" w:rsidR="00C03242" w:rsidRPr="006B11F9" w:rsidRDefault="00000000">
            <w:pPr>
              <w:rPr>
                <w:lang w:val="es-GT"/>
              </w:rPr>
            </w:pPr>
            <w:r w:rsidRPr="006B11F9">
              <w:rPr>
                <w:rFonts w:ascii="Calibri" w:hAnsi="Calibri"/>
                <w:color w:val="1F2937"/>
                <w:sz w:val="18"/>
                <w:lang w:val="es-GT"/>
              </w:rPr>
              <w:t xml:space="preserve">Compilación de </w:t>
            </w:r>
            <w:proofErr w:type="spellStart"/>
            <w:r w:rsidRPr="006B11F9">
              <w:rPr>
                <w:rFonts w:ascii="Calibri" w:hAnsi="Calibri"/>
                <w:color w:val="1F2937"/>
                <w:sz w:val="18"/>
                <w:lang w:val="es-GT"/>
              </w:rPr>
              <w:t>backend</w:t>
            </w:r>
            <w:proofErr w:type="spellEnd"/>
            <w:r w:rsidRPr="006B11F9">
              <w:rPr>
                <w:rFonts w:ascii="Calibri" w:hAnsi="Calibri"/>
                <w:color w:val="1F2937"/>
                <w:sz w:val="18"/>
                <w:lang w:val="es-GT"/>
              </w:rPr>
              <w:t xml:space="preserve"> garantizando resolución de alias '@/...' para producción en Render.</w:t>
            </w:r>
          </w:p>
        </w:tc>
      </w:tr>
      <w:tr w:rsidR="00C03242" w:rsidRPr="006B11F9" w14:paraId="67380C30" w14:textId="77777777">
        <w:trPr>
          <w:jc w:val="center"/>
        </w:trPr>
        <w:tc>
          <w:tcPr>
            <w:tcW w:w="2160" w:type="dxa"/>
            <w:shd w:val="clear" w:color="auto" w:fill="F9FAFB"/>
            <w:tcMar>
              <w:top w:w="100" w:type="dxa"/>
              <w:left w:w="140" w:type="dxa"/>
              <w:bottom w:w="100" w:type="dxa"/>
              <w:right w:w="140" w:type="dxa"/>
            </w:tcMar>
          </w:tcPr>
          <w:p w14:paraId="02239106" w14:textId="77777777" w:rsidR="00C03242" w:rsidRDefault="00000000">
            <w:r>
              <w:rPr>
                <w:rFonts w:ascii="Calibri" w:hAnsi="Calibri"/>
                <w:color w:val="1F2937"/>
                <w:sz w:val="18"/>
              </w:rPr>
              <w:t>Base de Datos</w:t>
            </w:r>
          </w:p>
        </w:tc>
        <w:tc>
          <w:tcPr>
            <w:tcW w:w="2592" w:type="dxa"/>
            <w:shd w:val="clear" w:color="auto" w:fill="F9FAFB"/>
            <w:tcMar>
              <w:top w:w="100" w:type="dxa"/>
              <w:left w:w="140" w:type="dxa"/>
              <w:bottom w:w="100" w:type="dxa"/>
              <w:right w:w="140" w:type="dxa"/>
            </w:tcMar>
          </w:tcPr>
          <w:p w14:paraId="297F4502" w14:textId="77777777" w:rsidR="00C03242" w:rsidRDefault="00000000">
            <w:r>
              <w:rPr>
                <w:rFonts w:ascii="Calibri" w:hAnsi="Calibri"/>
                <w:color w:val="1F2937"/>
                <w:sz w:val="18"/>
              </w:rPr>
              <w:t>PostgreSQL 15 (Supabase)</w:t>
            </w:r>
          </w:p>
        </w:tc>
        <w:tc>
          <w:tcPr>
            <w:tcW w:w="4608" w:type="dxa"/>
            <w:shd w:val="clear" w:color="auto" w:fill="F9FAFB"/>
            <w:tcMar>
              <w:top w:w="100" w:type="dxa"/>
              <w:left w:w="140" w:type="dxa"/>
              <w:bottom w:w="100" w:type="dxa"/>
              <w:right w:w="140" w:type="dxa"/>
            </w:tcMar>
          </w:tcPr>
          <w:p w14:paraId="12872F8E" w14:textId="77777777" w:rsidR="00C03242" w:rsidRPr="006B11F9" w:rsidRDefault="00000000">
            <w:pPr>
              <w:rPr>
                <w:lang w:val="es-GT"/>
              </w:rPr>
            </w:pPr>
            <w:r w:rsidRPr="006B11F9">
              <w:rPr>
                <w:rFonts w:ascii="Calibri" w:hAnsi="Calibri"/>
                <w:color w:val="1F2937"/>
                <w:sz w:val="18"/>
                <w:lang w:val="es-GT"/>
              </w:rPr>
              <w:t>Motor relacional ACID con 53 tablas normalizadas, extensiones UUID, Row Level Security (RLS) y disparadores.</w:t>
            </w:r>
          </w:p>
        </w:tc>
      </w:tr>
      <w:tr w:rsidR="00C03242" w:rsidRPr="006B11F9" w14:paraId="170B318A" w14:textId="77777777">
        <w:trPr>
          <w:jc w:val="center"/>
        </w:trPr>
        <w:tc>
          <w:tcPr>
            <w:tcW w:w="2160" w:type="dxa"/>
            <w:shd w:val="clear" w:color="auto" w:fill="FFFFFF"/>
            <w:tcMar>
              <w:top w:w="100" w:type="dxa"/>
              <w:left w:w="140" w:type="dxa"/>
              <w:bottom w:w="100" w:type="dxa"/>
              <w:right w:w="140" w:type="dxa"/>
            </w:tcMar>
          </w:tcPr>
          <w:p w14:paraId="6C3870B7" w14:textId="77777777" w:rsidR="00C03242" w:rsidRDefault="00000000">
            <w:proofErr w:type="spellStart"/>
            <w:r>
              <w:rPr>
                <w:rFonts w:ascii="Calibri" w:hAnsi="Calibri"/>
                <w:color w:val="1F2937"/>
                <w:sz w:val="18"/>
              </w:rPr>
              <w:t>Conexión</w:t>
            </w:r>
            <w:proofErr w:type="spellEnd"/>
            <w:r>
              <w:rPr>
                <w:rFonts w:ascii="Calibri" w:hAnsi="Calibri"/>
                <w:color w:val="1F2937"/>
                <w:sz w:val="18"/>
              </w:rPr>
              <w:t xml:space="preserve"> SQL Directa</w:t>
            </w:r>
          </w:p>
        </w:tc>
        <w:tc>
          <w:tcPr>
            <w:tcW w:w="2592" w:type="dxa"/>
            <w:shd w:val="clear" w:color="auto" w:fill="FFFFFF"/>
            <w:tcMar>
              <w:top w:w="100" w:type="dxa"/>
              <w:left w:w="140" w:type="dxa"/>
              <w:bottom w:w="100" w:type="dxa"/>
              <w:right w:w="140" w:type="dxa"/>
            </w:tcMar>
          </w:tcPr>
          <w:p w14:paraId="4C49102B" w14:textId="77777777" w:rsidR="00C03242" w:rsidRDefault="00000000">
            <w:r>
              <w:rPr>
                <w:rFonts w:ascii="Calibri" w:hAnsi="Calibri"/>
                <w:color w:val="1F2937"/>
                <w:sz w:val="18"/>
              </w:rPr>
              <w:t>pg (node-postgres Pool)</w:t>
            </w:r>
          </w:p>
        </w:tc>
        <w:tc>
          <w:tcPr>
            <w:tcW w:w="4608" w:type="dxa"/>
            <w:shd w:val="clear" w:color="auto" w:fill="FFFFFF"/>
            <w:tcMar>
              <w:top w:w="100" w:type="dxa"/>
              <w:left w:w="140" w:type="dxa"/>
              <w:bottom w:w="100" w:type="dxa"/>
              <w:right w:w="140" w:type="dxa"/>
            </w:tcMar>
          </w:tcPr>
          <w:p w14:paraId="29FE2CD8" w14:textId="77777777" w:rsidR="00C03242" w:rsidRPr="006B11F9" w:rsidRDefault="00000000">
            <w:pPr>
              <w:rPr>
                <w:lang w:val="es-GT"/>
              </w:rPr>
            </w:pPr>
            <w:r w:rsidRPr="006B11F9">
              <w:rPr>
                <w:rFonts w:ascii="Calibri" w:hAnsi="Calibri"/>
                <w:color w:val="1F2937"/>
                <w:sz w:val="18"/>
                <w:lang w:val="es-GT"/>
              </w:rPr>
              <w:t>Acceso nativo por socket TCP para ejecución de respaldos DDL/DML transaccionales (BEGIN/COMMIT).</w:t>
            </w:r>
          </w:p>
        </w:tc>
      </w:tr>
      <w:tr w:rsidR="00C03242" w:rsidRPr="006B11F9" w14:paraId="16A6AB8B" w14:textId="77777777">
        <w:trPr>
          <w:jc w:val="center"/>
        </w:trPr>
        <w:tc>
          <w:tcPr>
            <w:tcW w:w="2160" w:type="dxa"/>
            <w:shd w:val="clear" w:color="auto" w:fill="F9FAFB"/>
            <w:tcMar>
              <w:top w:w="100" w:type="dxa"/>
              <w:left w:w="140" w:type="dxa"/>
              <w:bottom w:w="100" w:type="dxa"/>
              <w:right w:w="140" w:type="dxa"/>
            </w:tcMar>
          </w:tcPr>
          <w:p w14:paraId="23783128" w14:textId="77777777" w:rsidR="00C03242" w:rsidRDefault="00000000">
            <w:proofErr w:type="spellStart"/>
            <w:r>
              <w:rPr>
                <w:rFonts w:ascii="Calibri" w:hAnsi="Calibri"/>
                <w:color w:val="1F2937"/>
                <w:sz w:val="18"/>
              </w:rPr>
              <w:t>Seguridad</w:t>
            </w:r>
            <w:proofErr w:type="spellEnd"/>
            <w:r>
              <w:rPr>
                <w:rFonts w:ascii="Calibri" w:hAnsi="Calibri"/>
                <w:color w:val="1F2937"/>
                <w:sz w:val="18"/>
              </w:rPr>
              <w:t xml:space="preserve"> API</w:t>
            </w:r>
          </w:p>
        </w:tc>
        <w:tc>
          <w:tcPr>
            <w:tcW w:w="2592" w:type="dxa"/>
            <w:shd w:val="clear" w:color="auto" w:fill="F9FAFB"/>
            <w:tcMar>
              <w:top w:w="100" w:type="dxa"/>
              <w:left w:w="140" w:type="dxa"/>
              <w:bottom w:w="100" w:type="dxa"/>
              <w:right w:w="140" w:type="dxa"/>
            </w:tcMar>
          </w:tcPr>
          <w:p w14:paraId="5502A3F2" w14:textId="77777777" w:rsidR="00C03242" w:rsidRDefault="00000000">
            <w:r>
              <w:rPr>
                <w:rFonts w:ascii="Calibri" w:hAnsi="Calibri"/>
                <w:color w:val="1F2937"/>
                <w:sz w:val="18"/>
              </w:rPr>
              <w:t>Helmet, Rate-Limit, JWT, Bcrypt</w:t>
            </w:r>
          </w:p>
        </w:tc>
        <w:tc>
          <w:tcPr>
            <w:tcW w:w="4608" w:type="dxa"/>
            <w:shd w:val="clear" w:color="auto" w:fill="F9FAFB"/>
            <w:tcMar>
              <w:top w:w="100" w:type="dxa"/>
              <w:left w:w="140" w:type="dxa"/>
              <w:bottom w:w="100" w:type="dxa"/>
              <w:right w:w="140" w:type="dxa"/>
            </w:tcMar>
          </w:tcPr>
          <w:p w14:paraId="615861A4" w14:textId="77777777" w:rsidR="00C03242" w:rsidRPr="006B11F9" w:rsidRDefault="00000000">
            <w:pPr>
              <w:rPr>
                <w:lang w:val="es-GT"/>
              </w:rPr>
            </w:pPr>
            <w:r w:rsidRPr="006B11F9">
              <w:rPr>
                <w:rFonts w:ascii="Calibri" w:hAnsi="Calibri"/>
                <w:color w:val="1F2937"/>
                <w:sz w:val="18"/>
                <w:lang w:val="es-GT"/>
              </w:rPr>
              <w:t>Cabeceras HTTP seguras, límite de peticiones (</w:t>
            </w:r>
            <w:proofErr w:type="spellStart"/>
            <w:r w:rsidRPr="006B11F9">
              <w:rPr>
                <w:rFonts w:ascii="Calibri" w:hAnsi="Calibri"/>
                <w:color w:val="1F2937"/>
                <w:sz w:val="18"/>
                <w:lang w:val="es-GT"/>
              </w:rPr>
              <w:t>DDoS</w:t>
            </w:r>
            <w:proofErr w:type="spellEnd"/>
            <w:r w:rsidRPr="006B11F9">
              <w:rPr>
                <w:rFonts w:ascii="Calibri" w:hAnsi="Calibri"/>
                <w:color w:val="1F2937"/>
                <w:sz w:val="18"/>
                <w:lang w:val="es-GT"/>
              </w:rPr>
              <w:t xml:space="preserve"> </w:t>
            </w:r>
            <w:proofErr w:type="spellStart"/>
            <w:r w:rsidRPr="006B11F9">
              <w:rPr>
                <w:rFonts w:ascii="Calibri" w:hAnsi="Calibri"/>
                <w:color w:val="1F2937"/>
                <w:sz w:val="18"/>
                <w:lang w:val="es-GT"/>
              </w:rPr>
              <w:t>prevention</w:t>
            </w:r>
            <w:proofErr w:type="spellEnd"/>
            <w:r w:rsidRPr="006B11F9">
              <w:rPr>
                <w:rFonts w:ascii="Calibri" w:hAnsi="Calibri"/>
                <w:color w:val="1F2937"/>
                <w:sz w:val="18"/>
                <w:lang w:val="es-GT"/>
              </w:rPr>
              <w:t>), cifrado de contraseñas y tokens JWT.</w:t>
            </w:r>
          </w:p>
        </w:tc>
      </w:tr>
      <w:tr w:rsidR="00C03242" w:rsidRPr="006B11F9" w14:paraId="1B431B97" w14:textId="77777777">
        <w:trPr>
          <w:jc w:val="center"/>
        </w:trPr>
        <w:tc>
          <w:tcPr>
            <w:tcW w:w="2160" w:type="dxa"/>
            <w:shd w:val="clear" w:color="auto" w:fill="FFFFFF"/>
            <w:tcMar>
              <w:top w:w="100" w:type="dxa"/>
              <w:left w:w="140" w:type="dxa"/>
              <w:bottom w:w="100" w:type="dxa"/>
              <w:right w:w="140" w:type="dxa"/>
            </w:tcMar>
          </w:tcPr>
          <w:p w14:paraId="130FBA9B" w14:textId="77777777" w:rsidR="00C03242" w:rsidRDefault="00000000">
            <w:r>
              <w:rPr>
                <w:rFonts w:ascii="Calibri" w:hAnsi="Calibri"/>
                <w:color w:val="1F2937"/>
                <w:sz w:val="18"/>
              </w:rPr>
              <w:t>Hosting Frontend</w:t>
            </w:r>
          </w:p>
        </w:tc>
        <w:tc>
          <w:tcPr>
            <w:tcW w:w="2592" w:type="dxa"/>
            <w:shd w:val="clear" w:color="auto" w:fill="FFFFFF"/>
            <w:tcMar>
              <w:top w:w="100" w:type="dxa"/>
              <w:left w:w="140" w:type="dxa"/>
              <w:bottom w:w="100" w:type="dxa"/>
              <w:right w:w="140" w:type="dxa"/>
            </w:tcMar>
          </w:tcPr>
          <w:p w14:paraId="5D768E3E" w14:textId="77777777" w:rsidR="00C03242" w:rsidRDefault="00000000">
            <w:r>
              <w:rPr>
                <w:rFonts w:ascii="Calibri" w:hAnsi="Calibri"/>
                <w:color w:val="1F2937"/>
                <w:sz w:val="18"/>
              </w:rPr>
              <w:t>Cloudflare Pages</w:t>
            </w:r>
          </w:p>
        </w:tc>
        <w:tc>
          <w:tcPr>
            <w:tcW w:w="4608" w:type="dxa"/>
            <w:shd w:val="clear" w:color="auto" w:fill="FFFFFF"/>
            <w:tcMar>
              <w:top w:w="100" w:type="dxa"/>
              <w:left w:w="140" w:type="dxa"/>
              <w:bottom w:w="100" w:type="dxa"/>
              <w:right w:w="140" w:type="dxa"/>
            </w:tcMar>
          </w:tcPr>
          <w:p w14:paraId="283BDABC" w14:textId="77777777" w:rsidR="00C03242" w:rsidRPr="006B11F9" w:rsidRDefault="00000000">
            <w:pPr>
              <w:rPr>
                <w:lang w:val="es-GT"/>
              </w:rPr>
            </w:pPr>
            <w:r w:rsidRPr="006B11F9">
              <w:rPr>
                <w:rFonts w:ascii="Calibri" w:hAnsi="Calibri"/>
                <w:color w:val="1F2937"/>
                <w:sz w:val="18"/>
                <w:lang w:val="es-GT"/>
              </w:rPr>
              <w:t xml:space="preserve">Red perimetral global (Edge Network en 300+ ciudades) con SSL automático, protección </w:t>
            </w:r>
            <w:proofErr w:type="spellStart"/>
            <w:r w:rsidRPr="006B11F9">
              <w:rPr>
                <w:rFonts w:ascii="Calibri" w:hAnsi="Calibri"/>
                <w:color w:val="1F2937"/>
                <w:sz w:val="18"/>
                <w:lang w:val="es-GT"/>
              </w:rPr>
              <w:t>DDoS</w:t>
            </w:r>
            <w:proofErr w:type="spellEnd"/>
            <w:r w:rsidRPr="006B11F9">
              <w:rPr>
                <w:rFonts w:ascii="Calibri" w:hAnsi="Calibri"/>
                <w:color w:val="1F2937"/>
                <w:sz w:val="18"/>
                <w:lang w:val="es-GT"/>
              </w:rPr>
              <w:t xml:space="preserve"> y Edge Runtime.</w:t>
            </w:r>
          </w:p>
        </w:tc>
      </w:tr>
      <w:tr w:rsidR="00C03242" w:rsidRPr="006B11F9" w14:paraId="6E4AB0AF" w14:textId="77777777">
        <w:trPr>
          <w:jc w:val="center"/>
        </w:trPr>
        <w:tc>
          <w:tcPr>
            <w:tcW w:w="2160" w:type="dxa"/>
            <w:shd w:val="clear" w:color="auto" w:fill="F9FAFB"/>
            <w:tcMar>
              <w:top w:w="100" w:type="dxa"/>
              <w:left w:w="140" w:type="dxa"/>
              <w:bottom w:w="100" w:type="dxa"/>
              <w:right w:w="140" w:type="dxa"/>
            </w:tcMar>
          </w:tcPr>
          <w:p w14:paraId="788639A8" w14:textId="77777777" w:rsidR="00C03242" w:rsidRDefault="00000000">
            <w:r>
              <w:rPr>
                <w:rFonts w:ascii="Calibri" w:hAnsi="Calibri"/>
                <w:color w:val="1F2937"/>
                <w:sz w:val="18"/>
              </w:rPr>
              <w:t>Hosting Backend</w:t>
            </w:r>
          </w:p>
        </w:tc>
        <w:tc>
          <w:tcPr>
            <w:tcW w:w="2592" w:type="dxa"/>
            <w:shd w:val="clear" w:color="auto" w:fill="F9FAFB"/>
            <w:tcMar>
              <w:top w:w="100" w:type="dxa"/>
              <w:left w:w="140" w:type="dxa"/>
              <w:bottom w:w="100" w:type="dxa"/>
              <w:right w:w="140" w:type="dxa"/>
            </w:tcMar>
          </w:tcPr>
          <w:p w14:paraId="505EDF03" w14:textId="77777777" w:rsidR="00C03242" w:rsidRDefault="00000000">
            <w:r>
              <w:rPr>
                <w:rFonts w:ascii="Calibri" w:hAnsi="Calibri"/>
                <w:color w:val="1F2937"/>
                <w:sz w:val="18"/>
              </w:rPr>
              <w:t>Render Web Services</w:t>
            </w:r>
          </w:p>
        </w:tc>
        <w:tc>
          <w:tcPr>
            <w:tcW w:w="4608" w:type="dxa"/>
            <w:shd w:val="clear" w:color="auto" w:fill="F9FAFB"/>
            <w:tcMar>
              <w:top w:w="100" w:type="dxa"/>
              <w:left w:w="140" w:type="dxa"/>
              <w:bottom w:w="100" w:type="dxa"/>
              <w:right w:w="140" w:type="dxa"/>
            </w:tcMar>
          </w:tcPr>
          <w:p w14:paraId="629E4F07" w14:textId="77777777" w:rsidR="00C03242" w:rsidRPr="006B11F9" w:rsidRDefault="00000000">
            <w:pPr>
              <w:rPr>
                <w:lang w:val="es-GT"/>
              </w:rPr>
            </w:pPr>
            <w:r w:rsidRPr="006B11F9">
              <w:rPr>
                <w:rFonts w:ascii="Calibri" w:hAnsi="Calibri"/>
                <w:color w:val="1F2937"/>
                <w:sz w:val="18"/>
                <w:lang w:val="es-GT"/>
              </w:rPr>
              <w:t xml:space="preserve">Servicio gestionado para ejecución del contenedor Node.js </w:t>
            </w:r>
            <w:r w:rsidRPr="006B11F9">
              <w:rPr>
                <w:rFonts w:ascii="Calibri" w:hAnsi="Calibri"/>
                <w:color w:val="1F2937"/>
                <w:sz w:val="18"/>
                <w:lang w:val="es-GT"/>
              </w:rPr>
              <w:lastRenderedPageBreak/>
              <w:t xml:space="preserve">con </w:t>
            </w:r>
            <w:proofErr w:type="spellStart"/>
            <w:r w:rsidRPr="006B11F9">
              <w:rPr>
                <w:rFonts w:ascii="Calibri" w:hAnsi="Calibri"/>
                <w:color w:val="1F2937"/>
                <w:sz w:val="18"/>
                <w:lang w:val="es-GT"/>
              </w:rPr>
              <w:t>auto-recovery</w:t>
            </w:r>
            <w:proofErr w:type="spellEnd"/>
            <w:r w:rsidRPr="006B11F9">
              <w:rPr>
                <w:rFonts w:ascii="Calibri" w:hAnsi="Calibri"/>
                <w:color w:val="1F2937"/>
                <w:sz w:val="18"/>
                <w:lang w:val="es-GT"/>
              </w:rPr>
              <w:t>, SSL y variables seguras.</w:t>
            </w:r>
          </w:p>
        </w:tc>
      </w:tr>
      <w:tr w:rsidR="00C03242" w:rsidRPr="006B11F9" w14:paraId="37DE035B" w14:textId="77777777">
        <w:trPr>
          <w:jc w:val="center"/>
        </w:trPr>
        <w:tc>
          <w:tcPr>
            <w:tcW w:w="2160" w:type="dxa"/>
            <w:shd w:val="clear" w:color="auto" w:fill="FFFFFF"/>
            <w:tcMar>
              <w:top w:w="100" w:type="dxa"/>
              <w:left w:w="140" w:type="dxa"/>
              <w:bottom w:w="100" w:type="dxa"/>
              <w:right w:w="140" w:type="dxa"/>
            </w:tcMar>
          </w:tcPr>
          <w:p w14:paraId="42690E0E" w14:textId="77777777" w:rsidR="00C03242" w:rsidRDefault="00000000">
            <w:r>
              <w:rPr>
                <w:rFonts w:ascii="Calibri" w:hAnsi="Calibri"/>
                <w:color w:val="1F2937"/>
                <w:sz w:val="18"/>
              </w:rPr>
              <w:lastRenderedPageBreak/>
              <w:t>Multimedia &amp; Storage</w:t>
            </w:r>
          </w:p>
        </w:tc>
        <w:tc>
          <w:tcPr>
            <w:tcW w:w="2592" w:type="dxa"/>
            <w:shd w:val="clear" w:color="auto" w:fill="FFFFFF"/>
            <w:tcMar>
              <w:top w:w="100" w:type="dxa"/>
              <w:left w:w="140" w:type="dxa"/>
              <w:bottom w:w="100" w:type="dxa"/>
              <w:right w:w="140" w:type="dxa"/>
            </w:tcMar>
          </w:tcPr>
          <w:p w14:paraId="534CF8E4" w14:textId="77777777" w:rsidR="00C03242" w:rsidRDefault="00000000">
            <w:r>
              <w:rPr>
                <w:rFonts w:ascii="Calibri" w:hAnsi="Calibri"/>
                <w:color w:val="1F2937"/>
                <w:sz w:val="18"/>
              </w:rPr>
              <w:t>Backblaze B2 (API S3)</w:t>
            </w:r>
          </w:p>
        </w:tc>
        <w:tc>
          <w:tcPr>
            <w:tcW w:w="4608" w:type="dxa"/>
            <w:shd w:val="clear" w:color="auto" w:fill="FFFFFF"/>
            <w:tcMar>
              <w:top w:w="100" w:type="dxa"/>
              <w:left w:w="140" w:type="dxa"/>
              <w:bottom w:w="100" w:type="dxa"/>
              <w:right w:w="140" w:type="dxa"/>
            </w:tcMar>
          </w:tcPr>
          <w:p w14:paraId="4AF51972" w14:textId="77777777" w:rsidR="00C03242" w:rsidRPr="006B11F9" w:rsidRDefault="00000000">
            <w:pPr>
              <w:rPr>
                <w:lang w:val="es-GT"/>
              </w:rPr>
            </w:pPr>
            <w:r w:rsidRPr="006B11F9">
              <w:rPr>
                <w:rFonts w:ascii="Calibri" w:hAnsi="Calibri"/>
                <w:color w:val="1F2937"/>
                <w:sz w:val="18"/>
                <w:lang w:val="es-GT"/>
              </w:rPr>
              <w:t>Almacenamiento en la nube de alta capacidad para fotografías de obra, documentos y respaldos SQL.</w:t>
            </w:r>
          </w:p>
        </w:tc>
      </w:tr>
      <w:tr w:rsidR="00C03242" w:rsidRPr="006B11F9" w14:paraId="0161D657" w14:textId="77777777">
        <w:trPr>
          <w:jc w:val="center"/>
        </w:trPr>
        <w:tc>
          <w:tcPr>
            <w:tcW w:w="2160" w:type="dxa"/>
            <w:shd w:val="clear" w:color="auto" w:fill="F9FAFB"/>
            <w:tcMar>
              <w:top w:w="100" w:type="dxa"/>
              <w:left w:w="140" w:type="dxa"/>
              <w:bottom w:w="100" w:type="dxa"/>
              <w:right w:w="140" w:type="dxa"/>
            </w:tcMar>
          </w:tcPr>
          <w:p w14:paraId="5B3384D6" w14:textId="77777777" w:rsidR="00C03242" w:rsidRDefault="00000000">
            <w:r>
              <w:rPr>
                <w:rFonts w:ascii="Calibri" w:hAnsi="Calibri"/>
                <w:color w:val="1F2937"/>
                <w:sz w:val="18"/>
              </w:rPr>
              <w:t xml:space="preserve">CDN </w:t>
            </w:r>
            <w:proofErr w:type="spellStart"/>
            <w:r>
              <w:rPr>
                <w:rFonts w:ascii="Calibri" w:hAnsi="Calibri"/>
                <w:color w:val="1F2937"/>
                <w:sz w:val="18"/>
              </w:rPr>
              <w:t>Complementario</w:t>
            </w:r>
            <w:proofErr w:type="spellEnd"/>
          </w:p>
        </w:tc>
        <w:tc>
          <w:tcPr>
            <w:tcW w:w="2592" w:type="dxa"/>
            <w:shd w:val="clear" w:color="auto" w:fill="F9FAFB"/>
            <w:tcMar>
              <w:top w:w="100" w:type="dxa"/>
              <w:left w:w="140" w:type="dxa"/>
              <w:bottom w:w="100" w:type="dxa"/>
              <w:right w:w="140" w:type="dxa"/>
            </w:tcMar>
          </w:tcPr>
          <w:p w14:paraId="627BEA38" w14:textId="77777777" w:rsidR="00C03242" w:rsidRDefault="00000000">
            <w:r>
              <w:rPr>
                <w:rFonts w:ascii="Calibri" w:hAnsi="Calibri"/>
                <w:color w:val="1F2937"/>
                <w:sz w:val="18"/>
              </w:rPr>
              <w:t>Cloudinary</w:t>
            </w:r>
          </w:p>
        </w:tc>
        <w:tc>
          <w:tcPr>
            <w:tcW w:w="4608" w:type="dxa"/>
            <w:shd w:val="clear" w:color="auto" w:fill="F9FAFB"/>
            <w:tcMar>
              <w:top w:w="100" w:type="dxa"/>
              <w:left w:w="140" w:type="dxa"/>
              <w:bottom w:w="100" w:type="dxa"/>
              <w:right w:w="140" w:type="dxa"/>
            </w:tcMar>
          </w:tcPr>
          <w:p w14:paraId="46D55670" w14:textId="77777777" w:rsidR="00C03242" w:rsidRPr="006B11F9" w:rsidRDefault="00000000">
            <w:pPr>
              <w:rPr>
                <w:lang w:val="es-GT"/>
              </w:rPr>
            </w:pPr>
            <w:r w:rsidRPr="006B11F9">
              <w:rPr>
                <w:rFonts w:ascii="Calibri" w:hAnsi="Calibri"/>
                <w:color w:val="1F2937"/>
                <w:sz w:val="18"/>
                <w:lang w:val="es-GT"/>
              </w:rPr>
              <w:t>Almacenamiento y optimización de imágenes auxiliares y avatares de perfil.</w:t>
            </w:r>
          </w:p>
        </w:tc>
      </w:tr>
      <w:tr w:rsidR="00C03242" w:rsidRPr="006B11F9" w14:paraId="1B39BFD8" w14:textId="77777777">
        <w:trPr>
          <w:jc w:val="center"/>
        </w:trPr>
        <w:tc>
          <w:tcPr>
            <w:tcW w:w="2160" w:type="dxa"/>
            <w:shd w:val="clear" w:color="auto" w:fill="FFFFFF"/>
            <w:tcMar>
              <w:top w:w="100" w:type="dxa"/>
              <w:left w:w="140" w:type="dxa"/>
              <w:bottom w:w="100" w:type="dxa"/>
              <w:right w:w="140" w:type="dxa"/>
            </w:tcMar>
          </w:tcPr>
          <w:p w14:paraId="21687E4E" w14:textId="77777777" w:rsidR="00C03242" w:rsidRDefault="00000000">
            <w:r>
              <w:rPr>
                <w:rFonts w:ascii="Calibri" w:hAnsi="Calibri"/>
                <w:color w:val="1F2937"/>
                <w:sz w:val="18"/>
              </w:rPr>
              <w:t xml:space="preserve">Gestor </w:t>
            </w:r>
            <w:proofErr w:type="spellStart"/>
            <w:r>
              <w:rPr>
                <w:rFonts w:ascii="Calibri" w:hAnsi="Calibri"/>
                <w:color w:val="1F2937"/>
                <w:sz w:val="18"/>
              </w:rPr>
              <w:t>Monorepo</w:t>
            </w:r>
            <w:proofErr w:type="spellEnd"/>
          </w:p>
        </w:tc>
        <w:tc>
          <w:tcPr>
            <w:tcW w:w="2592" w:type="dxa"/>
            <w:shd w:val="clear" w:color="auto" w:fill="FFFFFF"/>
            <w:tcMar>
              <w:top w:w="100" w:type="dxa"/>
              <w:left w:w="140" w:type="dxa"/>
              <w:bottom w:w="100" w:type="dxa"/>
              <w:right w:w="140" w:type="dxa"/>
            </w:tcMar>
          </w:tcPr>
          <w:p w14:paraId="40C240BE" w14:textId="77777777" w:rsidR="00C03242" w:rsidRDefault="00000000">
            <w:r>
              <w:rPr>
                <w:rFonts w:ascii="Calibri" w:hAnsi="Calibri"/>
                <w:color w:val="1F2937"/>
                <w:sz w:val="18"/>
              </w:rPr>
              <w:t>pnpm workspaces &amp; Turborepo</w:t>
            </w:r>
          </w:p>
        </w:tc>
        <w:tc>
          <w:tcPr>
            <w:tcW w:w="4608" w:type="dxa"/>
            <w:shd w:val="clear" w:color="auto" w:fill="FFFFFF"/>
            <w:tcMar>
              <w:top w:w="100" w:type="dxa"/>
              <w:left w:w="140" w:type="dxa"/>
              <w:bottom w:w="100" w:type="dxa"/>
              <w:right w:w="140" w:type="dxa"/>
            </w:tcMar>
          </w:tcPr>
          <w:p w14:paraId="773A8629" w14:textId="77777777" w:rsidR="00C03242" w:rsidRPr="006B11F9" w:rsidRDefault="00000000">
            <w:pPr>
              <w:rPr>
                <w:lang w:val="es-GT"/>
              </w:rPr>
            </w:pPr>
            <w:r w:rsidRPr="006B11F9">
              <w:rPr>
                <w:rFonts w:ascii="Calibri" w:hAnsi="Calibri"/>
                <w:color w:val="1F2937"/>
                <w:sz w:val="18"/>
                <w:lang w:val="es-GT"/>
              </w:rPr>
              <w:t>Gestión eficiente de dependencias compartidas, cacheo de compilación y orquestación de scripts.</w:t>
            </w:r>
          </w:p>
        </w:tc>
      </w:tr>
    </w:tbl>
    <w:p w14:paraId="11817925" w14:textId="77777777" w:rsidR="00C03242" w:rsidRPr="006B11F9" w:rsidRDefault="00C03242">
      <w:pPr>
        <w:spacing w:after="160"/>
        <w:rPr>
          <w:lang w:val="es-GT"/>
        </w:rPr>
      </w:pPr>
    </w:p>
    <w:p w14:paraId="2F113258" w14:textId="77777777" w:rsidR="00C03242" w:rsidRPr="006B11F9" w:rsidRDefault="00000000">
      <w:pPr>
        <w:keepNext/>
        <w:spacing w:before="320" w:after="120"/>
        <w:rPr>
          <w:lang w:val="es-GT"/>
        </w:rPr>
      </w:pPr>
      <w:r w:rsidRPr="006B11F9">
        <w:rPr>
          <w:rFonts w:ascii="Calibri" w:hAnsi="Calibri"/>
          <w:b/>
          <w:color w:val="8B1E19"/>
          <w:sz w:val="28"/>
          <w:lang w:val="es-GT"/>
        </w:rPr>
        <w:t>3. ARQUITECTURA DE CARPETAS DEL PROYECTO</w:t>
      </w:r>
    </w:p>
    <w:p w14:paraId="41C532C2" w14:textId="77777777" w:rsidR="00C03242" w:rsidRPr="006B11F9" w:rsidRDefault="00000000">
      <w:pPr>
        <w:spacing w:after="100"/>
        <w:rPr>
          <w:lang w:val="es-GT"/>
        </w:rPr>
      </w:pPr>
      <w:r w:rsidRPr="006B11F9">
        <w:rPr>
          <w:rFonts w:ascii="Calibri" w:hAnsi="Calibri"/>
          <w:color w:val="111827"/>
          <w:sz w:val="20"/>
          <w:lang w:val="es-GT"/>
        </w:rPr>
        <w:t xml:space="preserve">El código fuente está organizado bajo una estructura de </w:t>
      </w:r>
      <w:proofErr w:type="spellStart"/>
      <w:r w:rsidRPr="006B11F9">
        <w:rPr>
          <w:rFonts w:ascii="Calibri" w:hAnsi="Calibri"/>
          <w:color w:val="111827"/>
          <w:sz w:val="20"/>
          <w:lang w:val="es-GT"/>
        </w:rPr>
        <w:t>Monorepo</w:t>
      </w:r>
      <w:proofErr w:type="spellEnd"/>
      <w:r w:rsidRPr="006B11F9">
        <w:rPr>
          <w:rFonts w:ascii="Calibri" w:hAnsi="Calibri"/>
          <w:color w:val="111827"/>
          <w:sz w:val="20"/>
          <w:lang w:val="es-GT"/>
        </w:rPr>
        <w:t xml:space="preserve"> moderno con </w:t>
      </w:r>
      <w:proofErr w:type="spellStart"/>
      <w:r w:rsidRPr="006B11F9">
        <w:rPr>
          <w:rFonts w:ascii="Calibri" w:hAnsi="Calibri"/>
          <w:color w:val="111827"/>
          <w:sz w:val="20"/>
          <w:lang w:val="es-GT"/>
        </w:rPr>
        <w:t>pnpm</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workspaces</w:t>
      </w:r>
      <w:proofErr w:type="spellEnd"/>
      <w:r w:rsidRPr="006B11F9">
        <w:rPr>
          <w:rFonts w:ascii="Calibri" w:hAnsi="Calibri"/>
          <w:color w:val="111827"/>
          <w:sz w:val="20"/>
          <w:lang w:val="es-GT"/>
        </w:rPr>
        <w:t>, dividiendo claramente las responsabilidades entre la aplicación cliente (`</w:t>
      </w:r>
      <w:proofErr w:type="spellStart"/>
      <w:r w:rsidRPr="006B11F9">
        <w:rPr>
          <w:rFonts w:ascii="Calibri" w:hAnsi="Calibri"/>
          <w:color w:val="111827"/>
          <w:sz w:val="20"/>
          <w:lang w:val="es-GT"/>
        </w:rPr>
        <w:t>frontend</w:t>
      </w:r>
      <w:proofErr w:type="spellEnd"/>
      <w:r w:rsidRPr="006B11F9">
        <w:rPr>
          <w:rFonts w:ascii="Calibri" w:hAnsi="Calibri"/>
          <w:color w:val="111827"/>
          <w:sz w:val="20"/>
          <w:lang w:val="es-GT"/>
        </w:rPr>
        <w:t>`), la interfaz de programación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las definiciones compartidas (`</w:t>
      </w:r>
      <w:proofErr w:type="spellStart"/>
      <w:r w:rsidRPr="006B11F9">
        <w:rPr>
          <w:rFonts w:ascii="Calibri" w:hAnsi="Calibri"/>
          <w:color w:val="111827"/>
          <w:sz w:val="20"/>
          <w:lang w:val="es-GT"/>
        </w:rPr>
        <w:t>packages</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shared-types</w:t>
      </w:r>
      <w:proofErr w:type="spellEnd"/>
      <w:r w:rsidRPr="006B11F9">
        <w:rPr>
          <w:rFonts w:ascii="Calibri" w:hAnsi="Calibri"/>
          <w:color w:val="111827"/>
          <w:sz w:val="20"/>
          <w:lang w:val="es-GT"/>
        </w:rPr>
        <w:t>`), la infraestructura de contenedores y los artefactos de entrega formal.</w:t>
      </w:r>
    </w:p>
    <w:p w14:paraId="45391FAE" w14:textId="77777777" w:rsidR="00C03242" w:rsidRPr="006B11F9" w:rsidRDefault="00000000">
      <w:pPr>
        <w:spacing w:before="80"/>
        <w:rPr>
          <w:lang w:val="es-GT"/>
        </w:rPr>
      </w:pPr>
      <w:r w:rsidRPr="006B11F9">
        <w:rPr>
          <w:rFonts w:ascii="Consolas" w:hAnsi="Consolas"/>
          <w:color w:val="1E293B"/>
          <w:sz w:val="17"/>
          <w:lang w:val="es-GT"/>
        </w:rPr>
        <w:t>DomunNet/</w:t>
      </w:r>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frontend</w:t>
      </w:r>
      <w:proofErr w:type="spellEnd"/>
      <w:r w:rsidRPr="006B11F9">
        <w:rPr>
          <w:rFonts w:ascii="Consolas" w:hAnsi="Consolas"/>
          <w:color w:val="1E293B"/>
          <w:sz w:val="17"/>
          <w:lang w:val="es-GT"/>
        </w:rPr>
        <w:t xml:space="preserve">/                                   # Aplicación Web Next.js 14 (App </w:t>
      </w:r>
      <w:proofErr w:type="spellStart"/>
      <w:r w:rsidRPr="006B11F9">
        <w:rPr>
          <w:rFonts w:ascii="Consolas" w:hAnsi="Consolas"/>
          <w:color w:val="1E293B"/>
          <w:sz w:val="17"/>
          <w:lang w:val="es-GT"/>
        </w:rPr>
        <w:t>Router</w:t>
      </w:r>
      <w:proofErr w:type="spellEnd"/>
      <w:r w:rsidRPr="006B11F9">
        <w:rPr>
          <w:rFonts w:ascii="Consolas" w:hAnsi="Consolas"/>
          <w:color w:val="1E293B"/>
          <w:sz w:val="17"/>
          <w:lang w:val="es-GT"/>
        </w:rPr>
        <w:t>)</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src</w:t>
      </w:r>
      <w:proofErr w:type="spellEnd"/>
      <w:r w:rsidRPr="006B11F9">
        <w:rPr>
          <w:rFonts w:ascii="Consolas" w:hAnsi="Consolas"/>
          <w:color w:val="1E293B"/>
          <w:sz w:val="17"/>
          <w:lang w:val="es-GT"/>
        </w:rPr>
        <w:t>/</w:t>
      </w:r>
      <w:r w:rsidRPr="006B11F9">
        <w:rPr>
          <w:rFonts w:ascii="Consolas" w:hAnsi="Consolas"/>
          <w:color w:val="1E293B"/>
          <w:sz w:val="17"/>
          <w:lang w:val="es-GT"/>
        </w:rPr>
        <w:br/>
        <w:t>│   │   ├── app/                                # Rutas del sistema web</w:t>
      </w:r>
      <w:r w:rsidRPr="006B11F9">
        <w:rPr>
          <w:rFonts w:ascii="Consolas" w:hAnsi="Consolas"/>
          <w:color w:val="1E293B"/>
          <w:sz w:val="17"/>
          <w:lang w:val="es-GT"/>
        </w:rPr>
        <w:br/>
        <w:t>│   │   │   ├── (</w:t>
      </w:r>
      <w:proofErr w:type="spellStart"/>
      <w:r w:rsidRPr="006B11F9">
        <w:rPr>
          <w:rFonts w:ascii="Consolas" w:hAnsi="Consolas"/>
          <w:color w:val="1E293B"/>
          <w:sz w:val="17"/>
          <w:lang w:val="es-GT"/>
        </w:rPr>
        <w:t>auth</w:t>
      </w:r>
      <w:proofErr w:type="spellEnd"/>
      <w:r w:rsidRPr="006B11F9">
        <w:rPr>
          <w:rFonts w:ascii="Consolas" w:hAnsi="Consolas"/>
          <w:color w:val="1E293B"/>
          <w:sz w:val="17"/>
          <w:lang w:val="es-GT"/>
        </w:rPr>
        <w:t>)/login/                   # Página de autenticación institucional</w:t>
      </w:r>
      <w:r w:rsidRPr="006B11F9">
        <w:rPr>
          <w:rFonts w:ascii="Consolas" w:hAnsi="Consolas"/>
          <w:color w:val="1E293B"/>
          <w:sz w:val="17"/>
          <w:lang w:val="es-GT"/>
        </w:rPr>
        <w:br/>
        <w:t>│   │   │   ├── dashboard/                      # Panel administrativo protegido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bitacora</w:t>
      </w:r>
      <w:proofErr w:type="spellEnd"/>
      <w:r w:rsidRPr="006B11F9">
        <w:rPr>
          <w:rFonts w:ascii="Consolas" w:hAnsi="Consolas"/>
          <w:color w:val="1E293B"/>
          <w:sz w:val="17"/>
          <w:lang w:val="es-GT"/>
        </w:rPr>
        <w:t>/                   # Registro y visualización de bitácoras de campo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configuracion</w:t>
      </w:r>
      <w:proofErr w:type="spellEnd"/>
      <w:r w:rsidRPr="006B11F9">
        <w:rPr>
          <w:rFonts w:ascii="Consolas" w:hAnsi="Consolas"/>
          <w:color w:val="1E293B"/>
          <w:sz w:val="17"/>
          <w:lang w:val="es-GT"/>
        </w:rPr>
        <w:t xml:space="preserve">/              # Módulos de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Restauración, Reinicio y Parámetros</w:t>
      </w:r>
      <w:r w:rsidRPr="006B11F9">
        <w:rPr>
          <w:rFonts w:ascii="Consolas" w:hAnsi="Consolas"/>
          <w:color w:val="1E293B"/>
          <w:sz w:val="17"/>
          <w:lang w:val="es-GT"/>
        </w:rPr>
        <w:br/>
        <w:t xml:space="preserve">│   │   │   │   │   ├──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 Generación y descarga de respaldos SQL</w:t>
      </w:r>
      <w:r w:rsidRPr="006B11F9">
        <w:rPr>
          <w:rFonts w:ascii="Consolas" w:hAnsi="Consolas"/>
          <w:color w:val="1E293B"/>
          <w:sz w:val="17"/>
          <w:lang w:val="es-GT"/>
        </w:rPr>
        <w:br/>
        <w:t>│   │   │   │   │   ├── general/                # Configuración de empresa, logo y datos fiscales</w:t>
      </w:r>
      <w:r w:rsidRPr="006B11F9">
        <w:rPr>
          <w:rFonts w:ascii="Consolas" w:hAnsi="Consolas"/>
          <w:color w:val="1E293B"/>
          <w:sz w:val="17"/>
          <w:lang w:val="es-GT"/>
        </w:rPr>
        <w:br/>
        <w:t>│   │   │   │   │   ├── reinicio/               # Vaciado seguro de datos operativos con orden referencial</w:t>
      </w:r>
      <w:r w:rsidRPr="006B11F9">
        <w:rPr>
          <w:rFonts w:ascii="Consolas" w:hAnsi="Consolas"/>
          <w:color w:val="1E293B"/>
          <w:sz w:val="17"/>
          <w:lang w:val="es-GT"/>
        </w:rPr>
        <w:br/>
        <w:t xml:space="preserve">│   │   │   │   │   └── </w:t>
      </w:r>
      <w:proofErr w:type="spellStart"/>
      <w:r w:rsidRPr="006B11F9">
        <w:rPr>
          <w:rFonts w:ascii="Consolas" w:hAnsi="Consolas"/>
          <w:color w:val="1E293B"/>
          <w:sz w:val="17"/>
          <w:lang w:val="es-GT"/>
        </w:rPr>
        <w:t>restauracion</w:t>
      </w:r>
      <w:proofErr w:type="spellEnd"/>
      <w:r w:rsidRPr="006B11F9">
        <w:rPr>
          <w:rFonts w:ascii="Consolas" w:hAnsi="Consolas"/>
          <w:color w:val="1E293B"/>
          <w:sz w:val="17"/>
          <w:lang w:val="es-GT"/>
        </w:rPr>
        <w:t>/           # Subida y ejecución transaccional de archivos SQL</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estadisticas</w:t>
      </w:r>
      <w:proofErr w:type="spellEnd"/>
      <w:r w:rsidRPr="006B11F9">
        <w:rPr>
          <w:rFonts w:ascii="Consolas" w:hAnsi="Consolas"/>
          <w:color w:val="1E293B"/>
          <w:sz w:val="17"/>
          <w:lang w:val="es-GT"/>
        </w:rPr>
        <w:t>/               # Gráficas de avance físico vs financiero y métricas</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fotografias</w:t>
      </w:r>
      <w:proofErr w:type="spellEnd"/>
      <w:r w:rsidRPr="006B11F9">
        <w:rPr>
          <w:rFonts w:ascii="Consolas" w:hAnsi="Consolas"/>
          <w:color w:val="1E293B"/>
          <w:sz w:val="17"/>
          <w:lang w:val="es-GT"/>
        </w:rPr>
        <w:t xml:space="preserve">/                # </w:t>
      </w:r>
      <w:proofErr w:type="spellStart"/>
      <w:r w:rsidRPr="006B11F9">
        <w:rPr>
          <w:rFonts w:ascii="Consolas" w:hAnsi="Consolas"/>
          <w:color w:val="1E293B"/>
          <w:sz w:val="17"/>
          <w:lang w:val="es-GT"/>
        </w:rPr>
        <w:t>Feed</w:t>
      </w:r>
      <w:proofErr w:type="spellEnd"/>
      <w:r w:rsidRPr="006B11F9">
        <w:rPr>
          <w:rFonts w:ascii="Consolas" w:hAnsi="Consolas"/>
          <w:color w:val="1E293B"/>
          <w:sz w:val="17"/>
          <w:lang w:val="es-GT"/>
        </w:rPr>
        <w:t>, Lightbox y clasificación por tramo de obra</w:t>
      </w:r>
      <w:r w:rsidRPr="006B11F9">
        <w:rPr>
          <w:rFonts w:ascii="Consolas" w:hAnsi="Consolas"/>
          <w:color w:val="1E293B"/>
          <w:sz w:val="17"/>
          <w:lang w:val="es-GT"/>
        </w:rPr>
        <w:br/>
        <w:t xml:space="preserve">│   │   │   │   ├── proyectos/                  # Catálogo, </w:t>
      </w:r>
      <w:proofErr w:type="spellStart"/>
      <w:r w:rsidRPr="006B11F9">
        <w:rPr>
          <w:rFonts w:ascii="Consolas" w:hAnsi="Consolas"/>
          <w:color w:val="1E293B"/>
          <w:sz w:val="17"/>
          <w:lang w:val="es-GT"/>
        </w:rPr>
        <w:t>DetalleView</w:t>
      </w:r>
      <w:proofErr w:type="spellEnd"/>
      <w:r w:rsidRPr="006B11F9">
        <w:rPr>
          <w:rFonts w:ascii="Consolas" w:hAnsi="Consolas"/>
          <w:color w:val="1E293B"/>
          <w:sz w:val="17"/>
          <w:lang w:val="es-GT"/>
        </w:rPr>
        <w:t>, Hoja Sábana y Asistente 6 Pasos</w:t>
      </w:r>
      <w:r w:rsidRPr="006B11F9">
        <w:rPr>
          <w:rFonts w:ascii="Consolas" w:hAnsi="Consolas"/>
          <w:color w:val="1E293B"/>
          <w:sz w:val="17"/>
          <w:lang w:val="es-GT"/>
        </w:rPr>
        <w:br/>
        <w:t>│   │   │   │   ├── renglones/                  # Gestión independiente del catálogo oficial de renglones</w:t>
      </w:r>
      <w:r w:rsidRPr="006B11F9">
        <w:rPr>
          <w:rFonts w:ascii="Consolas" w:hAnsi="Consolas"/>
          <w:color w:val="1E293B"/>
          <w:sz w:val="17"/>
          <w:lang w:val="es-GT"/>
        </w:rPr>
        <w:br/>
        <w:t>│   │   │   │   ├── reportes/                   # Generador de informes ejecutivos e historial</w:t>
      </w:r>
      <w:r w:rsidRPr="006B11F9">
        <w:rPr>
          <w:rFonts w:ascii="Consolas" w:hAnsi="Consolas"/>
          <w:color w:val="1E293B"/>
          <w:sz w:val="17"/>
          <w:lang w:val="es-GT"/>
        </w:rPr>
        <w:br/>
        <w:t xml:space="preserve">│   │   │   │   ├── roles/                      # Administración de roles, jerarquías y </w:t>
      </w:r>
      <w:proofErr w:type="spellStart"/>
      <w:r w:rsidRPr="006B11F9">
        <w:rPr>
          <w:rFonts w:ascii="Consolas" w:hAnsi="Consolas"/>
          <w:color w:val="1E293B"/>
          <w:sz w:val="17"/>
          <w:lang w:val="es-GT"/>
        </w:rPr>
        <w:t>checkboxes</w:t>
      </w:r>
      <w:proofErr w:type="spellEnd"/>
      <w:r w:rsidRPr="006B11F9">
        <w:rPr>
          <w:rFonts w:ascii="Consolas" w:hAnsi="Consolas"/>
          <w:color w:val="1E293B"/>
          <w:sz w:val="17"/>
          <w:lang w:val="es-GT"/>
        </w:rPr>
        <w:t xml:space="preserve"> RBAC</w:t>
      </w:r>
      <w:r w:rsidRPr="006B11F9">
        <w:rPr>
          <w:rFonts w:ascii="Consolas" w:hAnsi="Consolas"/>
          <w:color w:val="1E293B"/>
          <w:sz w:val="17"/>
          <w:lang w:val="es-GT"/>
        </w:rPr>
        <w:br/>
        <w:t>│   │   │   │   ├── tickets/                    # Mesa de ayuda, soporte y resolución de incidencias</w:t>
      </w:r>
      <w:r w:rsidRPr="006B11F9">
        <w:rPr>
          <w:rFonts w:ascii="Consolas" w:hAnsi="Consolas"/>
          <w:color w:val="1E293B"/>
          <w:sz w:val="17"/>
          <w:lang w:val="es-GT"/>
        </w:rPr>
        <w:br/>
        <w:t>│   │   │   │   └── usuarios/                   # Padrón de usuarios, asignación y vinculación a empresas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layout.tsx</w:t>
      </w:r>
      <w:proofErr w:type="spellEnd"/>
      <w:r w:rsidRPr="006B11F9">
        <w:rPr>
          <w:rFonts w:ascii="Consolas" w:hAnsi="Consolas"/>
          <w:color w:val="1E293B"/>
          <w:sz w:val="17"/>
          <w:lang w:val="es-GT"/>
        </w:rPr>
        <w:t xml:space="preserve">                      # </w:t>
      </w:r>
      <w:proofErr w:type="spellStart"/>
      <w:r w:rsidRPr="006B11F9">
        <w:rPr>
          <w:rFonts w:ascii="Consolas" w:hAnsi="Consolas"/>
          <w:color w:val="1E293B"/>
          <w:sz w:val="17"/>
          <w:lang w:val="es-GT"/>
        </w:rPr>
        <w:t>Layout</w:t>
      </w:r>
      <w:proofErr w:type="spellEnd"/>
      <w:r w:rsidRPr="006B11F9">
        <w:rPr>
          <w:rFonts w:ascii="Consolas" w:hAnsi="Consolas"/>
          <w:color w:val="1E293B"/>
          <w:sz w:val="17"/>
          <w:lang w:val="es-GT"/>
        </w:rPr>
        <w:t xml:space="preserve"> maestro, barra lateral (</w:t>
      </w:r>
      <w:proofErr w:type="spellStart"/>
      <w:r w:rsidRPr="006B11F9">
        <w:rPr>
          <w:rFonts w:ascii="Consolas" w:hAnsi="Consolas"/>
          <w:color w:val="1E293B"/>
          <w:sz w:val="17"/>
          <w:lang w:val="es-GT"/>
        </w:rPr>
        <w:t>Sidebar</w:t>
      </w:r>
      <w:proofErr w:type="spellEnd"/>
      <w:r w:rsidRPr="006B11F9">
        <w:rPr>
          <w:rFonts w:ascii="Consolas" w:hAnsi="Consolas"/>
          <w:color w:val="1E293B"/>
          <w:sz w:val="17"/>
          <w:lang w:val="es-GT"/>
        </w:rPr>
        <w:t>) y control RBAC</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components</w:t>
      </w:r>
      <w:proofErr w:type="spellEnd"/>
      <w:r w:rsidRPr="006B11F9">
        <w:rPr>
          <w:rFonts w:ascii="Consolas" w:hAnsi="Consolas"/>
          <w:color w:val="1E293B"/>
          <w:sz w:val="17"/>
          <w:lang w:val="es-GT"/>
        </w:rPr>
        <w:t>/                         # Componentes reutilizables modulares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layout</w:t>
      </w:r>
      <w:proofErr w:type="spellEnd"/>
      <w:r w:rsidRPr="006B11F9">
        <w:rPr>
          <w:rFonts w:ascii="Consolas" w:hAnsi="Consolas"/>
          <w:color w:val="1E293B"/>
          <w:sz w:val="17"/>
          <w:lang w:val="es-GT"/>
        </w:rPr>
        <w:t xml:space="preserve">/                         # </w:t>
      </w:r>
      <w:proofErr w:type="spellStart"/>
      <w:r w:rsidRPr="006B11F9">
        <w:rPr>
          <w:rFonts w:ascii="Consolas" w:hAnsi="Consolas"/>
          <w:color w:val="1E293B"/>
          <w:sz w:val="17"/>
          <w:lang w:val="es-GT"/>
        </w:rPr>
        <w:t>TopBar</w:t>
      </w:r>
      <w:proofErr w:type="spellEnd"/>
      <w:r w:rsidRPr="006B11F9">
        <w:rPr>
          <w:rFonts w:ascii="Consolas" w:hAnsi="Consolas"/>
          <w:color w:val="1E293B"/>
          <w:sz w:val="17"/>
          <w:lang w:val="es-GT"/>
        </w:rPr>
        <w:t xml:space="preserve"> con alertas, </w:t>
      </w:r>
      <w:proofErr w:type="spellStart"/>
      <w:r w:rsidRPr="006B11F9">
        <w:rPr>
          <w:rFonts w:ascii="Consolas" w:hAnsi="Consolas"/>
          <w:color w:val="1E293B"/>
          <w:sz w:val="17"/>
          <w:lang w:val="es-GT"/>
        </w:rPr>
        <w:t>Sidebar</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BottomNavbar</w:t>
      </w:r>
      <w:proofErr w:type="spellEnd"/>
      <w:r w:rsidRPr="006B11F9">
        <w:rPr>
          <w:rFonts w:ascii="Consolas" w:hAnsi="Consolas"/>
          <w:color w:val="1E293B"/>
          <w:sz w:val="17"/>
          <w:lang w:val="es-GT"/>
        </w:rPr>
        <w:t xml:space="preserve"> móvil</w:t>
      </w:r>
      <w:r w:rsidRPr="006B11F9">
        <w:rPr>
          <w:rFonts w:ascii="Consolas" w:hAnsi="Consolas"/>
          <w:color w:val="1E293B"/>
          <w:sz w:val="17"/>
          <w:lang w:val="es-GT"/>
        </w:rPr>
        <w:br/>
        <w:t xml:space="preserve">│   │   │   ├── modules/                        # Componentes de lógica de negocio (proyectos, </w:t>
      </w:r>
      <w:proofErr w:type="spellStart"/>
      <w:r w:rsidRPr="006B11F9">
        <w:rPr>
          <w:rFonts w:ascii="Consolas" w:hAnsi="Consolas"/>
          <w:color w:val="1E293B"/>
          <w:sz w:val="17"/>
          <w:lang w:val="es-GT"/>
        </w:rPr>
        <w:lastRenderedPageBreak/>
        <w:t>bitacora</w:t>
      </w:r>
      <w:proofErr w:type="spellEnd"/>
      <w:r w:rsidRPr="006B11F9">
        <w:rPr>
          <w:rFonts w:ascii="Consolas" w:hAnsi="Consolas"/>
          <w:color w:val="1E293B"/>
          <w:sz w:val="17"/>
          <w:lang w:val="es-GT"/>
        </w:rPr>
        <w:t>, roles)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ui</w:t>
      </w:r>
      <w:proofErr w:type="spellEnd"/>
      <w:r w:rsidRPr="006B11F9">
        <w:rPr>
          <w:rFonts w:ascii="Consolas" w:hAnsi="Consolas"/>
          <w:color w:val="1E293B"/>
          <w:sz w:val="17"/>
          <w:lang w:val="es-GT"/>
        </w:rPr>
        <w:t>/                             # Elementos atómicos (</w:t>
      </w:r>
      <w:proofErr w:type="spellStart"/>
      <w:r w:rsidRPr="006B11F9">
        <w:rPr>
          <w:rFonts w:ascii="Consolas" w:hAnsi="Consolas"/>
          <w:color w:val="1E293B"/>
          <w:sz w:val="17"/>
          <w:lang w:val="es-GT"/>
        </w:rPr>
        <w:t>Combobox</w:t>
      </w:r>
      <w:proofErr w:type="spellEnd"/>
      <w:r w:rsidRPr="006B11F9">
        <w:rPr>
          <w:rFonts w:ascii="Consolas" w:hAnsi="Consolas"/>
          <w:color w:val="1E293B"/>
          <w:sz w:val="17"/>
          <w:lang w:val="es-GT"/>
        </w:rPr>
        <w:t xml:space="preserve">, Portal, </w:t>
      </w:r>
      <w:proofErr w:type="spellStart"/>
      <w:r w:rsidRPr="006B11F9">
        <w:rPr>
          <w:rFonts w:ascii="Consolas" w:hAnsi="Consolas"/>
          <w:color w:val="1E293B"/>
          <w:sz w:val="17"/>
          <w:lang w:val="es-GT"/>
        </w:rPr>
        <w:t>Toast</w:t>
      </w:r>
      <w:proofErr w:type="spellEnd"/>
      <w:r w:rsidRPr="006B11F9">
        <w:rPr>
          <w:rFonts w:ascii="Consolas" w:hAnsi="Consolas"/>
          <w:color w:val="1E293B"/>
          <w:sz w:val="17"/>
          <w:lang w:val="es-GT"/>
        </w:rPr>
        <w:t>, Modales)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lib</w:t>
      </w:r>
      <w:proofErr w:type="spellEnd"/>
      <w:r w:rsidRPr="006B11F9">
        <w:rPr>
          <w:rFonts w:ascii="Consolas" w:hAnsi="Consolas"/>
          <w:color w:val="1E293B"/>
          <w:sz w:val="17"/>
          <w:lang w:val="es-GT"/>
        </w:rPr>
        <w:t xml:space="preserve">/                                # Clientes Supabase, Axios </w:t>
      </w:r>
      <w:proofErr w:type="spellStart"/>
      <w:r w:rsidRPr="006B11F9">
        <w:rPr>
          <w:rFonts w:ascii="Consolas" w:hAnsi="Consolas"/>
          <w:color w:val="1E293B"/>
          <w:sz w:val="17"/>
          <w:lang w:val="es-GT"/>
        </w:rPr>
        <w:t>deduplicado</w:t>
      </w:r>
      <w:proofErr w:type="spellEnd"/>
      <w:r w:rsidRPr="006B11F9">
        <w:rPr>
          <w:rFonts w:ascii="Consolas" w:hAnsi="Consolas"/>
          <w:color w:val="1E293B"/>
          <w:sz w:val="17"/>
          <w:lang w:val="es-GT"/>
        </w:rPr>
        <w:t>, formateadores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stores</w:t>
      </w:r>
      <w:proofErr w:type="spellEnd"/>
      <w:r w:rsidRPr="006B11F9">
        <w:rPr>
          <w:rFonts w:ascii="Consolas" w:hAnsi="Consolas"/>
          <w:color w:val="1E293B"/>
          <w:sz w:val="17"/>
          <w:lang w:val="es-GT"/>
        </w:rPr>
        <w:t xml:space="preserve">/                             # Estados globales </w:t>
      </w:r>
      <w:proofErr w:type="spellStart"/>
      <w:r w:rsidRPr="006B11F9">
        <w:rPr>
          <w:rFonts w:ascii="Consolas" w:hAnsi="Consolas"/>
          <w:color w:val="1E293B"/>
          <w:sz w:val="17"/>
          <w:lang w:val="es-GT"/>
        </w:rPr>
        <w:t>Zustand</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auth</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ui</w:t>
      </w:r>
      <w:proofErr w:type="spellEnd"/>
      <w:r w:rsidRPr="006B11F9">
        <w:rPr>
          <w:rFonts w:ascii="Consolas" w:hAnsi="Consolas"/>
          <w:color w:val="1E293B"/>
          <w:sz w:val="17"/>
          <w:lang w:val="es-GT"/>
        </w:rPr>
        <w:t>, roles, usuarios)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types</w:t>
      </w:r>
      <w:proofErr w:type="spellEnd"/>
      <w:r w:rsidRPr="006B11F9">
        <w:rPr>
          <w:rFonts w:ascii="Consolas" w:hAnsi="Consolas"/>
          <w:color w:val="1E293B"/>
          <w:sz w:val="17"/>
          <w:lang w:val="es-GT"/>
        </w:rPr>
        <w:t xml:space="preserve">/                              # Tipos </w:t>
      </w:r>
      <w:proofErr w:type="spellStart"/>
      <w:r w:rsidRPr="006B11F9">
        <w:rPr>
          <w:rFonts w:ascii="Consolas" w:hAnsi="Consolas"/>
          <w:color w:val="1E293B"/>
          <w:sz w:val="17"/>
          <w:lang w:val="es-GT"/>
        </w:rPr>
        <w:t>TypeScript</w:t>
      </w:r>
      <w:proofErr w:type="spellEnd"/>
      <w:r w:rsidRPr="006B11F9">
        <w:rPr>
          <w:rFonts w:ascii="Consolas" w:hAnsi="Consolas"/>
          <w:color w:val="1E293B"/>
          <w:sz w:val="17"/>
          <w:lang w:val="es-GT"/>
        </w:rPr>
        <w:t xml:space="preserve"> compartidos en </w:t>
      </w:r>
      <w:proofErr w:type="spellStart"/>
      <w:r w:rsidRPr="006B11F9">
        <w:rPr>
          <w:rFonts w:ascii="Consolas" w:hAnsi="Consolas"/>
          <w:color w:val="1E293B"/>
          <w:sz w:val="17"/>
          <w:lang w:val="es-GT"/>
        </w:rPr>
        <w:t>Frontend</w:t>
      </w:r>
      <w:proofErr w:type="spellEnd"/>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package.json</w:t>
      </w:r>
      <w:proofErr w:type="spellEnd"/>
      <w:r w:rsidRPr="006B11F9">
        <w:rPr>
          <w:rFonts w:ascii="Consolas" w:hAnsi="Consolas"/>
          <w:color w:val="1E293B"/>
          <w:sz w:val="17"/>
          <w:lang w:val="es-GT"/>
        </w:rPr>
        <w:br/>
        <w:t>│</w:t>
      </w:r>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backend</w:t>
      </w:r>
      <w:proofErr w:type="spellEnd"/>
      <w:r w:rsidRPr="006B11F9">
        <w:rPr>
          <w:rFonts w:ascii="Consolas" w:hAnsi="Consolas"/>
          <w:color w:val="1E293B"/>
          <w:sz w:val="17"/>
          <w:lang w:val="es-GT"/>
        </w:rPr>
        <w:t xml:space="preserve">/                                    # API REST Express en </w:t>
      </w:r>
      <w:proofErr w:type="spellStart"/>
      <w:r w:rsidRPr="006B11F9">
        <w:rPr>
          <w:rFonts w:ascii="Consolas" w:hAnsi="Consolas"/>
          <w:color w:val="1E293B"/>
          <w:sz w:val="17"/>
          <w:lang w:val="es-GT"/>
        </w:rPr>
        <w:t>TypeScript</w:t>
      </w:r>
      <w:proofErr w:type="spellEnd"/>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src</w:t>
      </w:r>
      <w:proofErr w:type="spellEnd"/>
      <w:r w:rsidRPr="006B11F9">
        <w:rPr>
          <w:rFonts w:ascii="Consolas" w:hAnsi="Consolas"/>
          <w:color w:val="1E293B"/>
          <w:sz w:val="17"/>
          <w:lang w:val="es-GT"/>
        </w:rPr>
        <w:t>/</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configuracion</w:t>
      </w:r>
      <w:proofErr w:type="spellEnd"/>
      <w:r w:rsidRPr="006B11F9">
        <w:rPr>
          <w:rFonts w:ascii="Consolas" w:hAnsi="Consolas"/>
          <w:color w:val="1E293B"/>
          <w:sz w:val="17"/>
          <w:lang w:val="es-GT"/>
        </w:rPr>
        <w:t>/                      # Variables de entorno (.</w:t>
      </w:r>
      <w:proofErr w:type="spellStart"/>
      <w:r w:rsidRPr="006B11F9">
        <w:rPr>
          <w:rFonts w:ascii="Consolas" w:hAnsi="Consolas"/>
          <w:color w:val="1E293B"/>
          <w:sz w:val="17"/>
          <w:lang w:val="es-GT"/>
        </w:rPr>
        <w:t>env</w:t>
      </w:r>
      <w:proofErr w:type="spellEnd"/>
      <w:r w:rsidRPr="006B11F9">
        <w:rPr>
          <w:rFonts w:ascii="Consolas" w:hAnsi="Consolas"/>
          <w:color w:val="1E293B"/>
          <w:sz w:val="17"/>
          <w:lang w:val="es-GT"/>
        </w:rPr>
        <w:t>), Supabase Client y Pool PG</w:t>
      </w:r>
      <w:r w:rsidRPr="006B11F9">
        <w:rPr>
          <w:rFonts w:ascii="Consolas" w:hAnsi="Consolas"/>
          <w:color w:val="1E293B"/>
          <w:sz w:val="17"/>
          <w:lang w:val="es-GT"/>
        </w:rPr>
        <w:br/>
        <w:t>│   │   ├── middlewares/                        # Autenticación JWT, control de roles y validación de esquemas</w:t>
      </w:r>
      <w:r w:rsidRPr="006B11F9">
        <w:rPr>
          <w:rFonts w:ascii="Consolas" w:hAnsi="Consolas"/>
          <w:color w:val="1E293B"/>
          <w:sz w:val="17"/>
          <w:lang w:val="es-GT"/>
        </w:rPr>
        <w:br/>
        <w:t>│   │   ├── modules/                            # Módulos de dominio desacoplados</w:t>
      </w:r>
      <w:r w:rsidRPr="006B11F9">
        <w:rPr>
          <w:rFonts w:ascii="Consolas" w:hAnsi="Consolas"/>
          <w:color w:val="1E293B"/>
          <w:sz w:val="17"/>
          <w:lang w:val="es-GT"/>
        </w:rPr>
        <w:br/>
        <w:t>│   │   │   ├── auditoria/                      # Registro histórico y logs de auditoría</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autenticacion</w:t>
      </w:r>
      <w:proofErr w:type="spellEnd"/>
      <w:r w:rsidRPr="006B11F9">
        <w:rPr>
          <w:rFonts w:ascii="Consolas" w:hAnsi="Consolas"/>
          <w:color w:val="1E293B"/>
          <w:sz w:val="17"/>
          <w:lang w:val="es-GT"/>
        </w:rPr>
        <w:t>/                  # Flujo de login, recuperación y control de 2 dispositivos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bitacora</w:t>
      </w:r>
      <w:proofErr w:type="spellEnd"/>
      <w:r w:rsidRPr="006B11F9">
        <w:rPr>
          <w:rFonts w:ascii="Consolas" w:hAnsi="Consolas"/>
          <w:color w:val="1E293B"/>
          <w:sz w:val="17"/>
          <w:lang w:val="es-GT"/>
        </w:rPr>
        <w:t>/                       # Avance de obra, maquinaria, clima y bitácora pendiente</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catalogos</w:t>
      </w:r>
      <w:proofErr w:type="spellEnd"/>
      <w:r w:rsidRPr="006B11F9">
        <w:rPr>
          <w:rFonts w:ascii="Consolas" w:hAnsi="Consolas"/>
          <w:color w:val="1E293B"/>
          <w:sz w:val="17"/>
          <w:lang w:val="es-GT"/>
        </w:rPr>
        <w:t>/                      # Catálogos base (estados, departamentos, Libro Azul)</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configuracion</w:t>
      </w:r>
      <w:proofErr w:type="spellEnd"/>
      <w:r w:rsidRPr="006B11F9">
        <w:rPr>
          <w:rFonts w:ascii="Consolas" w:hAnsi="Consolas"/>
          <w:color w:val="1E293B"/>
          <w:sz w:val="17"/>
          <w:lang w:val="es-GT"/>
        </w:rPr>
        <w:t>/                  # Datos de empresa y parámetros del sistema</w:t>
      </w:r>
      <w:r w:rsidRPr="006B11F9">
        <w:rPr>
          <w:rFonts w:ascii="Consolas" w:hAnsi="Consolas"/>
          <w:color w:val="1E293B"/>
          <w:sz w:val="17"/>
          <w:lang w:val="es-GT"/>
        </w:rPr>
        <w:br/>
        <w:t>│   │   │   ├── empresas/                       # Empresas contratistas, supervisoras y sus contactos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fotografias</w:t>
      </w:r>
      <w:proofErr w:type="spellEnd"/>
      <w:r w:rsidRPr="006B11F9">
        <w:rPr>
          <w:rFonts w:ascii="Consolas" w:hAnsi="Consolas"/>
          <w:color w:val="1E293B"/>
          <w:sz w:val="17"/>
          <w:lang w:val="es-GT"/>
        </w:rPr>
        <w:t xml:space="preserve">/                    # Control de metadatos y subida hacia </w:t>
      </w:r>
      <w:proofErr w:type="spellStart"/>
      <w:r w:rsidRPr="006B11F9">
        <w:rPr>
          <w:rFonts w:ascii="Consolas" w:hAnsi="Consolas"/>
          <w:color w:val="1E293B"/>
          <w:sz w:val="17"/>
          <w:lang w:val="es-GT"/>
        </w:rPr>
        <w:t>Backblaze</w:t>
      </w:r>
      <w:proofErr w:type="spellEnd"/>
      <w:r w:rsidRPr="006B11F9">
        <w:rPr>
          <w:rFonts w:ascii="Consolas" w:hAnsi="Consolas"/>
          <w:color w:val="1E293B"/>
          <w:sz w:val="17"/>
          <w:lang w:val="es-GT"/>
        </w:rPr>
        <w:t xml:space="preserve"> B2</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hojaSabana</w:t>
      </w:r>
      <w:proofErr w:type="spellEnd"/>
      <w:r w:rsidRPr="006B11F9">
        <w:rPr>
          <w:rFonts w:ascii="Consolas" w:hAnsi="Consolas"/>
          <w:color w:val="1E293B"/>
          <w:sz w:val="17"/>
          <w:lang w:val="es-GT"/>
        </w:rPr>
        <w:t>/                     # Cálculos de estimaciones, amortizaciones y analítico</w:t>
      </w:r>
      <w:r w:rsidRPr="006B11F9">
        <w:rPr>
          <w:rFonts w:ascii="Consolas" w:hAnsi="Consolas"/>
          <w:color w:val="1E293B"/>
          <w:sz w:val="17"/>
          <w:lang w:val="es-GT"/>
        </w:rPr>
        <w:br/>
        <w:t>│   │   │   ├── mantenimiento/                  # Controlador universal para las 53 tablas del sistema</w:t>
      </w:r>
      <w:r w:rsidRPr="006B11F9">
        <w:rPr>
          <w:rFonts w:ascii="Consolas" w:hAnsi="Consolas"/>
          <w:color w:val="1E293B"/>
          <w:sz w:val="17"/>
          <w:lang w:val="es-GT"/>
        </w:rPr>
        <w:br/>
        <w:t>│   │   │   ├── proyectos/                      # Lógica de proyectos, contratos, fichas técnicas y estados</w:t>
      </w:r>
      <w:r w:rsidRPr="006B11F9">
        <w:rPr>
          <w:rFonts w:ascii="Consolas" w:hAnsi="Consolas"/>
          <w:color w:val="1E293B"/>
          <w:sz w:val="17"/>
          <w:lang w:val="es-GT"/>
        </w:rPr>
        <w:br/>
        <w:t>│   │   │   ├── reportes/                       # Generación de reportes PDF técnicos</w:t>
      </w:r>
      <w:r w:rsidRPr="006B11F9">
        <w:rPr>
          <w:rFonts w:ascii="Consolas" w:hAnsi="Consolas"/>
          <w:color w:val="1E293B"/>
          <w:sz w:val="17"/>
          <w:lang w:val="es-GT"/>
        </w:rPr>
        <w:br/>
        <w:t xml:space="preserve">│   │   │   ├── respaldo/                       # Módulo de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xml:space="preserve"> DDL/DML, restauración y reinicio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respaldo.controlador.ts</w:t>
      </w:r>
      <w:proofErr w:type="spellEnd"/>
      <w:r w:rsidRPr="006B11F9">
        <w:rPr>
          <w:rFonts w:ascii="Consolas" w:hAnsi="Consolas"/>
          <w:color w:val="1E293B"/>
          <w:sz w:val="17"/>
          <w:lang w:val="es-GT"/>
        </w:rPr>
        <w:t xml:space="preserve">     # Controladores HTTP de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descarga y restauración</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respaldo.rutas.ts</w:t>
      </w:r>
      <w:proofErr w:type="spellEnd"/>
      <w:r w:rsidRPr="006B11F9">
        <w:rPr>
          <w:rFonts w:ascii="Consolas" w:hAnsi="Consolas"/>
          <w:color w:val="1E293B"/>
          <w:sz w:val="17"/>
          <w:lang w:val="es-GT"/>
        </w:rPr>
        <w:t xml:space="preserve">           # Definición de rutas protegidas de respaldo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respaldo.servicio.ts</w:t>
      </w:r>
      <w:proofErr w:type="spellEnd"/>
      <w:r w:rsidRPr="006B11F9">
        <w:rPr>
          <w:rFonts w:ascii="Consolas" w:hAnsi="Consolas"/>
          <w:color w:val="1E293B"/>
          <w:sz w:val="17"/>
          <w:lang w:val="es-GT"/>
        </w:rPr>
        <w:t xml:space="preserve">        # Respaldo JSON y servicios auxiliares</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respaldo.sql.ts</w:t>
      </w:r>
      <w:proofErr w:type="spellEnd"/>
      <w:r w:rsidRPr="006B11F9">
        <w:rPr>
          <w:rFonts w:ascii="Consolas" w:hAnsi="Consolas"/>
          <w:color w:val="1E293B"/>
          <w:sz w:val="17"/>
          <w:lang w:val="es-GT"/>
        </w:rPr>
        <w:t xml:space="preserve">             # Volcado nativo PostgreSQL DDL/DML e inserciones dinámicas</w:t>
      </w:r>
      <w:r w:rsidRPr="006B11F9">
        <w:rPr>
          <w:rFonts w:ascii="Consolas" w:hAnsi="Consolas"/>
          <w:color w:val="1E293B"/>
          <w:sz w:val="17"/>
          <w:lang w:val="es-GT"/>
        </w:rPr>
        <w:br/>
        <w:t>│   │   │   ├── roles/                          # CRUD de roles, jerarquías y cálculo de permisos</w:t>
      </w:r>
      <w:r w:rsidRPr="006B11F9">
        <w:rPr>
          <w:rFonts w:ascii="Consolas" w:hAnsi="Consolas"/>
          <w:color w:val="1E293B"/>
          <w:sz w:val="17"/>
          <w:lang w:val="es-GT"/>
        </w:rPr>
        <w:br/>
        <w:t>│   │   │   └── usuarios/                       # CRUD de usuarios, contraseñas y validación de roles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shared</w:t>
      </w:r>
      <w:proofErr w:type="spellEnd"/>
      <w:r w:rsidRPr="006B11F9">
        <w:rPr>
          <w:rFonts w:ascii="Consolas" w:hAnsi="Consolas"/>
          <w:color w:val="1E293B"/>
          <w:sz w:val="17"/>
          <w:lang w:val="es-GT"/>
        </w:rPr>
        <w:t>/                             # Funciones estándar de respuesta (</w:t>
      </w:r>
      <w:proofErr w:type="spellStart"/>
      <w:r w:rsidRPr="006B11F9">
        <w:rPr>
          <w:rFonts w:ascii="Consolas" w:hAnsi="Consolas"/>
          <w:color w:val="1E293B"/>
          <w:sz w:val="17"/>
          <w:lang w:val="es-GT"/>
        </w:rPr>
        <w:t>sendResponse</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sendError</w:t>
      </w:r>
      <w:proofErr w:type="spellEnd"/>
      <w:r w:rsidRPr="006B11F9">
        <w:rPr>
          <w:rFonts w:ascii="Consolas" w:hAnsi="Consolas"/>
          <w:color w:val="1E293B"/>
          <w:sz w:val="17"/>
          <w:lang w:val="es-GT"/>
        </w:rPr>
        <w:t>)</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index.ts</w:t>
      </w:r>
      <w:proofErr w:type="spellEnd"/>
      <w:r w:rsidRPr="006B11F9">
        <w:rPr>
          <w:rFonts w:ascii="Consolas" w:hAnsi="Consolas"/>
          <w:color w:val="1E293B"/>
          <w:sz w:val="17"/>
          <w:lang w:val="es-GT"/>
        </w:rPr>
        <w:t xml:space="preserve">                            # Servidor Express, CORS para Render/</w:t>
      </w:r>
      <w:proofErr w:type="spellStart"/>
      <w:r w:rsidRPr="006B11F9">
        <w:rPr>
          <w:rFonts w:ascii="Consolas" w:hAnsi="Consolas"/>
          <w:color w:val="1E293B"/>
          <w:sz w:val="17"/>
          <w:lang w:val="es-GT"/>
        </w:rPr>
        <w:t>Cloudflare</w:t>
      </w:r>
      <w:proofErr w:type="spellEnd"/>
      <w:r w:rsidRPr="006B11F9">
        <w:rPr>
          <w:rFonts w:ascii="Consolas" w:hAnsi="Consolas"/>
          <w:color w:val="1E293B"/>
          <w:sz w:val="17"/>
          <w:lang w:val="es-GT"/>
        </w:rPr>
        <w:t xml:space="preserve"> y Rate Limit</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bd</w:t>
      </w:r>
      <w:proofErr w:type="spellEnd"/>
      <w:r w:rsidRPr="006B11F9">
        <w:rPr>
          <w:rFonts w:ascii="Consolas" w:hAnsi="Consolas"/>
          <w:color w:val="1E293B"/>
          <w:sz w:val="17"/>
          <w:lang w:val="es-GT"/>
        </w:rPr>
        <w:t xml:space="preserve">/                                     # DDL completo de base de datos generado por </w:t>
      </w:r>
      <w:proofErr w:type="spellStart"/>
      <w:r w:rsidRPr="006B11F9">
        <w:rPr>
          <w:rFonts w:ascii="Consolas" w:hAnsi="Consolas"/>
          <w:color w:val="1E293B"/>
          <w:sz w:val="17"/>
          <w:lang w:val="es-GT"/>
        </w:rPr>
        <w:t>Dataedo</w:t>
      </w:r>
      <w:proofErr w:type="spellEnd"/>
      <w:r w:rsidRPr="006B11F9">
        <w:rPr>
          <w:rFonts w:ascii="Consolas" w:hAnsi="Consolas"/>
          <w:color w:val="1E293B"/>
          <w:sz w:val="17"/>
          <w:lang w:val="es-GT"/>
        </w:rPr>
        <w:br/>
        <w:t>│   │   └── domun-</w:t>
      </w:r>
      <w:proofErr w:type="spellStart"/>
      <w:r w:rsidRPr="006B11F9">
        <w:rPr>
          <w:rFonts w:ascii="Consolas" w:hAnsi="Consolas"/>
          <w:color w:val="1E293B"/>
          <w:sz w:val="17"/>
          <w:lang w:val="es-GT"/>
        </w:rPr>
        <w:t>bd</w:t>
      </w:r>
      <w:proofErr w:type="spellEnd"/>
      <w:r w:rsidRPr="006B11F9">
        <w:rPr>
          <w:rFonts w:ascii="Consolas" w:hAnsi="Consolas"/>
          <w:color w:val="1E293B"/>
          <w:sz w:val="17"/>
          <w:lang w:val="es-GT"/>
        </w:rPr>
        <w:t>-</w:t>
      </w:r>
      <w:proofErr w:type="spellStart"/>
      <w:r w:rsidRPr="006B11F9">
        <w:rPr>
          <w:rFonts w:ascii="Consolas" w:hAnsi="Consolas"/>
          <w:color w:val="1E293B"/>
          <w:sz w:val="17"/>
          <w:lang w:val="es-GT"/>
        </w:rPr>
        <w:t>dataedo-generado.sql</w:t>
      </w:r>
      <w:proofErr w:type="spellEnd"/>
      <w:r w:rsidRPr="006B11F9">
        <w:rPr>
          <w:rFonts w:ascii="Consolas" w:hAnsi="Consolas"/>
          <w:color w:val="1E293B"/>
          <w:sz w:val="17"/>
          <w:lang w:val="es-GT"/>
        </w:rPr>
        <w:t xml:space="preserve">       # Script oficial de 53 tablas y relaciones</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storage</w:t>
      </w:r>
      <w:proofErr w:type="spellEnd"/>
      <w:r w:rsidRPr="006B11F9">
        <w:rPr>
          <w:rFonts w:ascii="Consolas" w:hAnsi="Consolas"/>
          <w:color w:val="1E293B"/>
          <w:sz w:val="17"/>
          <w:lang w:val="es-GT"/>
        </w:rPr>
        <w:t>/respaldos/                      # Directorio de copias de seguridad SQL locales</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supabase</w:t>
      </w:r>
      <w:proofErr w:type="spellEnd"/>
      <w:r w:rsidRPr="006B11F9">
        <w:rPr>
          <w:rFonts w:ascii="Consolas" w:hAnsi="Consolas"/>
          <w:color w:val="1E293B"/>
          <w:sz w:val="17"/>
          <w:lang w:val="es-GT"/>
        </w:rPr>
        <w:t>/</w:t>
      </w:r>
      <w:proofErr w:type="spellStart"/>
      <w:r w:rsidRPr="006B11F9">
        <w:rPr>
          <w:rFonts w:ascii="Consolas" w:hAnsi="Consolas"/>
          <w:color w:val="1E293B"/>
          <w:sz w:val="17"/>
          <w:lang w:val="es-GT"/>
        </w:rPr>
        <w:t>migrations</w:t>
      </w:r>
      <w:proofErr w:type="spellEnd"/>
      <w:r w:rsidRPr="006B11F9">
        <w:rPr>
          <w:rFonts w:ascii="Consolas" w:hAnsi="Consolas"/>
          <w:color w:val="1E293B"/>
          <w:sz w:val="17"/>
          <w:lang w:val="es-GT"/>
        </w:rPr>
        <w:t>/                    # 16 archivos de migración SQL ordenados cronológicamente</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package.json</w:t>
      </w:r>
      <w:proofErr w:type="spellEnd"/>
      <w:r w:rsidRPr="006B11F9">
        <w:rPr>
          <w:rFonts w:ascii="Consolas" w:hAnsi="Consolas"/>
          <w:color w:val="1E293B"/>
          <w:sz w:val="17"/>
          <w:lang w:val="es-GT"/>
        </w:rPr>
        <w:br/>
        <w:t>│</w:t>
      </w:r>
      <w:r w:rsidRPr="006B11F9">
        <w:rPr>
          <w:rFonts w:ascii="Consolas" w:hAnsi="Consolas"/>
          <w:color w:val="1E293B"/>
          <w:sz w:val="17"/>
          <w:lang w:val="es-GT"/>
        </w:rPr>
        <w:br/>
      </w:r>
      <w:r w:rsidRPr="006B11F9">
        <w:rPr>
          <w:rFonts w:ascii="Consolas" w:hAnsi="Consolas"/>
          <w:color w:val="1E293B"/>
          <w:sz w:val="17"/>
          <w:lang w:val="es-GT"/>
        </w:rPr>
        <w:lastRenderedPageBreak/>
        <w:t xml:space="preserve">├── </w:t>
      </w:r>
      <w:proofErr w:type="spellStart"/>
      <w:r w:rsidRPr="006B11F9">
        <w:rPr>
          <w:rFonts w:ascii="Consolas" w:hAnsi="Consolas"/>
          <w:color w:val="1E293B"/>
          <w:sz w:val="17"/>
          <w:lang w:val="es-GT"/>
        </w:rPr>
        <w:t>docs_entrega</w:t>
      </w:r>
      <w:proofErr w:type="spellEnd"/>
      <w:r w:rsidRPr="006B11F9">
        <w:rPr>
          <w:rFonts w:ascii="Consolas" w:hAnsi="Consolas"/>
          <w:color w:val="1E293B"/>
          <w:sz w:val="17"/>
          <w:lang w:val="es-GT"/>
        </w:rPr>
        <w:t>/                               # Documentación ejecutiva formal y scripts de entrega</w:t>
      </w:r>
      <w:r w:rsidRPr="006B11F9">
        <w:rPr>
          <w:rFonts w:ascii="Consolas" w:hAnsi="Consolas"/>
          <w:color w:val="1E293B"/>
          <w:sz w:val="17"/>
          <w:lang w:val="es-GT"/>
        </w:rPr>
        <w:br/>
        <w:t>│   ├── Documentacion_Tecnica_Sistema_DomunNet.docx</w:t>
      </w:r>
      <w:r w:rsidRPr="006B11F9">
        <w:rPr>
          <w:rFonts w:ascii="Consolas" w:hAnsi="Consolas"/>
          <w:color w:val="1E293B"/>
          <w:sz w:val="17"/>
          <w:lang w:val="es-GT"/>
        </w:rPr>
        <w:br/>
        <w:t>│   └── Plantillas_Migracion_DomunNet.xlsx</w:t>
      </w:r>
      <w:r w:rsidRPr="006B11F9">
        <w:rPr>
          <w:rFonts w:ascii="Consolas" w:hAnsi="Consolas"/>
          <w:color w:val="1E293B"/>
          <w:sz w:val="17"/>
          <w:lang w:val="es-GT"/>
        </w:rPr>
        <w:br/>
        <w:t>│</w:t>
      </w:r>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infrastructure</w:t>
      </w:r>
      <w:proofErr w:type="spellEnd"/>
      <w:r w:rsidRPr="006B11F9">
        <w:rPr>
          <w:rFonts w:ascii="Consolas" w:hAnsi="Consolas"/>
          <w:color w:val="1E293B"/>
          <w:sz w:val="17"/>
          <w:lang w:val="es-GT"/>
        </w:rPr>
        <w:t xml:space="preserve">/                             # Archivos Docker y configuración de </w:t>
      </w:r>
      <w:proofErr w:type="spellStart"/>
      <w:r w:rsidRPr="006B11F9">
        <w:rPr>
          <w:rFonts w:ascii="Consolas" w:hAnsi="Consolas"/>
          <w:color w:val="1E293B"/>
          <w:sz w:val="17"/>
          <w:lang w:val="es-GT"/>
        </w:rPr>
        <w:t>Nginx</w:t>
      </w:r>
      <w:proofErr w:type="spellEnd"/>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pnpm-workspace.yaml</w:t>
      </w:r>
      <w:proofErr w:type="spellEnd"/>
      <w:r w:rsidRPr="006B11F9">
        <w:rPr>
          <w:rFonts w:ascii="Consolas" w:hAnsi="Consolas"/>
          <w:color w:val="1E293B"/>
          <w:sz w:val="17"/>
          <w:lang w:val="es-GT"/>
        </w:rPr>
        <w:t xml:space="preserve">                         # Orquestación del </w:t>
      </w:r>
      <w:proofErr w:type="spellStart"/>
      <w:r w:rsidRPr="006B11F9">
        <w:rPr>
          <w:rFonts w:ascii="Consolas" w:hAnsi="Consolas"/>
          <w:color w:val="1E293B"/>
          <w:sz w:val="17"/>
          <w:lang w:val="es-GT"/>
        </w:rPr>
        <w:t>monorepo</w:t>
      </w:r>
      <w:proofErr w:type="spellEnd"/>
    </w:p>
    <w:p w14:paraId="3B8142EF" w14:textId="77777777" w:rsidR="00C03242" w:rsidRPr="006B11F9" w:rsidRDefault="00000000">
      <w:pPr>
        <w:keepNext/>
        <w:spacing w:before="320" w:after="120"/>
        <w:rPr>
          <w:lang w:val="es-GT"/>
        </w:rPr>
      </w:pPr>
      <w:r w:rsidRPr="006B11F9">
        <w:rPr>
          <w:rFonts w:ascii="Calibri" w:hAnsi="Calibri"/>
          <w:b/>
          <w:color w:val="8B1E19"/>
          <w:sz w:val="28"/>
          <w:lang w:val="es-GT"/>
        </w:rPr>
        <w:t>4. REQUISITOS MÍNIMOS PARA LOS SERVIDORES</w:t>
      </w:r>
    </w:p>
    <w:p w14:paraId="68F193CD" w14:textId="77777777" w:rsidR="00C03242" w:rsidRPr="006B11F9" w:rsidRDefault="00000000">
      <w:pPr>
        <w:spacing w:after="100"/>
        <w:rPr>
          <w:lang w:val="es-GT"/>
        </w:rPr>
      </w:pPr>
      <w:r w:rsidRPr="006B11F9">
        <w:rPr>
          <w:rFonts w:ascii="Calibri" w:hAnsi="Calibri"/>
          <w:color w:val="111827"/>
          <w:sz w:val="20"/>
          <w:lang w:val="es-GT"/>
        </w:rPr>
        <w:t xml:space="preserve">El sistema está concebido para operar bajo una arquitectura </w:t>
      </w:r>
      <w:proofErr w:type="spellStart"/>
      <w:r w:rsidRPr="006B11F9">
        <w:rPr>
          <w:rFonts w:ascii="Calibri" w:hAnsi="Calibri"/>
          <w:color w:val="111827"/>
          <w:sz w:val="20"/>
          <w:lang w:val="es-GT"/>
        </w:rPr>
        <w:t>Serverless</w:t>
      </w:r>
      <w:proofErr w:type="spellEnd"/>
      <w:r w:rsidRPr="006B11F9">
        <w:rPr>
          <w:rFonts w:ascii="Calibri" w:hAnsi="Calibri"/>
          <w:color w:val="111827"/>
          <w:sz w:val="20"/>
          <w:lang w:val="es-GT"/>
        </w:rPr>
        <w:t xml:space="preserve"> / Cloud Native, eliminando la dependencia de servidores físicos dedicados </w:t>
      </w:r>
      <w:proofErr w:type="spellStart"/>
      <w:r w:rsidRPr="006B11F9">
        <w:rPr>
          <w:rFonts w:ascii="Calibri" w:hAnsi="Calibri"/>
          <w:color w:val="111827"/>
          <w:sz w:val="20"/>
          <w:lang w:val="es-GT"/>
        </w:rPr>
        <w:t>on</w:t>
      </w:r>
      <w:proofErr w:type="spellEnd"/>
      <w:r w:rsidRPr="006B11F9">
        <w:rPr>
          <w:rFonts w:ascii="Calibri" w:hAnsi="Calibri"/>
          <w:color w:val="111827"/>
          <w:sz w:val="20"/>
          <w:lang w:val="es-GT"/>
        </w:rPr>
        <w:t xml:space="preserve">-premise. No obstante, para dimensionar el entorno en plataformas Cloud (como Render, Supabase,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o un VPS/servidor dedicado </w:t>
      </w:r>
      <w:proofErr w:type="spellStart"/>
      <w:r w:rsidRPr="006B11F9">
        <w:rPr>
          <w:rFonts w:ascii="Calibri" w:hAnsi="Calibri"/>
          <w:color w:val="111827"/>
          <w:sz w:val="20"/>
          <w:lang w:val="es-GT"/>
        </w:rPr>
        <w:t>Dockerizado</w:t>
      </w:r>
      <w:proofErr w:type="spellEnd"/>
      <w:r w:rsidRPr="006B11F9">
        <w:rPr>
          <w:rFonts w:ascii="Calibri" w:hAnsi="Calibri"/>
          <w:color w:val="111827"/>
          <w:sz w:val="20"/>
          <w:lang w:val="es-GT"/>
        </w:rPr>
        <w:t>), se establecen los siguientes requerimientos mínimos y recomendados:</w:t>
      </w:r>
    </w:p>
    <w:tbl>
      <w:tblPr>
        <w:tblW w:w="0" w:type="auto"/>
        <w:jc w:val="center"/>
        <w:tblLook w:val="04A0" w:firstRow="1" w:lastRow="0" w:firstColumn="1" w:lastColumn="0" w:noHBand="0" w:noVBand="1"/>
      </w:tblPr>
      <w:tblGrid>
        <w:gridCol w:w="2160"/>
        <w:gridCol w:w="2160"/>
        <w:gridCol w:w="2592"/>
        <w:gridCol w:w="2448"/>
      </w:tblGrid>
      <w:tr w:rsidR="00C03242" w14:paraId="6DA97096" w14:textId="77777777">
        <w:trPr>
          <w:jc w:val="center"/>
        </w:trPr>
        <w:tc>
          <w:tcPr>
            <w:tcW w:w="2160" w:type="dxa"/>
            <w:shd w:val="clear" w:color="auto" w:fill="8B1E19"/>
            <w:tcMar>
              <w:top w:w="140" w:type="dxa"/>
              <w:left w:w="160" w:type="dxa"/>
              <w:bottom w:w="140" w:type="dxa"/>
              <w:right w:w="160" w:type="dxa"/>
            </w:tcMar>
          </w:tcPr>
          <w:p w14:paraId="16C01C88" w14:textId="77777777" w:rsidR="00C03242" w:rsidRDefault="00000000">
            <w:pPr>
              <w:jc w:val="center"/>
            </w:pPr>
            <w:proofErr w:type="spellStart"/>
            <w:r>
              <w:rPr>
                <w:rFonts w:ascii="Calibri" w:hAnsi="Calibri"/>
                <w:b/>
                <w:color w:val="FFFFFF"/>
                <w:sz w:val="19"/>
              </w:rPr>
              <w:t>Componente</w:t>
            </w:r>
            <w:proofErr w:type="spellEnd"/>
            <w:r>
              <w:rPr>
                <w:rFonts w:ascii="Calibri" w:hAnsi="Calibri"/>
                <w:b/>
                <w:color w:val="FFFFFF"/>
                <w:sz w:val="19"/>
              </w:rPr>
              <w:t xml:space="preserve"> </w:t>
            </w:r>
            <w:proofErr w:type="spellStart"/>
            <w:r>
              <w:rPr>
                <w:rFonts w:ascii="Calibri" w:hAnsi="Calibri"/>
                <w:b/>
                <w:color w:val="FFFFFF"/>
                <w:sz w:val="19"/>
              </w:rPr>
              <w:t>Servidor</w:t>
            </w:r>
            <w:proofErr w:type="spellEnd"/>
          </w:p>
        </w:tc>
        <w:tc>
          <w:tcPr>
            <w:tcW w:w="2160" w:type="dxa"/>
            <w:shd w:val="clear" w:color="auto" w:fill="8B1E19"/>
            <w:tcMar>
              <w:top w:w="140" w:type="dxa"/>
              <w:left w:w="160" w:type="dxa"/>
              <w:bottom w:w="140" w:type="dxa"/>
              <w:right w:w="160" w:type="dxa"/>
            </w:tcMar>
          </w:tcPr>
          <w:p w14:paraId="631346F3" w14:textId="77777777" w:rsidR="00C03242" w:rsidRDefault="00000000">
            <w:pPr>
              <w:jc w:val="center"/>
            </w:pPr>
            <w:r>
              <w:rPr>
                <w:rFonts w:ascii="Calibri" w:hAnsi="Calibri"/>
                <w:b/>
                <w:color w:val="FFFFFF"/>
                <w:sz w:val="19"/>
              </w:rPr>
              <w:t>Requisito Mínimo</w:t>
            </w:r>
          </w:p>
        </w:tc>
        <w:tc>
          <w:tcPr>
            <w:tcW w:w="2592" w:type="dxa"/>
            <w:shd w:val="clear" w:color="auto" w:fill="8B1E19"/>
            <w:tcMar>
              <w:top w:w="140" w:type="dxa"/>
              <w:left w:w="160" w:type="dxa"/>
              <w:bottom w:w="140" w:type="dxa"/>
              <w:right w:w="160" w:type="dxa"/>
            </w:tcMar>
          </w:tcPr>
          <w:p w14:paraId="7595C54C" w14:textId="77777777" w:rsidR="00C03242" w:rsidRDefault="00000000">
            <w:pPr>
              <w:jc w:val="center"/>
            </w:pPr>
            <w:r>
              <w:rPr>
                <w:rFonts w:ascii="Calibri" w:hAnsi="Calibri"/>
                <w:b/>
                <w:color w:val="FFFFFF"/>
                <w:sz w:val="19"/>
              </w:rPr>
              <w:t>Requisito Recomendado (Producción)</w:t>
            </w:r>
          </w:p>
        </w:tc>
        <w:tc>
          <w:tcPr>
            <w:tcW w:w="2448" w:type="dxa"/>
            <w:shd w:val="clear" w:color="auto" w:fill="8B1E19"/>
            <w:tcMar>
              <w:top w:w="140" w:type="dxa"/>
              <w:left w:w="160" w:type="dxa"/>
              <w:bottom w:w="140" w:type="dxa"/>
              <w:right w:w="160" w:type="dxa"/>
            </w:tcMar>
          </w:tcPr>
          <w:p w14:paraId="0DBED977" w14:textId="77777777" w:rsidR="00C03242" w:rsidRDefault="00000000">
            <w:pPr>
              <w:jc w:val="center"/>
            </w:pPr>
            <w:r>
              <w:rPr>
                <w:rFonts w:ascii="Calibri" w:hAnsi="Calibri"/>
                <w:b/>
                <w:color w:val="FFFFFF"/>
                <w:sz w:val="19"/>
              </w:rPr>
              <w:t>Plataforma Implementada</w:t>
            </w:r>
          </w:p>
        </w:tc>
      </w:tr>
      <w:tr w:rsidR="00C03242" w14:paraId="3546DE24" w14:textId="77777777">
        <w:trPr>
          <w:jc w:val="center"/>
        </w:trPr>
        <w:tc>
          <w:tcPr>
            <w:tcW w:w="2160" w:type="dxa"/>
            <w:shd w:val="clear" w:color="auto" w:fill="FFFFFF"/>
            <w:tcMar>
              <w:top w:w="100" w:type="dxa"/>
              <w:left w:w="140" w:type="dxa"/>
              <w:bottom w:w="100" w:type="dxa"/>
              <w:right w:w="140" w:type="dxa"/>
            </w:tcMar>
          </w:tcPr>
          <w:p w14:paraId="185119D7" w14:textId="77777777" w:rsidR="00C03242" w:rsidRDefault="00000000">
            <w:r>
              <w:rPr>
                <w:rFonts w:ascii="Calibri" w:hAnsi="Calibri"/>
                <w:color w:val="1F2937"/>
                <w:sz w:val="18"/>
              </w:rPr>
              <w:t>Servidor Backend (API Express)</w:t>
            </w:r>
          </w:p>
        </w:tc>
        <w:tc>
          <w:tcPr>
            <w:tcW w:w="2160" w:type="dxa"/>
            <w:shd w:val="clear" w:color="auto" w:fill="FFFFFF"/>
            <w:tcMar>
              <w:top w:w="100" w:type="dxa"/>
              <w:left w:w="140" w:type="dxa"/>
              <w:bottom w:w="100" w:type="dxa"/>
              <w:right w:w="140" w:type="dxa"/>
            </w:tcMar>
          </w:tcPr>
          <w:p w14:paraId="7A58FD95" w14:textId="77777777" w:rsidR="00C03242" w:rsidRDefault="00000000">
            <w:r>
              <w:rPr>
                <w:rFonts w:ascii="Calibri" w:hAnsi="Calibri"/>
                <w:color w:val="1F2937"/>
                <w:sz w:val="18"/>
              </w:rPr>
              <w:t>1 vCPU, 1 GB RAM, 10 GB SSD, Node.js 20 LTS</w:t>
            </w:r>
          </w:p>
        </w:tc>
        <w:tc>
          <w:tcPr>
            <w:tcW w:w="2592" w:type="dxa"/>
            <w:shd w:val="clear" w:color="auto" w:fill="FFFFFF"/>
            <w:tcMar>
              <w:top w:w="100" w:type="dxa"/>
              <w:left w:w="140" w:type="dxa"/>
              <w:bottom w:w="100" w:type="dxa"/>
              <w:right w:w="140" w:type="dxa"/>
            </w:tcMar>
          </w:tcPr>
          <w:p w14:paraId="43052AF9" w14:textId="77777777" w:rsidR="00C03242" w:rsidRPr="006B11F9" w:rsidRDefault="00000000">
            <w:pPr>
              <w:rPr>
                <w:lang w:val="es-GT"/>
              </w:rPr>
            </w:pPr>
            <w:r w:rsidRPr="006B11F9">
              <w:rPr>
                <w:rFonts w:ascii="Calibri" w:hAnsi="Calibri"/>
                <w:color w:val="1F2937"/>
                <w:sz w:val="18"/>
                <w:lang w:val="es-GT"/>
              </w:rPr>
              <w:t xml:space="preserve">2 </w:t>
            </w:r>
            <w:proofErr w:type="spellStart"/>
            <w:r w:rsidRPr="006B11F9">
              <w:rPr>
                <w:rFonts w:ascii="Calibri" w:hAnsi="Calibri"/>
                <w:color w:val="1F2937"/>
                <w:sz w:val="18"/>
                <w:lang w:val="es-GT"/>
              </w:rPr>
              <w:t>vCPU</w:t>
            </w:r>
            <w:proofErr w:type="spellEnd"/>
            <w:r w:rsidRPr="006B11F9">
              <w:rPr>
                <w:rFonts w:ascii="Calibri" w:hAnsi="Calibri"/>
                <w:color w:val="1F2937"/>
                <w:sz w:val="18"/>
                <w:lang w:val="es-GT"/>
              </w:rPr>
              <w:t xml:space="preserve">, 2-4 GB RAM, 25 GB SSD (para procesamiento concurrente de </w:t>
            </w:r>
            <w:proofErr w:type="spellStart"/>
            <w:r w:rsidRPr="006B11F9">
              <w:rPr>
                <w:rFonts w:ascii="Calibri" w:hAnsi="Calibri"/>
                <w:color w:val="1F2937"/>
                <w:sz w:val="18"/>
                <w:lang w:val="es-GT"/>
              </w:rPr>
              <w:t>PDFs</w:t>
            </w:r>
            <w:proofErr w:type="spellEnd"/>
            <w:r w:rsidRPr="006B11F9">
              <w:rPr>
                <w:rFonts w:ascii="Calibri" w:hAnsi="Calibri"/>
                <w:color w:val="1F2937"/>
                <w:sz w:val="18"/>
                <w:lang w:val="es-GT"/>
              </w:rPr>
              <w:t xml:space="preserve"> y reportes)</w:t>
            </w:r>
          </w:p>
        </w:tc>
        <w:tc>
          <w:tcPr>
            <w:tcW w:w="2448" w:type="dxa"/>
            <w:shd w:val="clear" w:color="auto" w:fill="FFFFFF"/>
            <w:tcMar>
              <w:top w:w="100" w:type="dxa"/>
              <w:left w:w="140" w:type="dxa"/>
              <w:bottom w:w="100" w:type="dxa"/>
              <w:right w:w="140" w:type="dxa"/>
            </w:tcMar>
          </w:tcPr>
          <w:p w14:paraId="384E7763" w14:textId="77777777" w:rsidR="00C03242" w:rsidRDefault="00000000">
            <w:r>
              <w:rPr>
                <w:rFonts w:ascii="Calibri" w:hAnsi="Calibri"/>
                <w:color w:val="1F2937"/>
                <w:sz w:val="18"/>
              </w:rPr>
              <w:t>Render Web Service (Node.js Container con auto-restart y health check)</w:t>
            </w:r>
          </w:p>
        </w:tc>
      </w:tr>
      <w:tr w:rsidR="00C03242" w14:paraId="5EF75265" w14:textId="77777777">
        <w:trPr>
          <w:jc w:val="center"/>
        </w:trPr>
        <w:tc>
          <w:tcPr>
            <w:tcW w:w="2160" w:type="dxa"/>
            <w:shd w:val="clear" w:color="auto" w:fill="F9FAFB"/>
            <w:tcMar>
              <w:top w:w="100" w:type="dxa"/>
              <w:left w:w="140" w:type="dxa"/>
              <w:bottom w:w="100" w:type="dxa"/>
              <w:right w:w="140" w:type="dxa"/>
            </w:tcMar>
          </w:tcPr>
          <w:p w14:paraId="7AC4E85C" w14:textId="77777777" w:rsidR="00C03242" w:rsidRPr="006B11F9" w:rsidRDefault="00000000">
            <w:pPr>
              <w:rPr>
                <w:lang w:val="es-GT"/>
              </w:rPr>
            </w:pPr>
            <w:r w:rsidRPr="006B11F9">
              <w:rPr>
                <w:rFonts w:ascii="Calibri" w:hAnsi="Calibri"/>
                <w:color w:val="1F2937"/>
                <w:sz w:val="18"/>
                <w:lang w:val="es-GT"/>
              </w:rPr>
              <w:t>Servidor de Base de Datos</w:t>
            </w:r>
          </w:p>
        </w:tc>
        <w:tc>
          <w:tcPr>
            <w:tcW w:w="2160" w:type="dxa"/>
            <w:shd w:val="clear" w:color="auto" w:fill="F9FAFB"/>
            <w:tcMar>
              <w:top w:w="100" w:type="dxa"/>
              <w:left w:w="140" w:type="dxa"/>
              <w:bottom w:w="100" w:type="dxa"/>
              <w:right w:w="140" w:type="dxa"/>
            </w:tcMar>
          </w:tcPr>
          <w:p w14:paraId="6F131717" w14:textId="77777777" w:rsidR="00C03242" w:rsidRDefault="00000000">
            <w:r>
              <w:rPr>
                <w:rFonts w:ascii="Calibri" w:hAnsi="Calibri"/>
                <w:color w:val="1F2937"/>
                <w:sz w:val="18"/>
              </w:rPr>
              <w:t>2 vCPU, 2 GB RAM, 15 GB SSD, PostgreSQL 15+</w:t>
            </w:r>
          </w:p>
        </w:tc>
        <w:tc>
          <w:tcPr>
            <w:tcW w:w="2592" w:type="dxa"/>
            <w:shd w:val="clear" w:color="auto" w:fill="F9FAFB"/>
            <w:tcMar>
              <w:top w:w="100" w:type="dxa"/>
              <w:left w:w="140" w:type="dxa"/>
              <w:bottom w:w="100" w:type="dxa"/>
              <w:right w:w="140" w:type="dxa"/>
            </w:tcMar>
          </w:tcPr>
          <w:p w14:paraId="4A69CF5B" w14:textId="77777777" w:rsidR="00C03242" w:rsidRPr="006B11F9" w:rsidRDefault="00000000">
            <w:pPr>
              <w:rPr>
                <w:lang w:val="es-GT"/>
              </w:rPr>
            </w:pPr>
            <w:r w:rsidRPr="006B11F9">
              <w:rPr>
                <w:rFonts w:ascii="Calibri" w:hAnsi="Calibri"/>
                <w:color w:val="1F2937"/>
                <w:sz w:val="18"/>
                <w:lang w:val="es-GT"/>
              </w:rPr>
              <w:t xml:space="preserve">4 </w:t>
            </w:r>
            <w:proofErr w:type="spellStart"/>
            <w:r w:rsidRPr="006B11F9">
              <w:rPr>
                <w:rFonts w:ascii="Calibri" w:hAnsi="Calibri"/>
                <w:color w:val="1F2937"/>
                <w:sz w:val="18"/>
                <w:lang w:val="es-GT"/>
              </w:rPr>
              <w:t>vCPU</w:t>
            </w:r>
            <w:proofErr w:type="spellEnd"/>
            <w:r w:rsidRPr="006B11F9">
              <w:rPr>
                <w:rFonts w:ascii="Calibri" w:hAnsi="Calibri"/>
                <w:color w:val="1F2937"/>
                <w:sz w:val="18"/>
                <w:lang w:val="es-GT"/>
              </w:rPr>
              <w:t xml:space="preserve">, 8 GB RAM, 50 GB SSD </w:t>
            </w:r>
            <w:proofErr w:type="spellStart"/>
            <w:r w:rsidRPr="006B11F9">
              <w:rPr>
                <w:rFonts w:ascii="Calibri" w:hAnsi="Calibri"/>
                <w:color w:val="1F2937"/>
                <w:sz w:val="18"/>
                <w:lang w:val="es-GT"/>
              </w:rPr>
              <w:t>NVMe</w:t>
            </w:r>
            <w:proofErr w:type="spellEnd"/>
            <w:r w:rsidRPr="006B11F9">
              <w:rPr>
                <w:rFonts w:ascii="Calibri" w:hAnsi="Calibri"/>
                <w:color w:val="1F2937"/>
                <w:sz w:val="18"/>
                <w:lang w:val="es-GT"/>
              </w:rPr>
              <w:t xml:space="preserve"> con escalabilidad automática de IOPS</w:t>
            </w:r>
          </w:p>
        </w:tc>
        <w:tc>
          <w:tcPr>
            <w:tcW w:w="2448" w:type="dxa"/>
            <w:shd w:val="clear" w:color="auto" w:fill="F9FAFB"/>
            <w:tcMar>
              <w:top w:w="100" w:type="dxa"/>
              <w:left w:w="140" w:type="dxa"/>
              <w:bottom w:w="100" w:type="dxa"/>
              <w:right w:w="140" w:type="dxa"/>
            </w:tcMar>
          </w:tcPr>
          <w:p w14:paraId="5844B597" w14:textId="77777777" w:rsidR="00C03242" w:rsidRDefault="00000000">
            <w:r>
              <w:rPr>
                <w:rFonts w:ascii="Calibri" w:hAnsi="Calibri"/>
                <w:color w:val="1F2937"/>
                <w:sz w:val="18"/>
              </w:rPr>
              <w:t>Supabase Managed PostgreSQL 15 (Compute Add-on dedicado con RLS activado)</w:t>
            </w:r>
          </w:p>
        </w:tc>
      </w:tr>
      <w:tr w:rsidR="00C03242" w14:paraId="4E1D0151" w14:textId="77777777">
        <w:trPr>
          <w:jc w:val="center"/>
        </w:trPr>
        <w:tc>
          <w:tcPr>
            <w:tcW w:w="2160" w:type="dxa"/>
            <w:shd w:val="clear" w:color="auto" w:fill="FFFFFF"/>
            <w:tcMar>
              <w:top w:w="100" w:type="dxa"/>
              <w:left w:w="140" w:type="dxa"/>
              <w:bottom w:w="100" w:type="dxa"/>
              <w:right w:w="140" w:type="dxa"/>
            </w:tcMar>
          </w:tcPr>
          <w:p w14:paraId="5120E626" w14:textId="77777777" w:rsidR="00C03242" w:rsidRDefault="00000000">
            <w:r>
              <w:rPr>
                <w:rFonts w:ascii="Calibri" w:hAnsi="Calibri"/>
                <w:color w:val="1F2937"/>
                <w:sz w:val="18"/>
              </w:rPr>
              <w:t>Almacenamiento Multimedia</w:t>
            </w:r>
          </w:p>
        </w:tc>
        <w:tc>
          <w:tcPr>
            <w:tcW w:w="2160" w:type="dxa"/>
            <w:shd w:val="clear" w:color="auto" w:fill="FFFFFF"/>
            <w:tcMar>
              <w:top w:w="100" w:type="dxa"/>
              <w:left w:w="140" w:type="dxa"/>
              <w:bottom w:w="100" w:type="dxa"/>
              <w:right w:w="140" w:type="dxa"/>
            </w:tcMar>
          </w:tcPr>
          <w:p w14:paraId="762A2A80" w14:textId="77777777" w:rsidR="00C03242" w:rsidRPr="006B11F9" w:rsidRDefault="00000000">
            <w:pPr>
              <w:rPr>
                <w:lang w:val="es-GT"/>
              </w:rPr>
            </w:pPr>
            <w:proofErr w:type="spellStart"/>
            <w:r w:rsidRPr="006B11F9">
              <w:rPr>
                <w:rFonts w:ascii="Calibri" w:hAnsi="Calibri"/>
                <w:color w:val="1F2937"/>
                <w:sz w:val="18"/>
                <w:lang w:val="es-GT"/>
              </w:rPr>
              <w:t>Bucket</w:t>
            </w:r>
            <w:proofErr w:type="spellEnd"/>
            <w:r w:rsidRPr="006B11F9">
              <w:rPr>
                <w:rFonts w:ascii="Calibri" w:hAnsi="Calibri"/>
                <w:color w:val="1F2937"/>
                <w:sz w:val="18"/>
                <w:lang w:val="es-GT"/>
              </w:rPr>
              <w:t xml:space="preserve"> de 50 GB de capacidad, 10 Mbps ancho de banda</w:t>
            </w:r>
          </w:p>
        </w:tc>
        <w:tc>
          <w:tcPr>
            <w:tcW w:w="2592" w:type="dxa"/>
            <w:shd w:val="clear" w:color="auto" w:fill="FFFFFF"/>
            <w:tcMar>
              <w:top w:w="100" w:type="dxa"/>
              <w:left w:w="140" w:type="dxa"/>
              <w:bottom w:w="100" w:type="dxa"/>
              <w:right w:w="140" w:type="dxa"/>
            </w:tcMar>
          </w:tcPr>
          <w:p w14:paraId="4AAD6384" w14:textId="77777777" w:rsidR="00C03242" w:rsidRPr="006B11F9" w:rsidRDefault="00000000">
            <w:pPr>
              <w:rPr>
                <w:lang w:val="es-GT"/>
              </w:rPr>
            </w:pPr>
            <w:r w:rsidRPr="006B11F9">
              <w:rPr>
                <w:rFonts w:ascii="Calibri" w:hAnsi="Calibri"/>
                <w:color w:val="1F2937"/>
                <w:sz w:val="18"/>
                <w:lang w:val="es-GT"/>
              </w:rPr>
              <w:t>Capacidad elástica en la nube S3 compatible, redundancia multirregión</w:t>
            </w:r>
          </w:p>
        </w:tc>
        <w:tc>
          <w:tcPr>
            <w:tcW w:w="2448" w:type="dxa"/>
            <w:shd w:val="clear" w:color="auto" w:fill="FFFFFF"/>
            <w:tcMar>
              <w:top w:w="100" w:type="dxa"/>
              <w:left w:w="140" w:type="dxa"/>
              <w:bottom w:w="100" w:type="dxa"/>
              <w:right w:w="140" w:type="dxa"/>
            </w:tcMar>
          </w:tcPr>
          <w:p w14:paraId="78CF91E5" w14:textId="77777777" w:rsidR="00C03242" w:rsidRDefault="00000000">
            <w:proofErr w:type="spellStart"/>
            <w:r>
              <w:rPr>
                <w:rFonts w:ascii="Calibri" w:hAnsi="Calibri"/>
                <w:color w:val="1F2937"/>
                <w:sz w:val="18"/>
              </w:rPr>
              <w:t>Backblaze</w:t>
            </w:r>
            <w:proofErr w:type="spellEnd"/>
            <w:r>
              <w:rPr>
                <w:rFonts w:ascii="Calibri" w:hAnsi="Calibri"/>
                <w:color w:val="1F2937"/>
                <w:sz w:val="18"/>
              </w:rPr>
              <w:t xml:space="preserve"> B2 Cloud Storage (Bucket 'domunnet-fotos', región us-east-005)</w:t>
            </w:r>
          </w:p>
        </w:tc>
      </w:tr>
      <w:tr w:rsidR="00C03242" w:rsidRPr="006B11F9" w14:paraId="1B81849A" w14:textId="77777777">
        <w:trPr>
          <w:jc w:val="center"/>
        </w:trPr>
        <w:tc>
          <w:tcPr>
            <w:tcW w:w="2160" w:type="dxa"/>
            <w:shd w:val="clear" w:color="auto" w:fill="F9FAFB"/>
            <w:tcMar>
              <w:top w:w="100" w:type="dxa"/>
              <w:left w:w="140" w:type="dxa"/>
              <w:bottom w:w="100" w:type="dxa"/>
              <w:right w:w="140" w:type="dxa"/>
            </w:tcMar>
          </w:tcPr>
          <w:p w14:paraId="49C85578" w14:textId="77777777" w:rsidR="00C03242" w:rsidRDefault="00000000">
            <w:r>
              <w:rPr>
                <w:rFonts w:ascii="Calibri" w:hAnsi="Calibri"/>
                <w:color w:val="1F2937"/>
                <w:sz w:val="18"/>
              </w:rPr>
              <w:t>Servidor Web Frontend</w:t>
            </w:r>
          </w:p>
        </w:tc>
        <w:tc>
          <w:tcPr>
            <w:tcW w:w="2160" w:type="dxa"/>
            <w:shd w:val="clear" w:color="auto" w:fill="F9FAFB"/>
            <w:tcMar>
              <w:top w:w="100" w:type="dxa"/>
              <w:left w:w="140" w:type="dxa"/>
              <w:bottom w:w="100" w:type="dxa"/>
              <w:right w:w="140" w:type="dxa"/>
            </w:tcMar>
          </w:tcPr>
          <w:p w14:paraId="2583BCA7" w14:textId="77777777" w:rsidR="00C03242" w:rsidRPr="006B11F9" w:rsidRDefault="00000000">
            <w:pPr>
              <w:rPr>
                <w:lang w:val="es-GT"/>
              </w:rPr>
            </w:pPr>
            <w:r w:rsidRPr="006B11F9">
              <w:rPr>
                <w:rFonts w:ascii="Calibri" w:hAnsi="Calibri"/>
                <w:color w:val="1F2937"/>
                <w:sz w:val="18"/>
                <w:lang w:val="es-GT"/>
              </w:rPr>
              <w:t>Edge Computing sin límite de instancias fijas</w:t>
            </w:r>
          </w:p>
        </w:tc>
        <w:tc>
          <w:tcPr>
            <w:tcW w:w="2592" w:type="dxa"/>
            <w:shd w:val="clear" w:color="auto" w:fill="F9FAFB"/>
            <w:tcMar>
              <w:top w:w="100" w:type="dxa"/>
              <w:left w:w="140" w:type="dxa"/>
              <w:bottom w:w="100" w:type="dxa"/>
              <w:right w:w="140" w:type="dxa"/>
            </w:tcMar>
          </w:tcPr>
          <w:p w14:paraId="49E92743" w14:textId="77777777" w:rsidR="00C03242" w:rsidRPr="006B11F9" w:rsidRDefault="00000000">
            <w:pPr>
              <w:rPr>
                <w:lang w:val="es-GT"/>
              </w:rPr>
            </w:pPr>
            <w:r w:rsidRPr="006B11F9">
              <w:rPr>
                <w:rFonts w:ascii="Calibri" w:hAnsi="Calibri"/>
                <w:color w:val="1F2937"/>
                <w:sz w:val="18"/>
                <w:lang w:val="es-GT"/>
              </w:rPr>
              <w:t xml:space="preserve">Distribución Global en </w:t>
            </w:r>
            <w:proofErr w:type="spellStart"/>
            <w:r w:rsidRPr="006B11F9">
              <w:rPr>
                <w:rFonts w:ascii="Calibri" w:hAnsi="Calibri"/>
                <w:color w:val="1F2937"/>
                <w:sz w:val="18"/>
                <w:lang w:val="es-GT"/>
              </w:rPr>
              <w:t>Anycast</w:t>
            </w:r>
            <w:proofErr w:type="spellEnd"/>
            <w:r w:rsidRPr="006B11F9">
              <w:rPr>
                <w:rFonts w:ascii="Calibri" w:hAnsi="Calibri"/>
                <w:color w:val="1F2937"/>
                <w:sz w:val="18"/>
                <w:lang w:val="es-GT"/>
              </w:rPr>
              <w:t xml:space="preserve"> Edge con compresión </w:t>
            </w:r>
            <w:proofErr w:type="spellStart"/>
            <w:r w:rsidRPr="006B11F9">
              <w:rPr>
                <w:rFonts w:ascii="Calibri" w:hAnsi="Calibri"/>
                <w:color w:val="1F2937"/>
                <w:sz w:val="18"/>
                <w:lang w:val="es-GT"/>
              </w:rPr>
              <w:t>Brotli</w:t>
            </w:r>
            <w:proofErr w:type="spellEnd"/>
            <w:r w:rsidRPr="006B11F9">
              <w:rPr>
                <w:rFonts w:ascii="Calibri" w:hAnsi="Calibri"/>
                <w:color w:val="1F2937"/>
                <w:sz w:val="18"/>
                <w:lang w:val="es-GT"/>
              </w:rPr>
              <w:t xml:space="preserve"> y HTTP/3</w:t>
            </w:r>
          </w:p>
        </w:tc>
        <w:tc>
          <w:tcPr>
            <w:tcW w:w="2448" w:type="dxa"/>
            <w:shd w:val="clear" w:color="auto" w:fill="F9FAFB"/>
            <w:tcMar>
              <w:top w:w="100" w:type="dxa"/>
              <w:left w:w="140" w:type="dxa"/>
              <w:bottom w:w="100" w:type="dxa"/>
              <w:right w:w="140" w:type="dxa"/>
            </w:tcMar>
          </w:tcPr>
          <w:p w14:paraId="109411F4" w14:textId="77777777" w:rsidR="00C03242" w:rsidRPr="006B11F9" w:rsidRDefault="00000000">
            <w:pPr>
              <w:rPr>
                <w:lang w:val="es-GT"/>
              </w:rPr>
            </w:pPr>
            <w:proofErr w:type="spellStart"/>
            <w:r w:rsidRPr="006B11F9">
              <w:rPr>
                <w:rFonts w:ascii="Calibri" w:hAnsi="Calibri"/>
                <w:color w:val="1F2937"/>
                <w:sz w:val="18"/>
                <w:lang w:val="es-GT"/>
              </w:rPr>
              <w:t>Cloudflare</w:t>
            </w:r>
            <w:proofErr w:type="spellEnd"/>
            <w:r w:rsidRPr="006B11F9">
              <w:rPr>
                <w:rFonts w:ascii="Calibri" w:hAnsi="Calibri"/>
                <w:color w:val="1F2937"/>
                <w:sz w:val="18"/>
                <w:lang w:val="es-GT"/>
              </w:rPr>
              <w:t xml:space="preserve"> Pages (Despliegue global en 300+ </w:t>
            </w:r>
            <w:proofErr w:type="spellStart"/>
            <w:r w:rsidRPr="006B11F9">
              <w:rPr>
                <w:rFonts w:ascii="Calibri" w:hAnsi="Calibri"/>
                <w:color w:val="1F2937"/>
                <w:sz w:val="18"/>
                <w:lang w:val="es-GT"/>
              </w:rPr>
              <w:t>PoPs</w:t>
            </w:r>
            <w:proofErr w:type="spellEnd"/>
            <w:r w:rsidRPr="006B11F9">
              <w:rPr>
                <w:rFonts w:ascii="Calibri" w:hAnsi="Calibri"/>
                <w:color w:val="1F2937"/>
                <w:sz w:val="18"/>
                <w:lang w:val="es-GT"/>
              </w:rPr>
              <w:t xml:space="preserve"> con SSL automático TLS 1.3)</w:t>
            </w:r>
          </w:p>
        </w:tc>
      </w:tr>
      <w:tr w:rsidR="00C03242" w:rsidRPr="006B11F9" w14:paraId="6B83A986" w14:textId="77777777">
        <w:trPr>
          <w:jc w:val="center"/>
        </w:trPr>
        <w:tc>
          <w:tcPr>
            <w:tcW w:w="2160" w:type="dxa"/>
            <w:shd w:val="clear" w:color="auto" w:fill="FFFFFF"/>
            <w:tcMar>
              <w:top w:w="100" w:type="dxa"/>
              <w:left w:w="140" w:type="dxa"/>
              <w:bottom w:w="100" w:type="dxa"/>
              <w:right w:w="140" w:type="dxa"/>
            </w:tcMar>
          </w:tcPr>
          <w:p w14:paraId="52C8BBF2" w14:textId="77777777" w:rsidR="00C03242" w:rsidRDefault="00000000">
            <w:r>
              <w:rPr>
                <w:rFonts w:ascii="Calibri" w:hAnsi="Calibri"/>
                <w:color w:val="1F2937"/>
                <w:sz w:val="18"/>
              </w:rPr>
              <w:t xml:space="preserve">Red y </w:t>
            </w:r>
            <w:proofErr w:type="spellStart"/>
            <w:r>
              <w:rPr>
                <w:rFonts w:ascii="Calibri" w:hAnsi="Calibri"/>
                <w:color w:val="1F2937"/>
                <w:sz w:val="18"/>
              </w:rPr>
              <w:t>Conectividad</w:t>
            </w:r>
            <w:proofErr w:type="spellEnd"/>
          </w:p>
        </w:tc>
        <w:tc>
          <w:tcPr>
            <w:tcW w:w="2160" w:type="dxa"/>
            <w:shd w:val="clear" w:color="auto" w:fill="FFFFFF"/>
            <w:tcMar>
              <w:top w:w="100" w:type="dxa"/>
              <w:left w:w="140" w:type="dxa"/>
              <w:bottom w:w="100" w:type="dxa"/>
              <w:right w:w="140" w:type="dxa"/>
            </w:tcMar>
          </w:tcPr>
          <w:p w14:paraId="79DF0EFF" w14:textId="77777777" w:rsidR="00C03242" w:rsidRPr="006B11F9" w:rsidRDefault="00000000">
            <w:pPr>
              <w:rPr>
                <w:lang w:val="es-GT"/>
              </w:rPr>
            </w:pPr>
            <w:r w:rsidRPr="006B11F9">
              <w:rPr>
                <w:rFonts w:ascii="Calibri" w:hAnsi="Calibri"/>
                <w:color w:val="1F2937"/>
                <w:sz w:val="18"/>
                <w:lang w:val="es-GT"/>
              </w:rPr>
              <w:t>Conexión simétrica de 25 Mbps, IP pública estática</w:t>
            </w:r>
          </w:p>
        </w:tc>
        <w:tc>
          <w:tcPr>
            <w:tcW w:w="2592" w:type="dxa"/>
            <w:shd w:val="clear" w:color="auto" w:fill="FFFFFF"/>
            <w:tcMar>
              <w:top w:w="100" w:type="dxa"/>
              <w:left w:w="140" w:type="dxa"/>
              <w:bottom w:w="100" w:type="dxa"/>
              <w:right w:w="140" w:type="dxa"/>
            </w:tcMar>
          </w:tcPr>
          <w:p w14:paraId="7D4F55E7" w14:textId="77777777" w:rsidR="00C03242" w:rsidRPr="006B11F9" w:rsidRDefault="00000000">
            <w:pPr>
              <w:rPr>
                <w:lang w:val="es-GT"/>
              </w:rPr>
            </w:pPr>
            <w:r w:rsidRPr="006B11F9">
              <w:rPr>
                <w:rFonts w:ascii="Calibri" w:hAnsi="Calibri"/>
                <w:color w:val="1F2937"/>
                <w:sz w:val="18"/>
                <w:lang w:val="es-GT"/>
              </w:rPr>
              <w:t xml:space="preserve">Conexión de 100 Mbps o superior, balanceo de carga HTTPS y DNS </w:t>
            </w:r>
            <w:proofErr w:type="spellStart"/>
            <w:r w:rsidRPr="006B11F9">
              <w:rPr>
                <w:rFonts w:ascii="Calibri" w:hAnsi="Calibri"/>
                <w:color w:val="1F2937"/>
                <w:sz w:val="18"/>
                <w:lang w:val="es-GT"/>
              </w:rPr>
              <w:t>Anycast</w:t>
            </w:r>
            <w:proofErr w:type="spellEnd"/>
          </w:p>
        </w:tc>
        <w:tc>
          <w:tcPr>
            <w:tcW w:w="2448" w:type="dxa"/>
            <w:shd w:val="clear" w:color="auto" w:fill="FFFFFF"/>
            <w:tcMar>
              <w:top w:w="100" w:type="dxa"/>
              <w:left w:w="140" w:type="dxa"/>
              <w:bottom w:w="100" w:type="dxa"/>
              <w:right w:w="140" w:type="dxa"/>
            </w:tcMar>
          </w:tcPr>
          <w:p w14:paraId="679F7620" w14:textId="77777777" w:rsidR="00C03242" w:rsidRPr="006B11F9" w:rsidRDefault="00000000">
            <w:pPr>
              <w:rPr>
                <w:lang w:val="es-GT"/>
              </w:rPr>
            </w:pPr>
            <w:proofErr w:type="spellStart"/>
            <w:r w:rsidRPr="006B11F9">
              <w:rPr>
                <w:rFonts w:ascii="Calibri" w:hAnsi="Calibri"/>
                <w:color w:val="1F2937"/>
                <w:sz w:val="18"/>
                <w:lang w:val="es-GT"/>
              </w:rPr>
              <w:t>Cloudflare</w:t>
            </w:r>
            <w:proofErr w:type="spellEnd"/>
            <w:r w:rsidRPr="006B11F9">
              <w:rPr>
                <w:rFonts w:ascii="Calibri" w:hAnsi="Calibri"/>
                <w:color w:val="1F2937"/>
                <w:sz w:val="18"/>
                <w:lang w:val="es-GT"/>
              </w:rPr>
              <w:t xml:space="preserve"> CDN / Proxy con reglas WAF de protección y mitigación </w:t>
            </w:r>
            <w:proofErr w:type="spellStart"/>
            <w:r w:rsidRPr="006B11F9">
              <w:rPr>
                <w:rFonts w:ascii="Calibri" w:hAnsi="Calibri"/>
                <w:color w:val="1F2937"/>
                <w:sz w:val="18"/>
                <w:lang w:val="es-GT"/>
              </w:rPr>
              <w:t>DDoS</w:t>
            </w:r>
            <w:proofErr w:type="spellEnd"/>
          </w:p>
        </w:tc>
      </w:tr>
    </w:tbl>
    <w:p w14:paraId="350B7C35" w14:textId="77777777" w:rsidR="00C03242" w:rsidRDefault="00C03242">
      <w:pPr>
        <w:spacing w:after="160"/>
        <w:rPr>
          <w:lang w:val="es-GT"/>
        </w:rPr>
      </w:pPr>
    </w:p>
    <w:p w14:paraId="49648B2E" w14:textId="77777777" w:rsidR="006B11F9" w:rsidRDefault="006B11F9">
      <w:pPr>
        <w:spacing w:after="160"/>
        <w:rPr>
          <w:lang w:val="es-GT"/>
        </w:rPr>
      </w:pPr>
    </w:p>
    <w:p w14:paraId="710085A6" w14:textId="77777777" w:rsidR="006B11F9" w:rsidRPr="006B11F9" w:rsidRDefault="006B11F9">
      <w:pPr>
        <w:spacing w:after="160"/>
        <w:rPr>
          <w:lang w:val="es-GT"/>
        </w:rPr>
      </w:pPr>
    </w:p>
    <w:p w14:paraId="14A8C0EB" w14:textId="77777777" w:rsidR="00C03242" w:rsidRPr="006B11F9" w:rsidRDefault="00000000">
      <w:pPr>
        <w:keepNext/>
        <w:spacing w:before="320" w:after="120"/>
        <w:rPr>
          <w:lang w:val="es-GT"/>
        </w:rPr>
      </w:pPr>
      <w:r w:rsidRPr="006B11F9">
        <w:rPr>
          <w:rFonts w:ascii="Calibri" w:hAnsi="Calibri"/>
          <w:b/>
          <w:color w:val="8B1E19"/>
          <w:sz w:val="28"/>
          <w:lang w:val="es-GT"/>
        </w:rPr>
        <w:lastRenderedPageBreak/>
        <w:t>5. REQUISITOS MÍNIMOS PARA EL CLIENTE</w:t>
      </w:r>
    </w:p>
    <w:p w14:paraId="28FDABAC" w14:textId="77777777" w:rsidR="00C03242" w:rsidRPr="006B11F9" w:rsidRDefault="00000000">
      <w:pPr>
        <w:spacing w:after="100"/>
        <w:rPr>
          <w:lang w:val="es-GT"/>
        </w:rPr>
      </w:pPr>
      <w:r w:rsidRPr="006B11F9">
        <w:rPr>
          <w:rFonts w:ascii="Calibri" w:hAnsi="Calibri"/>
          <w:color w:val="111827"/>
          <w:sz w:val="20"/>
          <w:lang w:val="es-GT"/>
        </w:rPr>
        <w:t xml:space="preserve">Al tratarse de una </w:t>
      </w:r>
      <w:proofErr w:type="spellStart"/>
      <w:r w:rsidRPr="006B11F9">
        <w:rPr>
          <w:rFonts w:ascii="Calibri" w:hAnsi="Calibri"/>
          <w:color w:val="111827"/>
          <w:sz w:val="20"/>
          <w:lang w:val="es-GT"/>
        </w:rPr>
        <w:t>Progressive</w:t>
      </w:r>
      <w:proofErr w:type="spellEnd"/>
      <w:r w:rsidRPr="006B11F9">
        <w:rPr>
          <w:rFonts w:ascii="Calibri" w:hAnsi="Calibri"/>
          <w:color w:val="111827"/>
          <w:sz w:val="20"/>
          <w:lang w:val="es-GT"/>
        </w:rPr>
        <w:t xml:space="preserve"> Web Application (PWA) responsiva construida con tecnologías web estándar, los usuarios finales acceden a la plataforma sin necesidad de instalar software propietario o controladores locales.</w:t>
      </w:r>
    </w:p>
    <w:tbl>
      <w:tblPr>
        <w:tblW w:w="0" w:type="auto"/>
        <w:jc w:val="center"/>
        <w:tblLook w:val="04A0" w:firstRow="1" w:lastRow="0" w:firstColumn="1" w:lastColumn="0" w:noHBand="0" w:noVBand="1"/>
      </w:tblPr>
      <w:tblGrid>
        <w:gridCol w:w="2160"/>
        <w:gridCol w:w="2592"/>
        <w:gridCol w:w="4608"/>
      </w:tblGrid>
      <w:tr w:rsidR="00C03242" w14:paraId="0FB359EC" w14:textId="77777777">
        <w:trPr>
          <w:jc w:val="center"/>
        </w:trPr>
        <w:tc>
          <w:tcPr>
            <w:tcW w:w="2160" w:type="dxa"/>
            <w:shd w:val="clear" w:color="auto" w:fill="8B1E19"/>
            <w:tcMar>
              <w:top w:w="140" w:type="dxa"/>
              <w:left w:w="160" w:type="dxa"/>
              <w:bottom w:w="140" w:type="dxa"/>
              <w:right w:w="160" w:type="dxa"/>
            </w:tcMar>
          </w:tcPr>
          <w:p w14:paraId="26AFB715" w14:textId="77777777" w:rsidR="00C03242" w:rsidRDefault="00000000">
            <w:pPr>
              <w:jc w:val="center"/>
            </w:pPr>
            <w:r>
              <w:rPr>
                <w:rFonts w:ascii="Calibri" w:hAnsi="Calibri"/>
                <w:b/>
                <w:color w:val="FFFFFF"/>
                <w:sz w:val="19"/>
              </w:rPr>
              <w:t xml:space="preserve">Tipo de </w:t>
            </w:r>
            <w:proofErr w:type="spellStart"/>
            <w:r>
              <w:rPr>
                <w:rFonts w:ascii="Calibri" w:hAnsi="Calibri"/>
                <w:b/>
                <w:color w:val="FFFFFF"/>
                <w:sz w:val="19"/>
              </w:rPr>
              <w:t>Dispositivo</w:t>
            </w:r>
            <w:proofErr w:type="spellEnd"/>
          </w:p>
        </w:tc>
        <w:tc>
          <w:tcPr>
            <w:tcW w:w="2592" w:type="dxa"/>
            <w:shd w:val="clear" w:color="auto" w:fill="8B1E19"/>
            <w:tcMar>
              <w:top w:w="140" w:type="dxa"/>
              <w:left w:w="160" w:type="dxa"/>
              <w:bottom w:w="140" w:type="dxa"/>
              <w:right w:w="160" w:type="dxa"/>
            </w:tcMar>
          </w:tcPr>
          <w:p w14:paraId="3E0F730D" w14:textId="77777777" w:rsidR="00C03242" w:rsidRDefault="00000000">
            <w:pPr>
              <w:jc w:val="center"/>
            </w:pPr>
            <w:r>
              <w:rPr>
                <w:rFonts w:ascii="Calibri" w:hAnsi="Calibri"/>
                <w:b/>
                <w:color w:val="FFFFFF"/>
                <w:sz w:val="19"/>
              </w:rPr>
              <w:t>Perfil de Uso / Rol</w:t>
            </w:r>
          </w:p>
        </w:tc>
        <w:tc>
          <w:tcPr>
            <w:tcW w:w="4608" w:type="dxa"/>
            <w:shd w:val="clear" w:color="auto" w:fill="8B1E19"/>
            <w:tcMar>
              <w:top w:w="140" w:type="dxa"/>
              <w:left w:w="160" w:type="dxa"/>
              <w:bottom w:w="140" w:type="dxa"/>
              <w:right w:w="160" w:type="dxa"/>
            </w:tcMar>
          </w:tcPr>
          <w:p w14:paraId="71BD8C11" w14:textId="77777777" w:rsidR="00C03242" w:rsidRDefault="00000000">
            <w:pPr>
              <w:jc w:val="center"/>
            </w:pPr>
            <w:r>
              <w:rPr>
                <w:rFonts w:ascii="Calibri" w:hAnsi="Calibri"/>
                <w:b/>
                <w:color w:val="FFFFFF"/>
                <w:sz w:val="19"/>
              </w:rPr>
              <w:t>Especificaciones Mínimas Recomendadas</w:t>
            </w:r>
          </w:p>
        </w:tc>
      </w:tr>
      <w:tr w:rsidR="00C03242" w:rsidRPr="006B11F9" w14:paraId="7CC78ED1" w14:textId="77777777">
        <w:trPr>
          <w:jc w:val="center"/>
        </w:trPr>
        <w:tc>
          <w:tcPr>
            <w:tcW w:w="2160" w:type="dxa"/>
            <w:shd w:val="clear" w:color="auto" w:fill="FFFFFF"/>
            <w:tcMar>
              <w:top w:w="100" w:type="dxa"/>
              <w:left w:w="140" w:type="dxa"/>
              <w:bottom w:w="100" w:type="dxa"/>
              <w:right w:w="140" w:type="dxa"/>
            </w:tcMar>
          </w:tcPr>
          <w:p w14:paraId="6E8D5C04" w14:textId="77777777" w:rsidR="00C03242" w:rsidRDefault="00000000">
            <w:r>
              <w:rPr>
                <w:rFonts w:ascii="Calibri" w:hAnsi="Calibri"/>
                <w:color w:val="1F2937"/>
                <w:sz w:val="18"/>
              </w:rPr>
              <w:t>Computadora de Escritorio / Laptop</w:t>
            </w:r>
          </w:p>
        </w:tc>
        <w:tc>
          <w:tcPr>
            <w:tcW w:w="2592" w:type="dxa"/>
            <w:shd w:val="clear" w:color="auto" w:fill="FFFFFF"/>
            <w:tcMar>
              <w:top w:w="100" w:type="dxa"/>
              <w:left w:w="140" w:type="dxa"/>
              <w:bottom w:w="100" w:type="dxa"/>
              <w:right w:w="140" w:type="dxa"/>
            </w:tcMar>
          </w:tcPr>
          <w:p w14:paraId="401008E1" w14:textId="77777777" w:rsidR="00C03242" w:rsidRPr="006B11F9" w:rsidRDefault="00000000">
            <w:pPr>
              <w:rPr>
                <w:lang w:val="es-GT"/>
              </w:rPr>
            </w:pPr>
            <w:r w:rsidRPr="006B11F9">
              <w:rPr>
                <w:rFonts w:ascii="Calibri" w:hAnsi="Calibri"/>
                <w:color w:val="1F2937"/>
                <w:sz w:val="18"/>
                <w:lang w:val="es-GT"/>
              </w:rPr>
              <w:t xml:space="preserve">Administrador, </w:t>
            </w:r>
            <w:proofErr w:type="gramStart"/>
            <w:r w:rsidRPr="006B11F9">
              <w:rPr>
                <w:rFonts w:ascii="Calibri" w:hAnsi="Calibri"/>
                <w:color w:val="1F2937"/>
                <w:sz w:val="18"/>
                <w:lang w:val="es-GT"/>
              </w:rPr>
              <w:t>Director</w:t>
            </w:r>
            <w:proofErr w:type="gramEnd"/>
            <w:r w:rsidRPr="006B11F9">
              <w:rPr>
                <w:rFonts w:ascii="Calibri" w:hAnsi="Calibri"/>
                <w:color w:val="1F2937"/>
                <w:sz w:val="18"/>
                <w:lang w:val="es-GT"/>
              </w:rPr>
              <w:t xml:space="preserve"> de Obra, Gerencia, Auxiliar de Costos</w:t>
            </w:r>
          </w:p>
        </w:tc>
        <w:tc>
          <w:tcPr>
            <w:tcW w:w="4608" w:type="dxa"/>
            <w:shd w:val="clear" w:color="auto" w:fill="FFFFFF"/>
            <w:tcMar>
              <w:top w:w="100" w:type="dxa"/>
              <w:left w:w="140" w:type="dxa"/>
              <w:bottom w:w="100" w:type="dxa"/>
              <w:right w:w="140" w:type="dxa"/>
            </w:tcMar>
          </w:tcPr>
          <w:p w14:paraId="42316A4B" w14:textId="77777777" w:rsidR="00C03242" w:rsidRPr="006B11F9" w:rsidRDefault="00000000">
            <w:pPr>
              <w:rPr>
                <w:lang w:val="es-GT"/>
              </w:rPr>
            </w:pPr>
            <w:r w:rsidRPr="006B11F9">
              <w:rPr>
                <w:rFonts w:ascii="Calibri" w:hAnsi="Calibri"/>
                <w:color w:val="1F2937"/>
                <w:sz w:val="18"/>
                <w:lang w:val="es-GT"/>
              </w:rPr>
              <w:t xml:space="preserve">Procesador Intel Core i3 / AMD Ryzen 3 (o superior), 4 GB de RAM (recomendado 8 GB), resolución de pantalla 1280x720 </w:t>
            </w:r>
            <w:proofErr w:type="spellStart"/>
            <w:r w:rsidRPr="006B11F9">
              <w:rPr>
                <w:rFonts w:ascii="Calibri" w:hAnsi="Calibri"/>
                <w:color w:val="1F2937"/>
                <w:sz w:val="18"/>
                <w:lang w:val="es-GT"/>
              </w:rPr>
              <w:t>px</w:t>
            </w:r>
            <w:proofErr w:type="spellEnd"/>
            <w:r w:rsidRPr="006B11F9">
              <w:rPr>
                <w:rFonts w:ascii="Calibri" w:hAnsi="Calibri"/>
                <w:color w:val="1F2937"/>
                <w:sz w:val="18"/>
                <w:lang w:val="es-GT"/>
              </w:rPr>
              <w:t xml:space="preserve"> (óptima 1920x1080 </w:t>
            </w:r>
            <w:proofErr w:type="spellStart"/>
            <w:r w:rsidRPr="006B11F9">
              <w:rPr>
                <w:rFonts w:ascii="Calibri" w:hAnsi="Calibri"/>
                <w:color w:val="1F2937"/>
                <w:sz w:val="18"/>
                <w:lang w:val="es-GT"/>
              </w:rPr>
              <w:t>px</w:t>
            </w:r>
            <w:proofErr w:type="spellEnd"/>
            <w:r w:rsidRPr="006B11F9">
              <w:rPr>
                <w:rFonts w:ascii="Calibri" w:hAnsi="Calibri"/>
                <w:color w:val="1F2937"/>
                <w:sz w:val="18"/>
                <w:lang w:val="es-GT"/>
              </w:rPr>
              <w:t xml:space="preserve"> Full HD) para navegación cómoda de la Hoja Sábana.</w:t>
            </w:r>
          </w:p>
        </w:tc>
      </w:tr>
      <w:tr w:rsidR="00C03242" w:rsidRPr="006B11F9" w14:paraId="6DD34BFF" w14:textId="77777777">
        <w:trPr>
          <w:jc w:val="center"/>
        </w:trPr>
        <w:tc>
          <w:tcPr>
            <w:tcW w:w="2160" w:type="dxa"/>
            <w:shd w:val="clear" w:color="auto" w:fill="F9FAFB"/>
            <w:tcMar>
              <w:top w:w="100" w:type="dxa"/>
              <w:left w:w="140" w:type="dxa"/>
              <w:bottom w:w="100" w:type="dxa"/>
              <w:right w:w="140" w:type="dxa"/>
            </w:tcMar>
          </w:tcPr>
          <w:p w14:paraId="0EBEE463" w14:textId="77777777" w:rsidR="00C03242" w:rsidRPr="006B11F9" w:rsidRDefault="00000000">
            <w:pPr>
              <w:rPr>
                <w:lang w:val="es-GT"/>
              </w:rPr>
            </w:pPr>
            <w:r w:rsidRPr="006B11F9">
              <w:rPr>
                <w:rFonts w:ascii="Calibri" w:hAnsi="Calibri"/>
                <w:color w:val="1F2937"/>
                <w:sz w:val="18"/>
                <w:lang w:val="es-GT"/>
              </w:rPr>
              <w:t>Tablet / Dispositivo Móvil en Campo</w:t>
            </w:r>
          </w:p>
        </w:tc>
        <w:tc>
          <w:tcPr>
            <w:tcW w:w="2592" w:type="dxa"/>
            <w:shd w:val="clear" w:color="auto" w:fill="F9FAFB"/>
            <w:tcMar>
              <w:top w:w="100" w:type="dxa"/>
              <w:left w:w="140" w:type="dxa"/>
              <w:bottom w:w="100" w:type="dxa"/>
              <w:right w:w="140" w:type="dxa"/>
            </w:tcMar>
          </w:tcPr>
          <w:p w14:paraId="4C4C5233" w14:textId="77777777" w:rsidR="00C03242" w:rsidRPr="006B11F9" w:rsidRDefault="00000000">
            <w:pPr>
              <w:rPr>
                <w:lang w:val="es-GT"/>
              </w:rPr>
            </w:pPr>
            <w:r w:rsidRPr="006B11F9">
              <w:rPr>
                <w:rFonts w:ascii="Calibri" w:hAnsi="Calibri"/>
                <w:color w:val="1F2937"/>
                <w:sz w:val="18"/>
                <w:lang w:val="es-GT"/>
              </w:rPr>
              <w:t xml:space="preserve">Ingeniero Residente, </w:t>
            </w:r>
            <w:proofErr w:type="gramStart"/>
            <w:r w:rsidRPr="006B11F9">
              <w:rPr>
                <w:rFonts w:ascii="Calibri" w:hAnsi="Calibri"/>
                <w:color w:val="1F2937"/>
                <w:sz w:val="18"/>
                <w:lang w:val="es-GT"/>
              </w:rPr>
              <w:t>Delegado</w:t>
            </w:r>
            <w:proofErr w:type="gramEnd"/>
            <w:r w:rsidRPr="006B11F9">
              <w:rPr>
                <w:rFonts w:ascii="Calibri" w:hAnsi="Calibri"/>
                <w:color w:val="1F2937"/>
                <w:sz w:val="18"/>
                <w:lang w:val="es-GT"/>
              </w:rPr>
              <w:t xml:space="preserve"> Residente, Inspector Vial, Laboratorista</w:t>
            </w:r>
          </w:p>
        </w:tc>
        <w:tc>
          <w:tcPr>
            <w:tcW w:w="4608" w:type="dxa"/>
            <w:shd w:val="clear" w:color="auto" w:fill="F9FAFB"/>
            <w:tcMar>
              <w:top w:w="100" w:type="dxa"/>
              <w:left w:w="140" w:type="dxa"/>
              <w:bottom w:w="100" w:type="dxa"/>
              <w:right w:w="140" w:type="dxa"/>
            </w:tcMar>
          </w:tcPr>
          <w:p w14:paraId="26FA5D20" w14:textId="77777777" w:rsidR="00C03242" w:rsidRPr="006B11F9" w:rsidRDefault="00000000">
            <w:pPr>
              <w:rPr>
                <w:lang w:val="es-GT"/>
              </w:rPr>
            </w:pPr>
            <w:r w:rsidRPr="006B11F9">
              <w:rPr>
                <w:rFonts w:ascii="Calibri" w:hAnsi="Calibri"/>
                <w:color w:val="1F2937"/>
                <w:sz w:val="18"/>
                <w:lang w:val="es-GT"/>
              </w:rPr>
              <w:t xml:space="preserve">Dispositivo Android (versión 10.0 o superior) o Apple iOS / </w:t>
            </w:r>
            <w:proofErr w:type="spellStart"/>
            <w:r w:rsidRPr="006B11F9">
              <w:rPr>
                <w:rFonts w:ascii="Calibri" w:hAnsi="Calibri"/>
                <w:color w:val="1F2937"/>
                <w:sz w:val="18"/>
                <w:lang w:val="es-GT"/>
              </w:rPr>
              <w:t>iPadOS</w:t>
            </w:r>
            <w:proofErr w:type="spellEnd"/>
            <w:r w:rsidRPr="006B11F9">
              <w:rPr>
                <w:rFonts w:ascii="Calibri" w:hAnsi="Calibri"/>
                <w:color w:val="1F2937"/>
                <w:sz w:val="18"/>
                <w:lang w:val="es-GT"/>
              </w:rPr>
              <w:t xml:space="preserve"> (versión 15.0 o superior), 3 GB de memoria RAM, pantalla táctil de 6.0 pulgadas o más, cámara de 12 MP para fotografías de bitácora y chip GPS integrado.</w:t>
            </w:r>
          </w:p>
        </w:tc>
      </w:tr>
      <w:tr w:rsidR="00C03242" w:rsidRPr="006B11F9" w14:paraId="014D34E6" w14:textId="77777777">
        <w:trPr>
          <w:jc w:val="center"/>
        </w:trPr>
        <w:tc>
          <w:tcPr>
            <w:tcW w:w="2160" w:type="dxa"/>
            <w:shd w:val="clear" w:color="auto" w:fill="FFFFFF"/>
            <w:tcMar>
              <w:top w:w="100" w:type="dxa"/>
              <w:left w:w="140" w:type="dxa"/>
              <w:bottom w:w="100" w:type="dxa"/>
              <w:right w:w="140" w:type="dxa"/>
            </w:tcMar>
          </w:tcPr>
          <w:p w14:paraId="5E175864" w14:textId="77777777" w:rsidR="00C03242" w:rsidRDefault="00000000">
            <w:proofErr w:type="spellStart"/>
            <w:r>
              <w:rPr>
                <w:rFonts w:ascii="Calibri" w:hAnsi="Calibri"/>
                <w:color w:val="1F2937"/>
                <w:sz w:val="18"/>
              </w:rPr>
              <w:t>Navegadores</w:t>
            </w:r>
            <w:proofErr w:type="spellEnd"/>
            <w:r>
              <w:rPr>
                <w:rFonts w:ascii="Calibri" w:hAnsi="Calibri"/>
                <w:color w:val="1F2937"/>
                <w:sz w:val="18"/>
              </w:rPr>
              <w:t xml:space="preserve"> Web Compatibles</w:t>
            </w:r>
          </w:p>
        </w:tc>
        <w:tc>
          <w:tcPr>
            <w:tcW w:w="2592" w:type="dxa"/>
            <w:shd w:val="clear" w:color="auto" w:fill="FFFFFF"/>
            <w:tcMar>
              <w:top w:w="100" w:type="dxa"/>
              <w:left w:w="140" w:type="dxa"/>
              <w:bottom w:w="100" w:type="dxa"/>
              <w:right w:w="140" w:type="dxa"/>
            </w:tcMar>
          </w:tcPr>
          <w:p w14:paraId="40A6DDC1" w14:textId="77777777" w:rsidR="00C03242" w:rsidRPr="006B11F9" w:rsidRDefault="00000000">
            <w:pPr>
              <w:rPr>
                <w:lang w:val="es-GT"/>
              </w:rPr>
            </w:pPr>
            <w:r w:rsidRPr="006B11F9">
              <w:rPr>
                <w:rFonts w:ascii="Calibri" w:hAnsi="Calibri"/>
                <w:color w:val="1F2937"/>
                <w:sz w:val="18"/>
                <w:lang w:val="es-GT"/>
              </w:rPr>
              <w:t>Todos los usuarios del sistema</w:t>
            </w:r>
          </w:p>
        </w:tc>
        <w:tc>
          <w:tcPr>
            <w:tcW w:w="4608" w:type="dxa"/>
            <w:shd w:val="clear" w:color="auto" w:fill="FFFFFF"/>
            <w:tcMar>
              <w:top w:w="100" w:type="dxa"/>
              <w:left w:w="140" w:type="dxa"/>
              <w:bottom w:w="100" w:type="dxa"/>
              <w:right w:w="140" w:type="dxa"/>
            </w:tcMar>
          </w:tcPr>
          <w:p w14:paraId="5C95FE64" w14:textId="77777777" w:rsidR="00C03242" w:rsidRPr="006B11F9" w:rsidRDefault="00000000">
            <w:pPr>
              <w:rPr>
                <w:lang w:val="es-GT"/>
              </w:rPr>
            </w:pPr>
            <w:r w:rsidRPr="006B11F9">
              <w:rPr>
                <w:rFonts w:ascii="Calibri" w:hAnsi="Calibri"/>
                <w:color w:val="1F2937"/>
                <w:sz w:val="18"/>
                <w:lang w:val="es-GT"/>
              </w:rPr>
              <w:t xml:space="preserve">Google Chrome versión 110+, Microsoft Edge 110+, Mozilla Firefox 110+, Safari 16+ en macOS/iOS. Debe contar con soporte nativo para JavaScript ES2022, </w:t>
            </w:r>
            <w:proofErr w:type="spellStart"/>
            <w:r w:rsidRPr="006B11F9">
              <w:rPr>
                <w:rFonts w:ascii="Calibri" w:hAnsi="Calibri"/>
                <w:color w:val="1F2937"/>
                <w:sz w:val="18"/>
                <w:lang w:val="es-GT"/>
              </w:rPr>
              <w:t>WebAssembly</w:t>
            </w:r>
            <w:proofErr w:type="spellEnd"/>
            <w:r w:rsidRPr="006B11F9">
              <w:rPr>
                <w:rFonts w:ascii="Calibri" w:hAnsi="Calibri"/>
                <w:color w:val="1F2937"/>
                <w:sz w:val="18"/>
                <w:lang w:val="es-GT"/>
              </w:rPr>
              <w:t xml:space="preserve"> y </w:t>
            </w:r>
            <w:proofErr w:type="spellStart"/>
            <w:r w:rsidRPr="006B11F9">
              <w:rPr>
                <w:rFonts w:ascii="Calibri" w:hAnsi="Calibri"/>
                <w:color w:val="1F2937"/>
                <w:sz w:val="18"/>
                <w:lang w:val="es-GT"/>
              </w:rPr>
              <w:t>LocalStorage</w:t>
            </w:r>
            <w:proofErr w:type="spellEnd"/>
            <w:r w:rsidRPr="006B11F9">
              <w:rPr>
                <w:rFonts w:ascii="Calibri" w:hAnsi="Calibri"/>
                <w:color w:val="1F2937"/>
                <w:sz w:val="18"/>
                <w:lang w:val="es-GT"/>
              </w:rPr>
              <w:t>/</w:t>
            </w:r>
            <w:proofErr w:type="spellStart"/>
            <w:r w:rsidRPr="006B11F9">
              <w:rPr>
                <w:rFonts w:ascii="Calibri" w:hAnsi="Calibri"/>
                <w:color w:val="1F2937"/>
                <w:sz w:val="18"/>
                <w:lang w:val="es-GT"/>
              </w:rPr>
              <w:t>SessionStorage</w:t>
            </w:r>
            <w:proofErr w:type="spellEnd"/>
            <w:r w:rsidRPr="006B11F9">
              <w:rPr>
                <w:rFonts w:ascii="Calibri" w:hAnsi="Calibri"/>
                <w:color w:val="1F2937"/>
                <w:sz w:val="18"/>
                <w:lang w:val="es-GT"/>
              </w:rPr>
              <w:t>.</w:t>
            </w:r>
          </w:p>
        </w:tc>
      </w:tr>
      <w:tr w:rsidR="00C03242" w:rsidRPr="006B11F9" w14:paraId="668C76AE" w14:textId="77777777">
        <w:trPr>
          <w:jc w:val="center"/>
        </w:trPr>
        <w:tc>
          <w:tcPr>
            <w:tcW w:w="2160" w:type="dxa"/>
            <w:shd w:val="clear" w:color="auto" w:fill="F9FAFB"/>
            <w:tcMar>
              <w:top w:w="100" w:type="dxa"/>
              <w:left w:w="140" w:type="dxa"/>
              <w:bottom w:w="100" w:type="dxa"/>
              <w:right w:w="140" w:type="dxa"/>
            </w:tcMar>
          </w:tcPr>
          <w:p w14:paraId="09F3049E" w14:textId="77777777" w:rsidR="00C03242" w:rsidRDefault="00000000">
            <w:proofErr w:type="spellStart"/>
            <w:r>
              <w:rPr>
                <w:rFonts w:ascii="Calibri" w:hAnsi="Calibri"/>
                <w:color w:val="1F2937"/>
                <w:sz w:val="18"/>
              </w:rPr>
              <w:t>Conectividad</w:t>
            </w:r>
            <w:proofErr w:type="spellEnd"/>
            <w:r>
              <w:rPr>
                <w:rFonts w:ascii="Calibri" w:hAnsi="Calibri"/>
                <w:color w:val="1F2937"/>
                <w:sz w:val="18"/>
              </w:rPr>
              <w:t xml:space="preserve"> </w:t>
            </w:r>
            <w:proofErr w:type="spellStart"/>
            <w:r>
              <w:rPr>
                <w:rFonts w:ascii="Calibri" w:hAnsi="Calibri"/>
                <w:color w:val="1F2937"/>
                <w:sz w:val="18"/>
              </w:rPr>
              <w:t>a</w:t>
            </w:r>
            <w:proofErr w:type="spellEnd"/>
            <w:r>
              <w:rPr>
                <w:rFonts w:ascii="Calibri" w:hAnsi="Calibri"/>
                <w:color w:val="1F2937"/>
                <w:sz w:val="18"/>
              </w:rPr>
              <w:t xml:space="preserve"> Internet</w:t>
            </w:r>
          </w:p>
        </w:tc>
        <w:tc>
          <w:tcPr>
            <w:tcW w:w="2592" w:type="dxa"/>
            <w:shd w:val="clear" w:color="auto" w:fill="F9FAFB"/>
            <w:tcMar>
              <w:top w:w="100" w:type="dxa"/>
              <w:left w:w="140" w:type="dxa"/>
              <w:bottom w:w="100" w:type="dxa"/>
              <w:right w:w="140" w:type="dxa"/>
            </w:tcMar>
          </w:tcPr>
          <w:p w14:paraId="4B04E98E" w14:textId="77777777" w:rsidR="00C03242" w:rsidRPr="006B11F9" w:rsidRDefault="00000000">
            <w:pPr>
              <w:rPr>
                <w:lang w:val="es-GT"/>
              </w:rPr>
            </w:pPr>
            <w:r w:rsidRPr="006B11F9">
              <w:rPr>
                <w:rFonts w:ascii="Calibri" w:hAnsi="Calibri"/>
                <w:color w:val="1F2937"/>
                <w:sz w:val="18"/>
                <w:lang w:val="es-GT"/>
              </w:rPr>
              <w:t>Uso general y en obra</w:t>
            </w:r>
          </w:p>
        </w:tc>
        <w:tc>
          <w:tcPr>
            <w:tcW w:w="4608" w:type="dxa"/>
            <w:shd w:val="clear" w:color="auto" w:fill="F9FAFB"/>
            <w:tcMar>
              <w:top w:w="100" w:type="dxa"/>
              <w:left w:w="140" w:type="dxa"/>
              <w:bottom w:w="100" w:type="dxa"/>
              <w:right w:w="140" w:type="dxa"/>
            </w:tcMar>
          </w:tcPr>
          <w:p w14:paraId="1680CEDB" w14:textId="77777777" w:rsidR="00C03242" w:rsidRPr="006B11F9" w:rsidRDefault="00000000">
            <w:pPr>
              <w:rPr>
                <w:lang w:val="es-GT"/>
              </w:rPr>
            </w:pPr>
            <w:r w:rsidRPr="006B11F9">
              <w:rPr>
                <w:rFonts w:ascii="Calibri" w:hAnsi="Calibri"/>
                <w:color w:val="1F2937"/>
                <w:sz w:val="18"/>
                <w:lang w:val="es-GT"/>
              </w:rPr>
              <w:t xml:space="preserve">Conexión de datos móviles 3G/4G/LTE en carretera o conexión </w:t>
            </w:r>
            <w:proofErr w:type="spellStart"/>
            <w:r w:rsidRPr="006B11F9">
              <w:rPr>
                <w:rFonts w:ascii="Calibri" w:hAnsi="Calibri"/>
                <w:color w:val="1F2937"/>
                <w:sz w:val="18"/>
                <w:lang w:val="es-GT"/>
              </w:rPr>
              <w:t>Wi</w:t>
            </w:r>
            <w:proofErr w:type="spellEnd"/>
            <w:r w:rsidRPr="006B11F9">
              <w:rPr>
                <w:rFonts w:ascii="Calibri" w:hAnsi="Calibri"/>
                <w:color w:val="1F2937"/>
                <w:sz w:val="18"/>
                <w:lang w:val="es-GT"/>
              </w:rPr>
              <w:t>-Fi/Ethernet de al menos 5 Mbps para sincronización fluida de álbumes fotográficos y descarga de estimaciones en PDF.</w:t>
            </w:r>
          </w:p>
        </w:tc>
      </w:tr>
    </w:tbl>
    <w:p w14:paraId="35B1EA39" w14:textId="77777777" w:rsidR="00C03242" w:rsidRPr="006B11F9" w:rsidRDefault="00C03242">
      <w:pPr>
        <w:spacing w:after="160"/>
        <w:rPr>
          <w:lang w:val="es-GT"/>
        </w:rPr>
      </w:pPr>
    </w:p>
    <w:p w14:paraId="05734D99" w14:textId="77777777" w:rsidR="00C03242" w:rsidRPr="006B11F9" w:rsidRDefault="00000000">
      <w:pPr>
        <w:keepNext/>
        <w:spacing w:before="320" w:after="120"/>
        <w:rPr>
          <w:lang w:val="es-GT"/>
        </w:rPr>
      </w:pPr>
      <w:r w:rsidRPr="006B11F9">
        <w:rPr>
          <w:rFonts w:ascii="Calibri" w:hAnsi="Calibri"/>
          <w:b/>
          <w:color w:val="8B1E19"/>
          <w:sz w:val="28"/>
          <w:lang w:val="es-GT"/>
        </w:rPr>
        <w:t>6. CONFIGURACIÓN E IMPLEMENTACIÓN DE LA BASE DE DATOS</w:t>
      </w:r>
    </w:p>
    <w:p w14:paraId="3374A599" w14:textId="77777777" w:rsidR="00C03242" w:rsidRPr="006B11F9" w:rsidRDefault="00000000">
      <w:pPr>
        <w:spacing w:after="100"/>
        <w:rPr>
          <w:lang w:val="es-GT"/>
        </w:rPr>
      </w:pPr>
      <w:r w:rsidRPr="006B11F9">
        <w:rPr>
          <w:rFonts w:ascii="Calibri" w:hAnsi="Calibri"/>
          <w:color w:val="111827"/>
          <w:sz w:val="20"/>
          <w:lang w:val="es-GT"/>
        </w:rPr>
        <w:t>La base de datos de DomunNet está construida sobre PostgreSQL 15 en la plataforma Supabase. El modelo relacional comprende 53 tablas diseñadas bajo la Tercera Forma Normal (3FN), garantizando integridad referencial mediante claves foráneas (FK), restricciones de unicidad (UNIQUE), validaciones de comprobación (CHECK) y disparadores automáticos (</w:t>
      </w:r>
      <w:proofErr w:type="spellStart"/>
      <w:r w:rsidRPr="006B11F9">
        <w:rPr>
          <w:rFonts w:ascii="Calibri" w:hAnsi="Calibri"/>
          <w:color w:val="111827"/>
          <w:sz w:val="20"/>
          <w:lang w:val="es-GT"/>
        </w:rPr>
        <w:t>Triggers</w:t>
      </w:r>
      <w:proofErr w:type="spellEnd"/>
      <w:r w:rsidRPr="006B11F9">
        <w:rPr>
          <w:rFonts w:ascii="Calibri" w:hAnsi="Calibri"/>
          <w:color w:val="111827"/>
          <w:sz w:val="20"/>
          <w:lang w:val="es-GT"/>
        </w:rPr>
        <w:t>).</w:t>
      </w:r>
    </w:p>
    <w:p w14:paraId="1D01AF35" w14:textId="6171B777" w:rsidR="00C03242" w:rsidRPr="006B11F9" w:rsidRDefault="00000000">
      <w:pPr>
        <w:keepNext/>
        <w:spacing w:before="220" w:after="80"/>
        <w:rPr>
          <w:lang w:val="es-GT"/>
        </w:rPr>
      </w:pPr>
      <w:r w:rsidRPr="006B11F9">
        <w:rPr>
          <w:rFonts w:ascii="Calibri" w:hAnsi="Calibri"/>
          <w:b/>
          <w:color w:val="1F2937"/>
          <w:sz w:val="23"/>
          <w:lang w:val="es-GT"/>
        </w:rPr>
        <w:t>6.1 Estructura y Módulos de Tablas Clave</w:t>
      </w:r>
    </w:p>
    <w:p w14:paraId="6AED7A4D" w14:textId="77777777" w:rsidR="006B11F9" w:rsidRDefault="006B11F9">
      <w:pPr>
        <w:spacing w:after="100"/>
        <w:rPr>
          <w:rFonts w:ascii="Calibri" w:hAnsi="Calibri"/>
          <w:color w:val="111827"/>
          <w:sz w:val="20"/>
          <w:lang w:val="es-GT"/>
        </w:rPr>
      </w:pPr>
    </w:p>
    <w:p w14:paraId="64AB48D0" w14:textId="3C141EC7" w:rsidR="00C03242" w:rsidRPr="006B11F9" w:rsidRDefault="00000000">
      <w:pPr>
        <w:spacing w:after="100"/>
        <w:rPr>
          <w:lang w:val="es-GT"/>
        </w:rPr>
      </w:pPr>
      <w:r w:rsidRPr="006B11F9">
        <w:rPr>
          <w:rFonts w:ascii="Calibri" w:hAnsi="Calibri"/>
          <w:color w:val="111827"/>
          <w:sz w:val="20"/>
          <w:lang w:val="es-GT"/>
        </w:rPr>
        <w:t xml:space="preserve">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describen las tablas fundamentales que gobiernan la operación del sistema:</w:t>
      </w:r>
    </w:p>
    <w:tbl>
      <w:tblPr>
        <w:tblW w:w="0" w:type="auto"/>
        <w:jc w:val="center"/>
        <w:tblLook w:val="04A0" w:firstRow="1" w:lastRow="0" w:firstColumn="1" w:lastColumn="0" w:noHBand="0" w:noVBand="1"/>
      </w:tblPr>
      <w:tblGrid>
        <w:gridCol w:w="2592"/>
        <w:gridCol w:w="2304"/>
        <w:gridCol w:w="4464"/>
      </w:tblGrid>
      <w:tr w:rsidR="00C03242" w14:paraId="77A8DB7E" w14:textId="77777777">
        <w:trPr>
          <w:jc w:val="center"/>
        </w:trPr>
        <w:tc>
          <w:tcPr>
            <w:tcW w:w="2592" w:type="dxa"/>
            <w:shd w:val="clear" w:color="auto" w:fill="8B1E19"/>
            <w:tcMar>
              <w:top w:w="140" w:type="dxa"/>
              <w:left w:w="160" w:type="dxa"/>
              <w:bottom w:w="140" w:type="dxa"/>
              <w:right w:w="160" w:type="dxa"/>
            </w:tcMar>
          </w:tcPr>
          <w:p w14:paraId="1A15351F" w14:textId="77777777" w:rsidR="00C03242" w:rsidRDefault="00000000">
            <w:pPr>
              <w:jc w:val="center"/>
            </w:pPr>
            <w:r>
              <w:rPr>
                <w:rFonts w:ascii="Calibri" w:hAnsi="Calibri"/>
                <w:b/>
                <w:color w:val="FFFFFF"/>
                <w:sz w:val="19"/>
              </w:rPr>
              <w:t>Tabla PostgreSQL</w:t>
            </w:r>
          </w:p>
        </w:tc>
        <w:tc>
          <w:tcPr>
            <w:tcW w:w="2304" w:type="dxa"/>
            <w:shd w:val="clear" w:color="auto" w:fill="8B1E19"/>
            <w:tcMar>
              <w:top w:w="140" w:type="dxa"/>
              <w:left w:w="160" w:type="dxa"/>
              <w:bottom w:w="140" w:type="dxa"/>
              <w:right w:w="160" w:type="dxa"/>
            </w:tcMar>
          </w:tcPr>
          <w:p w14:paraId="3AA3ACC5" w14:textId="77777777" w:rsidR="00C03242" w:rsidRDefault="00000000">
            <w:pPr>
              <w:jc w:val="center"/>
            </w:pPr>
            <w:r>
              <w:rPr>
                <w:rFonts w:ascii="Calibri" w:hAnsi="Calibri"/>
                <w:b/>
                <w:color w:val="FFFFFF"/>
                <w:sz w:val="19"/>
              </w:rPr>
              <w:t>Módulo del Sistema</w:t>
            </w:r>
          </w:p>
        </w:tc>
        <w:tc>
          <w:tcPr>
            <w:tcW w:w="4464" w:type="dxa"/>
            <w:shd w:val="clear" w:color="auto" w:fill="8B1E19"/>
            <w:tcMar>
              <w:top w:w="140" w:type="dxa"/>
              <w:left w:w="160" w:type="dxa"/>
              <w:bottom w:w="140" w:type="dxa"/>
              <w:right w:w="160" w:type="dxa"/>
            </w:tcMar>
          </w:tcPr>
          <w:p w14:paraId="3427D87C" w14:textId="77777777" w:rsidR="00C03242" w:rsidRDefault="00000000">
            <w:pPr>
              <w:jc w:val="center"/>
            </w:pPr>
            <w:r>
              <w:rPr>
                <w:rFonts w:ascii="Calibri" w:hAnsi="Calibri"/>
                <w:b/>
                <w:color w:val="FFFFFF"/>
                <w:sz w:val="19"/>
              </w:rPr>
              <w:t>Descripción Técnica y Relaciones</w:t>
            </w:r>
          </w:p>
        </w:tc>
      </w:tr>
      <w:tr w:rsidR="00C03242" w:rsidRPr="006B11F9" w14:paraId="490B16B7" w14:textId="77777777">
        <w:trPr>
          <w:jc w:val="center"/>
        </w:trPr>
        <w:tc>
          <w:tcPr>
            <w:tcW w:w="2592" w:type="dxa"/>
            <w:shd w:val="clear" w:color="auto" w:fill="FFFFFF"/>
            <w:tcMar>
              <w:top w:w="100" w:type="dxa"/>
              <w:left w:w="140" w:type="dxa"/>
              <w:bottom w:w="100" w:type="dxa"/>
              <w:right w:w="140" w:type="dxa"/>
            </w:tcMar>
          </w:tcPr>
          <w:p w14:paraId="23F977CC" w14:textId="77777777" w:rsidR="00C03242" w:rsidRDefault="00000000">
            <w:r>
              <w:rPr>
                <w:rFonts w:ascii="Calibri" w:hAnsi="Calibri"/>
                <w:color w:val="1F2937"/>
                <w:sz w:val="18"/>
              </w:rPr>
              <w:t>proyecto</w:t>
            </w:r>
          </w:p>
        </w:tc>
        <w:tc>
          <w:tcPr>
            <w:tcW w:w="2304" w:type="dxa"/>
            <w:shd w:val="clear" w:color="auto" w:fill="FFFFFF"/>
            <w:tcMar>
              <w:top w:w="100" w:type="dxa"/>
              <w:left w:w="140" w:type="dxa"/>
              <w:bottom w:w="100" w:type="dxa"/>
              <w:right w:w="140" w:type="dxa"/>
            </w:tcMar>
          </w:tcPr>
          <w:p w14:paraId="34758CE0" w14:textId="77777777" w:rsidR="00C03242" w:rsidRDefault="00000000">
            <w:r>
              <w:rPr>
                <w:rFonts w:ascii="Calibri" w:hAnsi="Calibri"/>
                <w:color w:val="1F2937"/>
                <w:sz w:val="18"/>
              </w:rPr>
              <w:t>Proyectos</w:t>
            </w:r>
          </w:p>
        </w:tc>
        <w:tc>
          <w:tcPr>
            <w:tcW w:w="4464" w:type="dxa"/>
            <w:shd w:val="clear" w:color="auto" w:fill="FFFFFF"/>
            <w:tcMar>
              <w:top w:w="100" w:type="dxa"/>
              <w:left w:w="140" w:type="dxa"/>
              <w:bottom w:w="100" w:type="dxa"/>
              <w:right w:w="140" w:type="dxa"/>
            </w:tcMar>
          </w:tcPr>
          <w:p w14:paraId="1CAA36F5" w14:textId="77777777" w:rsidR="00C03242" w:rsidRPr="006B11F9" w:rsidRDefault="00000000">
            <w:pPr>
              <w:rPr>
                <w:lang w:val="es-GT"/>
              </w:rPr>
            </w:pPr>
            <w:r w:rsidRPr="006B11F9">
              <w:rPr>
                <w:rFonts w:ascii="Calibri" w:hAnsi="Calibri"/>
                <w:color w:val="1F2937"/>
                <w:sz w:val="18"/>
                <w:lang w:val="es-GT"/>
              </w:rPr>
              <w:t xml:space="preserve">Cabecera principal de la obra: código, nombre oficial, tramo carretero, coordenadas de inicio/fin, fechas </w:t>
            </w:r>
            <w:r w:rsidRPr="006B11F9">
              <w:rPr>
                <w:rFonts w:ascii="Calibri" w:hAnsi="Calibri"/>
                <w:color w:val="1F2937"/>
                <w:sz w:val="18"/>
                <w:lang w:val="es-GT"/>
              </w:rPr>
              <w:lastRenderedPageBreak/>
              <w:t>contractuales y estado.</w:t>
            </w:r>
          </w:p>
        </w:tc>
      </w:tr>
      <w:tr w:rsidR="00C03242" w:rsidRPr="006B11F9" w14:paraId="72FF9039" w14:textId="77777777">
        <w:trPr>
          <w:jc w:val="center"/>
        </w:trPr>
        <w:tc>
          <w:tcPr>
            <w:tcW w:w="2592" w:type="dxa"/>
            <w:shd w:val="clear" w:color="auto" w:fill="F9FAFB"/>
            <w:tcMar>
              <w:top w:w="100" w:type="dxa"/>
              <w:left w:w="140" w:type="dxa"/>
              <w:bottom w:w="100" w:type="dxa"/>
              <w:right w:w="140" w:type="dxa"/>
            </w:tcMar>
          </w:tcPr>
          <w:p w14:paraId="49734FC9" w14:textId="77777777" w:rsidR="00C03242" w:rsidRDefault="00000000">
            <w:proofErr w:type="spellStart"/>
            <w:r>
              <w:rPr>
                <w:rFonts w:ascii="Calibri" w:hAnsi="Calibri"/>
                <w:color w:val="1F2937"/>
                <w:sz w:val="18"/>
              </w:rPr>
              <w:lastRenderedPageBreak/>
              <w:t>proyecto_detalle</w:t>
            </w:r>
            <w:proofErr w:type="spellEnd"/>
          </w:p>
        </w:tc>
        <w:tc>
          <w:tcPr>
            <w:tcW w:w="2304" w:type="dxa"/>
            <w:shd w:val="clear" w:color="auto" w:fill="F9FAFB"/>
            <w:tcMar>
              <w:top w:w="100" w:type="dxa"/>
              <w:left w:w="140" w:type="dxa"/>
              <w:bottom w:w="100" w:type="dxa"/>
              <w:right w:w="140" w:type="dxa"/>
            </w:tcMar>
          </w:tcPr>
          <w:p w14:paraId="67C89BAC" w14:textId="77777777" w:rsidR="00C03242" w:rsidRDefault="00000000">
            <w:r>
              <w:rPr>
                <w:rFonts w:ascii="Calibri" w:hAnsi="Calibri"/>
                <w:color w:val="1F2937"/>
                <w:sz w:val="18"/>
              </w:rPr>
              <w:t>Ficha Técnica</w:t>
            </w:r>
          </w:p>
        </w:tc>
        <w:tc>
          <w:tcPr>
            <w:tcW w:w="4464" w:type="dxa"/>
            <w:shd w:val="clear" w:color="auto" w:fill="F9FAFB"/>
            <w:tcMar>
              <w:top w:w="100" w:type="dxa"/>
              <w:left w:w="140" w:type="dxa"/>
              <w:bottom w:w="100" w:type="dxa"/>
              <w:right w:w="140" w:type="dxa"/>
            </w:tcMar>
          </w:tcPr>
          <w:p w14:paraId="16090488" w14:textId="77777777" w:rsidR="00C03242" w:rsidRPr="006B11F9" w:rsidRDefault="00000000">
            <w:pPr>
              <w:rPr>
                <w:lang w:val="es-GT"/>
              </w:rPr>
            </w:pPr>
            <w:r w:rsidRPr="006B11F9">
              <w:rPr>
                <w:rFonts w:ascii="Calibri" w:hAnsi="Calibri"/>
                <w:color w:val="1F2937"/>
                <w:sz w:val="18"/>
                <w:lang w:val="es-GT"/>
              </w:rPr>
              <w:t>Detalle técnico oficial: partida presupuestaria, CDP, acuerdos ministeriales, plazos (pre/</w:t>
            </w:r>
            <w:proofErr w:type="spellStart"/>
            <w:r w:rsidRPr="006B11F9">
              <w:rPr>
                <w:rFonts w:ascii="Calibri" w:hAnsi="Calibri"/>
                <w:color w:val="1F2937"/>
                <w:sz w:val="18"/>
                <w:lang w:val="es-GT"/>
              </w:rPr>
              <w:t>const</w:t>
            </w:r>
            <w:proofErr w:type="spellEnd"/>
            <w:r w:rsidRPr="006B11F9">
              <w:rPr>
                <w:rFonts w:ascii="Calibri" w:hAnsi="Calibri"/>
                <w:color w:val="1F2937"/>
                <w:sz w:val="18"/>
                <w:lang w:val="es-GT"/>
              </w:rPr>
              <w:t>/post) y delegado residente.</w:t>
            </w:r>
          </w:p>
        </w:tc>
      </w:tr>
      <w:tr w:rsidR="00C03242" w:rsidRPr="006B11F9" w14:paraId="19D86F5F" w14:textId="77777777">
        <w:trPr>
          <w:jc w:val="center"/>
        </w:trPr>
        <w:tc>
          <w:tcPr>
            <w:tcW w:w="2592" w:type="dxa"/>
            <w:shd w:val="clear" w:color="auto" w:fill="FFFFFF"/>
            <w:tcMar>
              <w:top w:w="100" w:type="dxa"/>
              <w:left w:w="140" w:type="dxa"/>
              <w:bottom w:w="100" w:type="dxa"/>
              <w:right w:w="140" w:type="dxa"/>
            </w:tcMar>
          </w:tcPr>
          <w:p w14:paraId="514CCB19" w14:textId="77777777" w:rsidR="00C03242" w:rsidRDefault="00000000">
            <w:proofErr w:type="spellStart"/>
            <w:r>
              <w:rPr>
                <w:rFonts w:ascii="Calibri" w:hAnsi="Calibri"/>
                <w:color w:val="1F2937"/>
                <w:sz w:val="18"/>
              </w:rPr>
              <w:t>proyecto_contrato</w:t>
            </w:r>
            <w:proofErr w:type="spellEnd"/>
          </w:p>
        </w:tc>
        <w:tc>
          <w:tcPr>
            <w:tcW w:w="2304" w:type="dxa"/>
            <w:shd w:val="clear" w:color="auto" w:fill="FFFFFF"/>
            <w:tcMar>
              <w:top w:w="100" w:type="dxa"/>
              <w:left w:w="140" w:type="dxa"/>
              <w:bottom w:w="100" w:type="dxa"/>
              <w:right w:w="140" w:type="dxa"/>
            </w:tcMar>
          </w:tcPr>
          <w:p w14:paraId="0A18699C" w14:textId="77777777" w:rsidR="00C03242" w:rsidRDefault="00000000">
            <w:r>
              <w:rPr>
                <w:rFonts w:ascii="Calibri" w:hAnsi="Calibri"/>
                <w:color w:val="1F2937"/>
                <w:sz w:val="18"/>
              </w:rPr>
              <w:t>Marco Legal</w:t>
            </w:r>
          </w:p>
        </w:tc>
        <w:tc>
          <w:tcPr>
            <w:tcW w:w="4464" w:type="dxa"/>
            <w:shd w:val="clear" w:color="auto" w:fill="FFFFFF"/>
            <w:tcMar>
              <w:top w:w="100" w:type="dxa"/>
              <w:left w:w="140" w:type="dxa"/>
              <w:bottom w:w="100" w:type="dxa"/>
              <w:right w:w="140" w:type="dxa"/>
            </w:tcMar>
          </w:tcPr>
          <w:p w14:paraId="65982BE2" w14:textId="77777777" w:rsidR="00C03242" w:rsidRPr="006B11F9" w:rsidRDefault="00000000">
            <w:pPr>
              <w:rPr>
                <w:lang w:val="es-GT"/>
              </w:rPr>
            </w:pPr>
            <w:r w:rsidRPr="006B11F9">
              <w:rPr>
                <w:rFonts w:ascii="Calibri" w:hAnsi="Calibri"/>
                <w:color w:val="1F2937"/>
                <w:sz w:val="18"/>
                <w:lang w:val="es-GT"/>
              </w:rPr>
              <w:t>Contratos formalizados de ejecución y supervisión con montos, fechas de firma, garantías y anticipos desglosados.</w:t>
            </w:r>
          </w:p>
        </w:tc>
      </w:tr>
      <w:tr w:rsidR="00C03242" w:rsidRPr="006B11F9" w14:paraId="246082BF" w14:textId="77777777">
        <w:trPr>
          <w:jc w:val="center"/>
        </w:trPr>
        <w:tc>
          <w:tcPr>
            <w:tcW w:w="2592" w:type="dxa"/>
            <w:shd w:val="clear" w:color="auto" w:fill="F9FAFB"/>
            <w:tcMar>
              <w:top w:w="100" w:type="dxa"/>
              <w:left w:w="140" w:type="dxa"/>
              <w:bottom w:w="100" w:type="dxa"/>
              <w:right w:w="140" w:type="dxa"/>
            </w:tcMar>
          </w:tcPr>
          <w:p w14:paraId="1F354311" w14:textId="77777777" w:rsidR="00C03242" w:rsidRDefault="00000000">
            <w:proofErr w:type="spellStart"/>
            <w:r>
              <w:rPr>
                <w:rFonts w:ascii="Calibri" w:hAnsi="Calibri"/>
                <w:color w:val="1F2937"/>
                <w:sz w:val="18"/>
              </w:rPr>
              <w:t>documento_proyecto</w:t>
            </w:r>
            <w:proofErr w:type="spellEnd"/>
          </w:p>
        </w:tc>
        <w:tc>
          <w:tcPr>
            <w:tcW w:w="2304" w:type="dxa"/>
            <w:shd w:val="clear" w:color="auto" w:fill="F9FAFB"/>
            <w:tcMar>
              <w:top w:w="100" w:type="dxa"/>
              <w:left w:w="140" w:type="dxa"/>
              <w:bottom w:w="100" w:type="dxa"/>
              <w:right w:w="140" w:type="dxa"/>
            </w:tcMar>
          </w:tcPr>
          <w:p w14:paraId="595A9574" w14:textId="77777777" w:rsidR="00C03242" w:rsidRDefault="00000000">
            <w:r>
              <w:rPr>
                <w:rFonts w:ascii="Calibri" w:hAnsi="Calibri"/>
                <w:color w:val="1F2937"/>
                <w:sz w:val="18"/>
              </w:rPr>
              <w:t>Archivo Digital</w:t>
            </w:r>
          </w:p>
        </w:tc>
        <w:tc>
          <w:tcPr>
            <w:tcW w:w="4464" w:type="dxa"/>
            <w:shd w:val="clear" w:color="auto" w:fill="F9FAFB"/>
            <w:tcMar>
              <w:top w:w="100" w:type="dxa"/>
              <w:left w:w="140" w:type="dxa"/>
              <w:bottom w:w="100" w:type="dxa"/>
              <w:right w:w="140" w:type="dxa"/>
            </w:tcMar>
          </w:tcPr>
          <w:p w14:paraId="0324586A" w14:textId="77777777" w:rsidR="00C03242" w:rsidRPr="006B11F9" w:rsidRDefault="00000000">
            <w:pPr>
              <w:rPr>
                <w:lang w:val="es-GT"/>
              </w:rPr>
            </w:pPr>
            <w:r w:rsidRPr="006B11F9">
              <w:rPr>
                <w:rFonts w:ascii="Calibri" w:hAnsi="Calibri"/>
                <w:color w:val="1F2937"/>
                <w:sz w:val="18"/>
                <w:lang w:val="es-GT"/>
              </w:rPr>
              <w:t>Metadatos y enlaces de archivos adjuntos (planos, acuerdos, actas, licitaciones y colegiados de superintendentes).</w:t>
            </w:r>
          </w:p>
        </w:tc>
      </w:tr>
      <w:tr w:rsidR="00C03242" w:rsidRPr="006B11F9" w14:paraId="65FB6897" w14:textId="77777777">
        <w:trPr>
          <w:jc w:val="center"/>
        </w:trPr>
        <w:tc>
          <w:tcPr>
            <w:tcW w:w="2592" w:type="dxa"/>
            <w:shd w:val="clear" w:color="auto" w:fill="FFFFFF"/>
            <w:tcMar>
              <w:top w:w="100" w:type="dxa"/>
              <w:left w:w="140" w:type="dxa"/>
              <w:bottom w:w="100" w:type="dxa"/>
              <w:right w:w="140" w:type="dxa"/>
            </w:tcMar>
          </w:tcPr>
          <w:p w14:paraId="2584A19F" w14:textId="77777777" w:rsidR="00C03242" w:rsidRDefault="00000000">
            <w:proofErr w:type="spellStart"/>
            <w:r>
              <w:rPr>
                <w:rFonts w:ascii="Calibri" w:hAnsi="Calibri"/>
                <w:color w:val="1F2937"/>
                <w:sz w:val="18"/>
              </w:rPr>
              <w:t>renglon_trabajo</w:t>
            </w:r>
            <w:proofErr w:type="spellEnd"/>
          </w:p>
        </w:tc>
        <w:tc>
          <w:tcPr>
            <w:tcW w:w="2304" w:type="dxa"/>
            <w:shd w:val="clear" w:color="auto" w:fill="FFFFFF"/>
            <w:tcMar>
              <w:top w:w="100" w:type="dxa"/>
              <w:left w:w="140" w:type="dxa"/>
              <w:bottom w:w="100" w:type="dxa"/>
              <w:right w:w="140" w:type="dxa"/>
            </w:tcMar>
          </w:tcPr>
          <w:p w14:paraId="6C391F22" w14:textId="77777777" w:rsidR="00C03242" w:rsidRDefault="00000000">
            <w:r>
              <w:rPr>
                <w:rFonts w:ascii="Calibri" w:hAnsi="Calibri"/>
                <w:color w:val="1F2937"/>
                <w:sz w:val="18"/>
              </w:rPr>
              <w:t>Plan de Trabajo</w:t>
            </w:r>
          </w:p>
        </w:tc>
        <w:tc>
          <w:tcPr>
            <w:tcW w:w="4464" w:type="dxa"/>
            <w:shd w:val="clear" w:color="auto" w:fill="FFFFFF"/>
            <w:tcMar>
              <w:top w:w="100" w:type="dxa"/>
              <w:left w:w="140" w:type="dxa"/>
              <w:bottom w:w="100" w:type="dxa"/>
              <w:right w:w="140" w:type="dxa"/>
            </w:tcMar>
          </w:tcPr>
          <w:p w14:paraId="666C5B67" w14:textId="77777777" w:rsidR="00C03242" w:rsidRPr="006B11F9" w:rsidRDefault="00000000">
            <w:pPr>
              <w:rPr>
                <w:lang w:val="es-GT"/>
              </w:rPr>
            </w:pPr>
            <w:r w:rsidRPr="006B11F9">
              <w:rPr>
                <w:rFonts w:ascii="Calibri" w:hAnsi="Calibri"/>
                <w:color w:val="1F2937"/>
                <w:sz w:val="18"/>
                <w:lang w:val="es-GT"/>
              </w:rPr>
              <w:t>Renglones de obra contratados: código del Libro Azul, descripción, unidad de medida, cantidad contractual y costo unitario.</w:t>
            </w:r>
          </w:p>
        </w:tc>
      </w:tr>
      <w:tr w:rsidR="00C03242" w:rsidRPr="006B11F9" w14:paraId="014430E6" w14:textId="77777777">
        <w:trPr>
          <w:jc w:val="center"/>
        </w:trPr>
        <w:tc>
          <w:tcPr>
            <w:tcW w:w="2592" w:type="dxa"/>
            <w:shd w:val="clear" w:color="auto" w:fill="F9FAFB"/>
            <w:tcMar>
              <w:top w:w="100" w:type="dxa"/>
              <w:left w:w="140" w:type="dxa"/>
              <w:bottom w:w="100" w:type="dxa"/>
              <w:right w:w="140" w:type="dxa"/>
            </w:tcMar>
          </w:tcPr>
          <w:p w14:paraId="78E85174" w14:textId="77777777" w:rsidR="00C03242" w:rsidRDefault="00000000">
            <w:proofErr w:type="spellStart"/>
            <w:r>
              <w:rPr>
                <w:rFonts w:ascii="Calibri" w:hAnsi="Calibri"/>
                <w:color w:val="1F2937"/>
                <w:sz w:val="18"/>
              </w:rPr>
              <w:t>capitulo_sabana</w:t>
            </w:r>
            <w:proofErr w:type="spellEnd"/>
          </w:p>
        </w:tc>
        <w:tc>
          <w:tcPr>
            <w:tcW w:w="2304" w:type="dxa"/>
            <w:shd w:val="clear" w:color="auto" w:fill="F9FAFB"/>
            <w:tcMar>
              <w:top w:w="100" w:type="dxa"/>
              <w:left w:w="140" w:type="dxa"/>
              <w:bottom w:w="100" w:type="dxa"/>
              <w:right w:w="140" w:type="dxa"/>
            </w:tcMar>
          </w:tcPr>
          <w:p w14:paraId="0389BEDD" w14:textId="77777777" w:rsidR="00C03242" w:rsidRDefault="00000000">
            <w:r>
              <w:rPr>
                <w:rFonts w:ascii="Calibri" w:hAnsi="Calibri"/>
                <w:color w:val="1F2937"/>
                <w:sz w:val="18"/>
              </w:rPr>
              <w:t>Hoja Sábana</w:t>
            </w:r>
          </w:p>
        </w:tc>
        <w:tc>
          <w:tcPr>
            <w:tcW w:w="4464" w:type="dxa"/>
            <w:shd w:val="clear" w:color="auto" w:fill="F9FAFB"/>
            <w:tcMar>
              <w:top w:w="100" w:type="dxa"/>
              <w:left w:w="140" w:type="dxa"/>
              <w:bottom w:w="100" w:type="dxa"/>
              <w:right w:w="140" w:type="dxa"/>
            </w:tcMar>
          </w:tcPr>
          <w:p w14:paraId="566BD12B" w14:textId="77777777" w:rsidR="00C03242" w:rsidRPr="006B11F9" w:rsidRDefault="00000000">
            <w:pPr>
              <w:rPr>
                <w:lang w:val="es-GT"/>
              </w:rPr>
            </w:pPr>
            <w:r w:rsidRPr="006B11F9">
              <w:rPr>
                <w:rFonts w:ascii="Calibri" w:hAnsi="Calibri"/>
                <w:color w:val="1F2937"/>
                <w:sz w:val="18"/>
                <w:lang w:val="es-GT"/>
              </w:rPr>
              <w:t>Agrupadores oficiales de capítulos (Preliminares, Movimiento de Tierras, Pavimentos, Drenajes, etc.).</w:t>
            </w:r>
          </w:p>
        </w:tc>
      </w:tr>
      <w:tr w:rsidR="00C03242" w:rsidRPr="006B11F9" w14:paraId="59C224EA" w14:textId="77777777">
        <w:trPr>
          <w:jc w:val="center"/>
        </w:trPr>
        <w:tc>
          <w:tcPr>
            <w:tcW w:w="2592" w:type="dxa"/>
            <w:shd w:val="clear" w:color="auto" w:fill="FFFFFF"/>
            <w:tcMar>
              <w:top w:w="100" w:type="dxa"/>
              <w:left w:w="140" w:type="dxa"/>
              <w:bottom w:w="100" w:type="dxa"/>
              <w:right w:w="140" w:type="dxa"/>
            </w:tcMar>
          </w:tcPr>
          <w:p w14:paraId="3014859A" w14:textId="77777777" w:rsidR="00C03242" w:rsidRDefault="00000000">
            <w:proofErr w:type="spellStart"/>
            <w:r>
              <w:rPr>
                <w:rFonts w:ascii="Calibri" w:hAnsi="Calibri"/>
                <w:color w:val="1F2937"/>
                <w:sz w:val="18"/>
              </w:rPr>
              <w:t>bitacora_entrada</w:t>
            </w:r>
            <w:proofErr w:type="spellEnd"/>
          </w:p>
        </w:tc>
        <w:tc>
          <w:tcPr>
            <w:tcW w:w="2304" w:type="dxa"/>
            <w:shd w:val="clear" w:color="auto" w:fill="FFFFFF"/>
            <w:tcMar>
              <w:top w:w="100" w:type="dxa"/>
              <w:left w:w="140" w:type="dxa"/>
              <w:bottom w:w="100" w:type="dxa"/>
              <w:right w:w="140" w:type="dxa"/>
            </w:tcMar>
          </w:tcPr>
          <w:p w14:paraId="1E563892" w14:textId="77777777" w:rsidR="00C03242" w:rsidRDefault="00000000">
            <w:r>
              <w:rPr>
                <w:rFonts w:ascii="Calibri" w:hAnsi="Calibri"/>
                <w:color w:val="1F2937"/>
                <w:sz w:val="18"/>
              </w:rPr>
              <w:t>Bitácora de Campo</w:t>
            </w:r>
          </w:p>
        </w:tc>
        <w:tc>
          <w:tcPr>
            <w:tcW w:w="4464" w:type="dxa"/>
            <w:shd w:val="clear" w:color="auto" w:fill="FFFFFF"/>
            <w:tcMar>
              <w:top w:w="100" w:type="dxa"/>
              <w:left w:w="140" w:type="dxa"/>
              <w:bottom w:w="100" w:type="dxa"/>
              <w:right w:w="140" w:type="dxa"/>
            </w:tcMar>
          </w:tcPr>
          <w:p w14:paraId="6CC4ECED" w14:textId="77777777" w:rsidR="00C03242" w:rsidRPr="006B11F9" w:rsidRDefault="00000000">
            <w:pPr>
              <w:rPr>
                <w:lang w:val="es-GT"/>
              </w:rPr>
            </w:pPr>
            <w:r w:rsidRPr="006B11F9">
              <w:rPr>
                <w:rFonts w:ascii="Calibri" w:hAnsi="Calibri"/>
                <w:color w:val="1F2937"/>
                <w:sz w:val="18"/>
                <w:lang w:val="es-GT"/>
              </w:rPr>
              <w:t>Registro diario de actividades de obra: fecha, estación inicial/final, avance físico reportado, cuadrillas y maquinaria.</w:t>
            </w:r>
          </w:p>
        </w:tc>
      </w:tr>
      <w:tr w:rsidR="00C03242" w:rsidRPr="006B11F9" w14:paraId="42EC734B" w14:textId="77777777">
        <w:trPr>
          <w:jc w:val="center"/>
        </w:trPr>
        <w:tc>
          <w:tcPr>
            <w:tcW w:w="2592" w:type="dxa"/>
            <w:shd w:val="clear" w:color="auto" w:fill="F9FAFB"/>
            <w:tcMar>
              <w:top w:w="100" w:type="dxa"/>
              <w:left w:w="140" w:type="dxa"/>
              <w:bottom w:w="100" w:type="dxa"/>
              <w:right w:w="140" w:type="dxa"/>
            </w:tcMar>
          </w:tcPr>
          <w:p w14:paraId="080EFAF4" w14:textId="77777777" w:rsidR="00C03242" w:rsidRDefault="00000000">
            <w:proofErr w:type="spellStart"/>
            <w:r>
              <w:rPr>
                <w:rFonts w:ascii="Calibri" w:hAnsi="Calibri"/>
                <w:color w:val="1F2937"/>
                <w:sz w:val="18"/>
              </w:rPr>
              <w:t>condicion_climatica</w:t>
            </w:r>
            <w:proofErr w:type="spellEnd"/>
          </w:p>
        </w:tc>
        <w:tc>
          <w:tcPr>
            <w:tcW w:w="2304" w:type="dxa"/>
            <w:shd w:val="clear" w:color="auto" w:fill="F9FAFB"/>
            <w:tcMar>
              <w:top w:w="100" w:type="dxa"/>
              <w:left w:w="140" w:type="dxa"/>
              <w:bottom w:w="100" w:type="dxa"/>
              <w:right w:w="140" w:type="dxa"/>
            </w:tcMar>
          </w:tcPr>
          <w:p w14:paraId="41BE233B" w14:textId="77777777" w:rsidR="00C03242" w:rsidRDefault="00000000">
            <w:r>
              <w:rPr>
                <w:rFonts w:ascii="Calibri" w:hAnsi="Calibri"/>
                <w:color w:val="1F2937"/>
                <w:sz w:val="18"/>
              </w:rPr>
              <w:t>Bitácora Clima</w:t>
            </w:r>
          </w:p>
        </w:tc>
        <w:tc>
          <w:tcPr>
            <w:tcW w:w="4464" w:type="dxa"/>
            <w:shd w:val="clear" w:color="auto" w:fill="F9FAFB"/>
            <w:tcMar>
              <w:top w:w="100" w:type="dxa"/>
              <w:left w:w="140" w:type="dxa"/>
              <w:bottom w:w="100" w:type="dxa"/>
              <w:right w:w="140" w:type="dxa"/>
            </w:tcMar>
          </w:tcPr>
          <w:p w14:paraId="365A57F0" w14:textId="77777777" w:rsidR="00C03242" w:rsidRPr="006B11F9" w:rsidRDefault="00000000">
            <w:pPr>
              <w:rPr>
                <w:lang w:val="es-GT"/>
              </w:rPr>
            </w:pPr>
            <w:r w:rsidRPr="006B11F9">
              <w:rPr>
                <w:rFonts w:ascii="Calibri" w:hAnsi="Calibri"/>
                <w:color w:val="1F2937"/>
                <w:sz w:val="18"/>
                <w:lang w:val="es-GT"/>
              </w:rPr>
              <w:t>Reporte de condiciones meteorológicas en obra (soleado, lluvia ligera, lluvia intensa, suspensión de labores).</w:t>
            </w:r>
          </w:p>
        </w:tc>
      </w:tr>
      <w:tr w:rsidR="00C03242" w:rsidRPr="006B11F9" w14:paraId="1220EC49" w14:textId="77777777">
        <w:trPr>
          <w:jc w:val="center"/>
        </w:trPr>
        <w:tc>
          <w:tcPr>
            <w:tcW w:w="2592" w:type="dxa"/>
            <w:shd w:val="clear" w:color="auto" w:fill="FFFFFF"/>
            <w:tcMar>
              <w:top w:w="100" w:type="dxa"/>
              <w:left w:w="140" w:type="dxa"/>
              <w:bottom w:w="100" w:type="dxa"/>
              <w:right w:w="140" w:type="dxa"/>
            </w:tcMar>
          </w:tcPr>
          <w:p w14:paraId="040FEDAD" w14:textId="77777777" w:rsidR="00C03242" w:rsidRDefault="00000000">
            <w:proofErr w:type="spellStart"/>
            <w:r>
              <w:rPr>
                <w:rFonts w:ascii="Calibri" w:hAnsi="Calibri"/>
                <w:color w:val="1F2937"/>
                <w:sz w:val="18"/>
              </w:rPr>
              <w:t>bitacora_pendiente</w:t>
            </w:r>
            <w:proofErr w:type="spellEnd"/>
          </w:p>
        </w:tc>
        <w:tc>
          <w:tcPr>
            <w:tcW w:w="2304" w:type="dxa"/>
            <w:shd w:val="clear" w:color="auto" w:fill="FFFFFF"/>
            <w:tcMar>
              <w:top w:w="100" w:type="dxa"/>
              <w:left w:w="140" w:type="dxa"/>
              <w:bottom w:w="100" w:type="dxa"/>
              <w:right w:w="140" w:type="dxa"/>
            </w:tcMar>
          </w:tcPr>
          <w:p w14:paraId="721DA8C3" w14:textId="77777777" w:rsidR="00C03242" w:rsidRDefault="00000000">
            <w:r>
              <w:rPr>
                <w:rFonts w:ascii="Calibri" w:hAnsi="Calibri"/>
                <w:color w:val="1F2937"/>
                <w:sz w:val="18"/>
              </w:rPr>
              <w:t>Control de Excesos</w:t>
            </w:r>
          </w:p>
        </w:tc>
        <w:tc>
          <w:tcPr>
            <w:tcW w:w="4464" w:type="dxa"/>
            <w:shd w:val="clear" w:color="auto" w:fill="FFFFFF"/>
            <w:tcMar>
              <w:top w:w="100" w:type="dxa"/>
              <w:left w:w="140" w:type="dxa"/>
              <w:bottom w:w="100" w:type="dxa"/>
              <w:right w:w="140" w:type="dxa"/>
            </w:tcMar>
          </w:tcPr>
          <w:p w14:paraId="76E03367" w14:textId="77777777" w:rsidR="00C03242" w:rsidRPr="006B11F9" w:rsidRDefault="00000000">
            <w:pPr>
              <w:rPr>
                <w:lang w:val="es-GT"/>
              </w:rPr>
            </w:pPr>
            <w:r w:rsidRPr="006B11F9">
              <w:rPr>
                <w:rFonts w:ascii="Calibri" w:hAnsi="Calibri"/>
                <w:color w:val="1F2937"/>
                <w:sz w:val="18"/>
                <w:lang w:val="es-GT"/>
              </w:rPr>
              <w:t>Bandeja de retención automática de mediciones de campo que exceden la cantidad contractual del renglón para posterior adenda.</w:t>
            </w:r>
          </w:p>
        </w:tc>
      </w:tr>
      <w:tr w:rsidR="00C03242" w:rsidRPr="006B11F9" w14:paraId="2C6FD6CA" w14:textId="77777777">
        <w:trPr>
          <w:jc w:val="center"/>
        </w:trPr>
        <w:tc>
          <w:tcPr>
            <w:tcW w:w="2592" w:type="dxa"/>
            <w:shd w:val="clear" w:color="auto" w:fill="F9FAFB"/>
            <w:tcMar>
              <w:top w:w="100" w:type="dxa"/>
              <w:left w:w="140" w:type="dxa"/>
              <w:bottom w:w="100" w:type="dxa"/>
              <w:right w:w="140" w:type="dxa"/>
            </w:tcMar>
          </w:tcPr>
          <w:p w14:paraId="1415555C" w14:textId="77777777" w:rsidR="00C03242" w:rsidRDefault="00000000">
            <w:proofErr w:type="spellStart"/>
            <w:r>
              <w:rPr>
                <w:rFonts w:ascii="Calibri" w:hAnsi="Calibri"/>
                <w:color w:val="1F2937"/>
                <w:sz w:val="18"/>
              </w:rPr>
              <w:t>evidencia_fotografica</w:t>
            </w:r>
            <w:proofErr w:type="spellEnd"/>
          </w:p>
        </w:tc>
        <w:tc>
          <w:tcPr>
            <w:tcW w:w="2304" w:type="dxa"/>
            <w:shd w:val="clear" w:color="auto" w:fill="F9FAFB"/>
            <w:tcMar>
              <w:top w:w="100" w:type="dxa"/>
              <w:left w:w="140" w:type="dxa"/>
              <w:bottom w:w="100" w:type="dxa"/>
              <w:right w:w="140" w:type="dxa"/>
            </w:tcMar>
          </w:tcPr>
          <w:p w14:paraId="11785DAD" w14:textId="77777777" w:rsidR="00C03242" w:rsidRDefault="00000000">
            <w:r>
              <w:rPr>
                <w:rFonts w:ascii="Calibri" w:hAnsi="Calibri"/>
                <w:color w:val="1F2937"/>
                <w:sz w:val="18"/>
              </w:rPr>
              <w:t>Galería Multimedia</w:t>
            </w:r>
          </w:p>
        </w:tc>
        <w:tc>
          <w:tcPr>
            <w:tcW w:w="4464" w:type="dxa"/>
            <w:shd w:val="clear" w:color="auto" w:fill="F9FAFB"/>
            <w:tcMar>
              <w:top w:w="100" w:type="dxa"/>
              <w:left w:w="140" w:type="dxa"/>
              <w:bottom w:w="100" w:type="dxa"/>
              <w:right w:w="140" w:type="dxa"/>
            </w:tcMar>
          </w:tcPr>
          <w:p w14:paraId="51AE729D" w14:textId="77777777" w:rsidR="00C03242" w:rsidRPr="006B11F9" w:rsidRDefault="00000000">
            <w:pPr>
              <w:rPr>
                <w:lang w:val="es-GT"/>
              </w:rPr>
            </w:pPr>
            <w:r w:rsidRPr="006B11F9">
              <w:rPr>
                <w:rFonts w:ascii="Calibri" w:hAnsi="Calibri"/>
                <w:color w:val="1F2937"/>
                <w:sz w:val="18"/>
                <w:lang w:val="es-GT"/>
              </w:rPr>
              <w:t xml:space="preserve">Registro fotográfico georreferenciado con metadatos EXIF, </w:t>
            </w:r>
            <w:proofErr w:type="spellStart"/>
            <w:r w:rsidRPr="006B11F9">
              <w:rPr>
                <w:rFonts w:ascii="Calibri" w:hAnsi="Calibri"/>
                <w:color w:val="1F2937"/>
                <w:sz w:val="18"/>
                <w:lang w:val="es-GT"/>
              </w:rPr>
              <w:t>timestamp</w:t>
            </w:r>
            <w:proofErr w:type="spellEnd"/>
            <w:r w:rsidRPr="006B11F9">
              <w:rPr>
                <w:rFonts w:ascii="Calibri" w:hAnsi="Calibri"/>
                <w:color w:val="1F2937"/>
                <w:sz w:val="18"/>
                <w:lang w:val="es-GT"/>
              </w:rPr>
              <w:t xml:space="preserve">, descripción, estación y enlace a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 xml:space="preserve"> B2.</w:t>
            </w:r>
          </w:p>
        </w:tc>
      </w:tr>
      <w:tr w:rsidR="00C03242" w:rsidRPr="006B11F9" w14:paraId="4C1ED351" w14:textId="77777777">
        <w:trPr>
          <w:jc w:val="center"/>
        </w:trPr>
        <w:tc>
          <w:tcPr>
            <w:tcW w:w="2592" w:type="dxa"/>
            <w:shd w:val="clear" w:color="auto" w:fill="FFFFFF"/>
            <w:tcMar>
              <w:top w:w="100" w:type="dxa"/>
              <w:left w:w="140" w:type="dxa"/>
              <w:bottom w:w="100" w:type="dxa"/>
              <w:right w:w="140" w:type="dxa"/>
            </w:tcMar>
          </w:tcPr>
          <w:p w14:paraId="598FD07C" w14:textId="77777777" w:rsidR="00C03242" w:rsidRDefault="00000000">
            <w:proofErr w:type="spellStart"/>
            <w:r>
              <w:rPr>
                <w:rFonts w:ascii="Calibri" w:hAnsi="Calibri"/>
                <w:color w:val="1F2937"/>
                <w:sz w:val="18"/>
              </w:rPr>
              <w:t>ensayo_laboratorio</w:t>
            </w:r>
            <w:proofErr w:type="spellEnd"/>
          </w:p>
        </w:tc>
        <w:tc>
          <w:tcPr>
            <w:tcW w:w="2304" w:type="dxa"/>
            <w:shd w:val="clear" w:color="auto" w:fill="FFFFFF"/>
            <w:tcMar>
              <w:top w:w="100" w:type="dxa"/>
              <w:left w:w="140" w:type="dxa"/>
              <w:bottom w:w="100" w:type="dxa"/>
              <w:right w:w="140" w:type="dxa"/>
            </w:tcMar>
          </w:tcPr>
          <w:p w14:paraId="7D3DFB5C" w14:textId="77777777" w:rsidR="00C03242" w:rsidRDefault="00000000">
            <w:r>
              <w:rPr>
                <w:rFonts w:ascii="Calibri" w:hAnsi="Calibri"/>
                <w:color w:val="1F2937"/>
                <w:sz w:val="18"/>
              </w:rPr>
              <w:t>Control Calidad</w:t>
            </w:r>
          </w:p>
        </w:tc>
        <w:tc>
          <w:tcPr>
            <w:tcW w:w="4464" w:type="dxa"/>
            <w:shd w:val="clear" w:color="auto" w:fill="FFFFFF"/>
            <w:tcMar>
              <w:top w:w="100" w:type="dxa"/>
              <w:left w:w="140" w:type="dxa"/>
              <w:bottom w:w="100" w:type="dxa"/>
              <w:right w:w="140" w:type="dxa"/>
            </w:tcMar>
          </w:tcPr>
          <w:p w14:paraId="4DE10237" w14:textId="77777777" w:rsidR="00C03242" w:rsidRPr="006B11F9" w:rsidRDefault="00000000">
            <w:pPr>
              <w:rPr>
                <w:lang w:val="es-GT"/>
              </w:rPr>
            </w:pPr>
            <w:r w:rsidRPr="006B11F9">
              <w:rPr>
                <w:rFonts w:ascii="Calibri" w:hAnsi="Calibri"/>
                <w:color w:val="1F2937"/>
                <w:sz w:val="18"/>
                <w:lang w:val="es-GT"/>
              </w:rPr>
              <w:t>Resultados de pruebas técnicas de compresión de concreto, densidad de suelos y calidad de asfalto.</w:t>
            </w:r>
          </w:p>
        </w:tc>
      </w:tr>
      <w:tr w:rsidR="00C03242" w:rsidRPr="006B11F9" w14:paraId="03B9EC87" w14:textId="77777777">
        <w:trPr>
          <w:jc w:val="center"/>
        </w:trPr>
        <w:tc>
          <w:tcPr>
            <w:tcW w:w="2592" w:type="dxa"/>
            <w:shd w:val="clear" w:color="auto" w:fill="F9FAFB"/>
            <w:tcMar>
              <w:top w:w="100" w:type="dxa"/>
              <w:left w:w="140" w:type="dxa"/>
              <w:bottom w:w="100" w:type="dxa"/>
              <w:right w:w="140" w:type="dxa"/>
            </w:tcMar>
          </w:tcPr>
          <w:p w14:paraId="559DB460" w14:textId="77777777" w:rsidR="00C03242" w:rsidRDefault="00000000">
            <w:proofErr w:type="spellStart"/>
            <w:r>
              <w:rPr>
                <w:rFonts w:ascii="Calibri" w:hAnsi="Calibri"/>
                <w:color w:val="1F2937"/>
                <w:sz w:val="18"/>
              </w:rPr>
              <w:t>empresa</w:t>
            </w:r>
            <w:proofErr w:type="spellEnd"/>
          </w:p>
        </w:tc>
        <w:tc>
          <w:tcPr>
            <w:tcW w:w="2304" w:type="dxa"/>
            <w:shd w:val="clear" w:color="auto" w:fill="F9FAFB"/>
            <w:tcMar>
              <w:top w:w="100" w:type="dxa"/>
              <w:left w:w="140" w:type="dxa"/>
              <w:bottom w:w="100" w:type="dxa"/>
              <w:right w:w="140" w:type="dxa"/>
            </w:tcMar>
          </w:tcPr>
          <w:p w14:paraId="1E1D9A93" w14:textId="77777777" w:rsidR="00C03242" w:rsidRDefault="00000000">
            <w:r>
              <w:rPr>
                <w:rFonts w:ascii="Calibri" w:hAnsi="Calibri"/>
                <w:color w:val="1F2937"/>
                <w:sz w:val="18"/>
              </w:rPr>
              <w:t>Empresas</w:t>
            </w:r>
          </w:p>
        </w:tc>
        <w:tc>
          <w:tcPr>
            <w:tcW w:w="4464" w:type="dxa"/>
            <w:shd w:val="clear" w:color="auto" w:fill="F9FAFB"/>
            <w:tcMar>
              <w:top w:w="100" w:type="dxa"/>
              <w:left w:w="140" w:type="dxa"/>
              <w:bottom w:w="100" w:type="dxa"/>
              <w:right w:w="140" w:type="dxa"/>
            </w:tcMar>
          </w:tcPr>
          <w:p w14:paraId="70BFA8C1" w14:textId="77777777" w:rsidR="00C03242" w:rsidRPr="006B11F9" w:rsidRDefault="00000000">
            <w:pPr>
              <w:rPr>
                <w:lang w:val="es-GT"/>
              </w:rPr>
            </w:pPr>
            <w:r w:rsidRPr="006B11F9">
              <w:rPr>
                <w:rFonts w:ascii="Calibri" w:hAnsi="Calibri"/>
                <w:color w:val="1F2937"/>
                <w:sz w:val="18"/>
                <w:lang w:val="es-GT"/>
              </w:rPr>
              <w:t>Directorio maestro de personas jurídicas vinculadas a los proyectos viales.</w:t>
            </w:r>
          </w:p>
        </w:tc>
      </w:tr>
      <w:tr w:rsidR="00C03242" w:rsidRPr="006B11F9" w14:paraId="19062DA8" w14:textId="77777777">
        <w:trPr>
          <w:jc w:val="center"/>
        </w:trPr>
        <w:tc>
          <w:tcPr>
            <w:tcW w:w="2592" w:type="dxa"/>
            <w:shd w:val="clear" w:color="auto" w:fill="FFFFFF"/>
            <w:tcMar>
              <w:top w:w="100" w:type="dxa"/>
              <w:left w:w="140" w:type="dxa"/>
              <w:bottom w:w="100" w:type="dxa"/>
              <w:right w:w="140" w:type="dxa"/>
            </w:tcMar>
          </w:tcPr>
          <w:p w14:paraId="0EB3A6A0" w14:textId="77777777" w:rsidR="00C03242" w:rsidRDefault="00000000">
            <w:proofErr w:type="spellStart"/>
            <w:r>
              <w:rPr>
                <w:rFonts w:ascii="Calibri" w:hAnsi="Calibri"/>
                <w:color w:val="1F2937"/>
                <w:sz w:val="18"/>
              </w:rPr>
              <w:lastRenderedPageBreak/>
              <w:t>empresa_contratista</w:t>
            </w:r>
            <w:proofErr w:type="spellEnd"/>
          </w:p>
        </w:tc>
        <w:tc>
          <w:tcPr>
            <w:tcW w:w="2304" w:type="dxa"/>
            <w:shd w:val="clear" w:color="auto" w:fill="FFFFFF"/>
            <w:tcMar>
              <w:top w:w="100" w:type="dxa"/>
              <w:left w:w="140" w:type="dxa"/>
              <w:bottom w:w="100" w:type="dxa"/>
              <w:right w:w="140" w:type="dxa"/>
            </w:tcMar>
          </w:tcPr>
          <w:p w14:paraId="1D0C08B7" w14:textId="77777777" w:rsidR="00C03242" w:rsidRDefault="00000000">
            <w:r>
              <w:rPr>
                <w:rFonts w:ascii="Calibri" w:hAnsi="Calibri"/>
                <w:color w:val="1F2937"/>
                <w:sz w:val="18"/>
              </w:rPr>
              <w:t>Contratistas</w:t>
            </w:r>
          </w:p>
        </w:tc>
        <w:tc>
          <w:tcPr>
            <w:tcW w:w="4464" w:type="dxa"/>
            <w:shd w:val="clear" w:color="auto" w:fill="FFFFFF"/>
            <w:tcMar>
              <w:top w:w="100" w:type="dxa"/>
              <w:left w:w="140" w:type="dxa"/>
              <w:bottom w:w="100" w:type="dxa"/>
              <w:right w:w="140" w:type="dxa"/>
            </w:tcMar>
          </w:tcPr>
          <w:p w14:paraId="71B71DFB" w14:textId="77777777" w:rsidR="00C03242" w:rsidRPr="006B11F9" w:rsidRDefault="00000000">
            <w:pPr>
              <w:rPr>
                <w:lang w:val="es-GT"/>
              </w:rPr>
            </w:pPr>
            <w:r w:rsidRPr="006B11F9">
              <w:rPr>
                <w:rFonts w:ascii="Calibri" w:hAnsi="Calibri"/>
                <w:color w:val="1F2937"/>
                <w:sz w:val="18"/>
                <w:lang w:val="es-GT"/>
              </w:rPr>
              <w:t>Entidades ejecutoras de obra con datos fiscales, NIT, registro mercantil y representantes legales.</w:t>
            </w:r>
          </w:p>
        </w:tc>
      </w:tr>
      <w:tr w:rsidR="00C03242" w:rsidRPr="006B11F9" w14:paraId="509D1550" w14:textId="77777777">
        <w:trPr>
          <w:jc w:val="center"/>
        </w:trPr>
        <w:tc>
          <w:tcPr>
            <w:tcW w:w="2592" w:type="dxa"/>
            <w:shd w:val="clear" w:color="auto" w:fill="F9FAFB"/>
            <w:tcMar>
              <w:top w:w="100" w:type="dxa"/>
              <w:left w:w="140" w:type="dxa"/>
              <w:bottom w:w="100" w:type="dxa"/>
              <w:right w:w="140" w:type="dxa"/>
            </w:tcMar>
          </w:tcPr>
          <w:p w14:paraId="1D124918" w14:textId="77777777" w:rsidR="00C03242" w:rsidRDefault="00000000">
            <w:proofErr w:type="spellStart"/>
            <w:r>
              <w:rPr>
                <w:rFonts w:ascii="Calibri" w:hAnsi="Calibri"/>
                <w:color w:val="1F2937"/>
                <w:sz w:val="18"/>
              </w:rPr>
              <w:t>entidad_contratante</w:t>
            </w:r>
            <w:proofErr w:type="spellEnd"/>
          </w:p>
        </w:tc>
        <w:tc>
          <w:tcPr>
            <w:tcW w:w="2304" w:type="dxa"/>
            <w:shd w:val="clear" w:color="auto" w:fill="F9FAFB"/>
            <w:tcMar>
              <w:top w:w="100" w:type="dxa"/>
              <w:left w:w="140" w:type="dxa"/>
              <w:bottom w:w="100" w:type="dxa"/>
              <w:right w:w="140" w:type="dxa"/>
            </w:tcMar>
          </w:tcPr>
          <w:p w14:paraId="618AE6FF" w14:textId="77777777" w:rsidR="00C03242" w:rsidRDefault="00000000">
            <w:r>
              <w:rPr>
                <w:rFonts w:ascii="Calibri" w:hAnsi="Calibri"/>
                <w:color w:val="1F2937"/>
                <w:sz w:val="18"/>
              </w:rPr>
              <w:t>Contratantes</w:t>
            </w:r>
          </w:p>
        </w:tc>
        <w:tc>
          <w:tcPr>
            <w:tcW w:w="4464" w:type="dxa"/>
            <w:shd w:val="clear" w:color="auto" w:fill="F9FAFB"/>
            <w:tcMar>
              <w:top w:w="100" w:type="dxa"/>
              <w:left w:w="140" w:type="dxa"/>
              <w:bottom w:w="100" w:type="dxa"/>
              <w:right w:w="140" w:type="dxa"/>
            </w:tcMar>
          </w:tcPr>
          <w:p w14:paraId="28CCB734" w14:textId="77777777" w:rsidR="00C03242" w:rsidRPr="006B11F9" w:rsidRDefault="00000000">
            <w:pPr>
              <w:rPr>
                <w:lang w:val="es-GT"/>
              </w:rPr>
            </w:pPr>
            <w:r w:rsidRPr="006B11F9">
              <w:rPr>
                <w:rFonts w:ascii="Calibri" w:hAnsi="Calibri"/>
                <w:color w:val="1F2937"/>
                <w:sz w:val="18"/>
                <w:lang w:val="es-GT"/>
              </w:rPr>
              <w:t>Entidades estatales contratantes (MICIVI, DGC, FHA, Municipalidades).</w:t>
            </w:r>
          </w:p>
        </w:tc>
      </w:tr>
      <w:tr w:rsidR="00C03242" w:rsidRPr="006B11F9" w14:paraId="6BEA8313" w14:textId="77777777">
        <w:trPr>
          <w:jc w:val="center"/>
        </w:trPr>
        <w:tc>
          <w:tcPr>
            <w:tcW w:w="2592" w:type="dxa"/>
            <w:shd w:val="clear" w:color="auto" w:fill="FFFFFF"/>
            <w:tcMar>
              <w:top w:w="100" w:type="dxa"/>
              <w:left w:w="140" w:type="dxa"/>
              <w:bottom w:w="100" w:type="dxa"/>
              <w:right w:w="140" w:type="dxa"/>
            </w:tcMar>
          </w:tcPr>
          <w:p w14:paraId="35478C95" w14:textId="77777777" w:rsidR="00C03242" w:rsidRDefault="00000000">
            <w:proofErr w:type="spellStart"/>
            <w:r>
              <w:rPr>
                <w:rFonts w:ascii="Calibri" w:hAnsi="Calibri"/>
                <w:color w:val="1F2937"/>
                <w:sz w:val="18"/>
              </w:rPr>
              <w:t>rol</w:t>
            </w:r>
            <w:proofErr w:type="spellEnd"/>
          </w:p>
        </w:tc>
        <w:tc>
          <w:tcPr>
            <w:tcW w:w="2304" w:type="dxa"/>
            <w:shd w:val="clear" w:color="auto" w:fill="FFFFFF"/>
            <w:tcMar>
              <w:top w:w="100" w:type="dxa"/>
              <w:left w:w="140" w:type="dxa"/>
              <w:bottom w:w="100" w:type="dxa"/>
              <w:right w:w="140" w:type="dxa"/>
            </w:tcMar>
          </w:tcPr>
          <w:p w14:paraId="14E906E6" w14:textId="77777777" w:rsidR="00C03242" w:rsidRDefault="00000000">
            <w:r>
              <w:rPr>
                <w:rFonts w:ascii="Calibri" w:hAnsi="Calibri"/>
                <w:color w:val="1F2937"/>
                <w:sz w:val="18"/>
              </w:rPr>
              <w:t>Seguridad RBAC</w:t>
            </w:r>
          </w:p>
        </w:tc>
        <w:tc>
          <w:tcPr>
            <w:tcW w:w="4464" w:type="dxa"/>
            <w:shd w:val="clear" w:color="auto" w:fill="FFFFFF"/>
            <w:tcMar>
              <w:top w:w="100" w:type="dxa"/>
              <w:left w:w="140" w:type="dxa"/>
              <w:bottom w:w="100" w:type="dxa"/>
              <w:right w:w="140" w:type="dxa"/>
            </w:tcMar>
          </w:tcPr>
          <w:p w14:paraId="4ABA6611" w14:textId="77777777" w:rsidR="00C03242" w:rsidRPr="006B11F9" w:rsidRDefault="00000000">
            <w:pPr>
              <w:rPr>
                <w:lang w:val="es-GT"/>
              </w:rPr>
            </w:pPr>
            <w:r w:rsidRPr="006B11F9">
              <w:rPr>
                <w:rFonts w:ascii="Calibri" w:hAnsi="Calibri"/>
                <w:color w:val="1F2937"/>
                <w:sz w:val="18"/>
                <w:lang w:val="es-GT"/>
              </w:rPr>
              <w:t>Catálogo de roles institucionales con nivel de permisos numérico (0 a 100) y permisos modulares en formato JSONB.</w:t>
            </w:r>
          </w:p>
        </w:tc>
      </w:tr>
      <w:tr w:rsidR="00C03242" w:rsidRPr="006B11F9" w14:paraId="147A2506" w14:textId="77777777">
        <w:trPr>
          <w:jc w:val="center"/>
        </w:trPr>
        <w:tc>
          <w:tcPr>
            <w:tcW w:w="2592" w:type="dxa"/>
            <w:shd w:val="clear" w:color="auto" w:fill="F9FAFB"/>
            <w:tcMar>
              <w:top w:w="100" w:type="dxa"/>
              <w:left w:w="140" w:type="dxa"/>
              <w:bottom w:w="100" w:type="dxa"/>
              <w:right w:w="140" w:type="dxa"/>
            </w:tcMar>
          </w:tcPr>
          <w:p w14:paraId="1EB35522" w14:textId="77777777" w:rsidR="00C03242" w:rsidRDefault="00000000">
            <w:proofErr w:type="spellStart"/>
            <w:r>
              <w:rPr>
                <w:rFonts w:ascii="Calibri" w:hAnsi="Calibri"/>
                <w:color w:val="1F2937"/>
                <w:sz w:val="18"/>
              </w:rPr>
              <w:t>usuario</w:t>
            </w:r>
            <w:proofErr w:type="spellEnd"/>
          </w:p>
        </w:tc>
        <w:tc>
          <w:tcPr>
            <w:tcW w:w="2304" w:type="dxa"/>
            <w:shd w:val="clear" w:color="auto" w:fill="F9FAFB"/>
            <w:tcMar>
              <w:top w:w="100" w:type="dxa"/>
              <w:left w:w="140" w:type="dxa"/>
              <w:bottom w:w="100" w:type="dxa"/>
              <w:right w:w="140" w:type="dxa"/>
            </w:tcMar>
          </w:tcPr>
          <w:p w14:paraId="60D5BC1C" w14:textId="77777777" w:rsidR="00C03242" w:rsidRDefault="00000000">
            <w:r>
              <w:rPr>
                <w:rFonts w:ascii="Calibri" w:hAnsi="Calibri"/>
                <w:color w:val="1F2937"/>
                <w:sz w:val="18"/>
              </w:rPr>
              <w:t>Identidad</w:t>
            </w:r>
          </w:p>
        </w:tc>
        <w:tc>
          <w:tcPr>
            <w:tcW w:w="4464" w:type="dxa"/>
            <w:shd w:val="clear" w:color="auto" w:fill="F9FAFB"/>
            <w:tcMar>
              <w:top w:w="100" w:type="dxa"/>
              <w:left w:w="140" w:type="dxa"/>
              <w:bottom w:w="100" w:type="dxa"/>
              <w:right w:w="140" w:type="dxa"/>
            </w:tcMar>
          </w:tcPr>
          <w:p w14:paraId="029E784F" w14:textId="77777777" w:rsidR="00C03242" w:rsidRPr="006B11F9" w:rsidRDefault="00000000">
            <w:pPr>
              <w:rPr>
                <w:lang w:val="es-GT"/>
              </w:rPr>
            </w:pPr>
            <w:r w:rsidRPr="006B11F9">
              <w:rPr>
                <w:rFonts w:ascii="Calibri" w:hAnsi="Calibri"/>
                <w:color w:val="1F2937"/>
                <w:sz w:val="18"/>
                <w:lang w:val="es-GT"/>
              </w:rPr>
              <w:t>Cuentas de usuario del sistema con correo institucional, rol asignado, estado (Activo/Inactivo) y control de accesos.</w:t>
            </w:r>
          </w:p>
        </w:tc>
      </w:tr>
      <w:tr w:rsidR="00C03242" w:rsidRPr="006B11F9" w14:paraId="4A3B44E4" w14:textId="77777777">
        <w:trPr>
          <w:jc w:val="center"/>
        </w:trPr>
        <w:tc>
          <w:tcPr>
            <w:tcW w:w="2592" w:type="dxa"/>
            <w:shd w:val="clear" w:color="auto" w:fill="FFFFFF"/>
            <w:tcMar>
              <w:top w:w="100" w:type="dxa"/>
              <w:left w:w="140" w:type="dxa"/>
              <w:bottom w:w="100" w:type="dxa"/>
              <w:right w:w="140" w:type="dxa"/>
            </w:tcMar>
          </w:tcPr>
          <w:p w14:paraId="2CEB251C" w14:textId="77777777" w:rsidR="00C03242" w:rsidRDefault="00000000">
            <w:proofErr w:type="spellStart"/>
            <w:r>
              <w:rPr>
                <w:rFonts w:ascii="Calibri" w:hAnsi="Calibri"/>
                <w:color w:val="1F2937"/>
                <w:sz w:val="18"/>
              </w:rPr>
              <w:t>dato_usuario</w:t>
            </w:r>
            <w:proofErr w:type="spellEnd"/>
          </w:p>
        </w:tc>
        <w:tc>
          <w:tcPr>
            <w:tcW w:w="2304" w:type="dxa"/>
            <w:shd w:val="clear" w:color="auto" w:fill="FFFFFF"/>
            <w:tcMar>
              <w:top w:w="100" w:type="dxa"/>
              <w:left w:w="140" w:type="dxa"/>
              <w:bottom w:w="100" w:type="dxa"/>
              <w:right w:w="140" w:type="dxa"/>
            </w:tcMar>
          </w:tcPr>
          <w:p w14:paraId="53FB6A0E" w14:textId="77777777" w:rsidR="00C03242" w:rsidRDefault="00000000">
            <w:r>
              <w:rPr>
                <w:rFonts w:ascii="Calibri" w:hAnsi="Calibri"/>
                <w:color w:val="1F2937"/>
                <w:sz w:val="18"/>
              </w:rPr>
              <w:t>Perfil</w:t>
            </w:r>
          </w:p>
        </w:tc>
        <w:tc>
          <w:tcPr>
            <w:tcW w:w="4464" w:type="dxa"/>
            <w:shd w:val="clear" w:color="auto" w:fill="FFFFFF"/>
            <w:tcMar>
              <w:top w:w="100" w:type="dxa"/>
              <w:left w:w="140" w:type="dxa"/>
              <w:bottom w:w="100" w:type="dxa"/>
              <w:right w:w="140" w:type="dxa"/>
            </w:tcMar>
          </w:tcPr>
          <w:p w14:paraId="6F206E7B" w14:textId="77777777" w:rsidR="00C03242" w:rsidRPr="006B11F9" w:rsidRDefault="00000000">
            <w:pPr>
              <w:rPr>
                <w:lang w:val="es-GT"/>
              </w:rPr>
            </w:pPr>
            <w:r w:rsidRPr="006B11F9">
              <w:rPr>
                <w:rFonts w:ascii="Calibri" w:hAnsi="Calibri"/>
                <w:color w:val="1F2937"/>
                <w:sz w:val="18"/>
                <w:lang w:val="es-GT"/>
              </w:rPr>
              <w:t xml:space="preserve">Datos personales y profesionales: nombres, apellidos, teléfono, dirección, DPI y </w:t>
            </w:r>
            <w:proofErr w:type="spellStart"/>
            <w:r w:rsidRPr="006B11F9">
              <w:rPr>
                <w:rFonts w:ascii="Calibri" w:hAnsi="Calibri"/>
                <w:color w:val="1F2937"/>
                <w:sz w:val="18"/>
                <w:lang w:val="es-GT"/>
              </w:rPr>
              <w:t>username</w:t>
            </w:r>
            <w:proofErr w:type="spellEnd"/>
            <w:r w:rsidRPr="006B11F9">
              <w:rPr>
                <w:rFonts w:ascii="Calibri" w:hAnsi="Calibri"/>
                <w:color w:val="1F2937"/>
                <w:sz w:val="18"/>
                <w:lang w:val="es-GT"/>
              </w:rPr>
              <w:t>.</w:t>
            </w:r>
          </w:p>
        </w:tc>
      </w:tr>
      <w:tr w:rsidR="00C03242" w:rsidRPr="006B11F9" w14:paraId="6801C675" w14:textId="77777777">
        <w:trPr>
          <w:jc w:val="center"/>
        </w:trPr>
        <w:tc>
          <w:tcPr>
            <w:tcW w:w="2592" w:type="dxa"/>
            <w:shd w:val="clear" w:color="auto" w:fill="F9FAFB"/>
            <w:tcMar>
              <w:top w:w="100" w:type="dxa"/>
              <w:left w:w="140" w:type="dxa"/>
              <w:bottom w:w="100" w:type="dxa"/>
              <w:right w:w="140" w:type="dxa"/>
            </w:tcMar>
          </w:tcPr>
          <w:p w14:paraId="5ECEC15B" w14:textId="77777777" w:rsidR="00C03242" w:rsidRDefault="00000000">
            <w:proofErr w:type="spellStart"/>
            <w:r>
              <w:rPr>
                <w:rFonts w:ascii="Calibri" w:hAnsi="Calibri"/>
                <w:color w:val="1F2937"/>
                <w:sz w:val="18"/>
              </w:rPr>
              <w:t>backup_sistema</w:t>
            </w:r>
            <w:proofErr w:type="spellEnd"/>
          </w:p>
        </w:tc>
        <w:tc>
          <w:tcPr>
            <w:tcW w:w="2304" w:type="dxa"/>
            <w:shd w:val="clear" w:color="auto" w:fill="F9FAFB"/>
            <w:tcMar>
              <w:top w:w="100" w:type="dxa"/>
              <w:left w:w="140" w:type="dxa"/>
              <w:bottom w:w="100" w:type="dxa"/>
              <w:right w:w="140" w:type="dxa"/>
            </w:tcMar>
          </w:tcPr>
          <w:p w14:paraId="3CDCBACB" w14:textId="77777777" w:rsidR="00C03242" w:rsidRDefault="00000000">
            <w:r>
              <w:rPr>
                <w:rFonts w:ascii="Calibri" w:hAnsi="Calibri"/>
                <w:color w:val="1F2937"/>
                <w:sz w:val="18"/>
              </w:rPr>
              <w:t>Gobernanza</w:t>
            </w:r>
          </w:p>
        </w:tc>
        <w:tc>
          <w:tcPr>
            <w:tcW w:w="4464" w:type="dxa"/>
            <w:shd w:val="clear" w:color="auto" w:fill="F9FAFB"/>
            <w:tcMar>
              <w:top w:w="100" w:type="dxa"/>
              <w:left w:w="140" w:type="dxa"/>
              <w:bottom w:w="100" w:type="dxa"/>
              <w:right w:w="140" w:type="dxa"/>
            </w:tcMar>
          </w:tcPr>
          <w:p w14:paraId="7AF6C573" w14:textId="77777777" w:rsidR="00C03242" w:rsidRPr="006B11F9" w:rsidRDefault="00000000">
            <w:pPr>
              <w:rPr>
                <w:lang w:val="es-GT"/>
              </w:rPr>
            </w:pPr>
            <w:r w:rsidRPr="006B11F9">
              <w:rPr>
                <w:rFonts w:ascii="Calibri" w:hAnsi="Calibri"/>
                <w:color w:val="1F2937"/>
                <w:sz w:val="18"/>
                <w:lang w:val="es-GT"/>
              </w:rPr>
              <w:t>Registro histórico de respaldos SQL: nombre de archivo, tamaño, usuario creador, fecha de generación y ruta de almacenamiento.</w:t>
            </w:r>
          </w:p>
        </w:tc>
      </w:tr>
    </w:tbl>
    <w:p w14:paraId="2727761C" w14:textId="77777777" w:rsidR="00C03242" w:rsidRPr="006B11F9" w:rsidRDefault="00C03242">
      <w:pPr>
        <w:spacing w:after="160"/>
        <w:rPr>
          <w:lang w:val="es-GT"/>
        </w:rPr>
      </w:pPr>
    </w:p>
    <w:p w14:paraId="2FEAD076" w14:textId="77777777" w:rsidR="00C03242" w:rsidRPr="006B11F9" w:rsidRDefault="00000000">
      <w:pPr>
        <w:keepNext/>
        <w:spacing w:before="220" w:after="80"/>
        <w:rPr>
          <w:lang w:val="es-GT"/>
        </w:rPr>
      </w:pPr>
      <w:r w:rsidRPr="006B11F9">
        <w:rPr>
          <w:rFonts w:ascii="Calibri" w:hAnsi="Calibri"/>
          <w:b/>
          <w:color w:val="1F2937"/>
          <w:sz w:val="23"/>
          <w:lang w:val="es-GT"/>
        </w:rPr>
        <w:t>6.2 Procedimiento de Despliegue de la Base de Datos</w:t>
      </w:r>
    </w:p>
    <w:p w14:paraId="5E4C12DC"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Acceso a Supabase: </w:t>
      </w:r>
      <w:r w:rsidRPr="006B11F9">
        <w:rPr>
          <w:rFonts w:ascii="Calibri" w:hAnsi="Calibri"/>
          <w:color w:val="111827"/>
          <w:sz w:val="20"/>
          <w:lang w:val="es-GT"/>
        </w:rPr>
        <w:t>Acceder al panel de administración de Supabase (`https://app.supabase.com`) y seleccionar el proyecto `</w:t>
      </w:r>
      <w:proofErr w:type="spellStart"/>
      <w:r w:rsidRPr="006B11F9">
        <w:rPr>
          <w:rFonts w:ascii="Calibri" w:hAnsi="Calibri"/>
          <w:color w:val="111827"/>
          <w:sz w:val="20"/>
          <w:lang w:val="es-GT"/>
        </w:rPr>
        <w:t>thpnjsfmfoxcupywisqu</w:t>
      </w:r>
      <w:proofErr w:type="spellEnd"/>
      <w:r w:rsidRPr="006B11F9">
        <w:rPr>
          <w:rFonts w:ascii="Calibri" w:hAnsi="Calibri"/>
          <w:color w:val="111827"/>
          <w:sz w:val="20"/>
          <w:lang w:val="es-GT"/>
        </w:rPr>
        <w:t>`.</w:t>
      </w:r>
    </w:p>
    <w:p w14:paraId="277C7384"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Creación del Esquema DDL: </w:t>
      </w:r>
      <w:r w:rsidRPr="006B11F9">
        <w:rPr>
          <w:rFonts w:ascii="Calibri" w:hAnsi="Calibri"/>
          <w:color w:val="111827"/>
          <w:sz w:val="20"/>
          <w:lang w:val="es-GT"/>
        </w:rPr>
        <w:t>Ingresar al menú 'SQL Editor' y ejecutar en primer lugar el script maestro de DDL ubicado en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bd</w:t>
      </w:r>
      <w:proofErr w:type="spellEnd"/>
      <w:r w:rsidRPr="006B11F9">
        <w:rPr>
          <w:rFonts w:ascii="Calibri" w:hAnsi="Calibri"/>
          <w:color w:val="111827"/>
          <w:sz w:val="20"/>
          <w:lang w:val="es-GT"/>
        </w:rPr>
        <w:t>/domun-</w:t>
      </w:r>
      <w:proofErr w:type="spellStart"/>
      <w:r w:rsidRPr="006B11F9">
        <w:rPr>
          <w:rFonts w:ascii="Calibri" w:hAnsi="Calibri"/>
          <w:color w:val="111827"/>
          <w:sz w:val="20"/>
          <w:lang w:val="es-GT"/>
        </w:rPr>
        <w:t>bd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dataedo-generado.sql</w:t>
      </w:r>
      <w:proofErr w:type="spellEnd"/>
      <w:r w:rsidRPr="006B11F9">
        <w:rPr>
          <w:rFonts w:ascii="Calibri" w:hAnsi="Calibri"/>
          <w:color w:val="111827"/>
          <w:sz w:val="20"/>
          <w:lang w:val="es-GT"/>
        </w:rPr>
        <w:t>`. Este script crea la totalidad de las 53 tablas con sus claves primarias, foráneas e índices de búsqueda.</w:t>
      </w:r>
    </w:p>
    <w:p w14:paraId="6C685083"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Aplicación de Migraciones: </w:t>
      </w:r>
      <w:r w:rsidRPr="006B11F9">
        <w:rPr>
          <w:rFonts w:ascii="Calibri" w:hAnsi="Calibri"/>
          <w:color w:val="111827"/>
          <w:sz w:val="20"/>
          <w:lang w:val="es-GT"/>
        </w:rPr>
        <w:t>Ejecutar los scripts de migración ordenados cronológicamente desde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supabase</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migrations</w:t>
      </w:r>
      <w:proofErr w:type="spellEnd"/>
      <w:r w:rsidRPr="006B11F9">
        <w:rPr>
          <w:rFonts w:ascii="Calibri" w:hAnsi="Calibri"/>
          <w:color w:val="111827"/>
          <w:sz w:val="20"/>
          <w:lang w:val="es-GT"/>
        </w:rPr>
        <w:t xml:space="preserve">/` para aplicar mejoras particulares (soporte de colegiado de superintendentes, catálogo de renglones Libro Azul, analítico de hoja sábana y tabla </w:t>
      </w:r>
      <w:proofErr w:type="spellStart"/>
      <w:r w:rsidRPr="006B11F9">
        <w:rPr>
          <w:rFonts w:ascii="Calibri" w:hAnsi="Calibri"/>
          <w:color w:val="111827"/>
          <w:sz w:val="20"/>
          <w:lang w:val="es-GT"/>
        </w:rPr>
        <w:t>backup_sistema</w:t>
      </w:r>
      <w:proofErr w:type="spellEnd"/>
      <w:r w:rsidRPr="006B11F9">
        <w:rPr>
          <w:rFonts w:ascii="Calibri" w:hAnsi="Calibri"/>
          <w:color w:val="111827"/>
          <w:sz w:val="20"/>
          <w:lang w:val="es-GT"/>
        </w:rPr>
        <w:t>).</w:t>
      </w:r>
    </w:p>
    <w:p w14:paraId="78E5AF51"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4. Carga de Semillas y Catálogos: </w:t>
      </w:r>
      <w:r w:rsidRPr="006B11F9">
        <w:rPr>
          <w:rFonts w:ascii="Calibri" w:hAnsi="Calibri"/>
          <w:color w:val="111827"/>
          <w:sz w:val="20"/>
          <w:lang w:val="es-GT"/>
        </w:rPr>
        <w:t>Poblar los catálogos base indispensables (departamentos, municipios de Guatemala, unidades de medida y roles estándar) ejecutando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supabase</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migrations</w:t>
      </w:r>
      <w:proofErr w:type="spellEnd"/>
      <w:r w:rsidRPr="006B11F9">
        <w:rPr>
          <w:rFonts w:ascii="Calibri" w:hAnsi="Calibri"/>
          <w:color w:val="111827"/>
          <w:sz w:val="20"/>
          <w:lang w:val="es-GT"/>
        </w:rPr>
        <w:t xml:space="preserve">/20260708_002_seed_inicial.sql` o el script </w:t>
      </w:r>
      <w:proofErr w:type="spellStart"/>
      <w:r w:rsidRPr="006B11F9">
        <w:rPr>
          <w:rFonts w:ascii="Calibri" w:hAnsi="Calibri"/>
          <w:color w:val="111827"/>
          <w:sz w:val="20"/>
          <w:lang w:val="es-GT"/>
        </w:rPr>
        <w:t>TypeScript</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/scripts/semilla-</w:t>
      </w:r>
      <w:proofErr w:type="spellStart"/>
      <w:r w:rsidRPr="006B11F9">
        <w:rPr>
          <w:rFonts w:ascii="Calibri" w:hAnsi="Calibri"/>
          <w:color w:val="111827"/>
          <w:sz w:val="20"/>
          <w:lang w:val="es-GT"/>
        </w:rPr>
        <w:t>inicial.ts</w:t>
      </w:r>
      <w:proofErr w:type="spellEnd"/>
      <w:r w:rsidRPr="006B11F9">
        <w:rPr>
          <w:rFonts w:ascii="Calibri" w:hAnsi="Calibri"/>
          <w:color w:val="111827"/>
          <w:sz w:val="20"/>
          <w:lang w:val="es-GT"/>
        </w:rPr>
        <w:t>`.</w:t>
      </w:r>
    </w:p>
    <w:p w14:paraId="1E83AED7" w14:textId="77777777" w:rsidR="00C03242" w:rsidRPr="006B11F9" w:rsidRDefault="00000000">
      <w:pPr>
        <w:keepNext/>
        <w:spacing w:before="320" w:after="120"/>
        <w:rPr>
          <w:lang w:val="es-GT"/>
        </w:rPr>
      </w:pPr>
      <w:r w:rsidRPr="006B11F9">
        <w:rPr>
          <w:rFonts w:ascii="Calibri" w:hAnsi="Calibri"/>
          <w:b/>
          <w:color w:val="8B1E19"/>
          <w:sz w:val="28"/>
          <w:lang w:val="es-GT"/>
        </w:rPr>
        <w:t>7. CONFIGURACIÓN E IMPLEMENTACIÓN DEL BACKEND</w:t>
      </w:r>
    </w:p>
    <w:p w14:paraId="3CD71DAF" w14:textId="77777777" w:rsidR="00C03242" w:rsidRPr="006B11F9" w:rsidRDefault="00000000">
      <w:pPr>
        <w:spacing w:after="100"/>
        <w:rPr>
          <w:lang w:val="es-GT"/>
        </w:rPr>
      </w:pPr>
      <w:r w:rsidRPr="006B11F9">
        <w:rPr>
          <w:rFonts w:ascii="Calibri" w:hAnsi="Calibri"/>
          <w:color w:val="111827"/>
          <w:sz w:val="20"/>
          <w:lang w:val="es-GT"/>
        </w:rPr>
        <w:t xml:space="preserve">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es una API REST desacoplada desarrollada en Node.js y Express con </w:t>
      </w:r>
      <w:proofErr w:type="spellStart"/>
      <w:r w:rsidRPr="006B11F9">
        <w:rPr>
          <w:rFonts w:ascii="Calibri" w:hAnsi="Calibri"/>
          <w:color w:val="111827"/>
          <w:sz w:val="20"/>
          <w:lang w:val="es-GT"/>
        </w:rPr>
        <w:t>TypeScript</w:t>
      </w:r>
      <w:proofErr w:type="spellEnd"/>
      <w:r w:rsidRPr="006B11F9">
        <w:rPr>
          <w:rFonts w:ascii="Calibri" w:hAnsi="Calibri"/>
          <w:color w:val="111827"/>
          <w:sz w:val="20"/>
          <w:lang w:val="es-GT"/>
        </w:rPr>
        <w:t>. Su arquitectura está dividida por módulos funcionales (`modules/`) donde cada dominio contiene sus propios controladores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controlador</w:t>
      </w:r>
      <w:proofErr w:type="gramEnd"/>
      <w:r w:rsidRPr="006B11F9">
        <w:rPr>
          <w:rFonts w:ascii="Calibri" w:hAnsi="Calibri"/>
          <w:color w:val="111827"/>
          <w:sz w:val="20"/>
          <w:lang w:val="es-GT"/>
        </w:rPr>
        <w:t>.ts</w:t>
      </w:r>
      <w:proofErr w:type="spellEnd"/>
      <w:r w:rsidRPr="006B11F9">
        <w:rPr>
          <w:rFonts w:ascii="Calibri" w:hAnsi="Calibri"/>
          <w:color w:val="111827"/>
          <w:sz w:val="20"/>
          <w:lang w:val="es-GT"/>
        </w:rPr>
        <w:t>`), servicios de lógica de negocio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servicio</w:t>
      </w:r>
      <w:proofErr w:type="gramEnd"/>
      <w:r w:rsidRPr="006B11F9">
        <w:rPr>
          <w:rFonts w:ascii="Calibri" w:hAnsi="Calibri"/>
          <w:color w:val="111827"/>
          <w:sz w:val="20"/>
          <w:lang w:val="es-GT"/>
        </w:rPr>
        <w:t>.ts</w:t>
      </w:r>
      <w:proofErr w:type="spellEnd"/>
      <w:r w:rsidRPr="006B11F9">
        <w:rPr>
          <w:rFonts w:ascii="Calibri" w:hAnsi="Calibri"/>
          <w:color w:val="111827"/>
          <w:sz w:val="20"/>
          <w:lang w:val="es-GT"/>
        </w:rPr>
        <w:t>`) y definición de rutas protegidas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rutas</w:t>
      </w:r>
      <w:proofErr w:type="gramEnd"/>
      <w:r w:rsidRPr="006B11F9">
        <w:rPr>
          <w:rFonts w:ascii="Calibri" w:hAnsi="Calibri"/>
          <w:color w:val="111827"/>
          <w:sz w:val="20"/>
          <w:lang w:val="es-GT"/>
        </w:rPr>
        <w:t>.ts</w:t>
      </w:r>
      <w:proofErr w:type="spellEnd"/>
      <w:r w:rsidRPr="006B11F9">
        <w:rPr>
          <w:rFonts w:ascii="Calibri" w:hAnsi="Calibri"/>
          <w:color w:val="111827"/>
          <w:sz w:val="20"/>
          <w:lang w:val="es-GT"/>
        </w:rPr>
        <w:t>`).</w:t>
      </w:r>
    </w:p>
    <w:p w14:paraId="239AA987" w14:textId="77777777" w:rsidR="00C03242" w:rsidRPr="006B11F9" w:rsidRDefault="00000000">
      <w:pPr>
        <w:keepNext/>
        <w:spacing w:before="220" w:after="80"/>
        <w:rPr>
          <w:lang w:val="es-GT"/>
        </w:rPr>
      </w:pPr>
      <w:r w:rsidRPr="006B11F9">
        <w:rPr>
          <w:rFonts w:ascii="Calibri" w:hAnsi="Calibri"/>
          <w:b/>
          <w:color w:val="1F2937"/>
          <w:sz w:val="23"/>
          <w:lang w:val="es-GT"/>
        </w:rPr>
        <w:lastRenderedPageBreak/>
        <w:t xml:space="preserve">7.1 Variables de Entorno del </w:t>
      </w:r>
      <w:proofErr w:type="spellStart"/>
      <w:r w:rsidRPr="006B11F9">
        <w:rPr>
          <w:rFonts w:ascii="Calibri" w:hAnsi="Calibri"/>
          <w:b/>
          <w:color w:val="1F2937"/>
          <w:sz w:val="23"/>
          <w:lang w:val="es-GT"/>
        </w:rPr>
        <w:t>Backend</w:t>
      </w:r>
      <w:proofErr w:type="spellEnd"/>
      <w:r w:rsidRPr="006B11F9">
        <w:rPr>
          <w:rFonts w:ascii="Calibri" w:hAnsi="Calibri"/>
          <w:b/>
          <w:color w:val="1F2937"/>
          <w:sz w:val="23"/>
          <w:lang w:val="es-GT"/>
        </w:rPr>
        <w:t xml:space="preserve"> (`</w:t>
      </w:r>
      <w:proofErr w:type="spellStart"/>
      <w:r w:rsidRPr="006B11F9">
        <w:rPr>
          <w:rFonts w:ascii="Calibri" w:hAnsi="Calibri"/>
          <w:b/>
          <w:color w:val="1F2937"/>
          <w:sz w:val="23"/>
          <w:lang w:val="es-GT"/>
        </w:rPr>
        <w:t>backend</w:t>
      </w:r>
      <w:proofErr w:type="spellEnd"/>
      <w:proofErr w:type="gramStart"/>
      <w:r w:rsidRPr="006B11F9">
        <w:rPr>
          <w:rFonts w:ascii="Calibri" w:hAnsi="Calibri"/>
          <w:b/>
          <w:color w:val="1F2937"/>
          <w:sz w:val="23"/>
          <w:lang w:val="es-GT"/>
        </w:rPr>
        <w:t>/.</w:t>
      </w:r>
      <w:proofErr w:type="spellStart"/>
      <w:r w:rsidRPr="006B11F9">
        <w:rPr>
          <w:rFonts w:ascii="Calibri" w:hAnsi="Calibri"/>
          <w:b/>
          <w:color w:val="1F2937"/>
          <w:sz w:val="23"/>
          <w:lang w:val="es-GT"/>
        </w:rPr>
        <w:t>env</w:t>
      </w:r>
      <w:proofErr w:type="spellEnd"/>
      <w:proofErr w:type="gramEnd"/>
      <w:r w:rsidRPr="006B11F9">
        <w:rPr>
          <w:rFonts w:ascii="Calibri" w:hAnsi="Calibri"/>
          <w:b/>
          <w:color w:val="1F2937"/>
          <w:sz w:val="23"/>
          <w:lang w:val="es-GT"/>
        </w:rPr>
        <w:t>`)</w:t>
      </w:r>
    </w:p>
    <w:p w14:paraId="7F66698B" w14:textId="77777777" w:rsidR="00C03242" w:rsidRPr="006B11F9" w:rsidRDefault="00000000">
      <w:pPr>
        <w:spacing w:after="100"/>
        <w:rPr>
          <w:lang w:val="es-GT"/>
        </w:rPr>
      </w:pPr>
      <w:r w:rsidRPr="006B11F9">
        <w:rPr>
          <w:rFonts w:ascii="Calibri" w:hAnsi="Calibri"/>
          <w:color w:val="111827"/>
          <w:sz w:val="20"/>
          <w:lang w:val="es-GT"/>
        </w:rPr>
        <w:t xml:space="preserve">El archivo de configuración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env</w:t>
      </w:r>
      <w:proofErr w:type="spellEnd"/>
      <w:proofErr w:type="gramEnd"/>
      <w:r w:rsidRPr="006B11F9">
        <w:rPr>
          <w:rFonts w:ascii="Calibri" w:hAnsi="Calibri"/>
          <w:color w:val="111827"/>
          <w:sz w:val="20"/>
          <w:lang w:val="es-GT"/>
        </w:rPr>
        <w:t xml:space="preserve">` en la raíz del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debe contar con los siguientes parámetros:</w:t>
      </w:r>
    </w:p>
    <w:tbl>
      <w:tblPr>
        <w:tblW w:w="0" w:type="auto"/>
        <w:jc w:val="center"/>
        <w:tblLook w:val="04A0" w:firstRow="1" w:lastRow="0" w:firstColumn="1" w:lastColumn="0" w:noHBand="0" w:noVBand="1"/>
      </w:tblPr>
      <w:tblGrid>
        <w:gridCol w:w="2728"/>
        <w:gridCol w:w="4651"/>
        <w:gridCol w:w="2301"/>
      </w:tblGrid>
      <w:tr w:rsidR="00C03242" w14:paraId="165057EB" w14:textId="77777777">
        <w:trPr>
          <w:jc w:val="center"/>
        </w:trPr>
        <w:tc>
          <w:tcPr>
            <w:tcW w:w="2880" w:type="dxa"/>
            <w:shd w:val="clear" w:color="auto" w:fill="8B1E19"/>
            <w:tcMar>
              <w:top w:w="140" w:type="dxa"/>
              <w:left w:w="160" w:type="dxa"/>
              <w:bottom w:w="140" w:type="dxa"/>
              <w:right w:w="160" w:type="dxa"/>
            </w:tcMar>
          </w:tcPr>
          <w:p w14:paraId="16EC00F8" w14:textId="77777777" w:rsidR="00C03242" w:rsidRDefault="00000000">
            <w:pPr>
              <w:jc w:val="center"/>
            </w:pPr>
            <w:r>
              <w:rPr>
                <w:rFonts w:ascii="Calibri" w:hAnsi="Calibri"/>
                <w:b/>
                <w:color w:val="FFFFFF"/>
                <w:sz w:val="19"/>
              </w:rPr>
              <w:t xml:space="preserve">Variable de </w:t>
            </w:r>
            <w:proofErr w:type="spellStart"/>
            <w:r>
              <w:rPr>
                <w:rFonts w:ascii="Calibri" w:hAnsi="Calibri"/>
                <w:b/>
                <w:color w:val="FFFFFF"/>
                <w:sz w:val="19"/>
              </w:rPr>
              <w:t>Entorno</w:t>
            </w:r>
            <w:proofErr w:type="spellEnd"/>
          </w:p>
        </w:tc>
        <w:tc>
          <w:tcPr>
            <w:tcW w:w="3312" w:type="dxa"/>
            <w:shd w:val="clear" w:color="auto" w:fill="8B1E19"/>
            <w:tcMar>
              <w:top w:w="140" w:type="dxa"/>
              <w:left w:w="160" w:type="dxa"/>
              <w:bottom w:w="140" w:type="dxa"/>
              <w:right w:w="160" w:type="dxa"/>
            </w:tcMar>
          </w:tcPr>
          <w:p w14:paraId="76EDED27" w14:textId="77777777" w:rsidR="00C03242" w:rsidRDefault="00000000">
            <w:pPr>
              <w:jc w:val="center"/>
            </w:pPr>
            <w:r>
              <w:rPr>
                <w:rFonts w:ascii="Calibri" w:hAnsi="Calibri"/>
                <w:b/>
                <w:color w:val="FFFFFF"/>
                <w:sz w:val="19"/>
              </w:rPr>
              <w:t>Valor de Producción / Formato</w:t>
            </w:r>
          </w:p>
        </w:tc>
        <w:tc>
          <w:tcPr>
            <w:tcW w:w="3168" w:type="dxa"/>
            <w:shd w:val="clear" w:color="auto" w:fill="8B1E19"/>
            <w:tcMar>
              <w:top w:w="140" w:type="dxa"/>
              <w:left w:w="160" w:type="dxa"/>
              <w:bottom w:w="140" w:type="dxa"/>
              <w:right w:w="160" w:type="dxa"/>
            </w:tcMar>
          </w:tcPr>
          <w:p w14:paraId="20AFE0D0" w14:textId="77777777" w:rsidR="00C03242" w:rsidRDefault="00000000">
            <w:pPr>
              <w:jc w:val="center"/>
            </w:pPr>
            <w:r>
              <w:rPr>
                <w:rFonts w:ascii="Calibri" w:hAnsi="Calibri"/>
                <w:b/>
                <w:color w:val="FFFFFF"/>
                <w:sz w:val="19"/>
              </w:rPr>
              <w:t>Descripción y Finalidad</w:t>
            </w:r>
          </w:p>
        </w:tc>
      </w:tr>
      <w:tr w:rsidR="00C03242" w:rsidRPr="006B11F9" w14:paraId="100C1A5F" w14:textId="77777777">
        <w:trPr>
          <w:jc w:val="center"/>
        </w:trPr>
        <w:tc>
          <w:tcPr>
            <w:tcW w:w="2880" w:type="dxa"/>
            <w:shd w:val="clear" w:color="auto" w:fill="FFFFFF"/>
            <w:tcMar>
              <w:top w:w="100" w:type="dxa"/>
              <w:left w:w="140" w:type="dxa"/>
              <w:bottom w:w="100" w:type="dxa"/>
              <w:right w:w="140" w:type="dxa"/>
            </w:tcMar>
          </w:tcPr>
          <w:p w14:paraId="2349895F" w14:textId="77777777" w:rsidR="00C03242" w:rsidRDefault="00000000">
            <w:r>
              <w:rPr>
                <w:rFonts w:ascii="Calibri" w:hAnsi="Calibri"/>
                <w:color w:val="1F2937"/>
                <w:sz w:val="18"/>
              </w:rPr>
              <w:t>PORT</w:t>
            </w:r>
          </w:p>
        </w:tc>
        <w:tc>
          <w:tcPr>
            <w:tcW w:w="3312" w:type="dxa"/>
            <w:shd w:val="clear" w:color="auto" w:fill="FFFFFF"/>
            <w:tcMar>
              <w:top w:w="100" w:type="dxa"/>
              <w:left w:w="140" w:type="dxa"/>
              <w:bottom w:w="100" w:type="dxa"/>
              <w:right w:w="140" w:type="dxa"/>
            </w:tcMar>
          </w:tcPr>
          <w:p w14:paraId="5727C16D" w14:textId="77777777" w:rsidR="00C03242" w:rsidRPr="006B11F9" w:rsidRDefault="00000000">
            <w:pPr>
              <w:rPr>
                <w:lang w:val="es-GT"/>
              </w:rPr>
            </w:pPr>
            <w:r w:rsidRPr="006B11F9">
              <w:rPr>
                <w:rFonts w:ascii="Calibri" w:hAnsi="Calibri"/>
                <w:color w:val="1F2937"/>
                <w:sz w:val="18"/>
                <w:lang w:val="es-GT"/>
              </w:rPr>
              <w:t>3001 (o asignado dinámicamente por Render)</w:t>
            </w:r>
          </w:p>
        </w:tc>
        <w:tc>
          <w:tcPr>
            <w:tcW w:w="3168" w:type="dxa"/>
            <w:shd w:val="clear" w:color="auto" w:fill="FFFFFF"/>
            <w:tcMar>
              <w:top w:w="100" w:type="dxa"/>
              <w:left w:w="140" w:type="dxa"/>
              <w:bottom w:w="100" w:type="dxa"/>
              <w:right w:w="140" w:type="dxa"/>
            </w:tcMar>
          </w:tcPr>
          <w:p w14:paraId="2B344A1E" w14:textId="77777777" w:rsidR="00C03242" w:rsidRPr="006B11F9" w:rsidRDefault="00000000">
            <w:pPr>
              <w:rPr>
                <w:lang w:val="es-GT"/>
              </w:rPr>
            </w:pPr>
            <w:r w:rsidRPr="006B11F9">
              <w:rPr>
                <w:rFonts w:ascii="Calibri" w:hAnsi="Calibri"/>
                <w:color w:val="1F2937"/>
                <w:sz w:val="18"/>
                <w:lang w:val="es-GT"/>
              </w:rPr>
              <w:t>Puerto TCP de escucha para peticiones HTTP entrantes.</w:t>
            </w:r>
          </w:p>
        </w:tc>
      </w:tr>
      <w:tr w:rsidR="00C03242" w:rsidRPr="006B11F9" w14:paraId="64A6DE97" w14:textId="77777777">
        <w:trPr>
          <w:jc w:val="center"/>
        </w:trPr>
        <w:tc>
          <w:tcPr>
            <w:tcW w:w="2880" w:type="dxa"/>
            <w:shd w:val="clear" w:color="auto" w:fill="F9FAFB"/>
            <w:tcMar>
              <w:top w:w="100" w:type="dxa"/>
              <w:left w:w="140" w:type="dxa"/>
              <w:bottom w:w="100" w:type="dxa"/>
              <w:right w:w="140" w:type="dxa"/>
            </w:tcMar>
          </w:tcPr>
          <w:p w14:paraId="3B5C6E34" w14:textId="77777777" w:rsidR="00C03242" w:rsidRDefault="00000000">
            <w:r>
              <w:rPr>
                <w:rFonts w:ascii="Calibri" w:hAnsi="Calibri"/>
                <w:color w:val="1F2937"/>
                <w:sz w:val="18"/>
              </w:rPr>
              <w:t>NODE_ENV</w:t>
            </w:r>
          </w:p>
        </w:tc>
        <w:tc>
          <w:tcPr>
            <w:tcW w:w="3312" w:type="dxa"/>
            <w:shd w:val="clear" w:color="auto" w:fill="F9FAFB"/>
            <w:tcMar>
              <w:top w:w="100" w:type="dxa"/>
              <w:left w:w="140" w:type="dxa"/>
              <w:bottom w:w="100" w:type="dxa"/>
              <w:right w:w="140" w:type="dxa"/>
            </w:tcMar>
          </w:tcPr>
          <w:p w14:paraId="63FC8380" w14:textId="77777777" w:rsidR="00C03242" w:rsidRDefault="00000000">
            <w:r>
              <w:rPr>
                <w:rFonts w:ascii="Calibri" w:hAnsi="Calibri"/>
                <w:color w:val="1F2937"/>
                <w:sz w:val="18"/>
              </w:rPr>
              <w:t>production</w:t>
            </w:r>
          </w:p>
        </w:tc>
        <w:tc>
          <w:tcPr>
            <w:tcW w:w="3168" w:type="dxa"/>
            <w:shd w:val="clear" w:color="auto" w:fill="F9FAFB"/>
            <w:tcMar>
              <w:top w:w="100" w:type="dxa"/>
              <w:left w:w="140" w:type="dxa"/>
              <w:bottom w:w="100" w:type="dxa"/>
              <w:right w:w="140" w:type="dxa"/>
            </w:tcMar>
          </w:tcPr>
          <w:p w14:paraId="694DB1B2" w14:textId="77777777" w:rsidR="00C03242" w:rsidRPr="006B11F9" w:rsidRDefault="00000000">
            <w:pPr>
              <w:rPr>
                <w:lang w:val="es-GT"/>
              </w:rPr>
            </w:pPr>
            <w:r w:rsidRPr="006B11F9">
              <w:rPr>
                <w:rFonts w:ascii="Calibri" w:hAnsi="Calibri"/>
                <w:color w:val="1F2937"/>
                <w:sz w:val="18"/>
                <w:lang w:val="es-GT"/>
              </w:rPr>
              <w:t>Entorno de ejecución (</w:t>
            </w:r>
            <w:proofErr w:type="gramStart"/>
            <w:r w:rsidRPr="006B11F9">
              <w:rPr>
                <w:rFonts w:ascii="Calibri" w:hAnsi="Calibri"/>
                <w:color w:val="1F2937"/>
                <w:sz w:val="18"/>
                <w:lang w:val="es-GT"/>
              </w:rPr>
              <w:t>habilita optimizaciones</w:t>
            </w:r>
            <w:proofErr w:type="gramEnd"/>
            <w:r w:rsidRPr="006B11F9">
              <w:rPr>
                <w:rFonts w:ascii="Calibri" w:hAnsi="Calibri"/>
                <w:color w:val="1F2937"/>
                <w:sz w:val="18"/>
                <w:lang w:val="es-GT"/>
              </w:rPr>
              <w:t xml:space="preserve"> y </w:t>
            </w:r>
            <w:proofErr w:type="spellStart"/>
            <w:r w:rsidRPr="006B11F9">
              <w:rPr>
                <w:rFonts w:ascii="Calibri" w:hAnsi="Calibri"/>
                <w:color w:val="1F2937"/>
                <w:sz w:val="18"/>
                <w:lang w:val="es-GT"/>
              </w:rPr>
              <w:t>rate</w:t>
            </w:r>
            <w:proofErr w:type="spellEnd"/>
            <w:r w:rsidRPr="006B11F9">
              <w:rPr>
                <w:rFonts w:ascii="Calibri" w:hAnsi="Calibri"/>
                <w:color w:val="1F2937"/>
                <w:sz w:val="18"/>
                <w:lang w:val="es-GT"/>
              </w:rPr>
              <w:t xml:space="preserve"> </w:t>
            </w:r>
            <w:proofErr w:type="spellStart"/>
            <w:r w:rsidRPr="006B11F9">
              <w:rPr>
                <w:rFonts w:ascii="Calibri" w:hAnsi="Calibri"/>
                <w:color w:val="1F2937"/>
                <w:sz w:val="18"/>
                <w:lang w:val="es-GT"/>
              </w:rPr>
              <w:t>limiting</w:t>
            </w:r>
            <w:proofErr w:type="spellEnd"/>
            <w:r w:rsidRPr="006B11F9">
              <w:rPr>
                <w:rFonts w:ascii="Calibri" w:hAnsi="Calibri"/>
                <w:color w:val="1F2937"/>
                <w:sz w:val="18"/>
                <w:lang w:val="es-GT"/>
              </w:rPr>
              <w:t xml:space="preserve"> estricto).</w:t>
            </w:r>
          </w:p>
        </w:tc>
      </w:tr>
      <w:tr w:rsidR="00C03242" w:rsidRPr="006B11F9" w14:paraId="093F4480" w14:textId="77777777">
        <w:trPr>
          <w:jc w:val="center"/>
        </w:trPr>
        <w:tc>
          <w:tcPr>
            <w:tcW w:w="2880" w:type="dxa"/>
            <w:shd w:val="clear" w:color="auto" w:fill="FFFFFF"/>
            <w:tcMar>
              <w:top w:w="100" w:type="dxa"/>
              <w:left w:w="140" w:type="dxa"/>
              <w:bottom w:w="100" w:type="dxa"/>
              <w:right w:w="140" w:type="dxa"/>
            </w:tcMar>
          </w:tcPr>
          <w:p w14:paraId="70B63A64" w14:textId="77777777" w:rsidR="00C03242" w:rsidRDefault="00000000">
            <w:r>
              <w:rPr>
                <w:rFonts w:ascii="Calibri" w:hAnsi="Calibri"/>
                <w:color w:val="1F2937"/>
                <w:sz w:val="18"/>
              </w:rPr>
              <w:t>SUPABASE_URL</w:t>
            </w:r>
          </w:p>
        </w:tc>
        <w:tc>
          <w:tcPr>
            <w:tcW w:w="3312" w:type="dxa"/>
            <w:shd w:val="clear" w:color="auto" w:fill="FFFFFF"/>
            <w:tcMar>
              <w:top w:w="100" w:type="dxa"/>
              <w:left w:w="140" w:type="dxa"/>
              <w:bottom w:w="100" w:type="dxa"/>
              <w:right w:w="140" w:type="dxa"/>
            </w:tcMar>
          </w:tcPr>
          <w:p w14:paraId="19EB11FB" w14:textId="77777777" w:rsidR="00C03242" w:rsidRDefault="00000000">
            <w:r>
              <w:rPr>
                <w:rFonts w:ascii="Calibri" w:hAnsi="Calibri"/>
                <w:color w:val="1F2937"/>
                <w:sz w:val="18"/>
              </w:rPr>
              <w:t>https://thpnjsfmfoxcupywisqu.supabase.co</w:t>
            </w:r>
          </w:p>
        </w:tc>
        <w:tc>
          <w:tcPr>
            <w:tcW w:w="3168" w:type="dxa"/>
            <w:shd w:val="clear" w:color="auto" w:fill="FFFFFF"/>
            <w:tcMar>
              <w:top w:w="100" w:type="dxa"/>
              <w:left w:w="140" w:type="dxa"/>
              <w:bottom w:w="100" w:type="dxa"/>
              <w:right w:w="140" w:type="dxa"/>
            </w:tcMar>
          </w:tcPr>
          <w:p w14:paraId="6A1D8334" w14:textId="77777777" w:rsidR="00C03242" w:rsidRPr="006B11F9" w:rsidRDefault="00000000">
            <w:pPr>
              <w:rPr>
                <w:lang w:val="es-GT"/>
              </w:rPr>
            </w:pPr>
            <w:r w:rsidRPr="006B11F9">
              <w:rPr>
                <w:rFonts w:ascii="Calibri" w:hAnsi="Calibri"/>
                <w:color w:val="1F2937"/>
                <w:sz w:val="18"/>
                <w:lang w:val="es-GT"/>
              </w:rPr>
              <w:t>Punto de enlace oficial del proyecto en Supabase.</w:t>
            </w:r>
          </w:p>
        </w:tc>
      </w:tr>
      <w:tr w:rsidR="00C03242" w:rsidRPr="006B11F9" w14:paraId="025EBD8B" w14:textId="77777777">
        <w:trPr>
          <w:jc w:val="center"/>
        </w:trPr>
        <w:tc>
          <w:tcPr>
            <w:tcW w:w="2880" w:type="dxa"/>
            <w:shd w:val="clear" w:color="auto" w:fill="F9FAFB"/>
            <w:tcMar>
              <w:top w:w="100" w:type="dxa"/>
              <w:left w:w="140" w:type="dxa"/>
              <w:bottom w:w="100" w:type="dxa"/>
              <w:right w:w="140" w:type="dxa"/>
            </w:tcMar>
          </w:tcPr>
          <w:p w14:paraId="5B339779" w14:textId="77777777" w:rsidR="00C03242" w:rsidRDefault="00000000">
            <w:r>
              <w:rPr>
                <w:rFonts w:ascii="Calibri" w:hAnsi="Calibri"/>
                <w:color w:val="1F2937"/>
                <w:sz w:val="18"/>
              </w:rPr>
              <w:t>SUPABASE_SERVICE_ROLE_KEY</w:t>
            </w:r>
          </w:p>
        </w:tc>
        <w:tc>
          <w:tcPr>
            <w:tcW w:w="3312" w:type="dxa"/>
            <w:shd w:val="clear" w:color="auto" w:fill="F9FAFB"/>
            <w:tcMar>
              <w:top w:w="100" w:type="dxa"/>
              <w:left w:w="140" w:type="dxa"/>
              <w:bottom w:w="100" w:type="dxa"/>
              <w:right w:w="140" w:type="dxa"/>
            </w:tcMar>
          </w:tcPr>
          <w:p w14:paraId="6546E6E7" w14:textId="77777777" w:rsidR="00C03242" w:rsidRDefault="00000000">
            <w:r>
              <w:rPr>
                <w:rFonts w:ascii="Calibri" w:hAnsi="Calibri"/>
                <w:color w:val="1F2937"/>
                <w:sz w:val="18"/>
              </w:rPr>
              <w:t>eyJhbGciOiJIUzI1NiIsInR5cCI6IkpXVCJ9...</w:t>
            </w:r>
          </w:p>
        </w:tc>
        <w:tc>
          <w:tcPr>
            <w:tcW w:w="3168" w:type="dxa"/>
            <w:shd w:val="clear" w:color="auto" w:fill="F9FAFB"/>
            <w:tcMar>
              <w:top w:w="100" w:type="dxa"/>
              <w:left w:w="140" w:type="dxa"/>
              <w:bottom w:w="100" w:type="dxa"/>
              <w:right w:w="140" w:type="dxa"/>
            </w:tcMar>
          </w:tcPr>
          <w:p w14:paraId="6C1525F9" w14:textId="77777777" w:rsidR="00C03242" w:rsidRPr="006B11F9" w:rsidRDefault="00000000">
            <w:pPr>
              <w:rPr>
                <w:lang w:val="es-GT"/>
              </w:rPr>
            </w:pPr>
            <w:r w:rsidRPr="006B11F9">
              <w:rPr>
                <w:rFonts w:ascii="Calibri" w:hAnsi="Calibri"/>
                <w:color w:val="1F2937"/>
                <w:sz w:val="18"/>
                <w:lang w:val="es-GT"/>
              </w:rPr>
              <w:t>Clave maestra de servicio para operaciones de base de datos y autenticación.</w:t>
            </w:r>
          </w:p>
        </w:tc>
      </w:tr>
      <w:tr w:rsidR="00C03242" w:rsidRPr="006B11F9" w14:paraId="281F3FAA" w14:textId="77777777">
        <w:trPr>
          <w:jc w:val="center"/>
        </w:trPr>
        <w:tc>
          <w:tcPr>
            <w:tcW w:w="2880" w:type="dxa"/>
            <w:shd w:val="clear" w:color="auto" w:fill="FFFFFF"/>
            <w:tcMar>
              <w:top w:w="100" w:type="dxa"/>
              <w:left w:w="140" w:type="dxa"/>
              <w:bottom w:w="100" w:type="dxa"/>
              <w:right w:w="140" w:type="dxa"/>
            </w:tcMar>
          </w:tcPr>
          <w:p w14:paraId="079A292F" w14:textId="77777777" w:rsidR="00C03242" w:rsidRDefault="00000000">
            <w:r>
              <w:rPr>
                <w:rFonts w:ascii="Calibri" w:hAnsi="Calibri"/>
                <w:color w:val="1F2937"/>
                <w:sz w:val="18"/>
              </w:rPr>
              <w:t>DATABASE_URL</w:t>
            </w:r>
          </w:p>
        </w:tc>
        <w:tc>
          <w:tcPr>
            <w:tcW w:w="3312" w:type="dxa"/>
            <w:shd w:val="clear" w:color="auto" w:fill="FFFFFF"/>
            <w:tcMar>
              <w:top w:w="100" w:type="dxa"/>
              <w:left w:w="140" w:type="dxa"/>
              <w:bottom w:w="100" w:type="dxa"/>
              <w:right w:w="140" w:type="dxa"/>
            </w:tcMar>
          </w:tcPr>
          <w:p w14:paraId="402A9F95" w14:textId="77777777" w:rsidR="00C03242" w:rsidRDefault="00000000">
            <w:r>
              <w:rPr>
                <w:rFonts w:ascii="Calibri" w:hAnsi="Calibri"/>
                <w:color w:val="1F2937"/>
                <w:sz w:val="18"/>
              </w:rPr>
              <w:t>postgresql://postgres:[PASSWORD]@[HOST]:5432/postgres</w:t>
            </w:r>
          </w:p>
        </w:tc>
        <w:tc>
          <w:tcPr>
            <w:tcW w:w="3168" w:type="dxa"/>
            <w:shd w:val="clear" w:color="auto" w:fill="FFFFFF"/>
            <w:tcMar>
              <w:top w:w="100" w:type="dxa"/>
              <w:left w:w="140" w:type="dxa"/>
              <w:bottom w:w="100" w:type="dxa"/>
              <w:right w:w="140" w:type="dxa"/>
            </w:tcMar>
          </w:tcPr>
          <w:p w14:paraId="3E38E7BE" w14:textId="77777777" w:rsidR="00C03242" w:rsidRPr="006B11F9" w:rsidRDefault="00000000">
            <w:pPr>
              <w:rPr>
                <w:lang w:val="es-GT"/>
              </w:rPr>
            </w:pPr>
            <w:r w:rsidRPr="006B11F9">
              <w:rPr>
                <w:rFonts w:ascii="Calibri" w:hAnsi="Calibri"/>
                <w:color w:val="1F2937"/>
                <w:sz w:val="18"/>
                <w:lang w:val="es-GT"/>
              </w:rPr>
              <w:t>Cadena de conexión directa TCP requerida para volcados SQL DDL/DML.</w:t>
            </w:r>
          </w:p>
        </w:tc>
      </w:tr>
      <w:tr w:rsidR="00C03242" w:rsidRPr="006B11F9" w14:paraId="74EDEBFA" w14:textId="77777777">
        <w:trPr>
          <w:jc w:val="center"/>
        </w:trPr>
        <w:tc>
          <w:tcPr>
            <w:tcW w:w="2880" w:type="dxa"/>
            <w:shd w:val="clear" w:color="auto" w:fill="F9FAFB"/>
            <w:tcMar>
              <w:top w:w="100" w:type="dxa"/>
              <w:left w:w="140" w:type="dxa"/>
              <w:bottom w:w="100" w:type="dxa"/>
              <w:right w:w="140" w:type="dxa"/>
            </w:tcMar>
          </w:tcPr>
          <w:p w14:paraId="51DA15DA" w14:textId="77777777" w:rsidR="00C03242" w:rsidRDefault="00000000">
            <w:r>
              <w:rPr>
                <w:rFonts w:ascii="Calibri" w:hAnsi="Calibri"/>
                <w:color w:val="1F2937"/>
                <w:sz w:val="18"/>
              </w:rPr>
              <w:t>CORS_ORIGIN</w:t>
            </w:r>
          </w:p>
        </w:tc>
        <w:tc>
          <w:tcPr>
            <w:tcW w:w="3312" w:type="dxa"/>
            <w:shd w:val="clear" w:color="auto" w:fill="F9FAFB"/>
            <w:tcMar>
              <w:top w:w="100" w:type="dxa"/>
              <w:left w:w="140" w:type="dxa"/>
              <w:bottom w:w="100" w:type="dxa"/>
              <w:right w:w="140" w:type="dxa"/>
            </w:tcMar>
          </w:tcPr>
          <w:p w14:paraId="368535C5" w14:textId="77777777" w:rsidR="00C03242" w:rsidRDefault="00000000">
            <w:r>
              <w:rPr>
                <w:rFonts w:ascii="Calibri" w:hAnsi="Calibri"/>
                <w:color w:val="1F2937"/>
                <w:sz w:val="18"/>
              </w:rPr>
              <w:t>http://localhost:3000, https://*.pages.dev</w:t>
            </w:r>
          </w:p>
        </w:tc>
        <w:tc>
          <w:tcPr>
            <w:tcW w:w="3168" w:type="dxa"/>
            <w:shd w:val="clear" w:color="auto" w:fill="F9FAFB"/>
            <w:tcMar>
              <w:top w:w="100" w:type="dxa"/>
              <w:left w:w="140" w:type="dxa"/>
              <w:bottom w:w="100" w:type="dxa"/>
              <w:right w:w="140" w:type="dxa"/>
            </w:tcMar>
          </w:tcPr>
          <w:p w14:paraId="2F6C9DC9" w14:textId="77777777" w:rsidR="00C03242" w:rsidRPr="006B11F9" w:rsidRDefault="00000000">
            <w:pPr>
              <w:rPr>
                <w:lang w:val="es-GT"/>
              </w:rPr>
            </w:pPr>
            <w:r w:rsidRPr="006B11F9">
              <w:rPr>
                <w:rFonts w:ascii="Calibri" w:hAnsi="Calibri"/>
                <w:color w:val="1F2937"/>
                <w:sz w:val="18"/>
                <w:lang w:val="es-GT"/>
              </w:rPr>
              <w:t>Orígenes web autorizados para interactuar con la API mediante CORS.</w:t>
            </w:r>
          </w:p>
        </w:tc>
      </w:tr>
      <w:tr w:rsidR="00C03242" w:rsidRPr="006B11F9" w14:paraId="6FFA8357" w14:textId="77777777">
        <w:trPr>
          <w:jc w:val="center"/>
        </w:trPr>
        <w:tc>
          <w:tcPr>
            <w:tcW w:w="2880" w:type="dxa"/>
            <w:shd w:val="clear" w:color="auto" w:fill="FFFFFF"/>
            <w:tcMar>
              <w:top w:w="100" w:type="dxa"/>
              <w:left w:w="140" w:type="dxa"/>
              <w:bottom w:w="100" w:type="dxa"/>
              <w:right w:w="140" w:type="dxa"/>
            </w:tcMar>
          </w:tcPr>
          <w:p w14:paraId="6682CC5B" w14:textId="77777777" w:rsidR="00C03242" w:rsidRDefault="00000000">
            <w:r>
              <w:rPr>
                <w:rFonts w:ascii="Calibri" w:hAnsi="Calibri"/>
                <w:color w:val="1F2937"/>
                <w:sz w:val="18"/>
              </w:rPr>
              <w:t>JWT_SECRET</w:t>
            </w:r>
          </w:p>
        </w:tc>
        <w:tc>
          <w:tcPr>
            <w:tcW w:w="3312" w:type="dxa"/>
            <w:shd w:val="clear" w:color="auto" w:fill="FFFFFF"/>
            <w:tcMar>
              <w:top w:w="100" w:type="dxa"/>
              <w:left w:w="140" w:type="dxa"/>
              <w:bottom w:w="100" w:type="dxa"/>
              <w:right w:w="140" w:type="dxa"/>
            </w:tcMar>
          </w:tcPr>
          <w:p w14:paraId="42E6A6AF" w14:textId="77777777" w:rsidR="00C03242" w:rsidRDefault="00000000">
            <w:r>
              <w:rPr>
                <w:rFonts w:ascii="Calibri" w:hAnsi="Calibri"/>
                <w:color w:val="1F2937"/>
                <w:sz w:val="18"/>
              </w:rPr>
              <w:t>94fc37ecca362518931e07b6edd5931f25db5fe5...</w:t>
            </w:r>
          </w:p>
        </w:tc>
        <w:tc>
          <w:tcPr>
            <w:tcW w:w="3168" w:type="dxa"/>
            <w:shd w:val="clear" w:color="auto" w:fill="FFFFFF"/>
            <w:tcMar>
              <w:top w:w="100" w:type="dxa"/>
              <w:left w:w="140" w:type="dxa"/>
              <w:bottom w:w="100" w:type="dxa"/>
              <w:right w:w="140" w:type="dxa"/>
            </w:tcMar>
          </w:tcPr>
          <w:p w14:paraId="2595696F" w14:textId="77777777" w:rsidR="00C03242" w:rsidRPr="006B11F9" w:rsidRDefault="00000000">
            <w:pPr>
              <w:rPr>
                <w:lang w:val="es-GT"/>
              </w:rPr>
            </w:pPr>
            <w:r w:rsidRPr="006B11F9">
              <w:rPr>
                <w:rFonts w:ascii="Calibri" w:hAnsi="Calibri"/>
                <w:color w:val="1F2937"/>
                <w:sz w:val="18"/>
                <w:lang w:val="es-GT"/>
              </w:rPr>
              <w:t>Firma criptográfica para emisión y verificación de tokens de sesión JWT.</w:t>
            </w:r>
          </w:p>
        </w:tc>
      </w:tr>
      <w:tr w:rsidR="00C03242" w:rsidRPr="006B11F9" w14:paraId="3EFDD2FF" w14:textId="77777777">
        <w:trPr>
          <w:jc w:val="center"/>
        </w:trPr>
        <w:tc>
          <w:tcPr>
            <w:tcW w:w="2880" w:type="dxa"/>
            <w:shd w:val="clear" w:color="auto" w:fill="F9FAFB"/>
            <w:tcMar>
              <w:top w:w="100" w:type="dxa"/>
              <w:left w:w="140" w:type="dxa"/>
              <w:bottom w:w="100" w:type="dxa"/>
              <w:right w:w="140" w:type="dxa"/>
            </w:tcMar>
          </w:tcPr>
          <w:p w14:paraId="788D8D66" w14:textId="77777777" w:rsidR="00C03242" w:rsidRDefault="00000000">
            <w:r>
              <w:rPr>
                <w:rFonts w:ascii="Calibri" w:hAnsi="Calibri"/>
                <w:color w:val="1F2937"/>
                <w:sz w:val="18"/>
              </w:rPr>
              <w:t>B2_ENDPOINT</w:t>
            </w:r>
          </w:p>
        </w:tc>
        <w:tc>
          <w:tcPr>
            <w:tcW w:w="3312" w:type="dxa"/>
            <w:shd w:val="clear" w:color="auto" w:fill="F9FAFB"/>
            <w:tcMar>
              <w:top w:w="100" w:type="dxa"/>
              <w:left w:w="140" w:type="dxa"/>
              <w:bottom w:w="100" w:type="dxa"/>
              <w:right w:w="140" w:type="dxa"/>
            </w:tcMar>
          </w:tcPr>
          <w:p w14:paraId="6976785D" w14:textId="77777777" w:rsidR="00C03242" w:rsidRDefault="00000000">
            <w:r>
              <w:rPr>
                <w:rFonts w:ascii="Calibri" w:hAnsi="Calibri"/>
                <w:color w:val="1F2937"/>
                <w:sz w:val="18"/>
              </w:rPr>
              <w:t>https://s3.us-east-005.backblazeb2.com</w:t>
            </w:r>
          </w:p>
        </w:tc>
        <w:tc>
          <w:tcPr>
            <w:tcW w:w="3168" w:type="dxa"/>
            <w:shd w:val="clear" w:color="auto" w:fill="F9FAFB"/>
            <w:tcMar>
              <w:top w:w="100" w:type="dxa"/>
              <w:left w:w="140" w:type="dxa"/>
              <w:bottom w:w="100" w:type="dxa"/>
              <w:right w:w="140" w:type="dxa"/>
            </w:tcMar>
          </w:tcPr>
          <w:p w14:paraId="00F480CC" w14:textId="77777777" w:rsidR="00C03242" w:rsidRPr="006B11F9" w:rsidRDefault="00000000">
            <w:pPr>
              <w:rPr>
                <w:lang w:val="es-GT"/>
              </w:rPr>
            </w:pPr>
            <w:proofErr w:type="spellStart"/>
            <w:r w:rsidRPr="006B11F9">
              <w:rPr>
                <w:rFonts w:ascii="Calibri" w:hAnsi="Calibri"/>
                <w:color w:val="1F2937"/>
                <w:sz w:val="18"/>
                <w:lang w:val="es-GT"/>
              </w:rPr>
              <w:t>Endpoint</w:t>
            </w:r>
            <w:proofErr w:type="spellEnd"/>
            <w:r w:rsidRPr="006B11F9">
              <w:rPr>
                <w:rFonts w:ascii="Calibri" w:hAnsi="Calibri"/>
                <w:color w:val="1F2937"/>
                <w:sz w:val="18"/>
                <w:lang w:val="es-GT"/>
              </w:rPr>
              <w:t xml:space="preserve"> de conexión a la API S3 de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 xml:space="preserve"> B2.</w:t>
            </w:r>
          </w:p>
        </w:tc>
      </w:tr>
      <w:tr w:rsidR="00C03242" w:rsidRPr="006B11F9" w14:paraId="404DD87B" w14:textId="77777777">
        <w:trPr>
          <w:jc w:val="center"/>
        </w:trPr>
        <w:tc>
          <w:tcPr>
            <w:tcW w:w="2880" w:type="dxa"/>
            <w:shd w:val="clear" w:color="auto" w:fill="FFFFFF"/>
            <w:tcMar>
              <w:top w:w="100" w:type="dxa"/>
              <w:left w:w="140" w:type="dxa"/>
              <w:bottom w:w="100" w:type="dxa"/>
              <w:right w:w="140" w:type="dxa"/>
            </w:tcMar>
          </w:tcPr>
          <w:p w14:paraId="2A946604" w14:textId="77777777" w:rsidR="00C03242" w:rsidRDefault="00000000">
            <w:r>
              <w:rPr>
                <w:rFonts w:ascii="Calibri" w:hAnsi="Calibri"/>
                <w:color w:val="1F2937"/>
                <w:sz w:val="18"/>
              </w:rPr>
              <w:t>B2_REGION</w:t>
            </w:r>
          </w:p>
        </w:tc>
        <w:tc>
          <w:tcPr>
            <w:tcW w:w="3312" w:type="dxa"/>
            <w:shd w:val="clear" w:color="auto" w:fill="FFFFFF"/>
            <w:tcMar>
              <w:top w:w="100" w:type="dxa"/>
              <w:left w:w="140" w:type="dxa"/>
              <w:bottom w:w="100" w:type="dxa"/>
              <w:right w:w="140" w:type="dxa"/>
            </w:tcMar>
          </w:tcPr>
          <w:p w14:paraId="1A1A838B" w14:textId="77777777" w:rsidR="00C03242" w:rsidRDefault="00000000">
            <w:r>
              <w:rPr>
                <w:rFonts w:ascii="Calibri" w:hAnsi="Calibri"/>
                <w:color w:val="1F2937"/>
                <w:sz w:val="18"/>
              </w:rPr>
              <w:t>us-east-005</w:t>
            </w:r>
          </w:p>
        </w:tc>
        <w:tc>
          <w:tcPr>
            <w:tcW w:w="3168" w:type="dxa"/>
            <w:shd w:val="clear" w:color="auto" w:fill="FFFFFF"/>
            <w:tcMar>
              <w:top w:w="100" w:type="dxa"/>
              <w:left w:w="140" w:type="dxa"/>
              <w:bottom w:w="100" w:type="dxa"/>
              <w:right w:w="140" w:type="dxa"/>
            </w:tcMar>
          </w:tcPr>
          <w:p w14:paraId="0635280B" w14:textId="77777777" w:rsidR="00C03242" w:rsidRPr="006B11F9" w:rsidRDefault="00000000">
            <w:pPr>
              <w:rPr>
                <w:lang w:val="es-GT"/>
              </w:rPr>
            </w:pPr>
            <w:r w:rsidRPr="006B11F9">
              <w:rPr>
                <w:rFonts w:ascii="Calibri" w:hAnsi="Calibri"/>
                <w:color w:val="1F2937"/>
                <w:sz w:val="18"/>
                <w:lang w:val="es-GT"/>
              </w:rPr>
              <w:t xml:space="preserve">Región geográfica del centro de datos de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w:t>
            </w:r>
          </w:p>
        </w:tc>
      </w:tr>
      <w:tr w:rsidR="00C03242" w:rsidRPr="006B11F9" w14:paraId="1DDC1D35" w14:textId="77777777">
        <w:trPr>
          <w:jc w:val="center"/>
        </w:trPr>
        <w:tc>
          <w:tcPr>
            <w:tcW w:w="2880" w:type="dxa"/>
            <w:shd w:val="clear" w:color="auto" w:fill="F9FAFB"/>
            <w:tcMar>
              <w:top w:w="100" w:type="dxa"/>
              <w:left w:w="140" w:type="dxa"/>
              <w:bottom w:w="100" w:type="dxa"/>
              <w:right w:w="140" w:type="dxa"/>
            </w:tcMar>
          </w:tcPr>
          <w:p w14:paraId="0576C027" w14:textId="77777777" w:rsidR="00C03242" w:rsidRDefault="00000000">
            <w:r>
              <w:rPr>
                <w:rFonts w:ascii="Calibri" w:hAnsi="Calibri"/>
                <w:color w:val="1F2937"/>
                <w:sz w:val="18"/>
              </w:rPr>
              <w:t>B2_BUCKET_NAME</w:t>
            </w:r>
          </w:p>
        </w:tc>
        <w:tc>
          <w:tcPr>
            <w:tcW w:w="3312" w:type="dxa"/>
            <w:shd w:val="clear" w:color="auto" w:fill="F9FAFB"/>
            <w:tcMar>
              <w:top w:w="100" w:type="dxa"/>
              <w:left w:w="140" w:type="dxa"/>
              <w:bottom w:w="100" w:type="dxa"/>
              <w:right w:w="140" w:type="dxa"/>
            </w:tcMar>
          </w:tcPr>
          <w:p w14:paraId="37B64700" w14:textId="77777777" w:rsidR="00C03242" w:rsidRDefault="00000000">
            <w:r>
              <w:rPr>
                <w:rFonts w:ascii="Calibri" w:hAnsi="Calibri"/>
                <w:color w:val="1F2937"/>
                <w:sz w:val="18"/>
              </w:rPr>
              <w:t>domunnet-fotos</w:t>
            </w:r>
          </w:p>
        </w:tc>
        <w:tc>
          <w:tcPr>
            <w:tcW w:w="3168" w:type="dxa"/>
            <w:shd w:val="clear" w:color="auto" w:fill="F9FAFB"/>
            <w:tcMar>
              <w:top w:w="100" w:type="dxa"/>
              <w:left w:w="140" w:type="dxa"/>
              <w:bottom w:w="100" w:type="dxa"/>
              <w:right w:w="140" w:type="dxa"/>
            </w:tcMar>
          </w:tcPr>
          <w:p w14:paraId="66CE92A1" w14:textId="77777777" w:rsidR="00C03242" w:rsidRPr="006B11F9" w:rsidRDefault="00000000">
            <w:pPr>
              <w:rPr>
                <w:lang w:val="es-GT"/>
              </w:rPr>
            </w:pPr>
            <w:r w:rsidRPr="006B11F9">
              <w:rPr>
                <w:rFonts w:ascii="Calibri" w:hAnsi="Calibri"/>
                <w:color w:val="1F2937"/>
                <w:sz w:val="18"/>
                <w:lang w:val="es-GT"/>
              </w:rPr>
              <w:t>Nombre del contenedor de archivos fotográficos y respaldos.</w:t>
            </w:r>
          </w:p>
        </w:tc>
      </w:tr>
      <w:tr w:rsidR="00C03242" w:rsidRPr="006B11F9" w14:paraId="33C8F1C9" w14:textId="77777777">
        <w:trPr>
          <w:jc w:val="center"/>
        </w:trPr>
        <w:tc>
          <w:tcPr>
            <w:tcW w:w="2880" w:type="dxa"/>
            <w:shd w:val="clear" w:color="auto" w:fill="FFFFFF"/>
            <w:tcMar>
              <w:top w:w="100" w:type="dxa"/>
              <w:left w:w="140" w:type="dxa"/>
              <w:bottom w:w="100" w:type="dxa"/>
              <w:right w:w="140" w:type="dxa"/>
            </w:tcMar>
          </w:tcPr>
          <w:p w14:paraId="20593141" w14:textId="77777777" w:rsidR="00C03242" w:rsidRDefault="00000000">
            <w:r>
              <w:rPr>
                <w:rFonts w:ascii="Calibri" w:hAnsi="Calibri"/>
                <w:color w:val="1F2937"/>
                <w:sz w:val="18"/>
              </w:rPr>
              <w:lastRenderedPageBreak/>
              <w:t>B2_KEY_ID</w:t>
            </w:r>
          </w:p>
        </w:tc>
        <w:tc>
          <w:tcPr>
            <w:tcW w:w="3312" w:type="dxa"/>
            <w:shd w:val="clear" w:color="auto" w:fill="FFFFFF"/>
            <w:tcMar>
              <w:top w:w="100" w:type="dxa"/>
              <w:left w:w="140" w:type="dxa"/>
              <w:bottom w:w="100" w:type="dxa"/>
              <w:right w:w="140" w:type="dxa"/>
            </w:tcMar>
          </w:tcPr>
          <w:p w14:paraId="18C34A88" w14:textId="77777777" w:rsidR="00C03242" w:rsidRDefault="00000000">
            <w:r>
              <w:rPr>
                <w:rFonts w:ascii="Calibri" w:hAnsi="Calibri"/>
                <w:color w:val="1F2937"/>
                <w:sz w:val="18"/>
              </w:rPr>
              <w:t>005e9a1c7aa5e350000000002</w:t>
            </w:r>
          </w:p>
        </w:tc>
        <w:tc>
          <w:tcPr>
            <w:tcW w:w="3168" w:type="dxa"/>
            <w:shd w:val="clear" w:color="auto" w:fill="FFFFFF"/>
            <w:tcMar>
              <w:top w:w="100" w:type="dxa"/>
              <w:left w:w="140" w:type="dxa"/>
              <w:bottom w:w="100" w:type="dxa"/>
              <w:right w:w="140" w:type="dxa"/>
            </w:tcMar>
          </w:tcPr>
          <w:p w14:paraId="170EF490" w14:textId="77777777" w:rsidR="00C03242" w:rsidRPr="006B11F9" w:rsidRDefault="00000000">
            <w:pPr>
              <w:rPr>
                <w:lang w:val="es-GT"/>
              </w:rPr>
            </w:pPr>
            <w:r w:rsidRPr="006B11F9">
              <w:rPr>
                <w:rFonts w:ascii="Calibri" w:hAnsi="Calibri"/>
                <w:color w:val="1F2937"/>
                <w:sz w:val="18"/>
                <w:lang w:val="es-GT"/>
              </w:rPr>
              <w:t xml:space="preserve">Identificador de clave de acceso autorizado en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w:t>
            </w:r>
          </w:p>
        </w:tc>
      </w:tr>
      <w:tr w:rsidR="00C03242" w:rsidRPr="006B11F9" w14:paraId="1EBE6222" w14:textId="77777777">
        <w:trPr>
          <w:jc w:val="center"/>
        </w:trPr>
        <w:tc>
          <w:tcPr>
            <w:tcW w:w="2880" w:type="dxa"/>
            <w:shd w:val="clear" w:color="auto" w:fill="F9FAFB"/>
            <w:tcMar>
              <w:top w:w="100" w:type="dxa"/>
              <w:left w:w="140" w:type="dxa"/>
              <w:bottom w:w="100" w:type="dxa"/>
              <w:right w:w="140" w:type="dxa"/>
            </w:tcMar>
          </w:tcPr>
          <w:p w14:paraId="3EF06BB5" w14:textId="77777777" w:rsidR="00C03242" w:rsidRDefault="00000000">
            <w:r>
              <w:rPr>
                <w:rFonts w:ascii="Calibri" w:hAnsi="Calibri"/>
                <w:color w:val="1F2937"/>
                <w:sz w:val="18"/>
              </w:rPr>
              <w:t>B2_APPLICATION_KEY</w:t>
            </w:r>
          </w:p>
        </w:tc>
        <w:tc>
          <w:tcPr>
            <w:tcW w:w="3312" w:type="dxa"/>
            <w:shd w:val="clear" w:color="auto" w:fill="F9FAFB"/>
            <w:tcMar>
              <w:top w:w="100" w:type="dxa"/>
              <w:left w:w="140" w:type="dxa"/>
              <w:bottom w:w="100" w:type="dxa"/>
              <w:right w:w="140" w:type="dxa"/>
            </w:tcMar>
          </w:tcPr>
          <w:p w14:paraId="2860E7BB" w14:textId="77777777" w:rsidR="00C03242" w:rsidRDefault="00000000">
            <w:r>
              <w:rPr>
                <w:rFonts w:ascii="Calibri" w:hAnsi="Calibri"/>
                <w:color w:val="1F2937"/>
                <w:sz w:val="18"/>
              </w:rPr>
              <w:t>K005YLbROpqdlu39QTtCMRtUWryfxKw</w:t>
            </w:r>
          </w:p>
        </w:tc>
        <w:tc>
          <w:tcPr>
            <w:tcW w:w="3168" w:type="dxa"/>
            <w:shd w:val="clear" w:color="auto" w:fill="F9FAFB"/>
            <w:tcMar>
              <w:top w:w="100" w:type="dxa"/>
              <w:left w:w="140" w:type="dxa"/>
              <w:bottom w:w="100" w:type="dxa"/>
              <w:right w:w="140" w:type="dxa"/>
            </w:tcMar>
          </w:tcPr>
          <w:p w14:paraId="28A6B6C5" w14:textId="77777777" w:rsidR="00C03242" w:rsidRPr="006B11F9" w:rsidRDefault="00000000">
            <w:pPr>
              <w:rPr>
                <w:lang w:val="es-GT"/>
              </w:rPr>
            </w:pPr>
            <w:r w:rsidRPr="006B11F9">
              <w:rPr>
                <w:rFonts w:ascii="Calibri" w:hAnsi="Calibri"/>
                <w:color w:val="1F2937"/>
                <w:sz w:val="18"/>
                <w:lang w:val="es-GT"/>
              </w:rPr>
              <w:t>Clave secreta de aplicación para operaciones de subida y descarga.</w:t>
            </w:r>
          </w:p>
        </w:tc>
      </w:tr>
    </w:tbl>
    <w:p w14:paraId="08C77F88" w14:textId="77777777" w:rsidR="00C03242" w:rsidRPr="006B11F9" w:rsidRDefault="00C03242">
      <w:pPr>
        <w:spacing w:after="160"/>
        <w:rPr>
          <w:lang w:val="es-GT"/>
        </w:rPr>
      </w:pPr>
    </w:p>
    <w:p w14:paraId="68743B54" w14:textId="77777777" w:rsidR="00C03242" w:rsidRPr="006B11F9" w:rsidRDefault="00000000">
      <w:pPr>
        <w:keepNext/>
        <w:spacing w:before="220" w:after="80"/>
        <w:rPr>
          <w:lang w:val="es-GT"/>
        </w:rPr>
      </w:pPr>
      <w:r w:rsidRPr="006B11F9">
        <w:rPr>
          <w:rFonts w:ascii="Calibri" w:hAnsi="Calibri"/>
          <w:b/>
          <w:color w:val="1F2937"/>
          <w:sz w:val="23"/>
          <w:lang w:val="es-GT"/>
        </w:rPr>
        <w:t>7.2 Procedimiento de Compilación y Despliegue en Render</w:t>
      </w:r>
    </w:p>
    <w:p w14:paraId="4E14E4D3"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Resolución de Alias: </w:t>
      </w:r>
      <w:r w:rsidRPr="006B11F9">
        <w:rPr>
          <w:rFonts w:ascii="Calibri" w:hAnsi="Calibri"/>
          <w:color w:val="111827"/>
          <w:sz w:val="20"/>
          <w:lang w:val="es-GT"/>
        </w:rPr>
        <w:t xml:space="preserve">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utiliza alias de importación (`@/...`). Para garantizar que el código </w:t>
      </w:r>
      <w:proofErr w:type="spellStart"/>
      <w:r w:rsidRPr="006B11F9">
        <w:rPr>
          <w:rFonts w:ascii="Calibri" w:hAnsi="Calibri"/>
          <w:color w:val="111827"/>
          <w:sz w:val="20"/>
          <w:lang w:val="es-GT"/>
        </w:rPr>
        <w:t>TypeScript</w:t>
      </w:r>
      <w:proofErr w:type="spellEnd"/>
      <w:r w:rsidRPr="006B11F9">
        <w:rPr>
          <w:rFonts w:ascii="Calibri" w:hAnsi="Calibri"/>
          <w:color w:val="111827"/>
          <w:sz w:val="20"/>
          <w:lang w:val="es-GT"/>
        </w:rPr>
        <w:t xml:space="preserve"> compilado a JavaScript resuelva correctamente las rutas en producción, se implementó `</w:t>
      </w:r>
      <w:proofErr w:type="spellStart"/>
      <w:r w:rsidRPr="006B11F9">
        <w:rPr>
          <w:rFonts w:ascii="Calibri" w:hAnsi="Calibri"/>
          <w:color w:val="111827"/>
          <w:sz w:val="20"/>
          <w:lang w:val="es-GT"/>
        </w:rPr>
        <w:t>tsc</w:t>
      </w:r>
      <w:proofErr w:type="spellEnd"/>
      <w:r w:rsidRPr="006B11F9">
        <w:rPr>
          <w:rFonts w:ascii="Calibri" w:hAnsi="Calibri"/>
          <w:color w:val="111827"/>
          <w:sz w:val="20"/>
          <w:lang w:val="es-GT"/>
        </w:rPr>
        <w:t>-alias` en el script de compilación.</w:t>
      </w:r>
    </w:p>
    <w:p w14:paraId="129B4E4B"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Configuración en Render: </w:t>
      </w:r>
      <w:r w:rsidRPr="006B11F9">
        <w:rPr>
          <w:rFonts w:ascii="Calibri" w:hAnsi="Calibri"/>
          <w:color w:val="111827"/>
          <w:sz w:val="20"/>
          <w:lang w:val="es-GT"/>
        </w:rPr>
        <w:t>Configuración del servicio web en el panel de Render (`https://dashboard.render.com`):</w:t>
      </w:r>
    </w:p>
    <w:p w14:paraId="6B174C57"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 </w:t>
      </w:r>
      <w:proofErr w:type="spellStart"/>
      <w:r w:rsidRPr="006B11F9">
        <w:rPr>
          <w:rFonts w:ascii="Calibri" w:hAnsi="Calibri"/>
          <w:color w:val="111827"/>
          <w:sz w:val="20"/>
          <w:lang w:val="es-GT"/>
        </w:rPr>
        <w:t>Environment</w:t>
      </w:r>
      <w:proofErr w:type="spellEnd"/>
      <w:r w:rsidRPr="006B11F9">
        <w:rPr>
          <w:rFonts w:ascii="Calibri" w:hAnsi="Calibri"/>
          <w:color w:val="111827"/>
          <w:sz w:val="20"/>
          <w:lang w:val="es-GT"/>
        </w:rPr>
        <w:t>: `</w:t>
      </w:r>
      <w:proofErr w:type="spellStart"/>
      <w:r w:rsidRPr="006B11F9">
        <w:rPr>
          <w:rFonts w:ascii="Calibri" w:hAnsi="Calibri"/>
          <w:color w:val="111827"/>
          <w:sz w:val="20"/>
          <w:lang w:val="es-GT"/>
        </w:rPr>
        <w:t>Node</w:t>
      </w:r>
      <w:proofErr w:type="spellEnd"/>
      <w:r w:rsidRPr="006B11F9">
        <w:rPr>
          <w:rFonts w:ascii="Calibri" w:hAnsi="Calibri"/>
          <w:color w:val="111827"/>
          <w:sz w:val="20"/>
          <w:lang w:val="es-GT"/>
        </w:rPr>
        <w:t>` (versión 20 LTS o superior).</w:t>
      </w:r>
    </w:p>
    <w:p w14:paraId="77D88F2D" w14:textId="77777777" w:rsidR="00C03242" w:rsidRDefault="00000000">
      <w:pPr>
        <w:pStyle w:val="ListBullet"/>
        <w:spacing w:after="60"/>
      </w:pPr>
      <w:r w:rsidRPr="006B11F9">
        <w:rPr>
          <w:rFonts w:ascii="Calibri" w:hAnsi="Calibri"/>
          <w:b/>
          <w:color w:val="111827"/>
          <w:sz w:val="20"/>
          <w:lang w:val="es-GT"/>
        </w:rPr>
        <w:t xml:space="preserve">   </w:t>
      </w:r>
      <w:r>
        <w:rPr>
          <w:rFonts w:ascii="Calibri" w:hAnsi="Calibri"/>
          <w:b/>
          <w:color w:val="111827"/>
          <w:sz w:val="20"/>
        </w:rPr>
        <w:t xml:space="preserve">• </w:t>
      </w:r>
      <w:r>
        <w:rPr>
          <w:rFonts w:ascii="Calibri" w:hAnsi="Calibri"/>
          <w:color w:val="111827"/>
          <w:sz w:val="20"/>
        </w:rPr>
        <w:t>Root Directory: `backend` (o raíz del monorepo con filtro).</w:t>
      </w:r>
    </w:p>
    <w:p w14:paraId="49F9AF01"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Build Command: `pnpm install &amp;&amp; pnpm --filter @domun/backend build` (ejecuta `tsc &amp;&amp; tsc-alias`).</w:t>
      </w:r>
    </w:p>
    <w:p w14:paraId="0ABB845F"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Start Command: `pnpm --filter @domun/backend start` (ejecuta `node dist/index.js`).</w:t>
      </w:r>
    </w:p>
    <w:p w14:paraId="56D1DD2B"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Soporte CORS Producción: </w:t>
      </w:r>
      <w:r w:rsidRPr="006B11F9">
        <w:rPr>
          <w:rFonts w:ascii="Calibri" w:hAnsi="Calibri"/>
          <w:color w:val="111827"/>
          <w:sz w:val="20"/>
          <w:lang w:val="es-GT"/>
        </w:rPr>
        <w:t>En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index.ts</w:t>
      </w:r>
      <w:proofErr w:type="spellEnd"/>
      <w:r w:rsidRPr="006B11F9">
        <w:rPr>
          <w:rFonts w:ascii="Calibri" w:hAnsi="Calibri"/>
          <w:color w:val="111827"/>
          <w:sz w:val="20"/>
          <w:lang w:val="es-GT"/>
        </w:rPr>
        <w:t xml:space="preserve">`, la configuración de CORS detecta dinámicamente orígenes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pages.dev</w:t>
      </w:r>
      <w:proofErr w:type="spellEnd"/>
      <w:proofErr w:type="gramEnd"/>
      <w:r w:rsidRPr="006B11F9">
        <w:rPr>
          <w:rFonts w:ascii="Calibri" w:hAnsi="Calibri"/>
          <w:color w:val="111827"/>
          <w:sz w:val="20"/>
          <w:lang w:val="es-GT"/>
        </w:rPr>
        <w:t>`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Pages) y </w:t>
      </w:r>
      <w:proofErr w:type="gramStart"/>
      <w:r w:rsidRPr="006B11F9">
        <w:rPr>
          <w:rFonts w:ascii="Calibri" w:hAnsi="Calibri"/>
          <w:color w:val="111827"/>
          <w:sz w:val="20"/>
          <w:lang w:val="es-GT"/>
        </w:rPr>
        <w:t>`.onrender.com</w:t>
      </w:r>
      <w:proofErr w:type="gramEnd"/>
      <w:r w:rsidRPr="006B11F9">
        <w:rPr>
          <w:rFonts w:ascii="Calibri" w:hAnsi="Calibri"/>
          <w:color w:val="111827"/>
          <w:sz w:val="20"/>
          <w:lang w:val="es-GT"/>
        </w:rPr>
        <w:t xml:space="preserve">` (Render), permitiendo tráfico seguro entre </w:t>
      </w:r>
      <w:proofErr w:type="spellStart"/>
      <w:r w:rsidRPr="006B11F9">
        <w:rPr>
          <w:rFonts w:ascii="Calibri" w:hAnsi="Calibri"/>
          <w:color w:val="111827"/>
          <w:sz w:val="20"/>
          <w:lang w:val="es-GT"/>
        </w:rPr>
        <w:t>frontend</w:t>
      </w:r>
      <w:proofErr w:type="spellEnd"/>
      <w:r w:rsidRPr="006B11F9">
        <w:rPr>
          <w:rFonts w:ascii="Calibri" w:hAnsi="Calibri"/>
          <w:color w:val="111827"/>
          <w:sz w:val="20"/>
          <w:lang w:val="es-GT"/>
        </w:rPr>
        <w:t xml:space="preserve"> y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sin rechazo por política de mismo origen.</w:t>
      </w:r>
    </w:p>
    <w:p w14:paraId="4C1E9E5A" w14:textId="77777777" w:rsidR="00C03242" w:rsidRPr="006B11F9" w:rsidRDefault="00000000">
      <w:pPr>
        <w:keepNext/>
        <w:spacing w:before="320" w:after="120"/>
        <w:rPr>
          <w:lang w:val="es-GT"/>
        </w:rPr>
      </w:pPr>
      <w:r w:rsidRPr="006B11F9">
        <w:rPr>
          <w:rFonts w:ascii="Calibri" w:hAnsi="Calibri"/>
          <w:b/>
          <w:color w:val="8B1E19"/>
          <w:sz w:val="28"/>
          <w:lang w:val="es-GT"/>
        </w:rPr>
        <w:t>8. CONFIGURACIÓN E IMPLEMENTACIÓN DEL FRONTEND</w:t>
      </w:r>
    </w:p>
    <w:p w14:paraId="4DADB378" w14:textId="77777777" w:rsidR="00C03242" w:rsidRPr="006B11F9" w:rsidRDefault="00000000">
      <w:pPr>
        <w:spacing w:after="100"/>
        <w:rPr>
          <w:lang w:val="es-GT"/>
        </w:rPr>
      </w:pPr>
      <w:r w:rsidRPr="006B11F9">
        <w:rPr>
          <w:rFonts w:ascii="Calibri" w:hAnsi="Calibri"/>
          <w:color w:val="111827"/>
          <w:sz w:val="20"/>
          <w:lang w:val="es-GT"/>
        </w:rPr>
        <w:t xml:space="preserve">La interfaz de usuario está construida sobre Next.js 14 utilizando la arquitectura de App </w:t>
      </w:r>
      <w:proofErr w:type="spellStart"/>
      <w:r w:rsidRPr="006B11F9">
        <w:rPr>
          <w:rFonts w:ascii="Calibri" w:hAnsi="Calibri"/>
          <w:color w:val="111827"/>
          <w:sz w:val="20"/>
          <w:lang w:val="es-GT"/>
        </w:rPr>
        <w:t>Router</w:t>
      </w:r>
      <w:proofErr w:type="spellEnd"/>
      <w:r w:rsidRPr="006B11F9">
        <w:rPr>
          <w:rFonts w:ascii="Calibri" w:hAnsi="Calibri"/>
          <w:color w:val="111827"/>
          <w:sz w:val="20"/>
          <w:lang w:val="es-GT"/>
        </w:rPr>
        <w:t xml:space="preserve">. Se diseñó bajo el principio de rendimiento </w:t>
      </w:r>
      <w:proofErr w:type="spellStart"/>
      <w:r w:rsidRPr="006B11F9">
        <w:rPr>
          <w:rFonts w:ascii="Calibri" w:hAnsi="Calibri"/>
          <w:color w:val="111827"/>
          <w:sz w:val="20"/>
          <w:lang w:val="es-GT"/>
        </w:rPr>
        <w:t>ultra-rápido</w:t>
      </w:r>
      <w:proofErr w:type="spellEnd"/>
      <w:r w:rsidRPr="006B11F9">
        <w:rPr>
          <w:rFonts w:ascii="Calibri" w:hAnsi="Calibri"/>
          <w:color w:val="111827"/>
          <w:sz w:val="20"/>
          <w:lang w:val="es-GT"/>
        </w:rPr>
        <w:t xml:space="preserve">, logrando tiempos de transición instantáneos (0ms) mediante </w:t>
      </w:r>
      <w:proofErr w:type="spellStart"/>
      <w:r w:rsidRPr="006B11F9">
        <w:rPr>
          <w:rFonts w:ascii="Calibri" w:hAnsi="Calibri"/>
          <w:color w:val="111827"/>
          <w:sz w:val="20"/>
          <w:lang w:val="es-GT"/>
        </w:rPr>
        <w:t>pre-carga</w:t>
      </w:r>
      <w:proofErr w:type="spellEnd"/>
      <w:r w:rsidRPr="006B11F9">
        <w:rPr>
          <w:rFonts w:ascii="Calibri" w:hAnsi="Calibri"/>
          <w:color w:val="111827"/>
          <w:sz w:val="20"/>
          <w:lang w:val="es-GT"/>
        </w:rPr>
        <w:t xml:space="preserve"> en `</w:t>
      </w:r>
      <w:proofErr w:type="spellStart"/>
      <w:r w:rsidRPr="006B11F9">
        <w:rPr>
          <w:rFonts w:ascii="Calibri" w:hAnsi="Calibri"/>
          <w:color w:val="111827"/>
          <w:sz w:val="20"/>
          <w:lang w:val="es-GT"/>
        </w:rPr>
        <w:t>sessionStorage</w:t>
      </w:r>
      <w:proofErr w:type="spellEnd"/>
      <w:r w:rsidRPr="006B11F9">
        <w:rPr>
          <w:rFonts w:ascii="Calibri" w:hAnsi="Calibri"/>
          <w:color w:val="111827"/>
          <w:sz w:val="20"/>
          <w:lang w:val="es-GT"/>
        </w:rPr>
        <w:t>` y revalidación en segundo plano.</w:t>
      </w:r>
    </w:p>
    <w:p w14:paraId="1BCAD518" w14:textId="77777777" w:rsidR="00C03242" w:rsidRPr="006B11F9" w:rsidRDefault="00000000">
      <w:pPr>
        <w:keepNext/>
        <w:spacing w:before="220" w:after="80"/>
        <w:rPr>
          <w:lang w:val="es-GT"/>
        </w:rPr>
      </w:pPr>
      <w:r w:rsidRPr="006B11F9">
        <w:rPr>
          <w:rFonts w:ascii="Calibri" w:hAnsi="Calibri"/>
          <w:b/>
          <w:color w:val="1F2937"/>
          <w:sz w:val="23"/>
          <w:lang w:val="es-GT"/>
        </w:rPr>
        <w:t xml:space="preserve">8.1 Variables de Entorno del </w:t>
      </w:r>
      <w:proofErr w:type="spellStart"/>
      <w:r w:rsidRPr="006B11F9">
        <w:rPr>
          <w:rFonts w:ascii="Calibri" w:hAnsi="Calibri"/>
          <w:b/>
          <w:color w:val="1F2937"/>
          <w:sz w:val="23"/>
          <w:lang w:val="es-GT"/>
        </w:rPr>
        <w:t>Frontend</w:t>
      </w:r>
      <w:proofErr w:type="spellEnd"/>
      <w:r w:rsidRPr="006B11F9">
        <w:rPr>
          <w:rFonts w:ascii="Calibri" w:hAnsi="Calibri"/>
          <w:b/>
          <w:color w:val="1F2937"/>
          <w:sz w:val="23"/>
          <w:lang w:val="es-GT"/>
        </w:rPr>
        <w:t xml:space="preserve"> (`</w:t>
      </w:r>
      <w:proofErr w:type="spellStart"/>
      <w:r w:rsidRPr="006B11F9">
        <w:rPr>
          <w:rFonts w:ascii="Calibri" w:hAnsi="Calibri"/>
          <w:b/>
          <w:color w:val="1F2937"/>
          <w:sz w:val="23"/>
          <w:lang w:val="es-GT"/>
        </w:rPr>
        <w:t>frontend</w:t>
      </w:r>
      <w:proofErr w:type="spellEnd"/>
      <w:proofErr w:type="gramStart"/>
      <w:r w:rsidRPr="006B11F9">
        <w:rPr>
          <w:rFonts w:ascii="Calibri" w:hAnsi="Calibri"/>
          <w:b/>
          <w:color w:val="1F2937"/>
          <w:sz w:val="23"/>
          <w:lang w:val="es-GT"/>
        </w:rPr>
        <w:t>/.</w:t>
      </w:r>
      <w:proofErr w:type="spellStart"/>
      <w:r w:rsidRPr="006B11F9">
        <w:rPr>
          <w:rFonts w:ascii="Calibri" w:hAnsi="Calibri"/>
          <w:b/>
          <w:color w:val="1F2937"/>
          <w:sz w:val="23"/>
          <w:lang w:val="es-GT"/>
        </w:rPr>
        <w:t>env</w:t>
      </w:r>
      <w:proofErr w:type="gramEnd"/>
      <w:r w:rsidRPr="006B11F9">
        <w:rPr>
          <w:rFonts w:ascii="Calibri" w:hAnsi="Calibri"/>
          <w:b/>
          <w:color w:val="1F2937"/>
          <w:sz w:val="23"/>
          <w:lang w:val="es-GT"/>
        </w:rPr>
        <w:t>.local</w:t>
      </w:r>
      <w:proofErr w:type="spellEnd"/>
      <w:r w:rsidRPr="006B11F9">
        <w:rPr>
          <w:rFonts w:ascii="Calibri" w:hAnsi="Calibri"/>
          <w:b/>
          <w:color w:val="1F2937"/>
          <w:sz w:val="23"/>
          <w:lang w:val="es-GT"/>
        </w:rPr>
        <w:t>`)</w:t>
      </w:r>
    </w:p>
    <w:tbl>
      <w:tblPr>
        <w:tblW w:w="0" w:type="auto"/>
        <w:jc w:val="center"/>
        <w:tblLook w:val="04A0" w:firstRow="1" w:lastRow="0" w:firstColumn="1" w:lastColumn="0" w:noHBand="0" w:noVBand="1"/>
      </w:tblPr>
      <w:tblGrid>
        <w:gridCol w:w="3147"/>
        <w:gridCol w:w="3919"/>
        <w:gridCol w:w="2614"/>
      </w:tblGrid>
      <w:tr w:rsidR="00C03242" w14:paraId="13707C29" w14:textId="77777777">
        <w:trPr>
          <w:jc w:val="center"/>
        </w:trPr>
        <w:tc>
          <w:tcPr>
            <w:tcW w:w="3168" w:type="dxa"/>
            <w:shd w:val="clear" w:color="auto" w:fill="8B1E19"/>
            <w:tcMar>
              <w:top w:w="140" w:type="dxa"/>
              <w:left w:w="160" w:type="dxa"/>
              <w:bottom w:w="140" w:type="dxa"/>
              <w:right w:w="160" w:type="dxa"/>
            </w:tcMar>
          </w:tcPr>
          <w:p w14:paraId="4F5DACAB" w14:textId="77777777" w:rsidR="00C03242" w:rsidRDefault="00000000">
            <w:pPr>
              <w:jc w:val="center"/>
            </w:pPr>
            <w:r>
              <w:rPr>
                <w:rFonts w:ascii="Calibri" w:hAnsi="Calibri"/>
                <w:b/>
                <w:color w:val="FFFFFF"/>
                <w:sz w:val="19"/>
              </w:rPr>
              <w:t xml:space="preserve">Variable de </w:t>
            </w:r>
            <w:proofErr w:type="spellStart"/>
            <w:r>
              <w:rPr>
                <w:rFonts w:ascii="Calibri" w:hAnsi="Calibri"/>
                <w:b/>
                <w:color w:val="FFFFFF"/>
                <w:sz w:val="19"/>
              </w:rPr>
              <w:t>Entorno</w:t>
            </w:r>
            <w:proofErr w:type="spellEnd"/>
          </w:p>
        </w:tc>
        <w:tc>
          <w:tcPr>
            <w:tcW w:w="3312" w:type="dxa"/>
            <w:shd w:val="clear" w:color="auto" w:fill="8B1E19"/>
            <w:tcMar>
              <w:top w:w="140" w:type="dxa"/>
              <w:left w:w="160" w:type="dxa"/>
              <w:bottom w:w="140" w:type="dxa"/>
              <w:right w:w="160" w:type="dxa"/>
            </w:tcMar>
          </w:tcPr>
          <w:p w14:paraId="57B609BD" w14:textId="77777777" w:rsidR="00C03242" w:rsidRDefault="00000000">
            <w:pPr>
              <w:jc w:val="center"/>
            </w:pPr>
            <w:r>
              <w:rPr>
                <w:rFonts w:ascii="Calibri" w:hAnsi="Calibri"/>
                <w:b/>
                <w:color w:val="FFFFFF"/>
                <w:sz w:val="19"/>
              </w:rPr>
              <w:t>Valor de Producción</w:t>
            </w:r>
          </w:p>
        </w:tc>
        <w:tc>
          <w:tcPr>
            <w:tcW w:w="2880" w:type="dxa"/>
            <w:shd w:val="clear" w:color="auto" w:fill="8B1E19"/>
            <w:tcMar>
              <w:top w:w="140" w:type="dxa"/>
              <w:left w:w="160" w:type="dxa"/>
              <w:bottom w:w="140" w:type="dxa"/>
              <w:right w:w="160" w:type="dxa"/>
            </w:tcMar>
          </w:tcPr>
          <w:p w14:paraId="7DA08DE5" w14:textId="77777777" w:rsidR="00C03242" w:rsidRDefault="00000000">
            <w:pPr>
              <w:jc w:val="center"/>
            </w:pPr>
            <w:r>
              <w:rPr>
                <w:rFonts w:ascii="Calibri" w:hAnsi="Calibri"/>
                <w:b/>
                <w:color w:val="FFFFFF"/>
                <w:sz w:val="19"/>
              </w:rPr>
              <w:t>Descripción</w:t>
            </w:r>
          </w:p>
        </w:tc>
      </w:tr>
      <w:tr w:rsidR="00C03242" w:rsidRPr="006B11F9" w14:paraId="55F0663F" w14:textId="77777777">
        <w:trPr>
          <w:jc w:val="center"/>
        </w:trPr>
        <w:tc>
          <w:tcPr>
            <w:tcW w:w="3168" w:type="dxa"/>
            <w:shd w:val="clear" w:color="auto" w:fill="FFFFFF"/>
            <w:tcMar>
              <w:top w:w="100" w:type="dxa"/>
              <w:left w:w="140" w:type="dxa"/>
              <w:bottom w:w="100" w:type="dxa"/>
              <w:right w:w="140" w:type="dxa"/>
            </w:tcMar>
          </w:tcPr>
          <w:p w14:paraId="5D57EF02" w14:textId="77777777" w:rsidR="00C03242" w:rsidRDefault="00000000">
            <w:r>
              <w:rPr>
                <w:rFonts w:ascii="Calibri" w:hAnsi="Calibri"/>
                <w:color w:val="1F2937"/>
                <w:sz w:val="18"/>
              </w:rPr>
              <w:t>NEXT_PUBLIC_API_URL</w:t>
            </w:r>
          </w:p>
        </w:tc>
        <w:tc>
          <w:tcPr>
            <w:tcW w:w="3312" w:type="dxa"/>
            <w:shd w:val="clear" w:color="auto" w:fill="FFFFFF"/>
            <w:tcMar>
              <w:top w:w="100" w:type="dxa"/>
              <w:left w:w="140" w:type="dxa"/>
              <w:bottom w:w="100" w:type="dxa"/>
              <w:right w:w="140" w:type="dxa"/>
            </w:tcMar>
          </w:tcPr>
          <w:p w14:paraId="11790FD3" w14:textId="77777777" w:rsidR="00C03242" w:rsidRPr="006B11F9" w:rsidRDefault="00000000">
            <w:pPr>
              <w:rPr>
                <w:lang w:val="es-GT"/>
              </w:rPr>
            </w:pPr>
            <w:r w:rsidRPr="006B11F9">
              <w:rPr>
                <w:rFonts w:ascii="Calibri" w:hAnsi="Calibri"/>
                <w:color w:val="1F2937"/>
                <w:sz w:val="18"/>
                <w:lang w:val="es-GT"/>
              </w:rPr>
              <w:t>https://domun-backend.onrender.com (o http://localhost:3001)</w:t>
            </w:r>
          </w:p>
        </w:tc>
        <w:tc>
          <w:tcPr>
            <w:tcW w:w="2880" w:type="dxa"/>
            <w:shd w:val="clear" w:color="auto" w:fill="FFFFFF"/>
            <w:tcMar>
              <w:top w:w="100" w:type="dxa"/>
              <w:left w:w="140" w:type="dxa"/>
              <w:bottom w:w="100" w:type="dxa"/>
              <w:right w:w="140" w:type="dxa"/>
            </w:tcMar>
          </w:tcPr>
          <w:p w14:paraId="6C60BAEF" w14:textId="77777777" w:rsidR="00C03242" w:rsidRPr="006B11F9" w:rsidRDefault="00000000">
            <w:pPr>
              <w:rPr>
                <w:lang w:val="es-GT"/>
              </w:rPr>
            </w:pPr>
            <w:r w:rsidRPr="006B11F9">
              <w:rPr>
                <w:rFonts w:ascii="Calibri" w:hAnsi="Calibri"/>
                <w:color w:val="1F2937"/>
                <w:sz w:val="18"/>
                <w:lang w:val="es-GT"/>
              </w:rPr>
              <w:t xml:space="preserve">URL base pública del servidor API </w:t>
            </w:r>
            <w:proofErr w:type="spellStart"/>
            <w:r w:rsidRPr="006B11F9">
              <w:rPr>
                <w:rFonts w:ascii="Calibri" w:hAnsi="Calibri"/>
                <w:color w:val="1F2937"/>
                <w:sz w:val="18"/>
                <w:lang w:val="es-GT"/>
              </w:rPr>
              <w:t>backend</w:t>
            </w:r>
            <w:proofErr w:type="spellEnd"/>
            <w:r w:rsidRPr="006B11F9">
              <w:rPr>
                <w:rFonts w:ascii="Calibri" w:hAnsi="Calibri"/>
                <w:color w:val="1F2937"/>
                <w:sz w:val="18"/>
                <w:lang w:val="es-GT"/>
              </w:rPr>
              <w:t xml:space="preserve"> en Render.</w:t>
            </w:r>
          </w:p>
        </w:tc>
      </w:tr>
      <w:tr w:rsidR="00C03242" w:rsidRPr="006B11F9" w14:paraId="3169DCB0" w14:textId="77777777">
        <w:trPr>
          <w:jc w:val="center"/>
        </w:trPr>
        <w:tc>
          <w:tcPr>
            <w:tcW w:w="3168" w:type="dxa"/>
            <w:shd w:val="clear" w:color="auto" w:fill="F9FAFB"/>
            <w:tcMar>
              <w:top w:w="100" w:type="dxa"/>
              <w:left w:w="140" w:type="dxa"/>
              <w:bottom w:w="100" w:type="dxa"/>
              <w:right w:w="140" w:type="dxa"/>
            </w:tcMar>
          </w:tcPr>
          <w:p w14:paraId="028F6FCF" w14:textId="77777777" w:rsidR="00C03242" w:rsidRDefault="00000000">
            <w:r>
              <w:rPr>
                <w:rFonts w:ascii="Calibri" w:hAnsi="Calibri"/>
                <w:color w:val="1F2937"/>
                <w:sz w:val="18"/>
              </w:rPr>
              <w:t>NEXT_PUBLIC_SUPABASE_URL</w:t>
            </w:r>
          </w:p>
        </w:tc>
        <w:tc>
          <w:tcPr>
            <w:tcW w:w="3312" w:type="dxa"/>
            <w:shd w:val="clear" w:color="auto" w:fill="F9FAFB"/>
            <w:tcMar>
              <w:top w:w="100" w:type="dxa"/>
              <w:left w:w="140" w:type="dxa"/>
              <w:bottom w:w="100" w:type="dxa"/>
              <w:right w:w="140" w:type="dxa"/>
            </w:tcMar>
          </w:tcPr>
          <w:p w14:paraId="53C10169" w14:textId="77777777" w:rsidR="00C03242" w:rsidRDefault="00000000">
            <w:r>
              <w:rPr>
                <w:rFonts w:ascii="Calibri" w:hAnsi="Calibri"/>
                <w:color w:val="1F2937"/>
                <w:sz w:val="18"/>
              </w:rPr>
              <w:t>https://thpnjsfmfoxcupywisqu.supabase.co</w:t>
            </w:r>
          </w:p>
        </w:tc>
        <w:tc>
          <w:tcPr>
            <w:tcW w:w="2880" w:type="dxa"/>
            <w:shd w:val="clear" w:color="auto" w:fill="F9FAFB"/>
            <w:tcMar>
              <w:top w:w="100" w:type="dxa"/>
              <w:left w:w="140" w:type="dxa"/>
              <w:bottom w:w="100" w:type="dxa"/>
              <w:right w:w="140" w:type="dxa"/>
            </w:tcMar>
          </w:tcPr>
          <w:p w14:paraId="2E5FEF3E" w14:textId="77777777" w:rsidR="00C03242" w:rsidRPr="006B11F9" w:rsidRDefault="00000000">
            <w:pPr>
              <w:rPr>
                <w:lang w:val="es-GT"/>
              </w:rPr>
            </w:pPr>
            <w:r w:rsidRPr="006B11F9">
              <w:rPr>
                <w:rFonts w:ascii="Calibri" w:hAnsi="Calibri"/>
                <w:color w:val="1F2937"/>
                <w:sz w:val="18"/>
                <w:lang w:val="es-GT"/>
              </w:rPr>
              <w:t xml:space="preserve">URL del </w:t>
            </w:r>
            <w:proofErr w:type="spellStart"/>
            <w:r w:rsidRPr="006B11F9">
              <w:rPr>
                <w:rFonts w:ascii="Calibri" w:hAnsi="Calibri"/>
                <w:color w:val="1F2937"/>
                <w:sz w:val="18"/>
                <w:lang w:val="es-GT"/>
              </w:rPr>
              <w:t>endpoint</w:t>
            </w:r>
            <w:proofErr w:type="spellEnd"/>
            <w:r w:rsidRPr="006B11F9">
              <w:rPr>
                <w:rFonts w:ascii="Calibri" w:hAnsi="Calibri"/>
                <w:color w:val="1F2937"/>
                <w:sz w:val="18"/>
                <w:lang w:val="es-GT"/>
              </w:rPr>
              <w:t xml:space="preserve"> Supabase para autenticación y base de datos.</w:t>
            </w:r>
          </w:p>
        </w:tc>
      </w:tr>
      <w:tr w:rsidR="00C03242" w:rsidRPr="006B11F9" w14:paraId="34D22D43" w14:textId="77777777">
        <w:trPr>
          <w:jc w:val="center"/>
        </w:trPr>
        <w:tc>
          <w:tcPr>
            <w:tcW w:w="3168" w:type="dxa"/>
            <w:shd w:val="clear" w:color="auto" w:fill="FFFFFF"/>
            <w:tcMar>
              <w:top w:w="100" w:type="dxa"/>
              <w:left w:w="140" w:type="dxa"/>
              <w:bottom w:w="100" w:type="dxa"/>
              <w:right w:w="140" w:type="dxa"/>
            </w:tcMar>
          </w:tcPr>
          <w:p w14:paraId="45442A7F" w14:textId="77777777" w:rsidR="00C03242" w:rsidRDefault="00000000">
            <w:r>
              <w:rPr>
                <w:rFonts w:ascii="Calibri" w:hAnsi="Calibri"/>
                <w:color w:val="1F2937"/>
                <w:sz w:val="18"/>
              </w:rPr>
              <w:t>NEXT_PUBLIC_SUPABASE_ANON_KEY</w:t>
            </w:r>
          </w:p>
        </w:tc>
        <w:tc>
          <w:tcPr>
            <w:tcW w:w="3312" w:type="dxa"/>
            <w:shd w:val="clear" w:color="auto" w:fill="FFFFFF"/>
            <w:tcMar>
              <w:top w:w="100" w:type="dxa"/>
              <w:left w:w="140" w:type="dxa"/>
              <w:bottom w:w="100" w:type="dxa"/>
              <w:right w:w="140" w:type="dxa"/>
            </w:tcMar>
          </w:tcPr>
          <w:p w14:paraId="631F2CD1" w14:textId="77777777" w:rsidR="00C03242" w:rsidRDefault="00000000">
            <w:r>
              <w:rPr>
                <w:rFonts w:ascii="Calibri" w:hAnsi="Calibri"/>
                <w:color w:val="1F2937"/>
                <w:sz w:val="18"/>
              </w:rPr>
              <w:t>eyJhbGciOiJIUzI1NiIsInR5cCI6IkpXVCJ9...</w:t>
            </w:r>
          </w:p>
        </w:tc>
        <w:tc>
          <w:tcPr>
            <w:tcW w:w="2880" w:type="dxa"/>
            <w:shd w:val="clear" w:color="auto" w:fill="FFFFFF"/>
            <w:tcMar>
              <w:top w:w="100" w:type="dxa"/>
              <w:left w:w="140" w:type="dxa"/>
              <w:bottom w:w="100" w:type="dxa"/>
              <w:right w:w="140" w:type="dxa"/>
            </w:tcMar>
          </w:tcPr>
          <w:p w14:paraId="3E07303B" w14:textId="77777777" w:rsidR="00C03242" w:rsidRPr="006B11F9" w:rsidRDefault="00000000">
            <w:pPr>
              <w:rPr>
                <w:lang w:val="es-GT"/>
              </w:rPr>
            </w:pPr>
            <w:r w:rsidRPr="006B11F9">
              <w:rPr>
                <w:rFonts w:ascii="Calibri" w:hAnsi="Calibri"/>
                <w:color w:val="1F2937"/>
                <w:sz w:val="18"/>
                <w:lang w:val="es-GT"/>
              </w:rPr>
              <w:t xml:space="preserve">Clave pública anónima de Supabase para consultas </w:t>
            </w:r>
            <w:r w:rsidRPr="006B11F9">
              <w:rPr>
                <w:rFonts w:ascii="Calibri" w:hAnsi="Calibri"/>
                <w:color w:val="1F2937"/>
                <w:sz w:val="18"/>
                <w:lang w:val="es-GT"/>
              </w:rPr>
              <w:lastRenderedPageBreak/>
              <w:t>seguras del cliente.</w:t>
            </w:r>
          </w:p>
        </w:tc>
      </w:tr>
      <w:tr w:rsidR="00C03242" w:rsidRPr="006B11F9" w14:paraId="4B8E1DC1" w14:textId="77777777">
        <w:trPr>
          <w:jc w:val="center"/>
        </w:trPr>
        <w:tc>
          <w:tcPr>
            <w:tcW w:w="3168" w:type="dxa"/>
            <w:shd w:val="clear" w:color="auto" w:fill="F9FAFB"/>
            <w:tcMar>
              <w:top w:w="100" w:type="dxa"/>
              <w:left w:w="140" w:type="dxa"/>
              <w:bottom w:w="100" w:type="dxa"/>
              <w:right w:w="140" w:type="dxa"/>
            </w:tcMar>
          </w:tcPr>
          <w:p w14:paraId="7E1F3768" w14:textId="77777777" w:rsidR="00C03242" w:rsidRDefault="00000000">
            <w:r>
              <w:rPr>
                <w:rFonts w:ascii="Calibri" w:hAnsi="Calibri"/>
                <w:color w:val="1F2937"/>
                <w:sz w:val="18"/>
              </w:rPr>
              <w:lastRenderedPageBreak/>
              <w:t>GROQ_API_KEY</w:t>
            </w:r>
          </w:p>
        </w:tc>
        <w:tc>
          <w:tcPr>
            <w:tcW w:w="3312" w:type="dxa"/>
            <w:shd w:val="clear" w:color="auto" w:fill="F9FAFB"/>
            <w:tcMar>
              <w:top w:w="100" w:type="dxa"/>
              <w:left w:w="140" w:type="dxa"/>
              <w:bottom w:w="100" w:type="dxa"/>
              <w:right w:w="140" w:type="dxa"/>
            </w:tcMar>
          </w:tcPr>
          <w:p w14:paraId="0E9D8958" w14:textId="77777777" w:rsidR="00C03242" w:rsidRDefault="00000000">
            <w:r>
              <w:rPr>
                <w:rFonts w:ascii="Calibri" w:hAnsi="Calibri"/>
                <w:color w:val="1F2937"/>
                <w:sz w:val="18"/>
              </w:rPr>
              <w:t>gsk_KL4eraVPJYojCZgjnwPvWGdyb3FYof6STP53...</w:t>
            </w:r>
          </w:p>
        </w:tc>
        <w:tc>
          <w:tcPr>
            <w:tcW w:w="2880" w:type="dxa"/>
            <w:shd w:val="clear" w:color="auto" w:fill="F9FAFB"/>
            <w:tcMar>
              <w:top w:w="100" w:type="dxa"/>
              <w:left w:w="140" w:type="dxa"/>
              <w:bottom w:w="100" w:type="dxa"/>
              <w:right w:w="140" w:type="dxa"/>
            </w:tcMar>
          </w:tcPr>
          <w:p w14:paraId="4CAAB27C" w14:textId="77777777" w:rsidR="00C03242" w:rsidRPr="006B11F9" w:rsidRDefault="00000000">
            <w:pPr>
              <w:rPr>
                <w:lang w:val="es-GT"/>
              </w:rPr>
            </w:pPr>
            <w:r w:rsidRPr="006B11F9">
              <w:rPr>
                <w:rFonts w:ascii="Calibri" w:hAnsi="Calibri"/>
                <w:color w:val="1F2937"/>
                <w:sz w:val="18"/>
                <w:lang w:val="es-GT"/>
              </w:rPr>
              <w:t xml:space="preserve">Clave de API para el asistente virtual con modelos </w:t>
            </w:r>
            <w:proofErr w:type="spellStart"/>
            <w:r w:rsidRPr="006B11F9">
              <w:rPr>
                <w:rFonts w:ascii="Calibri" w:hAnsi="Calibri"/>
                <w:color w:val="1F2937"/>
                <w:sz w:val="18"/>
                <w:lang w:val="es-GT"/>
              </w:rPr>
              <w:t>DeepSeek</w:t>
            </w:r>
            <w:proofErr w:type="spellEnd"/>
            <w:r w:rsidRPr="006B11F9">
              <w:rPr>
                <w:rFonts w:ascii="Calibri" w:hAnsi="Calibri"/>
                <w:color w:val="1F2937"/>
                <w:sz w:val="18"/>
                <w:lang w:val="es-GT"/>
              </w:rPr>
              <w:t xml:space="preserve"> R1 / Llama 3.3.</w:t>
            </w:r>
          </w:p>
        </w:tc>
      </w:tr>
    </w:tbl>
    <w:p w14:paraId="261865BB" w14:textId="77777777" w:rsidR="00C03242" w:rsidRPr="006B11F9" w:rsidRDefault="00C03242">
      <w:pPr>
        <w:spacing w:after="160"/>
        <w:rPr>
          <w:lang w:val="es-GT"/>
        </w:rPr>
      </w:pPr>
    </w:p>
    <w:p w14:paraId="11039100" w14:textId="77777777" w:rsidR="00C03242" w:rsidRDefault="00000000">
      <w:pPr>
        <w:keepNext/>
        <w:spacing w:before="220" w:after="80"/>
      </w:pPr>
      <w:r>
        <w:rPr>
          <w:rFonts w:ascii="Calibri" w:hAnsi="Calibri"/>
          <w:b/>
          <w:color w:val="1F2937"/>
          <w:sz w:val="23"/>
        </w:rPr>
        <w:t xml:space="preserve">8.2 </w:t>
      </w:r>
      <w:proofErr w:type="spellStart"/>
      <w:r>
        <w:rPr>
          <w:rFonts w:ascii="Calibri" w:hAnsi="Calibri"/>
          <w:b/>
          <w:color w:val="1F2937"/>
          <w:sz w:val="23"/>
        </w:rPr>
        <w:t>Despliegue</w:t>
      </w:r>
      <w:proofErr w:type="spellEnd"/>
      <w:r>
        <w:rPr>
          <w:rFonts w:ascii="Calibri" w:hAnsi="Calibri"/>
          <w:b/>
          <w:color w:val="1F2937"/>
          <w:sz w:val="23"/>
        </w:rPr>
        <w:t xml:space="preserve"> </w:t>
      </w:r>
      <w:proofErr w:type="spellStart"/>
      <w:r>
        <w:rPr>
          <w:rFonts w:ascii="Calibri" w:hAnsi="Calibri"/>
          <w:b/>
          <w:color w:val="1F2937"/>
          <w:sz w:val="23"/>
        </w:rPr>
        <w:t>en</w:t>
      </w:r>
      <w:proofErr w:type="spellEnd"/>
      <w:r>
        <w:rPr>
          <w:rFonts w:ascii="Calibri" w:hAnsi="Calibri"/>
          <w:b/>
          <w:color w:val="1F2937"/>
          <w:sz w:val="23"/>
        </w:rPr>
        <w:t xml:space="preserve"> Cloudflare Pages</w:t>
      </w:r>
    </w:p>
    <w:p w14:paraId="50DE6D3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Configuración Edge </w:t>
      </w:r>
      <w:proofErr w:type="spellStart"/>
      <w:r w:rsidRPr="006B11F9">
        <w:rPr>
          <w:rFonts w:ascii="Calibri" w:hAnsi="Calibri"/>
          <w:b/>
          <w:color w:val="111827"/>
          <w:sz w:val="20"/>
          <w:lang w:val="es-GT"/>
        </w:rPr>
        <w:t>Runtime</w:t>
      </w:r>
      <w:proofErr w:type="spellEnd"/>
      <w:r w:rsidRPr="006B11F9">
        <w:rPr>
          <w:rFonts w:ascii="Calibri" w:hAnsi="Calibri"/>
          <w:b/>
          <w:color w:val="111827"/>
          <w:sz w:val="20"/>
          <w:lang w:val="es-GT"/>
        </w:rPr>
        <w:t xml:space="preserve">: </w:t>
      </w:r>
      <w:r w:rsidRPr="006B11F9">
        <w:rPr>
          <w:rFonts w:ascii="Calibri" w:hAnsi="Calibri"/>
          <w:color w:val="111827"/>
          <w:sz w:val="20"/>
          <w:lang w:val="es-GT"/>
        </w:rPr>
        <w:t xml:space="preserve">Para compatibilidad total con la red perimetral de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Pages, las rutas dinámicas clave del sistema (`[id]/</w:t>
      </w:r>
      <w:proofErr w:type="spellStart"/>
      <w:r w:rsidRPr="006B11F9">
        <w:rPr>
          <w:rFonts w:ascii="Calibri" w:hAnsi="Calibri"/>
          <w:color w:val="111827"/>
          <w:sz w:val="20"/>
          <w:lang w:val="es-GT"/>
        </w:rPr>
        <w:t>page.tsx</w:t>
      </w:r>
      <w:proofErr w:type="spellEnd"/>
      <w:r w:rsidRPr="006B11F9">
        <w:rPr>
          <w:rFonts w:ascii="Calibri" w:hAnsi="Calibri"/>
          <w:color w:val="111827"/>
          <w:sz w:val="20"/>
          <w:lang w:val="es-GT"/>
        </w:rPr>
        <w:t>`, `[id]/editar/</w:t>
      </w:r>
      <w:proofErr w:type="spellStart"/>
      <w:r w:rsidRPr="006B11F9">
        <w:rPr>
          <w:rFonts w:ascii="Calibri" w:hAnsi="Calibri"/>
          <w:color w:val="111827"/>
          <w:sz w:val="20"/>
          <w:lang w:val="es-GT"/>
        </w:rPr>
        <w:t>page.tsx</w:t>
      </w:r>
      <w:proofErr w:type="spellEnd"/>
      <w:r w:rsidRPr="006B11F9">
        <w:rPr>
          <w:rFonts w:ascii="Calibri" w:hAnsi="Calibri"/>
          <w:color w:val="111827"/>
          <w:sz w:val="20"/>
          <w:lang w:val="es-GT"/>
        </w:rPr>
        <w:t>`, `[id]/hoja-sabana/</w:t>
      </w:r>
      <w:proofErr w:type="spellStart"/>
      <w:r w:rsidRPr="006B11F9">
        <w:rPr>
          <w:rFonts w:ascii="Calibri" w:hAnsi="Calibri"/>
          <w:color w:val="111827"/>
          <w:sz w:val="20"/>
          <w:lang w:val="es-GT"/>
        </w:rPr>
        <w:t>page.tsx</w:t>
      </w:r>
      <w:proofErr w:type="spellEnd"/>
      <w:r w:rsidRPr="006B11F9">
        <w:rPr>
          <w:rFonts w:ascii="Calibri" w:hAnsi="Calibri"/>
          <w:color w:val="111827"/>
          <w:sz w:val="20"/>
          <w:lang w:val="es-GT"/>
        </w:rPr>
        <w:t>`, `api/chat/</w:t>
      </w:r>
      <w:proofErr w:type="spellStart"/>
      <w:r w:rsidRPr="006B11F9">
        <w:rPr>
          <w:rFonts w:ascii="Calibri" w:hAnsi="Calibri"/>
          <w:color w:val="111827"/>
          <w:sz w:val="20"/>
          <w:lang w:val="es-GT"/>
        </w:rPr>
        <w:t>route.ts</w:t>
      </w:r>
      <w:proofErr w:type="spellEnd"/>
      <w:r w:rsidRPr="006B11F9">
        <w:rPr>
          <w:rFonts w:ascii="Calibri" w:hAnsi="Calibri"/>
          <w:color w:val="111827"/>
          <w:sz w:val="20"/>
          <w:lang w:val="es-GT"/>
        </w:rPr>
        <w:t>`) fueron configuradas con `</w:t>
      </w:r>
      <w:proofErr w:type="spellStart"/>
      <w:r w:rsidRPr="006B11F9">
        <w:rPr>
          <w:rFonts w:ascii="Calibri" w:hAnsi="Calibri"/>
          <w:color w:val="111827"/>
          <w:sz w:val="20"/>
          <w:lang w:val="es-GT"/>
        </w:rPr>
        <w:t>export</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const</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runtime</w:t>
      </w:r>
      <w:proofErr w:type="spellEnd"/>
      <w:r w:rsidRPr="006B11F9">
        <w:rPr>
          <w:rFonts w:ascii="Calibri" w:hAnsi="Calibri"/>
          <w:color w:val="111827"/>
          <w:sz w:val="20"/>
          <w:lang w:val="es-GT"/>
        </w:rPr>
        <w:t xml:space="preserve"> = '</w:t>
      </w:r>
      <w:proofErr w:type="spellStart"/>
      <w:r w:rsidRPr="006B11F9">
        <w:rPr>
          <w:rFonts w:ascii="Calibri" w:hAnsi="Calibri"/>
          <w:color w:val="111827"/>
          <w:sz w:val="20"/>
          <w:lang w:val="es-GT"/>
        </w:rPr>
        <w:t>edge</w:t>
      </w:r>
      <w:proofErr w:type="spellEnd"/>
      <w:r w:rsidRPr="006B11F9">
        <w:rPr>
          <w:rFonts w:ascii="Calibri" w:hAnsi="Calibri"/>
          <w:color w:val="111827"/>
          <w:sz w:val="20"/>
          <w:lang w:val="es-GT"/>
        </w:rPr>
        <w:t>'`.</w:t>
      </w:r>
    </w:p>
    <w:p w14:paraId="0010A403" w14:textId="77777777" w:rsidR="00C03242" w:rsidRDefault="00000000">
      <w:pPr>
        <w:pStyle w:val="ListBullet"/>
        <w:spacing w:after="60"/>
      </w:pPr>
      <w:r>
        <w:rPr>
          <w:rFonts w:ascii="Calibri" w:hAnsi="Calibri"/>
          <w:b/>
          <w:color w:val="111827"/>
          <w:sz w:val="20"/>
        </w:rPr>
        <w:t xml:space="preserve">2. Vinculación en Cloudflare: </w:t>
      </w:r>
      <w:r>
        <w:rPr>
          <w:rFonts w:ascii="Calibri" w:hAnsi="Calibri"/>
          <w:color w:val="111827"/>
          <w:sz w:val="20"/>
        </w:rPr>
        <w:t>Vincular el repositorio Git en Cloudflare Dashboard &gt; Workers &amp; Pages &gt; Create application &gt; Pages.</w:t>
      </w:r>
    </w:p>
    <w:p w14:paraId="1970B014"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Framework preset: `Next.js`.</w:t>
      </w:r>
    </w:p>
    <w:p w14:paraId="131FB075"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Build command: `pnpm --filter @domun/frontend build`.</w:t>
      </w:r>
    </w:p>
    <w:p w14:paraId="41C13AAF"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Build output directory: `.next` (o salida del adaptador `@cloudflare/next-on-pages`).</w:t>
      </w:r>
    </w:p>
    <w:p w14:paraId="2CF52C7A"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 </w:t>
      </w:r>
      <w:proofErr w:type="spellStart"/>
      <w:r w:rsidRPr="006B11F9">
        <w:rPr>
          <w:rFonts w:ascii="Calibri" w:hAnsi="Calibri"/>
          <w:color w:val="111827"/>
          <w:sz w:val="20"/>
          <w:lang w:val="es-GT"/>
        </w:rPr>
        <w:t>Environment</w:t>
      </w:r>
      <w:proofErr w:type="spellEnd"/>
      <w:r w:rsidRPr="006B11F9">
        <w:rPr>
          <w:rFonts w:ascii="Calibri" w:hAnsi="Calibri"/>
          <w:color w:val="111827"/>
          <w:sz w:val="20"/>
          <w:lang w:val="es-GT"/>
        </w:rPr>
        <w:t xml:space="preserve"> variables: Configurar `NEXT_PUBLIC_API_URL` y las claves de Supabase.</w:t>
      </w:r>
    </w:p>
    <w:p w14:paraId="54B810F9"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Ventajas de </w:t>
      </w:r>
      <w:proofErr w:type="spellStart"/>
      <w:r w:rsidRPr="006B11F9">
        <w:rPr>
          <w:rFonts w:ascii="Calibri" w:hAnsi="Calibri"/>
          <w:b/>
          <w:color w:val="111827"/>
          <w:sz w:val="20"/>
          <w:lang w:val="es-GT"/>
        </w:rPr>
        <w:t>Cloudflare</w:t>
      </w:r>
      <w:proofErr w:type="spellEnd"/>
      <w:r w:rsidRPr="006B11F9">
        <w:rPr>
          <w:rFonts w:ascii="Calibri" w:hAnsi="Calibri"/>
          <w:b/>
          <w:color w:val="111827"/>
          <w:sz w:val="20"/>
          <w:lang w:val="es-GT"/>
        </w:rPr>
        <w:t xml:space="preserv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distribuye automáticamente la aplicación en su red perimetral de más de 300 ciudades globales, proporcionando compresión automática </w:t>
      </w:r>
      <w:proofErr w:type="spellStart"/>
      <w:r w:rsidRPr="006B11F9">
        <w:rPr>
          <w:rFonts w:ascii="Calibri" w:hAnsi="Calibri"/>
          <w:color w:val="111827"/>
          <w:sz w:val="20"/>
          <w:lang w:val="es-GT"/>
        </w:rPr>
        <w:t>Brotli</w:t>
      </w:r>
      <w:proofErr w:type="spellEnd"/>
      <w:r w:rsidRPr="006B11F9">
        <w:rPr>
          <w:rFonts w:ascii="Calibri" w:hAnsi="Calibri"/>
          <w:color w:val="111827"/>
          <w:sz w:val="20"/>
          <w:lang w:val="es-GT"/>
        </w:rPr>
        <w:t>, certificado SSL TLS 1.3 y latencia de carga inferior a 50ms.</w:t>
      </w:r>
    </w:p>
    <w:p w14:paraId="346FF354" w14:textId="77777777" w:rsidR="00C03242" w:rsidRPr="006B11F9" w:rsidRDefault="00000000">
      <w:pPr>
        <w:keepNext/>
        <w:spacing w:before="320" w:after="120"/>
        <w:rPr>
          <w:lang w:val="es-GT"/>
        </w:rPr>
      </w:pPr>
      <w:r w:rsidRPr="006B11F9">
        <w:rPr>
          <w:rFonts w:ascii="Calibri" w:hAnsi="Calibri"/>
          <w:b/>
          <w:color w:val="8B1E19"/>
          <w:sz w:val="28"/>
          <w:lang w:val="es-GT"/>
        </w:rPr>
        <w:t>9. BACKUP DE LA BASE DE DATOS (MÓDULO DE BACKUP)</w:t>
      </w:r>
    </w:p>
    <w:p w14:paraId="45D6B34F" w14:textId="77777777" w:rsidR="00C03242" w:rsidRPr="006B11F9" w:rsidRDefault="00000000">
      <w:pPr>
        <w:spacing w:after="100"/>
        <w:rPr>
          <w:lang w:val="es-GT"/>
        </w:rPr>
      </w:pPr>
      <w:r w:rsidRPr="006B11F9">
        <w:rPr>
          <w:rFonts w:ascii="Calibri" w:hAnsi="Calibri"/>
          <w:color w:val="111827"/>
          <w:sz w:val="20"/>
          <w:lang w:val="es-GT"/>
        </w:rPr>
        <w:t>El sistema cuenta con un subsistema completo de respaldo y continuidad de negocio implementado en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/modules/respaldo/` y administrable desde las interfaces web: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backup</w:t>
      </w:r>
      <w:proofErr w:type="spellEnd"/>
      <w:r w:rsidRPr="006B11F9">
        <w:rPr>
          <w:rFonts w:ascii="Calibri" w:hAnsi="Calibri"/>
          <w:color w:val="111827"/>
          <w:sz w:val="20"/>
          <w:lang w:val="es-GT"/>
        </w:rPr>
        <w:t>`,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restauracion</w:t>
      </w:r>
      <w:proofErr w:type="spellEnd"/>
      <w:r w:rsidRPr="006B11F9">
        <w:rPr>
          <w:rFonts w:ascii="Calibri" w:hAnsi="Calibri"/>
          <w:color w:val="111827"/>
          <w:sz w:val="20"/>
          <w:lang w:val="es-GT"/>
        </w:rPr>
        <w:t>` y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/reinicio`.</w:t>
      </w:r>
    </w:p>
    <w:p w14:paraId="58A9B6B6" w14:textId="77777777" w:rsidR="00C03242" w:rsidRDefault="00000000">
      <w:pPr>
        <w:keepNext/>
        <w:spacing w:before="220" w:after="80"/>
      </w:pPr>
      <w:r>
        <w:rPr>
          <w:rFonts w:ascii="Calibri" w:hAnsi="Calibri"/>
          <w:b/>
          <w:color w:val="1F2937"/>
          <w:sz w:val="23"/>
        </w:rPr>
        <w:t xml:space="preserve">9.1 </w:t>
      </w:r>
      <w:proofErr w:type="spellStart"/>
      <w:r>
        <w:rPr>
          <w:rFonts w:ascii="Calibri" w:hAnsi="Calibri"/>
          <w:b/>
          <w:color w:val="1F2937"/>
          <w:sz w:val="23"/>
        </w:rPr>
        <w:t>Tipos</w:t>
      </w:r>
      <w:proofErr w:type="spellEnd"/>
      <w:r>
        <w:rPr>
          <w:rFonts w:ascii="Calibri" w:hAnsi="Calibri"/>
          <w:b/>
          <w:color w:val="1F2937"/>
          <w:sz w:val="23"/>
        </w:rPr>
        <w:t xml:space="preserve"> de </w:t>
      </w:r>
      <w:proofErr w:type="spellStart"/>
      <w:r>
        <w:rPr>
          <w:rFonts w:ascii="Calibri" w:hAnsi="Calibri"/>
          <w:b/>
          <w:color w:val="1F2937"/>
          <w:sz w:val="23"/>
        </w:rPr>
        <w:t>Respaldo</w:t>
      </w:r>
      <w:proofErr w:type="spellEnd"/>
      <w:r>
        <w:rPr>
          <w:rFonts w:ascii="Calibri" w:hAnsi="Calibri"/>
          <w:b/>
          <w:color w:val="1F2937"/>
          <w:sz w:val="23"/>
        </w:rPr>
        <w:t xml:space="preserve"> Implementados</w:t>
      </w:r>
    </w:p>
    <w:p w14:paraId="01D35C3B" w14:textId="77777777" w:rsidR="00C03242" w:rsidRDefault="00000000">
      <w:pPr>
        <w:pStyle w:val="ListBullet"/>
        <w:spacing w:after="60"/>
      </w:pPr>
      <w:r w:rsidRPr="006B11F9">
        <w:rPr>
          <w:rFonts w:ascii="Calibri" w:hAnsi="Calibri"/>
          <w:b/>
          <w:color w:val="111827"/>
          <w:sz w:val="20"/>
          <w:lang w:val="es-GT"/>
        </w:rPr>
        <w:t xml:space="preserve">1. Respaldo Completo (Full </w:t>
      </w:r>
      <w:proofErr w:type="spellStart"/>
      <w:r w:rsidRPr="006B11F9">
        <w:rPr>
          <w:rFonts w:ascii="Calibri" w:hAnsi="Calibri"/>
          <w:b/>
          <w:color w:val="111827"/>
          <w:sz w:val="20"/>
          <w:lang w:val="es-GT"/>
        </w:rPr>
        <w:t>Backup</w:t>
      </w:r>
      <w:proofErr w:type="spellEnd"/>
      <w:r w:rsidRPr="006B11F9">
        <w:rPr>
          <w:rFonts w:ascii="Calibri" w:hAnsi="Calibri"/>
          <w:b/>
          <w:color w:val="111827"/>
          <w:sz w:val="20"/>
          <w:lang w:val="es-GT"/>
        </w:rPr>
        <w:t xml:space="preserve">): </w:t>
      </w:r>
      <w:r w:rsidRPr="006B11F9">
        <w:rPr>
          <w:rFonts w:ascii="Calibri" w:hAnsi="Calibri"/>
          <w:color w:val="111827"/>
          <w:sz w:val="20"/>
          <w:lang w:val="es-GT"/>
        </w:rPr>
        <w:t xml:space="preserve">Genera un volcado SQL estructurado que incluye la definición completa del esquema (CREATE TABLE, llaves primarias, llaves foráneas, índices, funciones de procedimientos, </w:t>
      </w:r>
      <w:proofErr w:type="spellStart"/>
      <w:r w:rsidRPr="006B11F9">
        <w:rPr>
          <w:rFonts w:ascii="Calibri" w:hAnsi="Calibri"/>
          <w:color w:val="111827"/>
          <w:sz w:val="20"/>
          <w:lang w:val="es-GT"/>
        </w:rPr>
        <w:t>triggers</w:t>
      </w:r>
      <w:proofErr w:type="spellEnd"/>
      <w:r w:rsidRPr="006B11F9">
        <w:rPr>
          <w:rFonts w:ascii="Calibri" w:hAnsi="Calibri"/>
          <w:color w:val="111827"/>
          <w:sz w:val="20"/>
          <w:lang w:val="es-GT"/>
        </w:rPr>
        <w:t xml:space="preserve">, vistas y políticas RLS) seguido de las sentencias INSERT de datos ordenadas topológicamente respetando la integridad referencial. Todo el volcado se encapsula en una transacción atómica `BEGIN; ... </w:t>
      </w:r>
      <w:proofErr w:type="gramStart"/>
      <w:r>
        <w:rPr>
          <w:rFonts w:ascii="Calibri" w:hAnsi="Calibri"/>
          <w:color w:val="111827"/>
          <w:sz w:val="20"/>
        </w:rPr>
        <w:t>COMMIT;`</w:t>
      </w:r>
      <w:proofErr w:type="gramEnd"/>
      <w:r>
        <w:rPr>
          <w:rFonts w:ascii="Calibri" w:hAnsi="Calibri"/>
          <w:color w:val="111827"/>
          <w:sz w:val="20"/>
        </w:rPr>
        <w:t>.</w:t>
      </w:r>
    </w:p>
    <w:p w14:paraId="2485FD6E"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Respaldo Incremental: </w:t>
      </w:r>
      <w:r w:rsidRPr="006B11F9">
        <w:rPr>
          <w:rFonts w:ascii="Calibri" w:hAnsi="Calibri"/>
          <w:color w:val="111827"/>
          <w:sz w:val="20"/>
          <w:lang w:val="es-GT"/>
        </w:rPr>
        <w:t>Analiza la fecha del último respaldo registrado en `</w:t>
      </w:r>
      <w:proofErr w:type="spellStart"/>
      <w:r w:rsidRPr="006B11F9">
        <w:rPr>
          <w:rFonts w:ascii="Calibri" w:hAnsi="Calibri"/>
          <w:color w:val="111827"/>
          <w:sz w:val="20"/>
          <w:lang w:val="es-GT"/>
        </w:rPr>
        <w:t>backup_sistema</w:t>
      </w:r>
      <w:proofErr w:type="spellEnd"/>
      <w:r w:rsidRPr="006B11F9">
        <w:rPr>
          <w:rFonts w:ascii="Calibri" w:hAnsi="Calibri"/>
          <w:color w:val="111827"/>
          <w:sz w:val="20"/>
          <w:lang w:val="es-GT"/>
        </w:rPr>
        <w:t>` y extrae exclusivamente los registros creados o modificados desde ese instante (`</w:t>
      </w:r>
      <w:proofErr w:type="spellStart"/>
      <w:r w:rsidRPr="006B11F9">
        <w:rPr>
          <w:rFonts w:ascii="Calibri" w:hAnsi="Calibri"/>
          <w:color w:val="111827"/>
          <w:sz w:val="20"/>
          <w:lang w:val="es-GT"/>
        </w:rPr>
        <w:t>updated_at</w:t>
      </w:r>
      <w:proofErr w:type="spellEnd"/>
      <w:r w:rsidRPr="006B11F9">
        <w:rPr>
          <w:rFonts w:ascii="Calibri" w:hAnsi="Calibri"/>
          <w:color w:val="111827"/>
          <w:sz w:val="20"/>
          <w:lang w:val="es-GT"/>
        </w:rPr>
        <w:t xml:space="preserve"> &gt;= desde`). Cada fila se genera con cláusulas de conflicto inteligente `ON CONFLICT (id) DO UPDATE SET ...`, permitiendo actualizaciones directas sin error de clave primaria.</w:t>
      </w:r>
    </w:p>
    <w:p w14:paraId="43582F11" w14:textId="77777777" w:rsidR="00C03242" w:rsidRPr="006B11F9" w:rsidRDefault="00000000">
      <w:pPr>
        <w:keepNext/>
        <w:spacing w:before="220" w:after="80"/>
        <w:rPr>
          <w:lang w:val="es-GT"/>
        </w:rPr>
      </w:pPr>
      <w:r w:rsidRPr="006B11F9">
        <w:rPr>
          <w:rFonts w:ascii="Calibri" w:hAnsi="Calibri"/>
          <w:b/>
          <w:color w:val="1F2937"/>
          <w:sz w:val="23"/>
          <w:lang w:val="es-GT"/>
        </w:rPr>
        <w:t>9.2 Mecanismo Dual de Volcado SQL</w:t>
      </w:r>
    </w:p>
    <w:p w14:paraId="2912824F" w14:textId="77777777" w:rsidR="00C03242" w:rsidRPr="006B11F9" w:rsidRDefault="00000000">
      <w:pPr>
        <w:spacing w:after="100"/>
        <w:rPr>
          <w:lang w:val="es-GT"/>
        </w:rPr>
      </w:pPr>
      <w:r w:rsidRPr="006B11F9">
        <w:rPr>
          <w:rFonts w:ascii="Calibri" w:hAnsi="Calibri"/>
          <w:color w:val="111827"/>
          <w:sz w:val="20"/>
          <w:lang w:val="es-GT"/>
        </w:rPr>
        <w:t>El motor de respaldos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/modules/respaldo/</w:t>
      </w:r>
      <w:proofErr w:type="spellStart"/>
      <w:r w:rsidRPr="006B11F9">
        <w:rPr>
          <w:rFonts w:ascii="Calibri" w:hAnsi="Calibri"/>
          <w:color w:val="111827"/>
          <w:sz w:val="20"/>
          <w:lang w:val="es-GT"/>
        </w:rPr>
        <w:t>respaldo.sql.ts</w:t>
      </w:r>
      <w:proofErr w:type="spellEnd"/>
      <w:r w:rsidRPr="006B11F9">
        <w:rPr>
          <w:rFonts w:ascii="Calibri" w:hAnsi="Calibri"/>
          <w:color w:val="111827"/>
          <w:sz w:val="20"/>
          <w:lang w:val="es-GT"/>
        </w:rPr>
        <w:t>`) implementa una estrategia de alta resiliencia:</w:t>
      </w:r>
    </w:p>
    <w:p w14:paraId="461DD017"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Conexión Nativa PG (Pool Directo): </w:t>
      </w:r>
      <w:r w:rsidRPr="006B11F9">
        <w:rPr>
          <w:rFonts w:ascii="Calibri" w:hAnsi="Calibri"/>
          <w:color w:val="111827"/>
          <w:sz w:val="20"/>
          <w:lang w:val="es-GT"/>
        </w:rPr>
        <w:t xml:space="preserve">Si la variable `DATABASE_URL` está configurada, se conecta directamente mediante socket PostgreSQL usando un Pool de conexiones. Consulta las tablas del sistema </w:t>
      </w:r>
      <w:r w:rsidRPr="006B11F9">
        <w:rPr>
          <w:rFonts w:ascii="Calibri" w:hAnsi="Calibri"/>
          <w:color w:val="111827"/>
          <w:sz w:val="20"/>
          <w:lang w:val="es-GT"/>
        </w:rPr>
        <w:lastRenderedPageBreak/>
        <w:t>`</w:t>
      </w:r>
      <w:proofErr w:type="spellStart"/>
      <w:r w:rsidRPr="006B11F9">
        <w:rPr>
          <w:rFonts w:ascii="Calibri" w:hAnsi="Calibri"/>
          <w:color w:val="111827"/>
          <w:sz w:val="20"/>
          <w:lang w:val="es-GT"/>
        </w:rPr>
        <w:t>information_schema</w:t>
      </w:r>
      <w:proofErr w:type="spellEnd"/>
      <w:r w:rsidRPr="006B11F9">
        <w:rPr>
          <w:rFonts w:ascii="Calibri" w:hAnsi="Calibri"/>
          <w:color w:val="111827"/>
          <w:sz w:val="20"/>
          <w:lang w:val="es-GT"/>
        </w:rPr>
        <w:t xml:space="preserve">`, extrae definiciones DDL puras, </w:t>
      </w:r>
      <w:proofErr w:type="spellStart"/>
      <w:r w:rsidRPr="006B11F9">
        <w:rPr>
          <w:rFonts w:ascii="Calibri" w:hAnsi="Calibri"/>
          <w:color w:val="111827"/>
          <w:sz w:val="20"/>
          <w:lang w:val="es-GT"/>
        </w:rPr>
        <w:t>triggers</w:t>
      </w:r>
      <w:proofErr w:type="spellEnd"/>
      <w:r w:rsidRPr="006B11F9">
        <w:rPr>
          <w:rFonts w:ascii="Calibri" w:hAnsi="Calibri"/>
          <w:color w:val="111827"/>
          <w:sz w:val="20"/>
          <w:lang w:val="es-GT"/>
        </w:rPr>
        <w:t xml:space="preserve"> con `</w:t>
      </w:r>
      <w:proofErr w:type="spellStart"/>
      <w:r w:rsidRPr="006B11F9">
        <w:rPr>
          <w:rFonts w:ascii="Calibri" w:hAnsi="Calibri"/>
          <w:color w:val="111827"/>
          <w:sz w:val="20"/>
          <w:lang w:val="es-GT"/>
        </w:rPr>
        <w:t>pg_get_triggerdef</w:t>
      </w:r>
      <w:proofErr w:type="spellEnd"/>
      <w:r w:rsidRPr="006B11F9">
        <w:rPr>
          <w:rFonts w:ascii="Calibri" w:hAnsi="Calibri"/>
          <w:color w:val="111827"/>
          <w:sz w:val="20"/>
          <w:lang w:val="es-GT"/>
        </w:rPr>
        <w:t>`, vistas con `</w:t>
      </w:r>
      <w:proofErr w:type="spellStart"/>
      <w:r w:rsidRPr="006B11F9">
        <w:rPr>
          <w:rFonts w:ascii="Calibri" w:hAnsi="Calibri"/>
          <w:color w:val="111827"/>
          <w:sz w:val="20"/>
          <w:lang w:val="es-GT"/>
        </w:rPr>
        <w:t>pg_get_viewdef</w:t>
      </w:r>
      <w:proofErr w:type="spellEnd"/>
      <w:r w:rsidRPr="006B11F9">
        <w:rPr>
          <w:rFonts w:ascii="Calibri" w:hAnsi="Calibri"/>
          <w:color w:val="111827"/>
          <w:sz w:val="20"/>
          <w:lang w:val="es-GT"/>
        </w:rPr>
        <w:t>` y políticas RLS con `</w:t>
      </w:r>
      <w:proofErr w:type="spellStart"/>
      <w:r w:rsidRPr="006B11F9">
        <w:rPr>
          <w:rFonts w:ascii="Calibri" w:hAnsi="Calibri"/>
          <w:color w:val="111827"/>
          <w:sz w:val="20"/>
          <w:lang w:val="es-GT"/>
        </w:rPr>
        <w:t>pg_policies</w:t>
      </w:r>
      <w:proofErr w:type="spellEnd"/>
      <w:r w:rsidRPr="006B11F9">
        <w:rPr>
          <w:rFonts w:ascii="Calibri" w:hAnsi="Calibri"/>
          <w:color w:val="111827"/>
          <w:sz w:val="20"/>
          <w:lang w:val="es-GT"/>
        </w:rPr>
        <w:t>`.</w:t>
      </w:r>
    </w:p>
    <w:p w14:paraId="00C4CF7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w:t>
      </w:r>
      <w:proofErr w:type="spellStart"/>
      <w:r w:rsidRPr="006B11F9">
        <w:rPr>
          <w:rFonts w:ascii="Calibri" w:hAnsi="Calibri"/>
          <w:b/>
          <w:color w:val="111827"/>
          <w:sz w:val="20"/>
          <w:lang w:val="es-GT"/>
        </w:rPr>
        <w:t>Fallback</w:t>
      </w:r>
      <w:proofErr w:type="spellEnd"/>
      <w:r w:rsidRPr="006B11F9">
        <w:rPr>
          <w:rFonts w:ascii="Calibri" w:hAnsi="Calibri"/>
          <w:b/>
          <w:color w:val="111827"/>
          <w:sz w:val="20"/>
          <w:lang w:val="es-GT"/>
        </w:rPr>
        <w:t xml:space="preserve"> Automático Supabase Client: </w:t>
      </w:r>
      <w:r w:rsidRPr="006B11F9">
        <w:rPr>
          <w:rFonts w:ascii="Calibri" w:hAnsi="Calibri"/>
          <w:color w:val="111827"/>
          <w:sz w:val="20"/>
          <w:lang w:val="es-GT"/>
        </w:rPr>
        <w:t xml:space="preserve">En caso de que la conexión directa PostgreSQL esté restringida por cortafuegos o límites de sockets en cloud, el sistema activa automáticamente el </w:t>
      </w:r>
      <w:proofErr w:type="spellStart"/>
      <w:r w:rsidRPr="006B11F9">
        <w:rPr>
          <w:rFonts w:ascii="Calibri" w:hAnsi="Calibri"/>
          <w:color w:val="111827"/>
          <w:sz w:val="20"/>
          <w:lang w:val="es-GT"/>
        </w:rPr>
        <w:t>fallback</w:t>
      </w:r>
      <w:proofErr w:type="spellEnd"/>
      <w:r w:rsidRPr="006B11F9">
        <w:rPr>
          <w:rFonts w:ascii="Calibri" w:hAnsi="Calibri"/>
          <w:color w:val="111827"/>
          <w:sz w:val="20"/>
          <w:lang w:val="es-GT"/>
        </w:rPr>
        <w:t xml:space="preserve"> vía API REST de Supabase (`</w:t>
      </w:r>
      <w:proofErr w:type="spellStart"/>
      <w:r w:rsidRPr="006B11F9">
        <w:rPr>
          <w:rFonts w:ascii="Calibri" w:hAnsi="Calibri"/>
          <w:color w:val="111827"/>
          <w:sz w:val="20"/>
          <w:lang w:val="es-GT"/>
        </w:rPr>
        <w:t>generarRespaldoSqlViaSupabase</w:t>
      </w:r>
      <w:proofErr w:type="spellEnd"/>
      <w:r w:rsidRPr="006B11F9">
        <w:rPr>
          <w:rFonts w:ascii="Calibri" w:hAnsi="Calibri"/>
          <w:color w:val="111827"/>
          <w:sz w:val="20"/>
          <w:lang w:val="es-GT"/>
        </w:rPr>
        <w:t>`), extrayendo los datos de las 53 tablas en lotes de 50 registros y ensamblando el archivo SQL en memoria sin interrumpir el servicio.</w:t>
      </w:r>
    </w:p>
    <w:p w14:paraId="195791D3" w14:textId="77777777" w:rsidR="00C03242" w:rsidRPr="006B11F9" w:rsidRDefault="00000000">
      <w:pPr>
        <w:keepNext/>
        <w:spacing w:before="220" w:after="80"/>
        <w:rPr>
          <w:lang w:val="es-GT"/>
        </w:rPr>
      </w:pPr>
      <w:r w:rsidRPr="006B11F9">
        <w:rPr>
          <w:rFonts w:ascii="Calibri" w:hAnsi="Calibri"/>
          <w:b/>
          <w:color w:val="1F2937"/>
          <w:sz w:val="23"/>
          <w:lang w:val="es-GT"/>
        </w:rPr>
        <w:t>9.3 Almacenamiento Redundante en Tres Niveles</w:t>
      </w:r>
    </w:p>
    <w:p w14:paraId="4F8208B8" w14:textId="77777777" w:rsidR="00C03242" w:rsidRPr="006B11F9" w:rsidRDefault="00000000">
      <w:pPr>
        <w:spacing w:after="100"/>
        <w:rPr>
          <w:lang w:val="es-GT"/>
        </w:rPr>
      </w:pPr>
      <w:r w:rsidRPr="006B11F9">
        <w:rPr>
          <w:rFonts w:ascii="Calibri" w:hAnsi="Calibri"/>
          <w:color w:val="111827"/>
          <w:sz w:val="20"/>
          <w:lang w:val="es-GT"/>
        </w:rPr>
        <w:t>Cada vez que se genera un respaldo SQL, el sistema aplica triple almacenamiento automático:</w:t>
      </w:r>
    </w:p>
    <w:p w14:paraId="4A95619C"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Almacenamiento Local en Servidor: </w:t>
      </w:r>
      <w:r w:rsidRPr="006B11F9">
        <w:rPr>
          <w:rFonts w:ascii="Calibri" w:hAnsi="Calibri"/>
          <w:color w:val="111827"/>
          <w:sz w:val="20"/>
          <w:lang w:val="es-GT"/>
        </w:rPr>
        <w:t>Guarda el archivo SQL en el disco del servidor bajo la ruta `backend/storage/respaldos/Backup_DomunNet_[Tipo]_[Timestamp].sql`.</w:t>
      </w:r>
    </w:p>
    <w:p w14:paraId="5FCE68E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Almacenamiento en la Nube (Cloud Storage): </w:t>
      </w:r>
      <w:r w:rsidRPr="006B11F9">
        <w:rPr>
          <w:rFonts w:ascii="Calibri" w:hAnsi="Calibri"/>
          <w:color w:val="111827"/>
          <w:sz w:val="20"/>
          <w:lang w:val="es-GT"/>
        </w:rPr>
        <w:t xml:space="preserve">Sube una copia segura hacia el </w:t>
      </w:r>
      <w:proofErr w:type="spellStart"/>
      <w:r w:rsidRPr="006B11F9">
        <w:rPr>
          <w:rFonts w:ascii="Calibri" w:hAnsi="Calibri"/>
          <w:color w:val="111827"/>
          <w:sz w:val="20"/>
          <w:lang w:val="es-GT"/>
        </w:rPr>
        <w:t>bucket</w:t>
      </w:r>
      <w:proofErr w:type="spellEnd"/>
      <w:r w:rsidRPr="006B11F9">
        <w:rPr>
          <w:rFonts w:ascii="Calibri" w:hAnsi="Calibri"/>
          <w:color w:val="111827"/>
          <w:sz w:val="20"/>
          <w:lang w:val="es-GT"/>
        </w:rPr>
        <w:t xml:space="preserve"> de almacenamiento en la nube `respaldos-sistema` (Supabase Storage / </w:t>
      </w:r>
      <w:proofErr w:type="spellStart"/>
      <w:r w:rsidRPr="006B11F9">
        <w:rPr>
          <w:rFonts w:ascii="Calibri" w:hAnsi="Calibri"/>
          <w:color w:val="111827"/>
          <w:sz w:val="20"/>
          <w:lang w:val="es-GT"/>
        </w:rPr>
        <w:t>Backblaze</w:t>
      </w:r>
      <w:proofErr w:type="spellEnd"/>
      <w:r w:rsidRPr="006B11F9">
        <w:rPr>
          <w:rFonts w:ascii="Calibri" w:hAnsi="Calibri"/>
          <w:color w:val="111827"/>
          <w:sz w:val="20"/>
          <w:lang w:val="es-GT"/>
        </w:rPr>
        <w:t xml:space="preserve"> B2).</w:t>
      </w:r>
    </w:p>
    <w:p w14:paraId="0C9B277C"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Registro en Base de Datos: </w:t>
      </w:r>
      <w:r w:rsidRPr="006B11F9">
        <w:rPr>
          <w:rFonts w:ascii="Calibri" w:hAnsi="Calibri"/>
          <w:color w:val="111827"/>
          <w:sz w:val="20"/>
          <w:lang w:val="es-GT"/>
        </w:rPr>
        <w:t>Inserta una fila de auditoría en la tabla `</w:t>
      </w:r>
      <w:proofErr w:type="spellStart"/>
      <w:r w:rsidRPr="006B11F9">
        <w:rPr>
          <w:rFonts w:ascii="Calibri" w:hAnsi="Calibri"/>
          <w:color w:val="111827"/>
          <w:sz w:val="20"/>
          <w:lang w:val="es-GT"/>
        </w:rPr>
        <w:t>backup_sistema</w:t>
      </w:r>
      <w:proofErr w:type="spellEnd"/>
      <w:r w:rsidRPr="006B11F9">
        <w:rPr>
          <w:rFonts w:ascii="Calibri" w:hAnsi="Calibri"/>
          <w:color w:val="111827"/>
          <w:sz w:val="20"/>
          <w:lang w:val="es-GT"/>
        </w:rPr>
        <w:t xml:space="preserve">` (id, </w:t>
      </w:r>
      <w:proofErr w:type="spellStart"/>
      <w:r w:rsidRPr="006B11F9">
        <w:rPr>
          <w:rFonts w:ascii="Calibri" w:hAnsi="Calibri"/>
          <w:color w:val="111827"/>
          <w:sz w:val="20"/>
          <w:lang w:val="es-GT"/>
        </w:rPr>
        <w:t>generado_por</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nombre_archivo</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url_storage</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tamanio</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fecha_generacion</w:t>
      </w:r>
      <w:proofErr w:type="spellEnd"/>
      <w:r w:rsidRPr="006B11F9">
        <w:rPr>
          <w:rFonts w:ascii="Calibri" w:hAnsi="Calibri"/>
          <w:color w:val="111827"/>
          <w:sz w:val="20"/>
          <w:lang w:val="es-GT"/>
        </w:rPr>
        <w:t>, estado).</w:t>
      </w:r>
    </w:p>
    <w:p w14:paraId="3746710D"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4. Descarga Inmediata al Cliente: </w:t>
      </w:r>
      <w:r w:rsidRPr="006B11F9">
        <w:rPr>
          <w:rFonts w:ascii="Calibri" w:hAnsi="Calibri"/>
          <w:color w:val="111827"/>
          <w:sz w:val="20"/>
          <w:lang w:val="es-GT"/>
        </w:rPr>
        <w:t>Envía inmediatamente el archivo generado con cabecera `Content-</w:t>
      </w:r>
      <w:proofErr w:type="spellStart"/>
      <w:r w:rsidRPr="006B11F9">
        <w:rPr>
          <w:rFonts w:ascii="Calibri" w:hAnsi="Calibri"/>
          <w:color w:val="111827"/>
          <w:sz w:val="20"/>
          <w:lang w:val="es-GT"/>
        </w:rPr>
        <w:t>Disposition</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attachment</w:t>
      </w:r>
      <w:proofErr w:type="spellEnd"/>
      <w:r w:rsidRPr="006B11F9">
        <w:rPr>
          <w:rFonts w:ascii="Calibri" w:hAnsi="Calibri"/>
          <w:color w:val="111827"/>
          <w:sz w:val="20"/>
          <w:lang w:val="es-GT"/>
        </w:rPr>
        <w:t>` para descarga directa en el navegador del operador.</w:t>
      </w:r>
    </w:p>
    <w:p w14:paraId="246BD19F" w14:textId="77777777" w:rsidR="00C03242" w:rsidRDefault="00000000">
      <w:pPr>
        <w:keepNext/>
        <w:spacing w:before="220" w:after="80"/>
      </w:pPr>
      <w:r>
        <w:rPr>
          <w:rFonts w:ascii="Calibri" w:hAnsi="Calibri"/>
          <w:b/>
          <w:color w:val="1F2937"/>
          <w:sz w:val="23"/>
        </w:rPr>
        <w:t xml:space="preserve">9.4 </w:t>
      </w:r>
      <w:proofErr w:type="spellStart"/>
      <w:r>
        <w:rPr>
          <w:rFonts w:ascii="Calibri" w:hAnsi="Calibri"/>
          <w:b/>
          <w:color w:val="1F2937"/>
          <w:sz w:val="23"/>
        </w:rPr>
        <w:t>Restauración</w:t>
      </w:r>
      <w:proofErr w:type="spellEnd"/>
      <w:r>
        <w:rPr>
          <w:rFonts w:ascii="Calibri" w:hAnsi="Calibri"/>
          <w:b/>
          <w:color w:val="1F2937"/>
          <w:sz w:val="23"/>
        </w:rPr>
        <w:t xml:space="preserve"> y </w:t>
      </w:r>
      <w:proofErr w:type="spellStart"/>
      <w:r>
        <w:rPr>
          <w:rFonts w:ascii="Calibri" w:hAnsi="Calibri"/>
          <w:b/>
          <w:color w:val="1F2937"/>
          <w:sz w:val="23"/>
        </w:rPr>
        <w:t>Reinicio</w:t>
      </w:r>
      <w:proofErr w:type="spellEnd"/>
      <w:r>
        <w:rPr>
          <w:rFonts w:ascii="Calibri" w:hAnsi="Calibri"/>
          <w:b/>
          <w:color w:val="1F2937"/>
          <w:sz w:val="23"/>
        </w:rPr>
        <w:t xml:space="preserve"> Seguro</w:t>
      </w:r>
    </w:p>
    <w:p w14:paraId="575588B1"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Restauración Transaccional: </w:t>
      </w:r>
      <w:r w:rsidRPr="006B11F9">
        <w:rPr>
          <w:rFonts w:ascii="Calibri" w:hAnsi="Calibri"/>
          <w:color w:val="111827"/>
          <w:sz w:val="20"/>
          <w:lang w:val="es-GT"/>
        </w:rPr>
        <w:t>El operador sube el archivo `.</w:t>
      </w:r>
      <w:proofErr w:type="spellStart"/>
      <w:r w:rsidRPr="006B11F9">
        <w:rPr>
          <w:rFonts w:ascii="Calibri" w:hAnsi="Calibri"/>
          <w:color w:val="111827"/>
          <w:sz w:val="20"/>
          <w:lang w:val="es-GT"/>
        </w:rPr>
        <w:t>sql</w:t>
      </w:r>
      <w:proofErr w:type="spellEnd"/>
      <w:r w:rsidRPr="006B11F9">
        <w:rPr>
          <w:rFonts w:ascii="Calibri" w:hAnsi="Calibri"/>
          <w:color w:val="111827"/>
          <w:sz w:val="20"/>
          <w:lang w:val="es-GT"/>
        </w:rPr>
        <w:t>` desde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restauracion</w:t>
      </w:r>
      <w:proofErr w:type="spellEnd"/>
      <w:r w:rsidRPr="006B11F9">
        <w:rPr>
          <w:rFonts w:ascii="Calibri" w:hAnsi="Calibri"/>
          <w:color w:val="111827"/>
          <w:sz w:val="20"/>
          <w:lang w:val="es-GT"/>
        </w:rPr>
        <w:t xml:space="preserve">`. 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ejecuta las instrucciones dentro de una transacción segura `BEGIN ... COMMIT`. En caso de cualquier error de sintaxis o violación foránea, se ejecuta automáticamente `ROLLBACK`, preservando la integridad del sistema.</w:t>
      </w:r>
    </w:p>
    <w:p w14:paraId="0769D688"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Reinicio Seguro de Datos: </w:t>
      </w:r>
      <w:r w:rsidRPr="006B11F9">
        <w:rPr>
          <w:rFonts w:ascii="Calibri" w:hAnsi="Calibri"/>
          <w:color w:val="111827"/>
          <w:sz w:val="20"/>
          <w:lang w:val="es-GT"/>
        </w:rPr>
        <w:t>Desde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/reinicio` se permite vaciar datos operativos respetando un estricto orden inverso de dependencias (iniciando en `</w:t>
      </w:r>
      <w:proofErr w:type="spellStart"/>
      <w:r w:rsidRPr="006B11F9">
        <w:rPr>
          <w:rFonts w:ascii="Calibri" w:hAnsi="Calibri"/>
          <w:color w:val="111827"/>
          <w:sz w:val="20"/>
          <w:lang w:val="es-GT"/>
        </w:rPr>
        <w:t>bitacora_pendiente_ajuste</w:t>
      </w:r>
      <w:proofErr w:type="spellEnd"/>
      <w:r w:rsidRPr="006B11F9">
        <w:rPr>
          <w:rFonts w:ascii="Calibri" w:hAnsi="Calibri"/>
          <w:color w:val="111827"/>
          <w:sz w:val="20"/>
          <w:lang w:val="es-GT"/>
        </w:rPr>
        <w:t>` y finalizando en `proyecto`). Se protegen de forma inamovible las tablas maestras de configuración, roles y usuarios para evitar bloqueos del sistema.</w:t>
      </w:r>
    </w:p>
    <w:p w14:paraId="0257C5EC" w14:textId="77777777" w:rsidR="00C03242" w:rsidRPr="006B11F9" w:rsidRDefault="00000000">
      <w:pPr>
        <w:keepNext/>
        <w:spacing w:before="320" w:after="120"/>
        <w:rPr>
          <w:lang w:val="es-GT"/>
        </w:rPr>
      </w:pPr>
      <w:r w:rsidRPr="006B11F9">
        <w:rPr>
          <w:rFonts w:ascii="Calibri" w:hAnsi="Calibri"/>
          <w:b/>
          <w:color w:val="8B1E19"/>
          <w:sz w:val="28"/>
          <w:lang w:val="es-GT"/>
        </w:rPr>
        <w:t>10. ANEXOS</w:t>
      </w:r>
    </w:p>
    <w:p w14:paraId="7C50B025" w14:textId="77777777" w:rsidR="00C03242" w:rsidRPr="006B11F9" w:rsidRDefault="00000000">
      <w:pPr>
        <w:keepNext/>
        <w:spacing w:before="220" w:after="80"/>
        <w:rPr>
          <w:lang w:val="es-GT"/>
        </w:rPr>
      </w:pPr>
      <w:r w:rsidRPr="006B11F9">
        <w:rPr>
          <w:rFonts w:ascii="Calibri" w:hAnsi="Calibri"/>
          <w:b/>
          <w:color w:val="1F2937"/>
          <w:sz w:val="23"/>
          <w:lang w:val="es-GT"/>
        </w:rPr>
        <w:t>10.1 Credenciales del Sistema</w:t>
      </w:r>
    </w:p>
    <w:p w14:paraId="3E826B3D" w14:textId="77777777" w:rsidR="00C03242" w:rsidRPr="006B11F9" w:rsidRDefault="00000000">
      <w:pPr>
        <w:spacing w:after="100"/>
        <w:rPr>
          <w:lang w:val="es-GT"/>
        </w:rPr>
      </w:pPr>
      <w:r w:rsidRPr="006B11F9">
        <w:rPr>
          <w:rFonts w:ascii="Calibri" w:hAnsi="Calibri"/>
          <w:color w:val="111827"/>
          <w:sz w:val="20"/>
          <w:lang w:val="es-GT"/>
        </w:rPr>
        <w:t xml:space="preserve">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detallan las credenciales administrativas maestras y usuarios de referencia </w:t>
      </w:r>
      <w:proofErr w:type="spellStart"/>
      <w:r w:rsidRPr="006B11F9">
        <w:rPr>
          <w:rFonts w:ascii="Calibri" w:hAnsi="Calibri"/>
          <w:color w:val="111827"/>
          <w:sz w:val="20"/>
          <w:lang w:val="es-GT"/>
        </w:rPr>
        <w:t>pre-configurados</w:t>
      </w:r>
      <w:proofErr w:type="spellEnd"/>
      <w:r w:rsidRPr="006B11F9">
        <w:rPr>
          <w:rFonts w:ascii="Calibri" w:hAnsi="Calibri"/>
          <w:color w:val="111827"/>
          <w:sz w:val="20"/>
          <w:lang w:val="es-GT"/>
        </w:rPr>
        <w:t>:</w:t>
      </w:r>
    </w:p>
    <w:tbl>
      <w:tblPr>
        <w:tblW w:w="0" w:type="auto"/>
        <w:jc w:val="center"/>
        <w:tblLook w:val="04A0" w:firstRow="1" w:lastRow="0" w:firstColumn="1" w:lastColumn="0" w:noHBand="0" w:noVBand="1"/>
      </w:tblPr>
      <w:tblGrid>
        <w:gridCol w:w="2160"/>
        <w:gridCol w:w="2880"/>
        <w:gridCol w:w="2160"/>
        <w:gridCol w:w="2160"/>
      </w:tblGrid>
      <w:tr w:rsidR="00C03242" w14:paraId="082379E7" w14:textId="77777777">
        <w:trPr>
          <w:jc w:val="center"/>
        </w:trPr>
        <w:tc>
          <w:tcPr>
            <w:tcW w:w="2160" w:type="dxa"/>
            <w:shd w:val="clear" w:color="auto" w:fill="8B1E19"/>
            <w:tcMar>
              <w:top w:w="140" w:type="dxa"/>
              <w:left w:w="160" w:type="dxa"/>
              <w:bottom w:w="140" w:type="dxa"/>
              <w:right w:w="160" w:type="dxa"/>
            </w:tcMar>
          </w:tcPr>
          <w:p w14:paraId="2C58CE04" w14:textId="77777777" w:rsidR="00C03242" w:rsidRDefault="00000000">
            <w:pPr>
              <w:jc w:val="center"/>
            </w:pPr>
            <w:proofErr w:type="spellStart"/>
            <w:r>
              <w:rPr>
                <w:rFonts w:ascii="Calibri" w:hAnsi="Calibri"/>
                <w:b/>
                <w:color w:val="FFFFFF"/>
                <w:sz w:val="19"/>
              </w:rPr>
              <w:t>Usuario</w:t>
            </w:r>
            <w:proofErr w:type="spellEnd"/>
            <w:r>
              <w:rPr>
                <w:rFonts w:ascii="Calibri" w:hAnsi="Calibri"/>
                <w:b/>
                <w:color w:val="FFFFFF"/>
                <w:sz w:val="19"/>
              </w:rPr>
              <w:t xml:space="preserve"> / Username</w:t>
            </w:r>
          </w:p>
        </w:tc>
        <w:tc>
          <w:tcPr>
            <w:tcW w:w="2880" w:type="dxa"/>
            <w:shd w:val="clear" w:color="auto" w:fill="8B1E19"/>
            <w:tcMar>
              <w:top w:w="140" w:type="dxa"/>
              <w:left w:w="160" w:type="dxa"/>
              <w:bottom w:w="140" w:type="dxa"/>
              <w:right w:w="160" w:type="dxa"/>
            </w:tcMar>
          </w:tcPr>
          <w:p w14:paraId="65E43489" w14:textId="77777777" w:rsidR="00C03242" w:rsidRDefault="00000000">
            <w:pPr>
              <w:jc w:val="center"/>
            </w:pPr>
            <w:r>
              <w:rPr>
                <w:rFonts w:ascii="Calibri" w:hAnsi="Calibri"/>
                <w:b/>
                <w:color w:val="FFFFFF"/>
                <w:sz w:val="19"/>
              </w:rPr>
              <w:t>Correo Institucional</w:t>
            </w:r>
          </w:p>
        </w:tc>
        <w:tc>
          <w:tcPr>
            <w:tcW w:w="2160" w:type="dxa"/>
            <w:shd w:val="clear" w:color="auto" w:fill="8B1E19"/>
            <w:tcMar>
              <w:top w:w="140" w:type="dxa"/>
              <w:left w:w="160" w:type="dxa"/>
              <w:bottom w:w="140" w:type="dxa"/>
              <w:right w:w="160" w:type="dxa"/>
            </w:tcMar>
          </w:tcPr>
          <w:p w14:paraId="7EC057BD" w14:textId="77777777" w:rsidR="00C03242" w:rsidRDefault="00000000">
            <w:pPr>
              <w:jc w:val="center"/>
            </w:pPr>
            <w:r>
              <w:rPr>
                <w:rFonts w:ascii="Calibri" w:hAnsi="Calibri"/>
                <w:b/>
                <w:color w:val="FFFFFF"/>
                <w:sz w:val="19"/>
              </w:rPr>
              <w:t>Rol Asignado</w:t>
            </w:r>
          </w:p>
        </w:tc>
        <w:tc>
          <w:tcPr>
            <w:tcW w:w="2160" w:type="dxa"/>
            <w:shd w:val="clear" w:color="auto" w:fill="8B1E19"/>
            <w:tcMar>
              <w:top w:w="140" w:type="dxa"/>
              <w:left w:w="160" w:type="dxa"/>
              <w:bottom w:w="140" w:type="dxa"/>
              <w:right w:w="160" w:type="dxa"/>
            </w:tcMar>
          </w:tcPr>
          <w:p w14:paraId="33F2E40C" w14:textId="77777777" w:rsidR="00C03242" w:rsidRDefault="00000000">
            <w:pPr>
              <w:jc w:val="center"/>
            </w:pPr>
            <w:r>
              <w:rPr>
                <w:rFonts w:ascii="Calibri" w:hAnsi="Calibri"/>
                <w:b/>
                <w:color w:val="FFFFFF"/>
                <w:sz w:val="19"/>
              </w:rPr>
              <w:t>Contraseña Inicial</w:t>
            </w:r>
          </w:p>
        </w:tc>
      </w:tr>
      <w:tr w:rsidR="00C03242" w14:paraId="54027E98" w14:textId="77777777">
        <w:trPr>
          <w:jc w:val="center"/>
        </w:trPr>
        <w:tc>
          <w:tcPr>
            <w:tcW w:w="2160" w:type="dxa"/>
            <w:shd w:val="clear" w:color="auto" w:fill="FFFFFF"/>
            <w:tcMar>
              <w:top w:w="100" w:type="dxa"/>
              <w:left w:w="140" w:type="dxa"/>
              <w:bottom w:w="100" w:type="dxa"/>
              <w:right w:w="140" w:type="dxa"/>
            </w:tcMar>
          </w:tcPr>
          <w:p w14:paraId="540848B7" w14:textId="77777777" w:rsidR="00C03242" w:rsidRDefault="00000000">
            <w:r>
              <w:rPr>
                <w:rFonts w:ascii="Calibri" w:hAnsi="Calibri"/>
                <w:color w:val="1F2937"/>
                <w:sz w:val="18"/>
              </w:rPr>
              <w:t>hescobar</w:t>
            </w:r>
          </w:p>
        </w:tc>
        <w:tc>
          <w:tcPr>
            <w:tcW w:w="2880" w:type="dxa"/>
            <w:shd w:val="clear" w:color="auto" w:fill="FFFFFF"/>
            <w:tcMar>
              <w:top w:w="100" w:type="dxa"/>
              <w:left w:w="140" w:type="dxa"/>
              <w:bottom w:w="100" w:type="dxa"/>
              <w:right w:w="140" w:type="dxa"/>
            </w:tcMar>
          </w:tcPr>
          <w:p w14:paraId="5CDA7E5A" w14:textId="77777777" w:rsidR="00C03242" w:rsidRDefault="00000000">
            <w:r>
              <w:rPr>
                <w:rFonts w:ascii="Calibri" w:hAnsi="Calibri"/>
                <w:color w:val="1F2937"/>
                <w:sz w:val="18"/>
              </w:rPr>
              <w:t>heriberto.escobar@domun.com</w:t>
            </w:r>
          </w:p>
        </w:tc>
        <w:tc>
          <w:tcPr>
            <w:tcW w:w="2160" w:type="dxa"/>
            <w:shd w:val="clear" w:color="auto" w:fill="FFFFFF"/>
            <w:tcMar>
              <w:top w:w="100" w:type="dxa"/>
              <w:left w:w="140" w:type="dxa"/>
              <w:bottom w:w="100" w:type="dxa"/>
              <w:right w:w="140" w:type="dxa"/>
            </w:tcMar>
          </w:tcPr>
          <w:p w14:paraId="452E35C9" w14:textId="77777777" w:rsidR="00C03242" w:rsidRDefault="00000000">
            <w:r>
              <w:rPr>
                <w:rFonts w:ascii="Calibri" w:hAnsi="Calibri"/>
                <w:color w:val="1F2937"/>
                <w:sz w:val="18"/>
              </w:rPr>
              <w:t>Administrador Maestro</w:t>
            </w:r>
          </w:p>
        </w:tc>
        <w:tc>
          <w:tcPr>
            <w:tcW w:w="2160" w:type="dxa"/>
            <w:shd w:val="clear" w:color="auto" w:fill="FFFFFF"/>
            <w:tcMar>
              <w:top w:w="100" w:type="dxa"/>
              <w:left w:w="140" w:type="dxa"/>
              <w:bottom w:w="100" w:type="dxa"/>
              <w:right w:w="140" w:type="dxa"/>
            </w:tcMar>
          </w:tcPr>
          <w:p w14:paraId="18D239DC" w14:textId="77777777" w:rsidR="00C03242" w:rsidRDefault="00000000">
            <w:r>
              <w:rPr>
                <w:rFonts w:ascii="Calibri" w:hAnsi="Calibri"/>
                <w:color w:val="1F2937"/>
                <w:sz w:val="18"/>
              </w:rPr>
              <w:t>umg123</w:t>
            </w:r>
          </w:p>
        </w:tc>
      </w:tr>
      <w:tr w:rsidR="00C03242" w14:paraId="46A96EBB" w14:textId="77777777">
        <w:trPr>
          <w:jc w:val="center"/>
        </w:trPr>
        <w:tc>
          <w:tcPr>
            <w:tcW w:w="2160" w:type="dxa"/>
            <w:shd w:val="clear" w:color="auto" w:fill="F9FAFB"/>
            <w:tcMar>
              <w:top w:w="100" w:type="dxa"/>
              <w:left w:w="140" w:type="dxa"/>
              <w:bottom w:w="100" w:type="dxa"/>
              <w:right w:w="140" w:type="dxa"/>
            </w:tcMar>
          </w:tcPr>
          <w:p w14:paraId="7EBF669B" w14:textId="77777777" w:rsidR="00C03242" w:rsidRDefault="00000000">
            <w:r>
              <w:rPr>
                <w:rFonts w:ascii="Calibri" w:hAnsi="Calibri"/>
                <w:color w:val="1F2937"/>
                <w:sz w:val="18"/>
              </w:rPr>
              <w:t>daniel_figueroa</w:t>
            </w:r>
          </w:p>
        </w:tc>
        <w:tc>
          <w:tcPr>
            <w:tcW w:w="2880" w:type="dxa"/>
            <w:shd w:val="clear" w:color="auto" w:fill="F9FAFB"/>
            <w:tcMar>
              <w:top w:w="100" w:type="dxa"/>
              <w:left w:w="140" w:type="dxa"/>
              <w:bottom w:w="100" w:type="dxa"/>
              <w:right w:w="140" w:type="dxa"/>
            </w:tcMar>
          </w:tcPr>
          <w:p w14:paraId="0FD03CE6" w14:textId="77777777" w:rsidR="00C03242" w:rsidRDefault="00000000">
            <w:r>
              <w:rPr>
                <w:rFonts w:ascii="Calibri" w:hAnsi="Calibri"/>
                <w:color w:val="1F2937"/>
                <w:sz w:val="18"/>
              </w:rPr>
              <w:t>daniel.figueroa@domunnet.test</w:t>
            </w:r>
          </w:p>
        </w:tc>
        <w:tc>
          <w:tcPr>
            <w:tcW w:w="2160" w:type="dxa"/>
            <w:shd w:val="clear" w:color="auto" w:fill="F9FAFB"/>
            <w:tcMar>
              <w:top w:w="100" w:type="dxa"/>
              <w:left w:w="140" w:type="dxa"/>
              <w:bottom w:w="100" w:type="dxa"/>
              <w:right w:w="140" w:type="dxa"/>
            </w:tcMar>
          </w:tcPr>
          <w:p w14:paraId="42BD0F4F" w14:textId="77777777" w:rsidR="00C03242" w:rsidRDefault="00000000">
            <w:r>
              <w:rPr>
                <w:rFonts w:ascii="Calibri" w:hAnsi="Calibri"/>
                <w:color w:val="1F2937"/>
                <w:sz w:val="18"/>
              </w:rPr>
              <w:t>Administrador</w:t>
            </w:r>
          </w:p>
        </w:tc>
        <w:tc>
          <w:tcPr>
            <w:tcW w:w="2160" w:type="dxa"/>
            <w:shd w:val="clear" w:color="auto" w:fill="F9FAFB"/>
            <w:tcMar>
              <w:top w:w="100" w:type="dxa"/>
              <w:left w:w="140" w:type="dxa"/>
              <w:bottom w:w="100" w:type="dxa"/>
              <w:right w:w="140" w:type="dxa"/>
            </w:tcMar>
          </w:tcPr>
          <w:p w14:paraId="6A0115AD" w14:textId="77777777" w:rsidR="00C03242" w:rsidRDefault="00000000">
            <w:r>
              <w:rPr>
                <w:rFonts w:ascii="Calibri" w:hAnsi="Calibri"/>
                <w:color w:val="1F2937"/>
                <w:sz w:val="18"/>
              </w:rPr>
              <w:t>mariobros25</w:t>
            </w:r>
          </w:p>
        </w:tc>
      </w:tr>
      <w:tr w:rsidR="00C03242" w14:paraId="5DC92E30" w14:textId="77777777">
        <w:trPr>
          <w:jc w:val="center"/>
        </w:trPr>
        <w:tc>
          <w:tcPr>
            <w:tcW w:w="2160" w:type="dxa"/>
            <w:shd w:val="clear" w:color="auto" w:fill="FFFFFF"/>
            <w:tcMar>
              <w:top w:w="100" w:type="dxa"/>
              <w:left w:w="140" w:type="dxa"/>
              <w:bottom w:w="100" w:type="dxa"/>
              <w:right w:w="140" w:type="dxa"/>
            </w:tcMar>
          </w:tcPr>
          <w:p w14:paraId="6D09D073" w14:textId="77777777" w:rsidR="00C03242" w:rsidRDefault="00000000">
            <w:r>
              <w:rPr>
                <w:rFonts w:ascii="Calibri" w:hAnsi="Calibri"/>
                <w:color w:val="1F2937"/>
                <w:sz w:val="18"/>
              </w:rPr>
              <w:t>jorge_figueroa</w:t>
            </w:r>
          </w:p>
        </w:tc>
        <w:tc>
          <w:tcPr>
            <w:tcW w:w="2880" w:type="dxa"/>
            <w:shd w:val="clear" w:color="auto" w:fill="FFFFFF"/>
            <w:tcMar>
              <w:top w:w="100" w:type="dxa"/>
              <w:left w:w="140" w:type="dxa"/>
              <w:bottom w:w="100" w:type="dxa"/>
              <w:right w:w="140" w:type="dxa"/>
            </w:tcMar>
          </w:tcPr>
          <w:p w14:paraId="2C8EC7C9" w14:textId="77777777" w:rsidR="00C03242" w:rsidRDefault="00000000">
            <w:r>
              <w:rPr>
                <w:rFonts w:ascii="Calibri" w:hAnsi="Calibri"/>
                <w:color w:val="1F2937"/>
                <w:sz w:val="18"/>
              </w:rPr>
              <w:t>jorge.figueroa@domunnet.test</w:t>
            </w:r>
          </w:p>
        </w:tc>
        <w:tc>
          <w:tcPr>
            <w:tcW w:w="2160" w:type="dxa"/>
            <w:shd w:val="clear" w:color="auto" w:fill="FFFFFF"/>
            <w:tcMar>
              <w:top w:w="100" w:type="dxa"/>
              <w:left w:w="140" w:type="dxa"/>
              <w:bottom w:w="100" w:type="dxa"/>
              <w:right w:w="140" w:type="dxa"/>
            </w:tcMar>
          </w:tcPr>
          <w:p w14:paraId="7C93352B" w14:textId="77777777" w:rsidR="00C03242" w:rsidRDefault="00000000">
            <w:r>
              <w:rPr>
                <w:rFonts w:ascii="Calibri" w:hAnsi="Calibri"/>
                <w:color w:val="1F2937"/>
                <w:sz w:val="18"/>
              </w:rPr>
              <w:t>Gerencia</w:t>
            </w:r>
          </w:p>
        </w:tc>
        <w:tc>
          <w:tcPr>
            <w:tcW w:w="2160" w:type="dxa"/>
            <w:shd w:val="clear" w:color="auto" w:fill="FFFFFF"/>
            <w:tcMar>
              <w:top w:w="100" w:type="dxa"/>
              <w:left w:w="140" w:type="dxa"/>
              <w:bottom w:w="100" w:type="dxa"/>
              <w:right w:w="140" w:type="dxa"/>
            </w:tcMar>
          </w:tcPr>
          <w:p w14:paraId="366BB9F1" w14:textId="77777777" w:rsidR="00C03242" w:rsidRDefault="00000000">
            <w:r>
              <w:rPr>
                <w:rFonts w:ascii="Calibri" w:hAnsi="Calibri"/>
                <w:color w:val="1F2937"/>
                <w:sz w:val="18"/>
              </w:rPr>
              <w:t>mariobros25</w:t>
            </w:r>
          </w:p>
        </w:tc>
      </w:tr>
      <w:tr w:rsidR="00C03242" w14:paraId="46C1C36A" w14:textId="77777777">
        <w:trPr>
          <w:jc w:val="center"/>
        </w:trPr>
        <w:tc>
          <w:tcPr>
            <w:tcW w:w="2160" w:type="dxa"/>
            <w:shd w:val="clear" w:color="auto" w:fill="F9FAFB"/>
            <w:tcMar>
              <w:top w:w="100" w:type="dxa"/>
              <w:left w:w="140" w:type="dxa"/>
              <w:bottom w:w="100" w:type="dxa"/>
              <w:right w:w="140" w:type="dxa"/>
            </w:tcMar>
          </w:tcPr>
          <w:p w14:paraId="09FDC6E6" w14:textId="77777777" w:rsidR="00C03242" w:rsidRDefault="00000000">
            <w:r>
              <w:rPr>
                <w:rFonts w:ascii="Calibri" w:hAnsi="Calibri"/>
                <w:color w:val="1F2937"/>
                <w:sz w:val="18"/>
              </w:rPr>
              <w:lastRenderedPageBreak/>
              <w:t>raul_alvarado</w:t>
            </w:r>
          </w:p>
        </w:tc>
        <w:tc>
          <w:tcPr>
            <w:tcW w:w="2880" w:type="dxa"/>
            <w:shd w:val="clear" w:color="auto" w:fill="F9FAFB"/>
            <w:tcMar>
              <w:top w:w="100" w:type="dxa"/>
              <w:left w:w="140" w:type="dxa"/>
              <w:bottom w:w="100" w:type="dxa"/>
              <w:right w:w="140" w:type="dxa"/>
            </w:tcMar>
          </w:tcPr>
          <w:p w14:paraId="67C428C3" w14:textId="77777777" w:rsidR="00C03242" w:rsidRDefault="00000000">
            <w:r>
              <w:rPr>
                <w:rFonts w:ascii="Calibri" w:hAnsi="Calibri"/>
                <w:color w:val="1F2937"/>
                <w:sz w:val="18"/>
              </w:rPr>
              <w:t>raul.alvarado@domunnet.test</w:t>
            </w:r>
          </w:p>
        </w:tc>
        <w:tc>
          <w:tcPr>
            <w:tcW w:w="2160" w:type="dxa"/>
            <w:shd w:val="clear" w:color="auto" w:fill="F9FAFB"/>
            <w:tcMar>
              <w:top w:w="100" w:type="dxa"/>
              <w:left w:w="140" w:type="dxa"/>
              <w:bottom w:w="100" w:type="dxa"/>
              <w:right w:w="140" w:type="dxa"/>
            </w:tcMar>
          </w:tcPr>
          <w:p w14:paraId="6B5CBE6B" w14:textId="77777777" w:rsidR="00C03242" w:rsidRDefault="00000000">
            <w:r>
              <w:rPr>
                <w:rFonts w:ascii="Calibri" w:hAnsi="Calibri"/>
                <w:color w:val="1F2937"/>
                <w:sz w:val="18"/>
              </w:rPr>
              <w:t>Ingeniero Residente</w:t>
            </w:r>
          </w:p>
        </w:tc>
        <w:tc>
          <w:tcPr>
            <w:tcW w:w="2160" w:type="dxa"/>
            <w:shd w:val="clear" w:color="auto" w:fill="F9FAFB"/>
            <w:tcMar>
              <w:top w:w="100" w:type="dxa"/>
              <w:left w:w="140" w:type="dxa"/>
              <w:bottom w:w="100" w:type="dxa"/>
              <w:right w:w="140" w:type="dxa"/>
            </w:tcMar>
          </w:tcPr>
          <w:p w14:paraId="6001F931" w14:textId="77777777" w:rsidR="00C03242" w:rsidRDefault="00000000">
            <w:r>
              <w:rPr>
                <w:rFonts w:ascii="Calibri" w:hAnsi="Calibri"/>
                <w:color w:val="1F2937"/>
                <w:sz w:val="18"/>
              </w:rPr>
              <w:t>mariobros25</w:t>
            </w:r>
          </w:p>
        </w:tc>
      </w:tr>
      <w:tr w:rsidR="00C03242" w14:paraId="15E006FC" w14:textId="77777777">
        <w:trPr>
          <w:jc w:val="center"/>
        </w:trPr>
        <w:tc>
          <w:tcPr>
            <w:tcW w:w="2160" w:type="dxa"/>
            <w:shd w:val="clear" w:color="auto" w:fill="FFFFFF"/>
            <w:tcMar>
              <w:top w:w="100" w:type="dxa"/>
              <w:left w:w="140" w:type="dxa"/>
              <w:bottom w:w="100" w:type="dxa"/>
              <w:right w:w="140" w:type="dxa"/>
            </w:tcMar>
          </w:tcPr>
          <w:p w14:paraId="12728198" w14:textId="77777777" w:rsidR="00C03242" w:rsidRDefault="00000000">
            <w:r>
              <w:rPr>
                <w:rFonts w:ascii="Calibri" w:hAnsi="Calibri"/>
                <w:color w:val="1F2937"/>
                <w:sz w:val="18"/>
              </w:rPr>
              <w:t>camila_figueroa</w:t>
            </w:r>
          </w:p>
        </w:tc>
        <w:tc>
          <w:tcPr>
            <w:tcW w:w="2880" w:type="dxa"/>
            <w:shd w:val="clear" w:color="auto" w:fill="FFFFFF"/>
            <w:tcMar>
              <w:top w:w="100" w:type="dxa"/>
              <w:left w:w="140" w:type="dxa"/>
              <w:bottom w:w="100" w:type="dxa"/>
              <w:right w:w="140" w:type="dxa"/>
            </w:tcMar>
          </w:tcPr>
          <w:p w14:paraId="4DE24DA7" w14:textId="77777777" w:rsidR="00C03242" w:rsidRDefault="00000000">
            <w:r>
              <w:rPr>
                <w:rFonts w:ascii="Calibri" w:hAnsi="Calibri"/>
                <w:color w:val="1F2937"/>
                <w:sz w:val="18"/>
              </w:rPr>
              <w:t>camila.figueroa@domunnet.test</w:t>
            </w:r>
          </w:p>
        </w:tc>
        <w:tc>
          <w:tcPr>
            <w:tcW w:w="2160" w:type="dxa"/>
            <w:shd w:val="clear" w:color="auto" w:fill="FFFFFF"/>
            <w:tcMar>
              <w:top w:w="100" w:type="dxa"/>
              <w:left w:w="140" w:type="dxa"/>
              <w:bottom w:w="100" w:type="dxa"/>
              <w:right w:w="140" w:type="dxa"/>
            </w:tcMar>
          </w:tcPr>
          <w:p w14:paraId="7DC9EAAA" w14:textId="77777777" w:rsidR="00C03242" w:rsidRDefault="00000000">
            <w:r>
              <w:rPr>
                <w:rFonts w:ascii="Calibri" w:hAnsi="Calibri"/>
                <w:color w:val="1F2937"/>
                <w:sz w:val="18"/>
              </w:rPr>
              <w:t>Laboratorista</w:t>
            </w:r>
          </w:p>
        </w:tc>
        <w:tc>
          <w:tcPr>
            <w:tcW w:w="2160" w:type="dxa"/>
            <w:shd w:val="clear" w:color="auto" w:fill="FFFFFF"/>
            <w:tcMar>
              <w:top w:w="100" w:type="dxa"/>
              <w:left w:w="140" w:type="dxa"/>
              <w:bottom w:w="100" w:type="dxa"/>
              <w:right w:w="140" w:type="dxa"/>
            </w:tcMar>
          </w:tcPr>
          <w:p w14:paraId="463C6448" w14:textId="77777777" w:rsidR="00C03242" w:rsidRDefault="00000000">
            <w:r>
              <w:rPr>
                <w:rFonts w:ascii="Calibri" w:hAnsi="Calibri"/>
                <w:color w:val="1F2937"/>
                <w:sz w:val="18"/>
              </w:rPr>
              <w:t>mariobros25</w:t>
            </w:r>
          </w:p>
        </w:tc>
      </w:tr>
      <w:tr w:rsidR="00C03242" w14:paraId="760A155D" w14:textId="77777777">
        <w:trPr>
          <w:jc w:val="center"/>
        </w:trPr>
        <w:tc>
          <w:tcPr>
            <w:tcW w:w="2160" w:type="dxa"/>
            <w:shd w:val="clear" w:color="auto" w:fill="F9FAFB"/>
            <w:tcMar>
              <w:top w:w="100" w:type="dxa"/>
              <w:left w:w="140" w:type="dxa"/>
              <w:bottom w:w="100" w:type="dxa"/>
              <w:right w:w="140" w:type="dxa"/>
            </w:tcMar>
          </w:tcPr>
          <w:p w14:paraId="4E78A971" w14:textId="77777777" w:rsidR="00C03242" w:rsidRDefault="00000000">
            <w:r>
              <w:rPr>
                <w:rFonts w:ascii="Calibri" w:hAnsi="Calibri"/>
                <w:color w:val="1F2937"/>
                <w:sz w:val="18"/>
              </w:rPr>
              <w:t>mario_tzul</w:t>
            </w:r>
          </w:p>
        </w:tc>
        <w:tc>
          <w:tcPr>
            <w:tcW w:w="2880" w:type="dxa"/>
            <w:shd w:val="clear" w:color="auto" w:fill="F9FAFB"/>
            <w:tcMar>
              <w:top w:w="100" w:type="dxa"/>
              <w:left w:w="140" w:type="dxa"/>
              <w:bottom w:w="100" w:type="dxa"/>
              <w:right w:w="140" w:type="dxa"/>
            </w:tcMar>
          </w:tcPr>
          <w:p w14:paraId="0609413A" w14:textId="77777777" w:rsidR="00C03242" w:rsidRDefault="00000000">
            <w:r>
              <w:rPr>
                <w:rFonts w:ascii="Calibri" w:hAnsi="Calibri"/>
                <w:color w:val="1F2937"/>
                <w:sz w:val="18"/>
              </w:rPr>
              <w:t>mario.tzul@domunnet.test</w:t>
            </w:r>
          </w:p>
        </w:tc>
        <w:tc>
          <w:tcPr>
            <w:tcW w:w="2160" w:type="dxa"/>
            <w:shd w:val="clear" w:color="auto" w:fill="F9FAFB"/>
            <w:tcMar>
              <w:top w:w="100" w:type="dxa"/>
              <w:left w:w="140" w:type="dxa"/>
              <w:bottom w:w="100" w:type="dxa"/>
              <w:right w:w="140" w:type="dxa"/>
            </w:tcMar>
          </w:tcPr>
          <w:p w14:paraId="2C17F423" w14:textId="77777777" w:rsidR="00C03242" w:rsidRDefault="00000000">
            <w:r>
              <w:rPr>
                <w:rFonts w:ascii="Calibri" w:hAnsi="Calibri"/>
                <w:color w:val="1F2937"/>
                <w:sz w:val="18"/>
              </w:rPr>
              <w:t>Auxiliar de Campo</w:t>
            </w:r>
          </w:p>
        </w:tc>
        <w:tc>
          <w:tcPr>
            <w:tcW w:w="2160" w:type="dxa"/>
            <w:shd w:val="clear" w:color="auto" w:fill="F9FAFB"/>
            <w:tcMar>
              <w:top w:w="100" w:type="dxa"/>
              <w:left w:w="140" w:type="dxa"/>
              <w:bottom w:w="100" w:type="dxa"/>
              <w:right w:w="140" w:type="dxa"/>
            </w:tcMar>
          </w:tcPr>
          <w:p w14:paraId="2DFDA0AF" w14:textId="77777777" w:rsidR="00C03242" w:rsidRDefault="00000000">
            <w:r>
              <w:rPr>
                <w:rFonts w:ascii="Calibri" w:hAnsi="Calibri"/>
                <w:color w:val="1F2937"/>
                <w:sz w:val="18"/>
              </w:rPr>
              <w:t>mariobros25</w:t>
            </w:r>
          </w:p>
        </w:tc>
      </w:tr>
      <w:tr w:rsidR="00C03242" w14:paraId="07FF52C0" w14:textId="77777777">
        <w:trPr>
          <w:jc w:val="center"/>
        </w:trPr>
        <w:tc>
          <w:tcPr>
            <w:tcW w:w="2160" w:type="dxa"/>
            <w:shd w:val="clear" w:color="auto" w:fill="FFFFFF"/>
            <w:tcMar>
              <w:top w:w="100" w:type="dxa"/>
              <w:left w:w="140" w:type="dxa"/>
              <w:bottom w:w="100" w:type="dxa"/>
              <w:right w:w="140" w:type="dxa"/>
            </w:tcMar>
          </w:tcPr>
          <w:p w14:paraId="7BE28F09" w14:textId="77777777" w:rsidR="00C03242" w:rsidRDefault="00000000">
            <w:r>
              <w:rPr>
                <w:rFonts w:ascii="Calibri" w:hAnsi="Calibri"/>
                <w:color w:val="1F2937"/>
                <w:sz w:val="18"/>
              </w:rPr>
              <w:t>paola_recinos</w:t>
            </w:r>
          </w:p>
        </w:tc>
        <w:tc>
          <w:tcPr>
            <w:tcW w:w="2880" w:type="dxa"/>
            <w:shd w:val="clear" w:color="auto" w:fill="FFFFFF"/>
            <w:tcMar>
              <w:top w:w="100" w:type="dxa"/>
              <w:left w:w="140" w:type="dxa"/>
              <w:bottom w:w="100" w:type="dxa"/>
              <w:right w:w="140" w:type="dxa"/>
            </w:tcMar>
          </w:tcPr>
          <w:p w14:paraId="3D964F05" w14:textId="77777777" w:rsidR="00C03242" w:rsidRDefault="00000000">
            <w:r>
              <w:rPr>
                <w:rFonts w:ascii="Calibri" w:hAnsi="Calibri"/>
                <w:color w:val="1F2937"/>
                <w:sz w:val="18"/>
              </w:rPr>
              <w:t>paola.recinos@domunnet.test</w:t>
            </w:r>
          </w:p>
        </w:tc>
        <w:tc>
          <w:tcPr>
            <w:tcW w:w="2160" w:type="dxa"/>
            <w:shd w:val="clear" w:color="auto" w:fill="FFFFFF"/>
            <w:tcMar>
              <w:top w:w="100" w:type="dxa"/>
              <w:left w:w="140" w:type="dxa"/>
              <w:bottom w:w="100" w:type="dxa"/>
              <w:right w:w="140" w:type="dxa"/>
            </w:tcMar>
          </w:tcPr>
          <w:p w14:paraId="4A624B4E" w14:textId="77777777" w:rsidR="00C03242" w:rsidRDefault="00000000">
            <w:r>
              <w:rPr>
                <w:rFonts w:ascii="Calibri" w:hAnsi="Calibri"/>
                <w:color w:val="1F2937"/>
                <w:sz w:val="18"/>
              </w:rPr>
              <w:t>Contratante</w:t>
            </w:r>
          </w:p>
        </w:tc>
        <w:tc>
          <w:tcPr>
            <w:tcW w:w="2160" w:type="dxa"/>
            <w:shd w:val="clear" w:color="auto" w:fill="FFFFFF"/>
            <w:tcMar>
              <w:top w:w="100" w:type="dxa"/>
              <w:left w:w="140" w:type="dxa"/>
              <w:bottom w:w="100" w:type="dxa"/>
              <w:right w:w="140" w:type="dxa"/>
            </w:tcMar>
          </w:tcPr>
          <w:p w14:paraId="37EFDD08" w14:textId="77777777" w:rsidR="00C03242" w:rsidRDefault="00000000">
            <w:r>
              <w:rPr>
                <w:rFonts w:ascii="Calibri" w:hAnsi="Calibri"/>
                <w:color w:val="1F2937"/>
                <w:sz w:val="18"/>
              </w:rPr>
              <w:t>mariobros25</w:t>
            </w:r>
          </w:p>
        </w:tc>
      </w:tr>
      <w:tr w:rsidR="00C03242" w14:paraId="3E8E2692" w14:textId="77777777">
        <w:trPr>
          <w:jc w:val="center"/>
        </w:trPr>
        <w:tc>
          <w:tcPr>
            <w:tcW w:w="2160" w:type="dxa"/>
            <w:shd w:val="clear" w:color="auto" w:fill="F9FAFB"/>
            <w:tcMar>
              <w:top w:w="100" w:type="dxa"/>
              <w:left w:w="140" w:type="dxa"/>
              <w:bottom w:w="100" w:type="dxa"/>
              <w:right w:w="140" w:type="dxa"/>
            </w:tcMar>
          </w:tcPr>
          <w:p w14:paraId="6916573B" w14:textId="77777777" w:rsidR="00C03242" w:rsidRDefault="00000000">
            <w:r>
              <w:rPr>
                <w:rFonts w:ascii="Calibri" w:hAnsi="Calibri"/>
                <w:color w:val="1F2937"/>
                <w:sz w:val="18"/>
              </w:rPr>
              <w:t>maria_lopez</w:t>
            </w:r>
          </w:p>
        </w:tc>
        <w:tc>
          <w:tcPr>
            <w:tcW w:w="2880" w:type="dxa"/>
            <w:shd w:val="clear" w:color="auto" w:fill="F9FAFB"/>
            <w:tcMar>
              <w:top w:w="100" w:type="dxa"/>
              <w:left w:w="140" w:type="dxa"/>
              <w:bottom w:w="100" w:type="dxa"/>
              <w:right w:w="140" w:type="dxa"/>
            </w:tcMar>
          </w:tcPr>
          <w:p w14:paraId="191D5737" w14:textId="77777777" w:rsidR="00C03242" w:rsidRDefault="00000000">
            <w:r>
              <w:rPr>
                <w:rFonts w:ascii="Calibri" w:hAnsi="Calibri"/>
                <w:color w:val="1F2937"/>
                <w:sz w:val="18"/>
              </w:rPr>
              <w:t>maria.lopez@domun.gt</w:t>
            </w:r>
          </w:p>
        </w:tc>
        <w:tc>
          <w:tcPr>
            <w:tcW w:w="2160" w:type="dxa"/>
            <w:shd w:val="clear" w:color="auto" w:fill="F9FAFB"/>
            <w:tcMar>
              <w:top w:w="100" w:type="dxa"/>
              <w:left w:w="140" w:type="dxa"/>
              <w:bottom w:w="100" w:type="dxa"/>
              <w:right w:w="140" w:type="dxa"/>
            </w:tcMar>
          </w:tcPr>
          <w:p w14:paraId="15A79839" w14:textId="77777777" w:rsidR="00C03242" w:rsidRDefault="00000000">
            <w:r>
              <w:rPr>
                <w:rFonts w:ascii="Calibri" w:hAnsi="Calibri"/>
                <w:color w:val="1F2937"/>
                <w:sz w:val="18"/>
              </w:rPr>
              <w:t>Supervisor</w:t>
            </w:r>
          </w:p>
        </w:tc>
        <w:tc>
          <w:tcPr>
            <w:tcW w:w="2160" w:type="dxa"/>
            <w:shd w:val="clear" w:color="auto" w:fill="F9FAFB"/>
            <w:tcMar>
              <w:top w:w="100" w:type="dxa"/>
              <w:left w:w="140" w:type="dxa"/>
              <w:bottom w:w="100" w:type="dxa"/>
              <w:right w:w="140" w:type="dxa"/>
            </w:tcMar>
          </w:tcPr>
          <w:p w14:paraId="598781DF" w14:textId="77777777" w:rsidR="00C03242" w:rsidRDefault="00000000">
            <w:r>
              <w:rPr>
                <w:rFonts w:ascii="Calibri" w:hAnsi="Calibri"/>
                <w:color w:val="1F2937"/>
                <w:sz w:val="18"/>
              </w:rPr>
              <w:t>123456</w:t>
            </w:r>
          </w:p>
        </w:tc>
      </w:tr>
    </w:tbl>
    <w:p w14:paraId="6E6A91B8" w14:textId="77777777" w:rsidR="00C03242" w:rsidRDefault="00C03242">
      <w:pPr>
        <w:spacing w:after="160"/>
      </w:pPr>
    </w:p>
    <w:p w14:paraId="09652227" w14:textId="77777777" w:rsidR="00C03242" w:rsidRPr="006B11F9" w:rsidRDefault="00000000">
      <w:pPr>
        <w:keepNext/>
        <w:spacing w:before="220" w:after="80"/>
        <w:rPr>
          <w:lang w:val="es-GT"/>
        </w:rPr>
      </w:pPr>
      <w:r w:rsidRPr="006B11F9">
        <w:rPr>
          <w:rFonts w:ascii="Calibri" w:hAnsi="Calibri"/>
          <w:b/>
          <w:color w:val="1F2937"/>
          <w:sz w:val="23"/>
          <w:lang w:val="es-GT"/>
        </w:rPr>
        <w:t>10.2 Credenciales de los Servidores e Infraestructura</w:t>
      </w:r>
    </w:p>
    <w:p w14:paraId="07DBF1A3" w14:textId="77777777" w:rsidR="00C03242" w:rsidRPr="006B11F9" w:rsidRDefault="00000000">
      <w:pPr>
        <w:spacing w:after="100"/>
        <w:rPr>
          <w:lang w:val="es-GT"/>
        </w:rPr>
      </w:pPr>
      <w:r w:rsidRPr="006B11F9">
        <w:rPr>
          <w:rFonts w:ascii="Calibri" w:hAnsi="Calibri"/>
          <w:color w:val="111827"/>
          <w:sz w:val="20"/>
          <w:lang w:val="es-GT"/>
        </w:rPr>
        <w:t>Parámetros de acceso y llaves de los servicios Cloud integrados en el sistema:</w:t>
      </w:r>
    </w:p>
    <w:tbl>
      <w:tblPr>
        <w:tblW w:w="0" w:type="auto"/>
        <w:jc w:val="center"/>
        <w:tblLook w:val="04A0" w:firstRow="1" w:lastRow="0" w:firstColumn="1" w:lastColumn="0" w:noHBand="0" w:noVBand="1"/>
      </w:tblPr>
      <w:tblGrid>
        <w:gridCol w:w="763"/>
        <w:gridCol w:w="744"/>
        <w:gridCol w:w="8173"/>
      </w:tblGrid>
      <w:tr w:rsidR="00C03242" w14:paraId="27E6C872" w14:textId="77777777">
        <w:trPr>
          <w:jc w:val="center"/>
        </w:trPr>
        <w:tc>
          <w:tcPr>
            <w:tcW w:w="2592" w:type="dxa"/>
            <w:shd w:val="clear" w:color="auto" w:fill="8B1E19"/>
            <w:tcMar>
              <w:top w:w="140" w:type="dxa"/>
              <w:left w:w="160" w:type="dxa"/>
              <w:bottom w:w="140" w:type="dxa"/>
              <w:right w:w="160" w:type="dxa"/>
            </w:tcMar>
          </w:tcPr>
          <w:p w14:paraId="1BD1A7EC" w14:textId="77777777" w:rsidR="00C03242" w:rsidRDefault="00000000">
            <w:pPr>
              <w:jc w:val="center"/>
            </w:pPr>
            <w:r>
              <w:rPr>
                <w:rFonts w:ascii="Calibri" w:hAnsi="Calibri"/>
                <w:b/>
                <w:color w:val="FFFFFF"/>
                <w:sz w:val="19"/>
              </w:rPr>
              <w:t>Servicio / Plataforma</w:t>
            </w:r>
          </w:p>
        </w:tc>
        <w:tc>
          <w:tcPr>
            <w:tcW w:w="2880" w:type="dxa"/>
            <w:shd w:val="clear" w:color="auto" w:fill="8B1E19"/>
            <w:tcMar>
              <w:top w:w="140" w:type="dxa"/>
              <w:left w:w="160" w:type="dxa"/>
              <w:bottom w:w="140" w:type="dxa"/>
              <w:right w:w="160" w:type="dxa"/>
            </w:tcMar>
          </w:tcPr>
          <w:p w14:paraId="5523DAEE" w14:textId="77777777" w:rsidR="00C03242" w:rsidRDefault="00000000">
            <w:pPr>
              <w:jc w:val="center"/>
            </w:pPr>
            <w:r>
              <w:rPr>
                <w:rFonts w:ascii="Calibri" w:hAnsi="Calibri"/>
                <w:b/>
                <w:color w:val="FFFFFF"/>
                <w:sz w:val="19"/>
              </w:rPr>
              <w:t>Parámetro / Llave</w:t>
            </w:r>
          </w:p>
        </w:tc>
        <w:tc>
          <w:tcPr>
            <w:tcW w:w="3888" w:type="dxa"/>
            <w:shd w:val="clear" w:color="auto" w:fill="8B1E19"/>
            <w:tcMar>
              <w:top w:w="140" w:type="dxa"/>
              <w:left w:w="160" w:type="dxa"/>
              <w:bottom w:w="140" w:type="dxa"/>
              <w:right w:w="160" w:type="dxa"/>
            </w:tcMar>
          </w:tcPr>
          <w:p w14:paraId="5B92C044" w14:textId="77777777" w:rsidR="00C03242" w:rsidRDefault="00000000">
            <w:pPr>
              <w:jc w:val="center"/>
            </w:pPr>
            <w:r>
              <w:rPr>
                <w:rFonts w:ascii="Calibri" w:hAnsi="Calibri"/>
                <w:b/>
                <w:color w:val="FFFFFF"/>
                <w:sz w:val="19"/>
              </w:rPr>
              <w:t>Valor Configurado</w:t>
            </w:r>
          </w:p>
        </w:tc>
      </w:tr>
      <w:tr w:rsidR="00C03242" w14:paraId="748608D8" w14:textId="77777777">
        <w:trPr>
          <w:jc w:val="center"/>
        </w:trPr>
        <w:tc>
          <w:tcPr>
            <w:tcW w:w="2592" w:type="dxa"/>
            <w:shd w:val="clear" w:color="auto" w:fill="FFFFFF"/>
            <w:tcMar>
              <w:top w:w="100" w:type="dxa"/>
              <w:left w:w="140" w:type="dxa"/>
              <w:bottom w:w="100" w:type="dxa"/>
              <w:right w:w="140" w:type="dxa"/>
            </w:tcMar>
          </w:tcPr>
          <w:p w14:paraId="5BA48BCA" w14:textId="77777777" w:rsidR="00C03242" w:rsidRDefault="00000000">
            <w:r>
              <w:rPr>
                <w:rFonts w:ascii="Calibri" w:hAnsi="Calibri"/>
                <w:color w:val="1F2937"/>
                <w:sz w:val="18"/>
              </w:rPr>
              <w:t>Supabase (Database &amp; Auth)</w:t>
            </w:r>
          </w:p>
        </w:tc>
        <w:tc>
          <w:tcPr>
            <w:tcW w:w="2880" w:type="dxa"/>
            <w:shd w:val="clear" w:color="auto" w:fill="FFFFFF"/>
            <w:tcMar>
              <w:top w:w="100" w:type="dxa"/>
              <w:left w:w="140" w:type="dxa"/>
              <w:bottom w:w="100" w:type="dxa"/>
              <w:right w:w="140" w:type="dxa"/>
            </w:tcMar>
          </w:tcPr>
          <w:p w14:paraId="52939E12" w14:textId="77777777" w:rsidR="00C03242" w:rsidRDefault="00000000">
            <w:r>
              <w:rPr>
                <w:rFonts w:ascii="Calibri" w:hAnsi="Calibri"/>
                <w:color w:val="1F2937"/>
                <w:sz w:val="18"/>
              </w:rPr>
              <w:t>Project URL</w:t>
            </w:r>
          </w:p>
        </w:tc>
        <w:tc>
          <w:tcPr>
            <w:tcW w:w="3888" w:type="dxa"/>
            <w:shd w:val="clear" w:color="auto" w:fill="FFFFFF"/>
            <w:tcMar>
              <w:top w:w="100" w:type="dxa"/>
              <w:left w:w="140" w:type="dxa"/>
              <w:bottom w:w="100" w:type="dxa"/>
              <w:right w:w="140" w:type="dxa"/>
            </w:tcMar>
          </w:tcPr>
          <w:p w14:paraId="042402A4" w14:textId="77777777" w:rsidR="00C03242" w:rsidRDefault="00000000">
            <w:r>
              <w:rPr>
                <w:rFonts w:ascii="Calibri" w:hAnsi="Calibri"/>
                <w:color w:val="1F2937"/>
                <w:sz w:val="18"/>
              </w:rPr>
              <w:t>https://thpnjsfmfoxcupywisqu.supabase.co</w:t>
            </w:r>
          </w:p>
        </w:tc>
      </w:tr>
      <w:tr w:rsidR="00C03242" w14:paraId="32CC1F49" w14:textId="77777777">
        <w:trPr>
          <w:jc w:val="center"/>
        </w:trPr>
        <w:tc>
          <w:tcPr>
            <w:tcW w:w="2592" w:type="dxa"/>
            <w:shd w:val="clear" w:color="auto" w:fill="F9FAFB"/>
            <w:tcMar>
              <w:top w:w="100" w:type="dxa"/>
              <w:left w:w="140" w:type="dxa"/>
              <w:bottom w:w="100" w:type="dxa"/>
              <w:right w:w="140" w:type="dxa"/>
            </w:tcMar>
          </w:tcPr>
          <w:p w14:paraId="550E3A4F" w14:textId="77777777" w:rsidR="00C03242" w:rsidRDefault="00000000">
            <w:r>
              <w:rPr>
                <w:rFonts w:ascii="Calibri" w:hAnsi="Calibri"/>
                <w:color w:val="1F2937"/>
                <w:sz w:val="18"/>
              </w:rPr>
              <w:t>Supabase (Database &amp; Auth)</w:t>
            </w:r>
          </w:p>
        </w:tc>
        <w:tc>
          <w:tcPr>
            <w:tcW w:w="2880" w:type="dxa"/>
            <w:shd w:val="clear" w:color="auto" w:fill="F9FAFB"/>
            <w:tcMar>
              <w:top w:w="100" w:type="dxa"/>
              <w:left w:w="140" w:type="dxa"/>
              <w:bottom w:w="100" w:type="dxa"/>
              <w:right w:w="140" w:type="dxa"/>
            </w:tcMar>
          </w:tcPr>
          <w:p w14:paraId="1DDFBBA6" w14:textId="77777777" w:rsidR="00C03242" w:rsidRDefault="00000000">
            <w:r>
              <w:rPr>
                <w:rFonts w:ascii="Calibri" w:hAnsi="Calibri"/>
                <w:color w:val="1F2937"/>
                <w:sz w:val="18"/>
              </w:rPr>
              <w:t>Service Role Key</w:t>
            </w:r>
          </w:p>
        </w:tc>
        <w:tc>
          <w:tcPr>
            <w:tcW w:w="3888" w:type="dxa"/>
            <w:shd w:val="clear" w:color="auto" w:fill="F9FAFB"/>
            <w:tcMar>
              <w:top w:w="100" w:type="dxa"/>
              <w:left w:w="140" w:type="dxa"/>
              <w:bottom w:w="100" w:type="dxa"/>
              <w:right w:w="140" w:type="dxa"/>
            </w:tcMar>
          </w:tcPr>
          <w:p w14:paraId="2B2E85B4" w14:textId="77777777" w:rsidR="00C03242" w:rsidRDefault="00000000">
            <w:r>
              <w:rPr>
                <w:rFonts w:ascii="Calibri" w:hAnsi="Calibri"/>
                <w:color w:val="1F2937"/>
                <w:sz w:val="18"/>
              </w:rPr>
              <w:t>eyJhbGciOiJIUzI1NiIsInR5cCI6IkpXVCJ9.eyJpc3MiOiJzdXBhYmFzZSIsInJlZiI6InRocG5qc2ZtZm94Y3VweXdpc3F1Iiwicm9sZSI6InNlcnZpY2Vfcm9sZSIsImlhdCI6MTc4MzUyNzM5OCwiZXhwIjoyMDk5MTAzMzk4fQ.D63yLAL-1OD83m-jN1vCwZTHAImEnAbXlYGL6-MHpLQ</w:t>
            </w:r>
          </w:p>
        </w:tc>
      </w:tr>
      <w:tr w:rsidR="00C03242" w14:paraId="32FA1983" w14:textId="77777777">
        <w:trPr>
          <w:jc w:val="center"/>
        </w:trPr>
        <w:tc>
          <w:tcPr>
            <w:tcW w:w="2592" w:type="dxa"/>
            <w:shd w:val="clear" w:color="auto" w:fill="FFFFFF"/>
            <w:tcMar>
              <w:top w:w="100" w:type="dxa"/>
              <w:left w:w="140" w:type="dxa"/>
              <w:bottom w:w="100" w:type="dxa"/>
              <w:right w:w="140" w:type="dxa"/>
            </w:tcMar>
          </w:tcPr>
          <w:p w14:paraId="5BD905A4" w14:textId="77777777" w:rsidR="00C03242" w:rsidRDefault="00000000">
            <w:r>
              <w:rPr>
                <w:rFonts w:ascii="Calibri" w:hAnsi="Calibri"/>
                <w:color w:val="1F2937"/>
                <w:sz w:val="18"/>
              </w:rPr>
              <w:t>Supabase (Database &amp; Auth)</w:t>
            </w:r>
          </w:p>
        </w:tc>
        <w:tc>
          <w:tcPr>
            <w:tcW w:w="2880" w:type="dxa"/>
            <w:shd w:val="clear" w:color="auto" w:fill="FFFFFF"/>
            <w:tcMar>
              <w:top w:w="100" w:type="dxa"/>
              <w:left w:w="140" w:type="dxa"/>
              <w:bottom w:w="100" w:type="dxa"/>
              <w:right w:w="140" w:type="dxa"/>
            </w:tcMar>
          </w:tcPr>
          <w:p w14:paraId="2FBA416A" w14:textId="77777777" w:rsidR="00C03242" w:rsidRDefault="00000000">
            <w:r>
              <w:rPr>
                <w:rFonts w:ascii="Calibri" w:hAnsi="Calibri"/>
                <w:color w:val="1F2937"/>
                <w:sz w:val="18"/>
              </w:rPr>
              <w:t>JWT Secret Token</w:t>
            </w:r>
          </w:p>
        </w:tc>
        <w:tc>
          <w:tcPr>
            <w:tcW w:w="3888" w:type="dxa"/>
            <w:shd w:val="clear" w:color="auto" w:fill="FFFFFF"/>
            <w:tcMar>
              <w:top w:w="100" w:type="dxa"/>
              <w:left w:w="140" w:type="dxa"/>
              <w:bottom w:w="100" w:type="dxa"/>
              <w:right w:w="140" w:type="dxa"/>
            </w:tcMar>
          </w:tcPr>
          <w:p w14:paraId="176C5B5F" w14:textId="77777777" w:rsidR="00C03242" w:rsidRDefault="00000000">
            <w:r>
              <w:rPr>
                <w:rFonts w:ascii="Calibri" w:hAnsi="Calibri"/>
                <w:color w:val="1F2937"/>
                <w:sz w:val="18"/>
              </w:rPr>
              <w:t>94fc37ecca362518931e07b6edd5931f25db5fe5db9affccc990dc91a4af8b5d</w:t>
            </w:r>
          </w:p>
        </w:tc>
      </w:tr>
      <w:tr w:rsidR="00C03242" w14:paraId="148F16E0" w14:textId="77777777">
        <w:trPr>
          <w:jc w:val="center"/>
        </w:trPr>
        <w:tc>
          <w:tcPr>
            <w:tcW w:w="2592" w:type="dxa"/>
            <w:shd w:val="clear" w:color="auto" w:fill="F9FAFB"/>
            <w:tcMar>
              <w:top w:w="100" w:type="dxa"/>
              <w:left w:w="140" w:type="dxa"/>
              <w:bottom w:w="100" w:type="dxa"/>
              <w:right w:w="140" w:type="dxa"/>
            </w:tcMar>
          </w:tcPr>
          <w:p w14:paraId="3FB193CD" w14:textId="77777777" w:rsidR="00C03242" w:rsidRDefault="00000000">
            <w:r>
              <w:rPr>
                <w:rFonts w:ascii="Calibri" w:hAnsi="Calibri"/>
                <w:color w:val="1F2937"/>
                <w:sz w:val="18"/>
              </w:rPr>
              <w:t xml:space="preserve">Backblaze B2 </w:t>
            </w:r>
            <w:r>
              <w:rPr>
                <w:rFonts w:ascii="Calibri" w:hAnsi="Calibri"/>
                <w:color w:val="1F2937"/>
                <w:sz w:val="18"/>
              </w:rPr>
              <w:lastRenderedPageBreak/>
              <w:t>(Cloud Storage)</w:t>
            </w:r>
          </w:p>
        </w:tc>
        <w:tc>
          <w:tcPr>
            <w:tcW w:w="2880" w:type="dxa"/>
            <w:shd w:val="clear" w:color="auto" w:fill="F9FAFB"/>
            <w:tcMar>
              <w:top w:w="100" w:type="dxa"/>
              <w:left w:w="140" w:type="dxa"/>
              <w:bottom w:w="100" w:type="dxa"/>
              <w:right w:w="140" w:type="dxa"/>
            </w:tcMar>
          </w:tcPr>
          <w:p w14:paraId="1A7FF7D1" w14:textId="77777777" w:rsidR="00C03242" w:rsidRDefault="00000000">
            <w:r>
              <w:rPr>
                <w:rFonts w:ascii="Calibri" w:hAnsi="Calibri"/>
                <w:color w:val="1F2937"/>
                <w:sz w:val="18"/>
              </w:rPr>
              <w:lastRenderedPageBreak/>
              <w:t xml:space="preserve">Endpoint </w:t>
            </w:r>
            <w:r>
              <w:rPr>
                <w:rFonts w:ascii="Calibri" w:hAnsi="Calibri"/>
                <w:color w:val="1F2937"/>
                <w:sz w:val="18"/>
              </w:rPr>
              <w:lastRenderedPageBreak/>
              <w:t>S3</w:t>
            </w:r>
          </w:p>
        </w:tc>
        <w:tc>
          <w:tcPr>
            <w:tcW w:w="3888" w:type="dxa"/>
            <w:shd w:val="clear" w:color="auto" w:fill="F9FAFB"/>
            <w:tcMar>
              <w:top w:w="100" w:type="dxa"/>
              <w:left w:w="140" w:type="dxa"/>
              <w:bottom w:w="100" w:type="dxa"/>
              <w:right w:w="140" w:type="dxa"/>
            </w:tcMar>
          </w:tcPr>
          <w:p w14:paraId="3A52C652" w14:textId="77777777" w:rsidR="00C03242" w:rsidRDefault="00000000">
            <w:r>
              <w:rPr>
                <w:rFonts w:ascii="Calibri" w:hAnsi="Calibri"/>
                <w:color w:val="1F2937"/>
                <w:sz w:val="18"/>
              </w:rPr>
              <w:lastRenderedPageBreak/>
              <w:t>https://s3.us-east-005.backblazeb2.com</w:t>
            </w:r>
          </w:p>
        </w:tc>
      </w:tr>
      <w:tr w:rsidR="00C03242" w14:paraId="65D45DF8" w14:textId="77777777">
        <w:trPr>
          <w:jc w:val="center"/>
        </w:trPr>
        <w:tc>
          <w:tcPr>
            <w:tcW w:w="2592" w:type="dxa"/>
            <w:shd w:val="clear" w:color="auto" w:fill="FFFFFF"/>
            <w:tcMar>
              <w:top w:w="100" w:type="dxa"/>
              <w:left w:w="140" w:type="dxa"/>
              <w:bottom w:w="100" w:type="dxa"/>
              <w:right w:w="140" w:type="dxa"/>
            </w:tcMar>
          </w:tcPr>
          <w:p w14:paraId="506D561B" w14:textId="77777777" w:rsidR="00C03242" w:rsidRDefault="00000000">
            <w:r>
              <w:rPr>
                <w:rFonts w:ascii="Calibri" w:hAnsi="Calibri"/>
                <w:color w:val="1F2937"/>
                <w:sz w:val="18"/>
              </w:rPr>
              <w:t>Backblaze B2 (Cloud Storage)</w:t>
            </w:r>
          </w:p>
        </w:tc>
        <w:tc>
          <w:tcPr>
            <w:tcW w:w="2880" w:type="dxa"/>
            <w:shd w:val="clear" w:color="auto" w:fill="FFFFFF"/>
            <w:tcMar>
              <w:top w:w="100" w:type="dxa"/>
              <w:left w:w="140" w:type="dxa"/>
              <w:bottom w:w="100" w:type="dxa"/>
              <w:right w:w="140" w:type="dxa"/>
            </w:tcMar>
          </w:tcPr>
          <w:p w14:paraId="0D8D35A2" w14:textId="77777777" w:rsidR="00C03242" w:rsidRDefault="00000000">
            <w:r>
              <w:rPr>
                <w:rFonts w:ascii="Calibri" w:hAnsi="Calibri"/>
                <w:color w:val="1F2937"/>
                <w:sz w:val="18"/>
              </w:rPr>
              <w:t>Región / Bucket Name</w:t>
            </w:r>
          </w:p>
        </w:tc>
        <w:tc>
          <w:tcPr>
            <w:tcW w:w="3888" w:type="dxa"/>
            <w:shd w:val="clear" w:color="auto" w:fill="FFFFFF"/>
            <w:tcMar>
              <w:top w:w="100" w:type="dxa"/>
              <w:left w:w="140" w:type="dxa"/>
              <w:bottom w:w="100" w:type="dxa"/>
              <w:right w:w="140" w:type="dxa"/>
            </w:tcMar>
          </w:tcPr>
          <w:p w14:paraId="7D4F49EF" w14:textId="77777777" w:rsidR="00C03242" w:rsidRDefault="00000000">
            <w:r>
              <w:rPr>
                <w:rFonts w:ascii="Calibri" w:hAnsi="Calibri"/>
                <w:color w:val="1F2937"/>
                <w:sz w:val="18"/>
              </w:rPr>
              <w:t>us-east-005 / domunnet-fotos</w:t>
            </w:r>
          </w:p>
        </w:tc>
      </w:tr>
      <w:tr w:rsidR="00C03242" w14:paraId="5F90D8BA" w14:textId="77777777">
        <w:trPr>
          <w:jc w:val="center"/>
        </w:trPr>
        <w:tc>
          <w:tcPr>
            <w:tcW w:w="2592" w:type="dxa"/>
            <w:shd w:val="clear" w:color="auto" w:fill="F9FAFB"/>
            <w:tcMar>
              <w:top w:w="100" w:type="dxa"/>
              <w:left w:w="140" w:type="dxa"/>
              <w:bottom w:w="100" w:type="dxa"/>
              <w:right w:w="140" w:type="dxa"/>
            </w:tcMar>
          </w:tcPr>
          <w:p w14:paraId="1F25CE95" w14:textId="77777777" w:rsidR="00C03242" w:rsidRDefault="00000000">
            <w:r>
              <w:rPr>
                <w:rFonts w:ascii="Calibri" w:hAnsi="Calibri"/>
                <w:color w:val="1F2937"/>
                <w:sz w:val="18"/>
              </w:rPr>
              <w:t>Backblaze B2 (Cloud Storage)</w:t>
            </w:r>
          </w:p>
        </w:tc>
        <w:tc>
          <w:tcPr>
            <w:tcW w:w="2880" w:type="dxa"/>
            <w:shd w:val="clear" w:color="auto" w:fill="F9FAFB"/>
            <w:tcMar>
              <w:top w:w="100" w:type="dxa"/>
              <w:left w:w="140" w:type="dxa"/>
              <w:bottom w:w="100" w:type="dxa"/>
              <w:right w:w="140" w:type="dxa"/>
            </w:tcMar>
          </w:tcPr>
          <w:p w14:paraId="0872FBA8" w14:textId="77777777" w:rsidR="00C03242" w:rsidRDefault="00000000">
            <w:r>
              <w:rPr>
                <w:rFonts w:ascii="Calibri" w:hAnsi="Calibri"/>
                <w:color w:val="1F2937"/>
                <w:sz w:val="18"/>
              </w:rPr>
              <w:t>Key ID</w:t>
            </w:r>
          </w:p>
        </w:tc>
        <w:tc>
          <w:tcPr>
            <w:tcW w:w="3888" w:type="dxa"/>
            <w:shd w:val="clear" w:color="auto" w:fill="F9FAFB"/>
            <w:tcMar>
              <w:top w:w="100" w:type="dxa"/>
              <w:left w:w="140" w:type="dxa"/>
              <w:bottom w:w="100" w:type="dxa"/>
              <w:right w:w="140" w:type="dxa"/>
            </w:tcMar>
          </w:tcPr>
          <w:p w14:paraId="3E2D011F" w14:textId="77777777" w:rsidR="00C03242" w:rsidRDefault="00000000">
            <w:r>
              <w:rPr>
                <w:rFonts w:ascii="Calibri" w:hAnsi="Calibri"/>
                <w:color w:val="1F2937"/>
                <w:sz w:val="18"/>
              </w:rPr>
              <w:t>005e9a1c7aa5e350000000002</w:t>
            </w:r>
          </w:p>
        </w:tc>
      </w:tr>
      <w:tr w:rsidR="00C03242" w14:paraId="44209A52" w14:textId="77777777">
        <w:trPr>
          <w:jc w:val="center"/>
        </w:trPr>
        <w:tc>
          <w:tcPr>
            <w:tcW w:w="2592" w:type="dxa"/>
            <w:shd w:val="clear" w:color="auto" w:fill="FFFFFF"/>
            <w:tcMar>
              <w:top w:w="100" w:type="dxa"/>
              <w:left w:w="140" w:type="dxa"/>
              <w:bottom w:w="100" w:type="dxa"/>
              <w:right w:w="140" w:type="dxa"/>
            </w:tcMar>
          </w:tcPr>
          <w:p w14:paraId="52D748F0" w14:textId="77777777" w:rsidR="00C03242" w:rsidRDefault="00000000">
            <w:r>
              <w:rPr>
                <w:rFonts w:ascii="Calibri" w:hAnsi="Calibri"/>
                <w:color w:val="1F2937"/>
                <w:sz w:val="18"/>
              </w:rPr>
              <w:t>Backblaze B2 (Cloud Storage)</w:t>
            </w:r>
          </w:p>
        </w:tc>
        <w:tc>
          <w:tcPr>
            <w:tcW w:w="2880" w:type="dxa"/>
            <w:shd w:val="clear" w:color="auto" w:fill="FFFFFF"/>
            <w:tcMar>
              <w:top w:w="100" w:type="dxa"/>
              <w:left w:w="140" w:type="dxa"/>
              <w:bottom w:w="100" w:type="dxa"/>
              <w:right w:w="140" w:type="dxa"/>
            </w:tcMar>
          </w:tcPr>
          <w:p w14:paraId="2815F236" w14:textId="77777777" w:rsidR="00C03242" w:rsidRDefault="00000000">
            <w:r>
              <w:rPr>
                <w:rFonts w:ascii="Calibri" w:hAnsi="Calibri"/>
                <w:color w:val="1F2937"/>
                <w:sz w:val="18"/>
              </w:rPr>
              <w:t>Application Key</w:t>
            </w:r>
          </w:p>
        </w:tc>
        <w:tc>
          <w:tcPr>
            <w:tcW w:w="3888" w:type="dxa"/>
            <w:shd w:val="clear" w:color="auto" w:fill="FFFFFF"/>
            <w:tcMar>
              <w:top w:w="100" w:type="dxa"/>
              <w:left w:w="140" w:type="dxa"/>
              <w:bottom w:w="100" w:type="dxa"/>
              <w:right w:w="140" w:type="dxa"/>
            </w:tcMar>
          </w:tcPr>
          <w:p w14:paraId="6CF9BEFB" w14:textId="77777777" w:rsidR="00C03242" w:rsidRDefault="00000000">
            <w:r>
              <w:rPr>
                <w:rFonts w:ascii="Calibri" w:hAnsi="Calibri"/>
                <w:color w:val="1F2937"/>
                <w:sz w:val="18"/>
              </w:rPr>
              <w:t>K005YLbROpqdlu39QTtCMRtUWryfxKw</w:t>
            </w:r>
          </w:p>
        </w:tc>
      </w:tr>
      <w:tr w:rsidR="00C03242" w14:paraId="2B295C48" w14:textId="77777777">
        <w:trPr>
          <w:jc w:val="center"/>
        </w:trPr>
        <w:tc>
          <w:tcPr>
            <w:tcW w:w="2592" w:type="dxa"/>
            <w:shd w:val="clear" w:color="auto" w:fill="F9FAFB"/>
            <w:tcMar>
              <w:top w:w="100" w:type="dxa"/>
              <w:left w:w="140" w:type="dxa"/>
              <w:bottom w:w="100" w:type="dxa"/>
              <w:right w:w="140" w:type="dxa"/>
            </w:tcMar>
          </w:tcPr>
          <w:p w14:paraId="31CD0E70" w14:textId="77777777" w:rsidR="00C03242" w:rsidRDefault="00000000">
            <w:r>
              <w:rPr>
                <w:rFonts w:ascii="Calibri" w:hAnsi="Calibri"/>
                <w:color w:val="1F2937"/>
                <w:sz w:val="18"/>
              </w:rPr>
              <w:t>Cloudinary (CDN)</w:t>
            </w:r>
          </w:p>
        </w:tc>
        <w:tc>
          <w:tcPr>
            <w:tcW w:w="2880" w:type="dxa"/>
            <w:shd w:val="clear" w:color="auto" w:fill="F9FAFB"/>
            <w:tcMar>
              <w:top w:w="100" w:type="dxa"/>
              <w:left w:w="140" w:type="dxa"/>
              <w:bottom w:w="100" w:type="dxa"/>
              <w:right w:w="140" w:type="dxa"/>
            </w:tcMar>
          </w:tcPr>
          <w:p w14:paraId="22AF9F94" w14:textId="77777777" w:rsidR="00C03242" w:rsidRDefault="00000000">
            <w:r>
              <w:rPr>
                <w:rFonts w:ascii="Calibri" w:hAnsi="Calibri"/>
                <w:color w:val="1F2937"/>
                <w:sz w:val="18"/>
              </w:rPr>
              <w:t>Cloud Name / API Key</w:t>
            </w:r>
          </w:p>
        </w:tc>
        <w:tc>
          <w:tcPr>
            <w:tcW w:w="3888" w:type="dxa"/>
            <w:shd w:val="clear" w:color="auto" w:fill="F9FAFB"/>
            <w:tcMar>
              <w:top w:w="100" w:type="dxa"/>
              <w:left w:w="140" w:type="dxa"/>
              <w:bottom w:w="100" w:type="dxa"/>
              <w:right w:w="140" w:type="dxa"/>
            </w:tcMar>
          </w:tcPr>
          <w:p w14:paraId="4689AFC8" w14:textId="77777777" w:rsidR="00C03242" w:rsidRDefault="00000000">
            <w:r>
              <w:rPr>
                <w:rFonts w:ascii="Calibri" w:hAnsi="Calibri"/>
                <w:color w:val="1F2937"/>
                <w:sz w:val="18"/>
              </w:rPr>
              <w:t>nyebfhut / 556352283599474</w:t>
            </w:r>
          </w:p>
        </w:tc>
      </w:tr>
      <w:tr w:rsidR="00C03242" w:rsidRPr="006B11F9" w14:paraId="2D1489BD" w14:textId="77777777">
        <w:trPr>
          <w:jc w:val="center"/>
        </w:trPr>
        <w:tc>
          <w:tcPr>
            <w:tcW w:w="2592" w:type="dxa"/>
            <w:shd w:val="clear" w:color="auto" w:fill="FFFFFF"/>
            <w:tcMar>
              <w:top w:w="100" w:type="dxa"/>
              <w:left w:w="140" w:type="dxa"/>
              <w:bottom w:w="100" w:type="dxa"/>
              <w:right w:w="140" w:type="dxa"/>
            </w:tcMar>
          </w:tcPr>
          <w:p w14:paraId="6CC5FAB7" w14:textId="77777777" w:rsidR="00C03242" w:rsidRDefault="00000000">
            <w:r>
              <w:rPr>
                <w:rFonts w:ascii="Calibri" w:hAnsi="Calibri"/>
                <w:color w:val="1F2937"/>
                <w:sz w:val="18"/>
              </w:rPr>
              <w:t>Render (Backend API)</w:t>
            </w:r>
          </w:p>
        </w:tc>
        <w:tc>
          <w:tcPr>
            <w:tcW w:w="2880" w:type="dxa"/>
            <w:shd w:val="clear" w:color="auto" w:fill="FFFFFF"/>
            <w:tcMar>
              <w:top w:w="100" w:type="dxa"/>
              <w:left w:w="140" w:type="dxa"/>
              <w:bottom w:w="100" w:type="dxa"/>
              <w:right w:w="140" w:type="dxa"/>
            </w:tcMar>
          </w:tcPr>
          <w:p w14:paraId="0230200B" w14:textId="77777777" w:rsidR="00C03242" w:rsidRDefault="00000000">
            <w:r>
              <w:rPr>
                <w:rFonts w:ascii="Calibri" w:hAnsi="Calibri"/>
                <w:color w:val="1F2937"/>
                <w:sz w:val="18"/>
              </w:rPr>
              <w:t>Service Web URL</w:t>
            </w:r>
          </w:p>
        </w:tc>
        <w:tc>
          <w:tcPr>
            <w:tcW w:w="3888" w:type="dxa"/>
            <w:shd w:val="clear" w:color="auto" w:fill="FFFFFF"/>
            <w:tcMar>
              <w:top w:w="100" w:type="dxa"/>
              <w:left w:w="140" w:type="dxa"/>
              <w:bottom w:w="100" w:type="dxa"/>
              <w:right w:w="140" w:type="dxa"/>
            </w:tcMar>
          </w:tcPr>
          <w:p w14:paraId="0B49E64B" w14:textId="77777777" w:rsidR="00C03242" w:rsidRPr="006B11F9" w:rsidRDefault="00000000">
            <w:pPr>
              <w:rPr>
                <w:lang w:val="es-GT"/>
              </w:rPr>
            </w:pPr>
            <w:r w:rsidRPr="006B11F9">
              <w:rPr>
                <w:rFonts w:ascii="Calibri" w:hAnsi="Calibri"/>
                <w:color w:val="1F2937"/>
                <w:sz w:val="18"/>
                <w:lang w:val="es-GT"/>
              </w:rPr>
              <w:t>https://domun-backend.onrender.com (Puerto 3001)</w:t>
            </w:r>
          </w:p>
        </w:tc>
      </w:tr>
      <w:tr w:rsidR="00C03242" w14:paraId="38EB4F79" w14:textId="77777777">
        <w:trPr>
          <w:jc w:val="center"/>
        </w:trPr>
        <w:tc>
          <w:tcPr>
            <w:tcW w:w="2592" w:type="dxa"/>
            <w:shd w:val="clear" w:color="auto" w:fill="F9FAFB"/>
            <w:tcMar>
              <w:top w:w="100" w:type="dxa"/>
              <w:left w:w="140" w:type="dxa"/>
              <w:bottom w:w="100" w:type="dxa"/>
              <w:right w:w="140" w:type="dxa"/>
            </w:tcMar>
          </w:tcPr>
          <w:p w14:paraId="07F4F4DE" w14:textId="77777777" w:rsidR="00C03242" w:rsidRDefault="00000000">
            <w:r>
              <w:rPr>
                <w:rFonts w:ascii="Calibri" w:hAnsi="Calibri"/>
                <w:color w:val="1F2937"/>
                <w:sz w:val="18"/>
              </w:rPr>
              <w:t>Cloudflare Pages (Frontend)</w:t>
            </w:r>
          </w:p>
        </w:tc>
        <w:tc>
          <w:tcPr>
            <w:tcW w:w="2880" w:type="dxa"/>
            <w:shd w:val="clear" w:color="auto" w:fill="F9FAFB"/>
            <w:tcMar>
              <w:top w:w="100" w:type="dxa"/>
              <w:left w:w="140" w:type="dxa"/>
              <w:bottom w:w="100" w:type="dxa"/>
              <w:right w:w="140" w:type="dxa"/>
            </w:tcMar>
          </w:tcPr>
          <w:p w14:paraId="5B628B60" w14:textId="77777777" w:rsidR="00C03242" w:rsidRDefault="00000000">
            <w:r>
              <w:rPr>
                <w:rFonts w:ascii="Calibri" w:hAnsi="Calibri"/>
                <w:color w:val="1F2937"/>
                <w:sz w:val="18"/>
              </w:rPr>
              <w:t>Pages Domain</w:t>
            </w:r>
          </w:p>
        </w:tc>
        <w:tc>
          <w:tcPr>
            <w:tcW w:w="3888" w:type="dxa"/>
            <w:shd w:val="clear" w:color="auto" w:fill="F9FAFB"/>
            <w:tcMar>
              <w:top w:w="100" w:type="dxa"/>
              <w:left w:w="140" w:type="dxa"/>
              <w:bottom w:w="100" w:type="dxa"/>
              <w:right w:w="140" w:type="dxa"/>
            </w:tcMar>
          </w:tcPr>
          <w:p w14:paraId="6E89D633" w14:textId="77777777" w:rsidR="00C03242" w:rsidRDefault="00000000">
            <w:r>
              <w:rPr>
                <w:rFonts w:ascii="Calibri" w:hAnsi="Calibri"/>
                <w:color w:val="1F2937"/>
                <w:sz w:val="18"/>
              </w:rPr>
              <w:t>https://domunnet.pages.dev (Edge Runtime)</w:t>
            </w:r>
          </w:p>
        </w:tc>
      </w:tr>
    </w:tbl>
    <w:p w14:paraId="3654B2FE" w14:textId="77777777" w:rsidR="00C03242" w:rsidRDefault="00C03242">
      <w:pPr>
        <w:spacing w:after="160"/>
      </w:pPr>
    </w:p>
    <w:p w14:paraId="6A639289" w14:textId="77777777" w:rsidR="00C03242" w:rsidRPr="006B11F9" w:rsidRDefault="00000000">
      <w:pPr>
        <w:keepNext/>
        <w:spacing w:before="220" w:after="80"/>
        <w:rPr>
          <w:lang w:val="es-GT"/>
        </w:rPr>
      </w:pPr>
      <w:r w:rsidRPr="006B11F9">
        <w:rPr>
          <w:rFonts w:ascii="Calibri" w:hAnsi="Calibri"/>
          <w:b/>
          <w:color w:val="1F2937"/>
          <w:sz w:val="23"/>
          <w:lang w:val="es-GT"/>
        </w:rPr>
        <w:t>10.3 Código Fuente en Producción</w:t>
      </w:r>
    </w:p>
    <w:p w14:paraId="08F990ED" w14:textId="77777777" w:rsidR="00C03242" w:rsidRPr="006B11F9" w:rsidRDefault="00000000">
      <w:pPr>
        <w:spacing w:after="100"/>
        <w:rPr>
          <w:lang w:val="es-GT"/>
        </w:rPr>
      </w:pPr>
      <w:r w:rsidRPr="006B11F9">
        <w:rPr>
          <w:rFonts w:ascii="Calibri" w:hAnsi="Calibri"/>
          <w:color w:val="111827"/>
          <w:sz w:val="20"/>
          <w:lang w:val="es-GT"/>
        </w:rPr>
        <w:t xml:space="preserve">El código fuente completo y versionado se encuentra resguardado en el repositorio Git del proyecto. 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detallan los comandos para su clonación y empaquetado para despliegue:</w:t>
      </w:r>
    </w:p>
    <w:p w14:paraId="693990F0" w14:textId="77777777" w:rsidR="00C03242" w:rsidRPr="006B11F9" w:rsidRDefault="00000000">
      <w:pPr>
        <w:spacing w:before="80" w:after="160"/>
        <w:rPr>
          <w:lang w:val="es-GT"/>
        </w:rPr>
      </w:pPr>
      <w:r w:rsidRPr="006B11F9">
        <w:rPr>
          <w:rFonts w:ascii="Consolas" w:hAnsi="Consolas"/>
          <w:color w:val="1E293B"/>
          <w:sz w:val="18"/>
          <w:lang w:val="es-GT"/>
        </w:rPr>
        <w:t># 1. Clonar el repositorio completo</w:t>
      </w:r>
      <w:r w:rsidRPr="006B11F9">
        <w:rPr>
          <w:rFonts w:ascii="Consolas" w:hAnsi="Consolas"/>
          <w:color w:val="1E293B"/>
          <w:sz w:val="18"/>
          <w:lang w:val="es-GT"/>
        </w:rPr>
        <w:br/>
      </w:r>
      <w:proofErr w:type="spellStart"/>
      <w:r w:rsidRPr="006B11F9">
        <w:rPr>
          <w:rFonts w:ascii="Consolas" w:hAnsi="Consolas"/>
          <w:color w:val="1E293B"/>
          <w:sz w:val="18"/>
          <w:lang w:val="es-GT"/>
        </w:rPr>
        <w:t>git</w:t>
      </w:r>
      <w:proofErr w:type="spellEnd"/>
      <w:r w:rsidRPr="006B11F9">
        <w:rPr>
          <w:rFonts w:ascii="Consolas" w:hAnsi="Consolas"/>
          <w:color w:val="1E293B"/>
          <w:sz w:val="18"/>
          <w:lang w:val="es-GT"/>
        </w:rPr>
        <w:t xml:space="preserve"> clone https://github.com/tu-organizacion/DomunNet.git</w:t>
      </w:r>
      <w:r w:rsidRPr="006B11F9">
        <w:rPr>
          <w:rFonts w:ascii="Consolas" w:hAnsi="Consolas"/>
          <w:color w:val="1E293B"/>
          <w:sz w:val="18"/>
          <w:lang w:val="es-GT"/>
        </w:rPr>
        <w:br/>
      </w:r>
      <w:r w:rsidRPr="006B11F9">
        <w:rPr>
          <w:rFonts w:ascii="Consolas" w:hAnsi="Consolas"/>
          <w:color w:val="1E293B"/>
          <w:sz w:val="18"/>
          <w:lang w:val="es-GT"/>
        </w:rPr>
        <w:lastRenderedPageBreak/>
        <w:t>cd DomunNet</w:t>
      </w:r>
      <w:r w:rsidRPr="006B11F9">
        <w:rPr>
          <w:rFonts w:ascii="Consolas" w:hAnsi="Consolas"/>
          <w:color w:val="1E293B"/>
          <w:sz w:val="18"/>
          <w:lang w:val="es-GT"/>
        </w:rPr>
        <w:br/>
      </w:r>
      <w:r w:rsidRPr="006B11F9">
        <w:rPr>
          <w:rFonts w:ascii="Consolas" w:hAnsi="Consolas"/>
          <w:color w:val="1E293B"/>
          <w:sz w:val="18"/>
          <w:lang w:val="es-GT"/>
        </w:rPr>
        <w:br/>
        <w:t># 2. Verificar la rama de producción</w:t>
      </w:r>
      <w:r w:rsidRPr="006B11F9">
        <w:rPr>
          <w:rFonts w:ascii="Consolas" w:hAnsi="Consolas"/>
          <w:color w:val="1E293B"/>
          <w:sz w:val="18"/>
          <w:lang w:val="es-GT"/>
        </w:rPr>
        <w:br/>
      </w:r>
      <w:proofErr w:type="spellStart"/>
      <w:r w:rsidRPr="006B11F9">
        <w:rPr>
          <w:rFonts w:ascii="Consolas" w:hAnsi="Consolas"/>
          <w:color w:val="1E293B"/>
          <w:sz w:val="18"/>
          <w:lang w:val="es-GT"/>
        </w:rPr>
        <w:t>git</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checkout</w:t>
      </w:r>
      <w:proofErr w:type="spellEnd"/>
      <w:r w:rsidRPr="006B11F9">
        <w:rPr>
          <w:rFonts w:ascii="Consolas" w:hAnsi="Consolas"/>
          <w:color w:val="1E293B"/>
          <w:sz w:val="18"/>
          <w:lang w:val="es-GT"/>
        </w:rPr>
        <w:t xml:space="preserve"> r-</w:t>
      </w:r>
      <w:proofErr w:type="spellStart"/>
      <w:r w:rsidRPr="006B11F9">
        <w:rPr>
          <w:rFonts w:ascii="Consolas" w:hAnsi="Consolas"/>
          <w:color w:val="1E293B"/>
          <w:sz w:val="18"/>
          <w:lang w:val="es-GT"/>
        </w:rPr>
        <w:t>dani</w:t>
      </w:r>
      <w:proofErr w:type="spellEnd"/>
      <w:r w:rsidRPr="006B11F9">
        <w:rPr>
          <w:rFonts w:ascii="Consolas" w:hAnsi="Consolas"/>
          <w:color w:val="1E293B"/>
          <w:sz w:val="18"/>
          <w:lang w:val="es-GT"/>
        </w:rPr>
        <w:br/>
      </w:r>
      <w:r w:rsidRPr="006B11F9">
        <w:rPr>
          <w:rFonts w:ascii="Consolas" w:hAnsi="Consolas"/>
          <w:color w:val="1E293B"/>
          <w:sz w:val="18"/>
          <w:lang w:val="es-GT"/>
        </w:rPr>
        <w:br/>
        <w:t xml:space="preserve"># 3. Instalación de dependencias del </w:t>
      </w:r>
      <w:proofErr w:type="spellStart"/>
      <w:r w:rsidRPr="006B11F9">
        <w:rPr>
          <w:rFonts w:ascii="Consolas" w:hAnsi="Consolas"/>
          <w:color w:val="1E293B"/>
          <w:sz w:val="18"/>
          <w:lang w:val="es-GT"/>
        </w:rPr>
        <w:t>monorepo</w:t>
      </w:r>
      <w:proofErr w:type="spellEnd"/>
      <w:r w:rsidRPr="006B11F9">
        <w:rPr>
          <w:rFonts w:ascii="Consolas" w:hAnsi="Consolas"/>
          <w:color w:val="1E293B"/>
          <w:sz w:val="18"/>
          <w:lang w:val="es-GT"/>
        </w:rPr>
        <w:br/>
      </w:r>
      <w:proofErr w:type="spellStart"/>
      <w:r w:rsidRPr="006B11F9">
        <w:rPr>
          <w:rFonts w:ascii="Consolas" w:hAnsi="Consolas"/>
          <w:color w:val="1E293B"/>
          <w:sz w:val="18"/>
          <w:lang w:val="es-GT"/>
        </w:rPr>
        <w:t>pnpm</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install</w:t>
      </w:r>
      <w:proofErr w:type="spellEnd"/>
      <w:r w:rsidRPr="006B11F9">
        <w:rPr>
          <w:rFonts w:ascii="Consolas" w:hAnsi="Consolas"/>
          <w:color w:val="1E293B"/>
          <w:sz w:val="18"/>
          <w:lang w:val="es-GT"/>
        </w:rPr>
        <w:br/>
      </w:r>
      <w:r w:rsidRPr="006B11F9">
        <w:rPr>
          <w:rFonts w:ascii="Consolas" w:hAnsi="Consolas"/>
          <w:color w:val="1E293B"/>
          <w:sz w:val="18"/>
          <w:lang w:val="es-GT"/>
        </w:rPr>
        <w:br/>
        <w:t># 4. Compilación de producción</w:t>
      </w:r>
      <w:r w:rsidRPr="006B11F9">
        <w:rPr>
          <w:rFonts w:ascii="Consolas" w:hAnsi="Consolas"/>
          <w:color w:val="1E293B"/>
          <w:sz w:val="18"/>
          <w:lang w:val="es-GT"/>
        </w:rPr>
        <w:br/>
      </w:r>
      <w:proofErr w:type="spellStart"/>
      <w:r w:rsidRPr="006B11F9">
        <w:rPr>
          <w:rFonts w:ascii="Consolas" w:hAnsi="Consolas"/>
          <w:color w:val="1E293B"/>
          <w:sz w:val="18"/>
          <w:lang w:val="es-GT"/>
        </w:rPr>
        <w:t>pnpm</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filter</w:t>
      </w:r>
      <w:proofErr w:type="spellEnd"/>
      <w:r w:rsidRPr="006B11F9">
        <w:rPr>
          <w:rFonts w:ascii="Consolas" w:hAnsi="Consolas"/>
          <w:color w:val="1E293B"/>
          <w:sz w:val="18"/>
          <w:lang w:val="es-GT"/>
        </w:rPr>
        <w:t xml:space="preserve"> @domun/backend </w:t>
      </w:r>
      <w:proofErr w:type="spellStart"/>
      <w:r w:rsidRPr="006B11F9">
        <w:rPr>
          <w:rFonts w:ascii="Consolas" w:hAnsi="Consolas"/>
          <w:color w:val="1E293B"/>
          <w:sz w:val="18"/>
          <w:lang w:val="es-GT"/>
        </w:rPr>
        <w:t>build</w:t>
      </w:r>
      <w:proofErr w:type="spellEnd"/>
      <w:r w:rsidRPr="006B11F9">
        <w:rPr>
          <w:rFonts w:ascii="Consolas" w:hAnsi="Consolas"/>
          <w:color w:val="1E293B"/>
          <w:sz w:val="18"/>
          <w:lang w:val="es-GT"/>
        </w:rPr>
        <w:br/>
      </w:r>
      <w:proofErr w:type="spellStart"/>
      <w:r w:rsidRPr="006B11F9">
        <w:rPr>
          <w:rFonts w:ascii="Consolas" w:hAnsi="Consolas"/>
          <w:color w:val="1E293B"/>
          <w:sz w:val="18"/>
          <w:lang w:val="es-GT"/>
        </w:rPr>
        <w:t>pnpm</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filter</w:t>
      </w:r>
      <w:proofErr w:type="spellEnd"/>
      <w:r w:rsidRPr="006B11F9">
        <w:rPr>
          <w:rFonts w:ascii="Consolas" w:hAnsi="Consolas"/>
          <w:color w:val="1E293B"/>
          <w:sz w:val="18"/>
          <w:lang w:val="es-GT"/>
        </w:rPr>
        <w:t xml:space="preserve"> @domun/frontend </w:t>
      </w:r>
      <w:proofErr w:type="spellStart"/>
      <w:r w:rsidRPr="006B11F9">
        <w:rPr>
          <w:rFonts w:ascii="Consolas" w:hAnsi="Consolas"/>
          <w:color w:val="1E293B"/>
          <w:sz w:val="18"/>
          <w:lang w:val="es-GT"/>
        </w:rPr>
        <w:t>build</w:t>
      </w:r>
      <w:proofErr w:type="spellEnd"/>
    </w:p>
    <w:p w14:paraId="607A33E8" w14:textId="77777777" w:rsidR="00C03242" w:rsidRPr="006B11F9" w:rsidRDefault="00000000">
      <w:pPr>
        <w:keepNext/>
        <w:spacing w:before="220" w:after="80"/>
        <w:rPr>
          <w:lang w:val="es-GT"/>
        </w:rPr>
      </w:pPr>
      <w:r w:rsidRPr="006B11F9">
        <w:rPr>
          <w:rFonts w:ascii="Calibri" w:hAnsi="Calibri"/>
          <w:b/>
          <w:color w:val="1F2937"/>
          <w:sz w:val="23"/>
          <w:lang w:val="es-GT"/>
        </w:rPr>
        <w:t>10.4 Inventario de Scripts de Base de Datos Guardados en el Proyecto</w:t>
      </w:r>
    </w:p>
    <w:p w14:paraId="4B263AA0" w14:textId="77777777" w:rsidR="00C03242" w:rsidRPr="006B11F9" w:rsidRDefault="00000000">
      <w:pPr>
        <w:spacing w:after="100"/>
        <w:rPr>
          <w:lang w:val="es-GT"/>
        </w:rPr>
      </w:pPr>
      <w:r w:rsidRPr="006B11F9">
        <w:rPr>
          <w:rFonts w:ascii="Calibri" w:hAnsi="Calibri"/>
          <w:color w:val="111827"/>
          <w:sz w:val="20"/>
          <w:lang w:val="es-GT"/>
        </w:rPr>
        <w:t xml:space="preserve">RESPUESTA DIRECTA SOBRE LOS SCRIPTS GUARDADOS: En el repositorio existen múltiples scripts SQL organizados según su propósito (DDL maestro de producción, migraciones cronológicas y respaldos de datos generados). 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presenta el inventario exhaustivo de todos los archivos SQL disponibles en el proyecto:</w:t>
      </w:r>
    </w:p>
    <w:tbl>
      <w:tblPr>
        <w:tblW w:w="0" w:type="auto"/>
        <w:jc w:val="center"/>
        <w:tblLook w:val="04A0" w:firstRow="1" w:lastRow="0" w:firstColumn="1" w:lastColumn="0" w:noHBand="0" w:noVBand="1"/>
      </w:tblPr>
      <w:tblGrid>
        <w:gridCol w:w="6784"/>
        <w:gridCol w:w="996"/>
        <w:gridCol w:w="1900"/>
      </w:tblGrid>
      <w:tr w:rsidR="00C03242" w14:paraId="5D1988FB" w14:textId="77777777">
        <w:trPr>
          <w:jc w:val="center"/>
        </w:trPr>
        <w:tc>
          <w:tcPr>
            <w:tcW w:w="3312" w:type="dxa"/>
            <w:shd w:val="clear" w:color="auto" w:fill="8B1E19"/>
            <w:tcMar>
              <w:top w:w="140" w:type="dxa"/>
              <w:left w:w="160" w:type="dxa"/>
              <w:bottom w:w="140" w:type="dxa"/>
              <w:right w:w="160" w:type="dxa"/>
            </w:tcMar>
          </w:tcPr>
          <w:p w14:paraId="14A3E2D2" w14:textId="77777777" w:rsidR="00C03242" w:rsidRDefault="00000000">
            <w:pPr>
              <w:jc w:val="center"/>
            </w:pPr>
            <w:r>
              <w:rPr>
                <w:rFonts w:ascii="Calibri" w:hAnsi="Calibri"/>
                <w:b/>
                <w:color w:val="FFFFFF"/>
                <w:sz w:val="19"/>
              </w:rPr>
              <w:t xml:space="preserve">Ruta </w:t>
            </w:r>
            <w:proofErr w:type="spellStart"/>
            <w:r>
              <w:rPr>
                <w:rFonts w:ascii="Calibri" w:hAnsi="Calibri"/>
                <w:b/>
                <w:color w:val="FFFFFF"/>
                <w:sz w:val="19"/>
              </w:rPr>
              <w:t>en</w:t>
            </w:r>
            <w:proofErr w:type="spellEnd"/>
            <w:r>
              <w:rPr>
                <w:rFonts w:ascii="Calibri" w:hAnsi="Calibri"/>
                <w:b/>
                <w:color w:val="FFFFFF"/>
                <w:sz w:val="19"/>
              </w:rPr>
              <w:t xml:space="preserve"> el </w:t>
            </w:r>
            <w:proofErr w:type="spellStart"/>
            <w:r>
              <w:rPr>
                <w:rFonts w:ascii="Calibri" w:hAnsi="Calibri"/>
                <w:b/>
                <w:color w:val="FFFFFF"/>
                <w:sz w:val="19"/>
              </w:rPr>
              <w:t>Repositorio</w:t>
            </w:r>
            <w:proofErr w:type="spellEnd"/>
          </w:p>
        </w:tc>
        <w:tc>
          <w:tcPr>
            <w:tcW w:w="1296" w:type="dxa"/>
            <w:shd w:val="clear" w:color="auto" w:fill="8B1E19"/>
            <w:tcMar>
              <w:top w:w="140" w:type="dxa"/>
              <w:left w:w="160" w:type="dxa"/>
              <w:bottom w:w="140" w:type="dxa"/>
              <w:right w:w="160" w:type="dxa"/>
            </w:tcMar>
          </w:tcPr>
          <w:p w14:paraId="6E414BD5" w14:textId="77777777" w:rsidR="00C03242" w:rsidRDefault="00000000">
            <w:pPr>
              <w:jc w:val="center"/>
            </w:pPr>
            <w:r>
              <w:rPr>
                <w:rFonts w:ascii="Calibri" w:hAnsi="Calibri"/>
                <w:b/>
                <w:color w:val="FFFFFF"/>
                <w:sz w:val="19"/>
              </w:rPr>
              <w:t>Tamaño</w:t>
            </w:r>
          </w:p>
        </w:tc>
        <w:tc>
          <w:tcPr>
            <w:tcW w:w="4752" w:type="dxa"/>
            <w:shd w:val="clear" w:color="auto" w:fill="8B1E19"/>
            <w:tcMar>
              <w:top w:w="140" w:type="dxa"/>
              <w:left w:w="160" w:type="dxa"/>
              <w:bottom w:w="140" w:type="dxa"/>
              <w:right w:w="160" w:type="dxa"/>
            </w:tcMar>
          </w:tcPr>
          <w:p w14:paraId="5A071766" w14:textId="77777777" w:rsidR="00C03242" w:rsidRDefault="00000000">
            <w:pPr>
              <w:jc w:val="center"/>
            </w:pPr>
            <w:r>
              <w:rPr>
                <w:rFonts w:ascii="Calibri" w:hAnsi="Calibri"/>
                <w:b/>
                <w:color w:val="FFFFFF"/>
                <w:sz w:val="19"/>
              </w:rPr>
              <w:t>Descripción y Contenido Técnico</w:t>
            </w:r>
          </w:p>
        </w:tc>
      </w:tr>
      <w:tr w:rsidR="00C03242" w:rsidRPr="006B11F9" w14:paraId="5FE7BC44" w14:textId="77777777">
        <w:trPr>
          <w:jc w:val="center"/>
        </w:trPr>
        <w:tc>
          <w:tcPr>
            <w:tcW w:w="3312" w:type="dxa"/>
            <w:shd w:val="clear" w:color="auto" w:fill="FFFFFF"/>
            <w:tcMar>
              <w:top w:w="100" w:type="dxa"/>
              <w:left w:w="140" w:type="dxa"/>
              <w:bottom w:w="100" w:type="dxa"/>
              <w:right w:w="140" w:type="dxa"/>
            </w:tcMar>
          </w:tcPr>
          <w:p w14:paraId="37A8F8B9" w14:textId="77777777" w:rsidR="00C03242" w:rsidRDefault="00000000">
            <w:r>
              <w:rPr>
                <w:rFonts w:ascii="Calibri" w:hAnsi="Calibri"/>
                <w:color w:val="1F2937"/>
                <w:sz w:val="18"/>
              </w:rPr>
              <w:t>backend/bd/domun-bd-dataedo-generado.sql</w:t>
            </w:r>
          </w:p>
        </w:tc>
        <w:tc>
          <w:tcPr>
            <w:tcW w:w="1296" w:type="dxa"/>
            <w:shd w:val="clear" w:color="auto" w:fill="FFFFFF"/>
            <w:tcMar>
              <w:top w:w="100" w:type="dxa"/>
              <w:left w:w="140" w:type="dxa"/>
              <w:bottom w:w="100" w:type="dxa"/>
              <w:right w:w="140" w:type="dxa"/>
            </w:tcMar>
          </w:tcPr>
          <w:p w14:paraId="685AAE7E" w14:textId="77777777" w:rsidR="00C03242" w:rsidRDefault="00000000">
            <w:r>
              <w:rPr>
                <w:rFonts w:ascii="Calibri" w:hAnsi="Calibri"/>
                <w:color w:val="1F2937"/>
                <w:sz w:val="18"/>
              </w:rPr>
              <w:t>46 KB</w:t>
            </w:r>
          </w:p>
        </w:tc>
        <w:tc>
          <w:tcPr>
            <w:tcW w:w="4752" w:type="dxa"/>
            <w:shd w:val="clear" w:color="auto" w:fill="FFFFFF"/>
            <w:tcMar>
              <w:top w:w="100" w:type="dxa"/>
              <w:left w:w="140" w:type="dxa"/>
              <w:bottom w:w="100" w:type="dxa"/>
              <w:right w:w="140" w:type="dxa"/>
            </w:tcMar>
          </w:tcPr>
          <w:p w14:paraId="79E4F714" w14:textId="77777777" w:rsidR="00C03242" w:rsidRPr="006B11F9" w:rsidRDefault="00000000">
            <w:pPr>
              <w:rPr>
                <w:lang w:val="es-GT"/>
              </w:rPr>
            </w:pPr>
            <w:r w:rsidRPr="006B11F9">
              <w:rPr>
                <w:rFonts w:ascii="Calibri" w:hAnsi="Calibri"/>
                <w:color w:val="1F2937"/>
                <w:sz w:val="18"/>
                <w:lang w:val="es-GT"/>
              </w:rPr>
              <w:t xml:space="preserve">Script DDL Maestro Completo generado por </w:t>
            </w:r>
            <w:proofErr w:type="spellStart"/>
            <w:r w:rsidRPr="006B11F9">
              <w:rPr>
                <w:rFonts w:ascii="Calibri" w:hAnsi="Calibri"/>
                <w:color w:val="1F2937"/>
                <w:sz w:val="18"/>
                <w:lang w:val="es-GT"/>
              </w:rPr>
              <w:t>Dataedo</w:t>
            </w:r>
            <w:proofErr w:type="spellEnd"/>
            <w:r w:rsidRPr="006B11F9">
              <w:rPr>
                <w:rFonts w:ascii="Calibri" w:hAnsi="Calibri"/>
                <w:color w:val="1F2937"/>
                <w:sz w:val="18"/>
                <w:lang w:val="es-GT"/>
              </w:rPr>
              <w:t xml:space="preserve"> con la definición de las 53 tablas de base de datos, relaciones foráneas, índices y comentarios técnicos.</w:t>
            </w:r>
          </w:p>
        </w:tc>
      </w:tr>
      <w:tr w:rsidR="00C03242" w:rsidRPr="006B11F9" w14:paraId="15EA53BA" w14:textId="77777777">
        <w:trPr>
          <w:jc w:val="center"/>
        </w:trPr>
        <w:tc>
          <w:tcPr>
            <w:tcW w:w="3312" w:type="dxa"/>
            <w:shd w:val="clear" w:color="auto" w:fill="F9FAFB"/>
            <w:tcMar>
              <w:top w:w="100" w:type="dxa"/>
              <w:left w:w="140" w:type="dxa"/>
              <w:bottom w:w="100" w:type="dxa"/>
              <w:right w:w="140" w:type="dxa"/>
            </w:tcMar>
          </w:tcPr>
          <w:p w14:paraId="582E5C3C" w14:textId="77777777" w:rsidR="00C03242" w:rsidRDefault="00000000">
            <w:r>
              <w:rPr>
                <w:rFonts w:ascii="Calibri" w:hAnsi="Calibri"/>
                <w:color w:val="1F2937"/>
                <w:sz w:val="18"/>
              </w:rPr>
              <w:t>backend/storage/respaldos/Backup_DomunNet_Full_20261013040009.sql</w:t>
            </w:r>
          </w:p>
        </w:tc>
        <w:tc>
          <w:tcPr>
            <w:tcW w:w="1296" w:type="dxa"/>
            <w:shd w:val="clear" w:color="auto" w:fill="F9FAFB"/>
            <w:tcMar>
              <w:top w:w="100" w:type="dxa"/>
              <w:left w:w="140" w:type="dxa"/>
              <w:bottom w:w="100" w:type="dxa"/>
              <w:right w:w="140" w:type="dxa"/>
            </w:tcMar>
          </w:tcPr>
          <w:p w14:paraId="05955A58" w14:textId="77777777" w:rsidR="00C03242" w:rsidRDefault="00000000">
            <w:r>
              <w:rPr>
                <w:rFonts w:ascii="Calibri" w:hAnsi="Calibri"/>
                <w:color w:val="1F2937"/>
                <w:sz w:val="18"/>
              </w:rPr>
              <w:t>78 KB</w:t>
            </w:r>
          </w:p>
        </w:tc>
        <w:tc>
          <w:tcPr>
            <w:tcW w:w="4752" w:type="dxa"/>
            <w:shd w:val="clear" w:color="auto" w:fill="F9FAFB"/>
            <w:tcMar>
              <w:top w:w="100" w:type="dxa"/>
              <w:left w:w="140" w:type="dxa"/>
              <w:bottom w:w="100" w:type="dxa"/>
              <w:right w:w="140" w:type="dxa"/>
            </w:tcMar>
          </w:tcPr>
          <w:p w14:paraId="4DB78EB3" w14:textId="77777777" w:rsidR="00C03242" w:rsidRPr="006B11F9" w:rsidRDefault="00000000">
            <w:pPr>
              <w:rPr>
                <w:lang w:val="es-GT"/>
              </w:rPr>
            </w:pPr>
            <w:r w:rsidRPr="006B11F9">
              <w:rPr>
                <w:rFonts w:ascii="Calibri" w:hAnsi="Calibri"/>
                <w:color w:val="1F2937"/>
                <w:sz w:val="18"/>
                <w:lang w:val="es-GT"/>
              </w:rPr>
              <w:t>Respaldo SQL Completo Real generado por el sistema en producción, incluyendo esquema completo y volcado DML de todas las tablas pobladas.</w:t>
            </w:r>
          </w:p>
        </w:tc>
      </w:tr>
      <w:tr w:rsidR="00C03242" w:rsidRPr="006B11F9" w14:paraId="339981F7" w14:textId="77777777">
        <w:trPr>
          <w:jc w:val="center"/>
        </w:trPr>
        <w:tc>
          <w:tcPr>
            <w:tcW w:w="3312" w:type="dxa"/>
            <w:shd w:val="clear" w:color="auto" w:fill="FFFFFF"/>
            <w:tcMar>
              <w:top w:w="100" w:type="dxa"/>
              <w:left w:w="140" w:type="dxa"/>
              <w:bottom w:w="100" w:type="dxa"/>
              <w:right w:w="140" w:type="dxa"/>
            </w:tcMar>
          </w:tcPr>
          <w:p w14:paraId="599AD339" w14:textId="77777777" w:rsidR="00C03242" w:rsidRDefault="00000000">
            <w:r>
              <w:rPr>
                <w:rFonts w:ascii="Calibri" w:hAnsi="Calibri"/>
                <w:color w:val="1F2937"/>
                <w:sz w:val="18"/>
              </w:rPr>
              <w:t>backend/storage/</w:t>
            </w:r>
            <w:proofErr w:type="spellStart"/>
            <w:r>
              <w:rPr>
                <w:rFonts w:ascii="Calibri" w:hAnsi="Calibri"/>
                <w:color w:val="1F2937"/>
                <w:sz w:val="18"/>
              </w:rPr>
              <w:t>respaldos</w:t>
            </w:r>
            <w:proofErr w:type="spellEnd"/>
            <w:r>
              <w:rPr>
                <w:rFonts w:ascii="Calibri" w:hAnsi="Calibri"/>
                <w:color w:val="1F2937"/>
                <w:sz w:val="18"/>
              </w:rPr>
              <w:t>/Backup_DomunNet_Inc_20261013040057.sql</w:t>
            </w:r>
          </w:p>
        </w:tc>
        <w:tc>
          <w:tcPr>
            <w:tcW w:w="1296" w:type="dxa"/>
            <w:shd w:val="clear" w:color="auto" w:fill="FFFFFF"/>
            <w:tcMar>
              <w:top w:w="100" w:type="dxa"/>
              <w:left w:w="140" w:type="dxa"/>
              <w:bottom w:w="100" w:type="dxa"/>
              <w:right w:w="140" w:type="dxa"/>
            </w:tcMar>
          </w:tcPr>
          <w:p w14:paraId="23A60494" w14:textId="77777777" w:rsidR="00C03242" w:rsidRDefault="00000000">
            <w:r>
              <w:rPr>
                <w:rFonts w:ascii="Calibri" w:hAnsi="Calibri"/>
                <w:color w:val="1F2937"/>
                <w:sz w:val="18"/>
              </w:rPr>
              <w:t>78 KB</w:t>
            </w:r>
          </w:p>
        </w:tc>
        <w:tc>
          <w:tcPr>
            <w:tcW w:w="4752" w:type="dxa"/>
            <w:shd w:val="clear" w:color="auto" w:fill="FFFFFF"/>
            <w:tcMar>
              <w:top w:w="100" w:type="dxa"/>
              <w:left w:w="140" w:type="dxa"/>
              <w:bottom w:w="100" w:type="dxa"/>
              <w:right w:w="140" w:type="dxa"/>
            </w:tcMar>
          </w:tcPr>
          <w:p w14:paraId="330A778F" w14:textId="77777777" w:rsidR="00C03242" w:rsidRPr="006B11F9" w:rsidRDefault="00000000">
            <w:pPr>
              <w:rPr>
                <w:lang w:val="es-GT"/>
              </w:rPr>
            </w:pPr>
            <w:r w:rsidRPr="006B11F9">
              <w:rPr>
                <w:rFonts w:ascii="Calibri" w:hAnsi="Calibri"/>
                <w:color w:val="1F2937"/>
                <w:sz w:val="18"/>
                <w:lang w:val="es-GT"/>
              </w:rPr>
              <w:t>Respaldo SQL Incremental con sentencias INSERT inteligentes con cláusula ON CONFLICT DO UPDATE para actualización directa.</w:t>
            </w:r>
          </w:p>
        </w:tc>
      </w:tr>
      <w:tr w:rsidR="00C03242" w:rsidRPr="006B11F9" w14:paraId="699E1AA0" w14:textId="77777777">
        <w:trPr>
          <w:jc w:val="center"/>
        </w:trPr>
        <w:tc>
          <w:tcPr>
            <w:tcW w:w="3312" w:type="dxa"/>
            <w:shd w:val="clear" w:color="auto" w:fill="F9FAFB"/>
            <w:tcMar>
              <w:top w:w="100" w:type="dxa"/>
              <w:left w:w="140" w:type="dxa"/>
              <w:bottom w:w="100" w:type="dxa"/>
              <w:right w:w="140" w:type="dxa"/>
            </w:tcMar>
          </w:tcPr>
          <w:p w14:paraId="231BB27B" w14:textId="77777777" w:rsidR="00C03242" w:rsidRDefault="00000000">
            <w:r>
              <w:rPr>
                <w:rFonts w:ascii="Calibri" w:hAnsi="Calibri"/>
                <w:color w:val="1F2937"/>
                <w:sz w:val="18"/>
              </w:rPr>
              <w:lastRenderedPageBreak/>
              <w:t>backend/</w:t>
            </w:r>
            <w:proofErr w:type="spellStart"/>
            <w:r>
              <w:rPr>
                <w:rFonts w:ascii="Calibri" w:hAnsi="Calibri"/>
                <w:color w:val="1F2937"/>
                <w:sz w:val="18"/>
              </w:rPr>
              <w:t>supabase</w:t>
            </w:r>
            <w:proofErr w:type="spellEnd"/>
            <w:r>
              <w:rPr>
                <w:rFonts w:ascii="Calibri" w:hAnsi="Calibri"/>
                <w:color w:val="1F2937"/>
                <w:sz w:val="18"/>
              </w:rPr>
              <w:t>/migrations/20260708_001_esquema_inicial.sql</w:t>
            </w:r>
          </w:p>
        </w:tc>
        <w:tc>
          <w:tcPr>
            <w:tcW w:w="1296" w:type="dxa"/>
            <w:shd w:val="clear" w:color="auto" w:fill="F9FAFB"/>
            <w:tcMar>
              <w:top w:w="100" w:type="dxa"/>
              <w:left w:w="140" w:type="dxa"/>
              <w:bottom w:w="100" w:type="dxa"/>
              <w:right w:w="140" w:type="dxa"/>
            </w:tcMar>
          </w:tcPr>
          <w:p w14:paraId="789AD2AD" w14:textId="77777777" w:rsidR="00C03242" w:rsidRDefault="00000000">
            <w:r>
              <w:rPr>
                <w:rFonts w:ascii="Calibri" w:hAnsi="Calibri"/>
                <w:color w:val="1F2937"/>
                <w:sz w:val="18"/>
              </w:rPr>
              <w:t>5.3 KB</w:t>
            </w:r>
          </w:p>
        </w:tc>
        <w:tc>
          <w:tcPr>
            <w:tcW w:w="4752" w:type="dxa"/>
            <w:shd w:val="clear" w:color="auto" w:fill="F9FAFB"/>
            <w:tcMar>
              <w:top w:w="100" w:type="dxa"/>
              <w:left w:w="140" w:type="dxa"/>
              <w:bottom w:w="100" w:type="dxa"/>
              <w:right w:w="140" w:type="dxa"/>
            </w:tcMar>
          </w:tcPr>
          <w:p w14:paraId="66912750" w14:textId="77777777" w:rsidR="00C03242" w:rsidRPr="006B11F9" w:rsidRDefault="00000000">
            <w:pPr>
              <w:rPr>
                <w:lang w:val="es-GT"/>
              </w:rPr>
            </w:pPr>
            <w:r w:rsidRPr="006B11F9">
              <w:rPr>
                <w:rFonts w:ascii="Calibri" w:hAnsi="Calibri"/>
                <w:color w:val="1F2937"/>
                <w:sz w:val="18"/>
                <w:lang w:val="es-GT"/>
              </w:rPr>
              <w:t>Migración de esquema inicial de tablas base de auditoría, usuarios, roles y permisos.</w:t>
            </w:r>
          </w:p>
        </w:tc>
      </w:tr>
      <w:tr w:rsidR="00C03242" w:rsidRPr="006B11F9" w14:paraId="50D04D00" w14:textId="77777777">
        <w:trPr>
          <w:jc w:val="center"/>
        </w:trPr>
        <w:tc>
          <w:tcPr>
            <w:tcW w:w="3312" w:type="dxa"/>
            <w:shd w:val="clear" w:color="auto" w:fill="FFFFFF"/>
            <w:tcMar>
              <w:top w:w="100" w:type="dxa"/>
              <w:left w:w="140" w:type="dxa"/>
              <w:bottom w:w="100" w:type="dxa"/>
              <w:right w:w="140" w:type="dxa"/>
            </w:tcMar>
          </w:tcPr>
          <w:p w14:paraId="717061E9"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/migrations/20260708_002_seed_inicial.sql</w:t>
            </w:r>
          </w:p>
        </w:tc>
        <w:tc>
          <w:tcPr>
            <w:tcW w:w="1296" w:type="dxa"/>
            <w:shd w:val="clear" w:color="auto" w:fill="FFFFFF"/>
            <w:tcMar>
              <w:top w:w="100" w:type="dxa"/>
              <w:left w:w="140" w:type="dxa"/>
              <w:bottom w:w="100" w:type="dxa"/>
              <w:right w:w="140" w:type="dxa"/>
            </w:tcMar>
          </w:tcPr>
          <w:p w14:paraId="7F691629" w14:textId="77777777" w:rsidR="00C03242" w:rsidRDefault="00000000">
            <w:r>
              <w:rPr>
                <w:rFonts w:ascii="Calibri" w:hAnsi="Calibri"/>
                <w:color w:val="1F2937"/>
                <w:sz w:val="18"/>
              </w:rPr>
              <w:t>2.1 KB</w:t>
            </w:r>
          </w:p>
        </w:tc>
        <w:tc>
          <w:tcPr>
            <w:tcW w:w="4752" w:type="dxa"/>
            <w:shd w:val="clear" w:color="auto" w:fill="FFFFFF"/>
            <w:tcMar>
              <w:top w:w="100" w:type="dxa"/>
              <w:left w:w="140" w:type="dxa"/>
              <w:bottom w:w="100" w:type="dxa"/>
              <w:right w:w="140" w:type="dxa"/>
            </w:tcMar>
          </w:tcPr>
          <w:p w14:paraId="7D842019" w14:textId="77777777" w:rsidR="00C03242" w:rsidRPr="006B11F9" w:rsidRDefault="00000000">
            <w:pPr>
              <w:rPr>
                <w:lang w:val="es-GT"/>
              </w:rPr>
            </w:pPr>
            <w:r w:rsidRPr="006B11F9">
              <w:rPr>
                <w:rFonts w:ascii="Calibri" w:hAnsi="Calibri"/>
                <w:color w:val="1F2937"/>
                <w:sz w:val="18"/>
                <w:lang w:val="es-GT"/>
              </w:rPr>
              <w:t>Semilla inicial de catálogos departamentales de Guatemala, unidades de medida y roles del sistema.</w:t>
            </w:r>
          </w:p>
        </w:tc>
      </w:tr>
      <w:tr w:rsidR="00C03242" w:rsidRPr="006B11F9" w14:paraId="08678278" w14:textId="77777777">
        <w:trPr>
          <w:jc w:val="center"/>
        </w:trPr>
        <w:tc>
          <w:tcPr>
            <w:tcW w:w="3312" w:type="dxa"/>
            <w:shd w:val="clear" w:color="auto" w:fill="F9FAFB"/>
            <w:tcMar>
              <w:top w:w="100" w:type="dxa"/>
              <w:left w:w="140" w:type="dxa"/>
              <w:bottom w:w="100" w:type="dxa"/>
              <w:right w:w="140" w:type="dxa"/>
            </w:tcMar>
          </w:tcPr>
          <w:p w14:paraId="6226E4D2"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/migrations/20260829_001_ubicaciones.sql</w:t>
            </w:r>
          </w:p>
        </w:tc>
        <w:tc>
          <w:tcPr>
            <w:tcW w:w="1296" w:type="dxa"/>
            <w:shd w:val="clear" w:color="auto" w:fill="F9FAFB"/>
            <w:tcMar>
              <w:top w:w="100" w:type="dxa"/>
              <w:left w:w="140" w:type="dxa"/>
              <w:bottom w:w="100" w:type="dxa"/>
              <w:right w:w="140" w:type="dxa"/>
            </w:tcMar>
          </w:tcPr>
          <w:p w14:paraId="092534BE" w14:textId="77777777" w:rsidR="00C03242" w:rsidRDefault="00000000">
            <w:r>
              <w:rPr>
                <w:rFonts w:ascii="Calibri" w:hAnsi="Calibri"/>
                <w:color w:val="1F2937"/>
                <w:sz w:val="18"/>
              </w:rPr>
              <w:t>2.4 KB</w:t>
            </w:r>
          </w:p>
        </w:tc>
        <w:tc>
          <w:tcPr>
            <w:tcW w:w="4752" w:type="dxa"/>
            <w:shd w:val="clear" w:color="auto" w:fill="F9FAFB"/>
            <w:tcMar>
              <w:top w:w="100" w:type="dxa"/>
              <w:left w:w="140" w:type="dxa"/>
              <w:bottom w:w="100" w:type="dxa"/>
              <w:right w:w="140" w:type="dxa"/>
            </w:tcMar>
          </w:tcPr>
          <w:p w14:paraId="73651870" w14:textId="77777777" w:rsidR="00C03242" w:rsidRPr="006B11F9" w:rsidRDefault="00000000">
            <w:pPr>
              <w:rPr>
                <w:lang w:val="es-GT"/>
              </w:rPr>
            </w:pPr>
            <w:r w:rsidRPr="006B11F9">
              <w:rPr>
                <w:rFonts w:ascii="Calibri" w:hAnsi="Calibri"/>
                <w:color w:val="1F2937"/>
                <w:sz w:val="18"/>
                <w:lang w:val="es-GT"/>
              </w:rPr>
              <w:t>Estructura de coordenadas geográficas y estaciones de kilometraje para tramos carreteros.</w:t>
            </w:r>
          </w:p>
        </w:tc>
      </w:tr>
      <w:tr w:rsidR="00C03242" w:rsidRPr="006B11F9" w14:paraId="1B61EF98" w14:textId="77777777">
        <w:trPr>
          <w:jc w:val="center"/>
        </w:trPr>
        <w:tc>
          <w:tcPr>
            <w:tcW w:w="3312" w:type="dxa"/>
            <w:shd w:val="clear" w:color="auto" w:fill="FFFFFF"/>
            <w:tcMar>
              <w:top w:w="100" w:type="dxa"/>
              <w:left w:w="140" w:type="dxa"/>
              <w:bottom w:w="100" w:type="dxa"/>
              <w:right w:w="140" w:type="dxa"/>
            </w:tcMar>
          </w:tcPr>
          <w:p w14:paraId="0604D9CA" w14:textId="77777777" w:rsidR="00C03242" w:rsidRPr="006B11F9" w:rsidRDefault="00000000">
            <w:pPr>
              <w:rPr>
                <w:lang w:val="es-GT"/>
              </w:rPr>
            </w:pPr>
            <w:r w:rsidRPr="006B11F9">
              <w:rPr>
                <w:rFonts w:ascii="Calibri" w:hAnsi="Calibri"/>
                <w:color w:val="1F2937"/>
                <w:sz w:val="18"/>
                <w:lang w:val="es-GT"/>
              </w:rPr>
              <w:t>backend/supabase/migrations/20260830_001_proyectos_estados_columnas.sql</w:t>
            </w:r>
          </w:p>
        </w:tc>
        <w:tc>
          <w:tcPr>
            <w:tcW w:w="1296" w:type="dxa"/>
            <w:shd w:val="clear" w:color="auto" w:fill="FFFFFF"/>
            <w:tcMar>
              <w:top w:w="100" w:type="dxa"/>
              <w:left w:w="140" w:type="dxa"/>
              <w:bottom w:w="100" w:type="dxa"/>
              <w:right w:w="140" w:type="dxa"/>
            </w:tcMar>
          </w:tcPr>
          <w:p w14:paraId="0323C399" w14:textId="77777777" w:rsidR="00C03242" w:rsidRDefault="00000000">
            <w:r>
              <w:rPr>
                <w:rFonts w:ascii="Calibri" w:hAnsi="Calibri"/>
                <w:color w:val="1F2937"/>
                <w:sz w:val="18"/>
              </w:rPr>
              <w:t>1.4 KB</w:t>
            </w:r>
          </w:p>
        </w:tc>
        <w:tc>
          <w:tcPr>
            <w:tcW w:w="4752" w:type="dxa"/>
            <w:shd w:val="clear" w:color="auto" w:fill="FFFFFF"/>
            <w:tcMar>
              <w:top w:w="100" w:type="dxa"/>
              <w:left w:w="140" w:type="dxa"/>
              <w:bottom w:w="100" w:type="dxa"/>
              <w:right w:w="140" w:type="dxa"/>
            </w:tcMar>
          </w:tcPr>
          <w:p w14:paraId="0E137451" w14:textId="77777777" w:rsidR="00C03242" w:rsidRPr="006B11F9" w:rsidRDefault="00000000">
            <w:pPr>
              <w:rPr>
                <w:lang w:val="es-GT"/>
              </w:rPr>
            </w:pPr>
            <w:r w:rsidRPr="006B11F9">
              <w:rPr>
                <w:rFonts w:ascii="Calibri" w:hAnsi="Calibri"/>
                <w:color w:val="1F2937"/>
                <w:sz w:val="18"/>
                <w:lang w:val="es-GT"/>
              </w:rPr>
              <w:t>Ampliación de estados operativos de proyectos y marcas de replanificación.</w:t>
            </w:r>
          </w:p>
        </w:tc>
      </w:tr>
      <w:tr w:rsidR="00C03242" w:rsidRPr="006B11F9" w14:paraId="6B4A3BD1" w14:textId="77777777">
        <w:trPr>
          <w:jc w:val="center"/>
        </w:trPr>
        <w:tc>
          <w:tcPr>
            <w:tcW w:w="3312" w:type="dxa"/>
            <w:shd w:val="clear" w:color="auto" w:fill="F9FAFB"/>
            <w:tcMar>
              <w:top w:w="100" w:type="dxa"/>
              <w:left w:w="140" w:type="dxa"/>
              <w:bottom w:w="100" w:type="dxa"/>
              <w:right w:w="140" w:type="dxa"/>
            </w:tcMar>
          </w:tcPr>
          <w:p w14:paraId="17314C20" w14:textId="77777777" w:rsidR="00C03242" w:rsidRPr="006B11F9" w:rsidRDefault="00000000">
            <w:pPr>
              <w:rPr>
                <w:lang w:val="es-GT"/>
              </w:rPr>
            </w:pPr>
            <w:r w:rsidRPr="006B11F9">
              <w:rPr>
                <w:rFonts w:ascii="Calibri" w:hAnsi="Calibri"/>
                <w:color w:val="1F2937"/>
                <w:sz w:val="18"/>
                <w:lang w:val="es-GT"/>
              </w:rPr>
              <w:t>backend/supabase/migrations/20260830_002_catalogos_libro_azul.sql</w:t>
            </w:r>
          </w:p>
        </w:tc>
        <w:tc>
          <w:tcPr>
            <w:tcW w:w="1296" w:type="dxa"/>
            <w:shd w:val="clear" w:color="auto" w:fill="F9FAFB"/>
            <w:tcMar>
              <w:top w:w="100" w:type="dxa"/>
              <w:left w:w="140" w:type="dxa"/>
              <w:bottom w:w="100" w:type="dxa"/>
              <w:right w:w="140" w:type="dxa"/>
            </w:tcMar>
          </w:tcPr>
          <w:p w14:paraId="59421A0D" w14:textId="77777777" w:rsidR="00C03242" w:rsidRDefault="00000000">
            <w:r>
              <w:rPr>
                <w:rFonts w:ascii="Calibri" w:hAnsi="Calibri"/>
                <w:color w:val="1F2937"/>
                <w:sz w:val="18"/>
              </w:rPr>
              <w:t>2.2 KB</w:t>
            </w:r>
          </w:p>
        </w:tc>
        <w:tc>
          <w:tcPr>
            <w:tcW w:w="4752" w:type="dxa"/>
            <w:shd w:val="clear" w:color="auto" w:fill="F9FAFB"/>
            <w:tcMar>
              <w:top w:w="100" w:type="dxa"/>
              <w:left w:w="140" w:type="dxa"/>
              <w:bottom w:w="100" w:type="dxa"/>
              <w:right w:w="140" w:type="dxa"/>
            </w:tcMar>
          </w:tcPr>
          <w:p w14:paraId="57EE47ED" w14:textId="77777777" w:rsidR="00C03242" w:rsidRPr="006B11F9" w:rsidRDefault="00000000">
            <w:pPr>
              <w:rPr>
                <w:lang w:val="es-GT"/>
              </w:rPr>
            </w:pPr>
            <w:r w:rsidRPr="006B11F9">
              <w:rPr>
                <w:rFonts w:ascii="Calibri" w:hAnsi="Calibri"/>
                <w:color w:val="1F2937"/>
                <w:sz w:val="18"/>
                <w:lang w:val="es-GT"/>
              </w:rPr>
              <w:t>Estructura de especificaciones y rubros del Libro Azul para control de calidad.</w:t>
            </w:r>
          </w:p>
        </w:tc>
      </w:tr>
      <w:tr w:rsidR="00C03242" w:rsidRPr="006B11F9" w14:paraId="07391F68" w14:textId="77777777">
        <w:trPr>
          <w:jc w:val="center"/>
        </w:trPr>
        <w:tc>
          <w:tcPr>
            <w:tcW w:w="3312" w:type="dxa"/>
            <w:shd w:val="clear" w:color="auto" w:fill="FFFFFF"/>
            <w:tcMar>
              <w:top w:w="100" w:type="dxa"/>
              <w:left w:w="140" w:type="dxa"/>
              <w:bottom w:w="100" w:type="dxa"/>
              <w:right w:w="140" w:type="dxa"/>
            </w:tcMar>
          </w:tcPr>
          <w:p w14:paraId="19E5B046" w14:textId="77777777" w:rsidR="00C03242" w:rsidRPr="006B11F9" w:rsidRDefault="00000000">
            <w:pPr>
              <w:rPr>
                <w:lang w:val="es-GT"/>
              </w:rPr>
            </w:pPr>
            <w:r w:rsidRPr="006B11F9">
              <w:rPr>
                <w:rFonts w:ascii="Calibri" w:hAnsi="Calibri"/>
                <w:color w:val="1F2937"/>
                <w:sz w:val="18"/>
                <w:lang w:val="es-GT"/>
              </w:rPr>
              <w:t>backend/supabase/migrations/20260901_002_proyectos_nuevos_campos.sql</w:t>
            </w:r>
          </w:p>
        </w:tc>
        <w:tc>
          <w:tcPr>
            <w:tcW w:w="1296" w:type="dxa"/>
            <w:shd w:val="clear" w:color="auto" w:fill="FFFFFF"/>
            <w:tcMar>
              <w:top w:w="100" w:type="dxa"/>
              <w:left w:w="140" w:type="dxa"/>
              <w:bottom w:w="100" w:type="dxa"/>
              <w:right w:w="140" w:type="dxa"/>
            </w:tcMar>
          </w:tcPr>
          <w:p w14:paraId="1BA81DE9" w14:textId="77777777" w:rsidR="00C03242" w:rsidRDefault="00000000">
            <w:r>
              <w:rPr>
                <w:rFonts w:ascii="Calibri" w:hAnsi="Calibri"/>
                <w:color w:val="1F2937"/>
                <w:sz w:val="18"/>
              </w:rPr>
              <w:t>0.3 KB</w:t>
            </w:r>
          </w:p>
        </w:tc>
        <w:tc>
          <w:tcPr>
            <w:tcW w:w="4752" w:type="dxa"/>
            <w:shd w:val="clear" w:color="auto" w:fill="FFFFFF"/>
            <w:tcMar>
              <w:top w:w="100" w:type="dxa"/>
              <w:left w:w="140" w:type="dxa"/>
              <w:bottom w:w="100" w:type="dxa"/>
              <w:right w:w="140" w:type="dxa"/>
            </w:tcMar>
          </w:tcPr>
          <w:p w14:paraId="1B903B21" w14:textId="77777777" w:rsidR="00C03242" w:rsidRPr="006B11F9" w:rsidRDefault="00000000">
            <w:pPr>
              <w:rPr>
                <w:lang w:val="es-GT"/>
              </w:rPr>
            </w:pPr>
            <w:r w:rsidRPr="006B11F9">
              <w:rPr>
                <w:rFonts w:ascii="Calibri" w:hAnsi="Calibri"/>
                <w:color w:val="1F2937"/>
                <w:sz w:val="18"/>
                <w:lang w:val="es-GT"/>
              </w:rPr>
              <w:t>Campos complementarios de contratos de supervisión y ejecución.</w:t>
            </w:r>
          </w:p>
        </w:tc>
      </w:tr>
      <w:tr w:rsidR="00C03242" w:rsidRPr="006B11F9" w14:paraId="3744B8B9" w14:textId="77777777">
        <w:trPr>
          <w:jc w:val="center"/>
        </w:trPr>
        <w:tc>
          <w:tcPr>
            <w:tcW w:w="3312" w:type="dxa"/>
            <w:shd w:val="clear" w:color="auto" w:fill="F9FAFB"/>
            <w:tcMar>
              <w:top w:w="100" w:type="dxa"/>
              <w:left w:w="140" w:type="dxa"/>
              <w:bottom w:w="100" w:type="dxa"/>
              <w:right w:w="140" w:type="dxa"/>
            </w:tcMar>
          </w:tcPr>
          <w:p w14:paraId="35769806" w14:textId="77777777" w:rsidR="00C03242" w:rsidRDefault="00000000">
            <w:r>
              <w:rPr>
                <w:rFonts w:ascii="Calibri" w:hAnsi="Calibri"/>
                <w:color w:val="1F2937"/>
                <w:sz w:val="18"/>
              </w:rPr>
              <w:t>backend/supabase/migrations/20260904_001_renglon_trabajo_catalogo.sql</w:t>
            </w:r>
          </w:p>
        </w:tc>
        <w:tc>
          <w:tcPr>
            <w:tcW w:w="1296" w:type="dxa"/>
            <w:shd w:val="clear" w:color="auto" w:fill="F9FAFB"/>
            <w:tcMar>
              <w:top w:w="100" w:type="dxa"/>
              <w:left w:w="140" w:type="dxa"/>
              <w:bottom w:w="100" w:type="dxa"/>
              <w:right w:w="140" w:type="dxa"/>
            </w:tcMar>
          </w:tcPr>
          <w:p w14:paraId="21B2DD59" w14:textId="77777777" w:rsidR="00C03242" w:rsidRDefault="00000000">
            <w:r>
              <w:rPr>
                <w:rFonts w:ascii="Calibri" w:hAnsi="Calibri"/>
                <w:color w:val="1F2937"/>
                <w:sz w:val="18"/>
              </w:rPr>
              <w:t>2.1 KB</w:t>
            </w:r>
          </w:p>
        </w:tc>
        <w:tc>
          <w:tcPr>
            <w:tcW w:w="4752" w:type="dxa"/>
            <w:shd w:val="clear" w:color="auto" w:fill="F9FAFB"/>
            <w:tcMar>
              <w:top w:w="100" w:type="dxa"/>
              <w:left w:w="140" w:type="dxa"/>
              <w:bottom w:w="100" w:type="dxa"/>
              <w:right w:w="140" w:type="dxa"/>
            </w:tcMar>
          </w:tcPr>
          <w:p w14:paraId="65E25787" w14:textId="77777777" w:rsidR="00C03242" w:rsidRPr="006B11F9" w:rsidRDefault="00000000">
            <w:pPr>
              <w:rPr>
                <w:lang w:val="es-GT"/>
              </w:rPr>
            </w:pPr>
            <w:r w:rsidRPr="006B11F9">
              <w:rPr>
                <w:rFonts w:ascii="Calibri" w:hAnsi="Calibri"/>
                <w:color w:val="1F2937"/>
                <w:sz w:val="18"/>
                <w:lang w:val="es-GT"/>
              </w:rPr>
              <w:t>Tablas de renglones de trabajo vinculados a catálogos oficiales.</w:t>
            </w:r>
          </w:p>
        </w:tc>
      </w:tr>
      <w:tr w:rsidR="00C03242" w:rsidRPr="006B11F9" w14:paraId="0D8F19C0" w14:textId="77777777">
        <w:trPr>
          <w:jc w:val="center"/>
        </w:trPr>
        <w:tc>
          <w:tcPr>
            <w:tcW w:w="3312" w:type="dxa"/>
            <w:shd w:val="clear" w:color="auto" w:fill="FFFFFF"/>
            <w:tcMar>
              <w:top w:w="100" w:type="dxa"/>
              <w:left w:w="140" w:type="dxa"/>
              <w:bottom w:w="100" w:type="dxa"/>
              <w:right w:w="140" w:type="dxa"/>
            </w:tcMar>
          </w:tcPr>
          <w:p w14:paraId="626F7383" w14:textId="77777777" w:rsidR="00C03242" w:rsidRDefault="00000000">
            <w:r>
              <w:rPr>
                <w:rFonts w:ascii="Calibri" w:hAnsi="Calibri"/>
                <w:color w:val="1F2937"/>
                <w:sz w:val="18"/>
              </w:rPr>
              <w:t>backend/supabase/migrations/20260904_002_seed_catalogo_libro_azul.sql</w:t>
            </w:r>
          </w:p>
        </w:tc>
        <w:tc>
          <w:tcPr>
            <w:tcW w:w="1296" w:type="dxa"/>
            <w:shd w:val="clear" w:color="auto" w:fill="FFFFFF"/>
            <w:tcMar>
              <w:top w:w="100" w:type="dxa"/>
              <w:left w:w="140" w:type="dxa"/>
              <w:bottom w:w="100" w:type="dxa"/>
              <w:right w:w="140" w:type="dxa"/>
            </w:tcMar>
          </w:tcPr>
          <w:p w14:paraId="68AF4E6A" w14:textId="77777777" w:rsidR="00C03242" w:rsidRDefault="00000000">
            <w:r>
              <w:rPr>
                <w:rFonts w:ascii="Calibri" w:hAnsi="Calibri"/>
                <w:color w:val="1F2937"/>
                <w:sz w:val="18"/>
              </w:rPr>
              <w:t>34.7 KB</w:t>
            </w:r>
          </w:p>
        </w:tc>
        <w:tc>
          <w:tcPr>
            <w:tcW w:w="4752" w:type="dxa"/>
            <w:shd w:val="clear" w:color="auto" w:fill="FFFFFF"/>
            <w:tcMar>
              <w:top w:w="100" w:type="dxa"/>
              <w:left w:w="140" w:type="dxa"/>
              <w:bottom w:w="100" w:type="dxa"/>
              <w:right w:w="140" w:type="dxa"/>
            </w:tcMar>
          </w:tcPr>
          <w:p w14:paraId="286032F1" w14:textId="77777777" w:rsidR="00C03242" w:rsidRPr="006B11F9" w:rsidRDefault="00000000">
            <w:pPr>
              <w:rPr>
                <w:lang w:val="es-GT"/>
              </w:rPr>
            </w:pPr>
            <w:r w:rsidRPr="006B11F9">
              <w:rPr>
                <w:rFonts w:ascii="Calibri" w:hAnsi="Calibri"/>
                <w:color w:val="1F2937"/>
                <w:sz w:val="18"/>
                <w:lang w:val="es-GT"/>
              </w:rPr>
              <w:t xml:space="preserve">Carga masiva de renglones oficiales del catálogo de carreteras y obras </w:t>
            </w:r>
            <w:r w:rsidRPr="006B11F9">
              <w:rPr>
                <w:rFonts w:ascii="Calibri" w:hAnsi="Calibri"/>
                <w:color w:val="1F2937"/>
                <w:sz w:val="18"/>
                <w:lang w:val="es-GT"/>
              </w:rPr>
              <w:lastRenderedPageBreak/>
              <w:t>viales de Guatemala.</w:t>
            </w:r>
          </w:p>
        </w:tc>
      </w:tr>
      <w:tr w:rsidR="00C03242" w:rsidRPr="006B11F9" w14:paraId="6307FDB3" w14:textId="77777777">
        <w:trPr>
          <w:jc w:val="center"/>
        </w:trPr>
        <w:tc>
          <w:tcPr>
            <w:tcW w:w="3312" w:type="dxa"/>
            <w:shd w:val="clear" w:color="auto" w:fill="F9FAFB"/>
            <w:tcMar>
              <w:top w:w="100" w:type="dxa"/>
              <w:left w:w="140" w:type="dxa"/>
              <w:bottom w:w="100" w:type="dxa"/>
              <w:right w:w="140" w:type="dxa"/>
            </w:tcMar>
          </w:tcPr>
          <w:p w14:paraId="45DB9831" w14:textId="77777777" w:rsidR="00C03242" w:rsidRDefault="00000000">
            <w:r>
              <w:rPr>
                <w:rFonts w:ascii="Calibri" w:hAnsi="Calibri"/>
                <w:color w:val="1F2937"/>
                <w:sz w:val="18"/>
              </w:rPr>
              <w:lastRenderedPageBreak/>
              <w:t>backend/supabase/migrations/20260907_001_unidad_medida_es_discreta.sql</w:t>
            </w:r>
          </w:p>
        </w:tc>
        <w:tc>
          <w:tcPr>
            <w:tcW w:w="1296" w:type="dxa"/>
            <w:shd w:val="clear" w:color="auto" w:fill="F9FAFB"/>
            <w:tcMar>
              <w:top w:w="100" w:type="dxa"/>
              <w:left w:w="140" w:type="dxa"/>
              <w:bottom w:w="100" w:type="dxa"/>
              <w:right w:w="140" w:type="dxa"/>
            </w:tcMar>
          </w:tcPr>
          <w:p w14:paraId="146A678B" w14:textId="77777777" w:rsidR="00C03242" w:rsidRDefault="00000000">
            <w:r>
              <w:rPr>
                <w:rFonts w:ascii="Calibri" w:hAnsi="Calibri"/>
                <w:color w:val="1F2937"/>
                <w:sz w:val="18"/>
              </w:rPr>
              <w:t>0.2 KB</w:t>
            </w:r>
          </w:p>
        </w:tc>
        <w:tc>
          <w:tcPr>
            <w:tcW w:w="4752" w:type="dxa"/>
            <w:shd w:val="clear" w:color="auto" w:fill="F9FAFB"/>
            <w:tcMar>
              <w:top w:w="100" w:type="dxa"/>
              <w:left w:w="140" w:type="dxa"/>
              <w:bottom w:w="100" w:type="dxa"/>
              <w:right w:w="140" w:type="dxa"/>
            </w:tcMar>
          </w:tcPr>
          <w:p w14:paraId="51130DDF" w14:textId="77777777" w:rsidR="00C03242" w:rsidRPr="006B11F9" w:rsidRDefault="00000000">
            <w:pPr>
              <w:rPr>
                <w:lang w:val="es-GT"/>
              </w:rPr>
            </w:pPr>
            <w:r w:rsidRPr="006B11F9">
              <w:rPr>
                <w:rFonts w:ascii="Calibri" w:hAnsi="Calibri"/>
                <w:color w:val="1F2937"/>
                <w:sz w:val="18"/>
                <w:lang w:val="es-GT"/>
              </w:rPr>
              <w:t>Ajuste de control de decimales y unidades discretas para mediciones.</w:t>
            </w:r>
          </w:p>
        </w:tc>
      </w:tr>
      <w:tr w:rsidR="00C03242" w:rsidRPr="006B11F9" w14:paraId="3BFB94F0" w14:textId="77777777">
        <w:trPr>
          <w:jc w:val="center"/>
        </w:trPr>
        <w:tc>
          <w:tcPr>
            <w:tcW w:w="3312" w:type="dxa"/>
            <w:shd w:val="clear" w:color="auto" w:fill="FFFFFF"/>
            <w:tcMar>
              <w:top w:w="100" w:type="dxa"/>
              <w:left w:w="140" w:type="dxa"/>
              <w:bottom w:w="100" w:type="dxa"/>
              <w:right w:w="140" w:type="dxa"/>
            </w:tcMar>
          </w:tcPr>
          <w:p w14:paraId="449CA620"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/migrations/20260910_002_tickets_soporte.sql</w:t>
            </w:r>
          </w:p>
        </w:tc>
        <w:tc>
          <w:tcPr>
            <w:tcW w:w="1296" w:type="dxa"/>
            <w:shd w:val="clear" w:color="auto" w:fill="FFFFFF"/>
            <w:tcMar>
              <w:top w:w="100" w:type="dxa"/>
              <w:left w:w="140" w:type="dxa"/>
              <w:bottom w:w="100" w:type="dxa"/>
              <w:right w:w="140" w:type="dxa"/>
            </w:tcMar>
          </w:tcPr>
          <w:p w14:paraId="489DFB42" w14:textId="77777777" w:rsidR="00C03242" w:rsidRDefault="00000000">
            <w:r>
              <w:rPr>
                <w:rFonts w:ascii="Calibri" w:hAnsi="Calibri"/>
                <w:color w:val="1F2937"/>
                <w:sz w:val="18"/>
              </w:rPr>
              <w:t>2.9 KB</w:t>
            </w:r>
          </w:p>
        </w:tc>
        <w:tc>
          <w:tcPr>
            <w:tcW w:w="4752" w:type="dxa"/>
            <w:shd w:val="clear" w:color="auto" w:fill="FFFFFF"/>
            <w:tcMar>
              <w:top w:w="100" w:type="dxa"/>
              <w:left w:w="140" w:type="dxa"/>
              <w:bottom w:w="100" w:type="dxa"/>
              <w:right w:w="140" w:type="dxa"/>
            </w:tcMar>
          </w:tcPr>
          <w:p w14:paraId="6FBCE073" w14:textId="77777777" w:rsidR="00C03242" w:rsidRPr="006B11F9" w:rsidRDefault="00000000">
            <w:pPr>
              <w:rPr>
                <w:lang w:val="es-GT"/>
              </w:rPr>
            </w:pPr>
            <w:r w:rsidRPr="006B11F9">
              <w:rPr>
                <w:rFonts w:ascii="Calibri" w:hAnsi="Calibri"/>
                <w:color w:val="1F2937"/>
                <w:sz w:val="18"/>
                <w:lang w:val="es-GT"/>
              </w:rPr>
              <w:t xml:space="preserve">Tablas de </w:t>
            </w:r>
            <w:proofErr w:type="gramStart"/>
            <w:r w:rsidRPr="006B11F9">
              <w:rPr>
                <w:rFonts w:ascii="Calibri" w:hAnsi="Calibri"/>
                <w:color w:val="1F2937"/>
                <w:sz w:val="18"/>
                <w:lang w:val="es-GT"/>
              </w:rPr>
              <w:t>tickets</w:t>
            </w:r>
            <w:proofErr w:type="gramEnd"/>
            <w:r w:rsidRPr="006B11F9">
              <w:rPr>
                <w:rFonts w:ascii="Calibri" w:hAnsi="Calibri"/>
                <w:color w:val="1F2937"/>
                <w:sz w:val="18"/>
                <w:lang w:val="es-GT"/>
              </w:rPr>
              <w:t xml:space="preserve"> de soporte técnico, mensajes e incidencias operativas.</w:t>
            </w:r>
          </w:p>
        </w:tc>
      </w:tr>
      <w:tr w:rsidR="00C03242" w:rsidRPr="006B11F9" w14:paraId="6D9DDF35" w14:textId="77777777">
        <w:trPr>
          <w:jc w:val="center"/>
        </w:trPr>
        <w:tc>
          <w:tcPr>
            <w:tcW w:w="3312" w:type="dxa"/>
            <w:shd w:val="clear" w:color="auto" w:fill="F9FAFB"/>
            <w:tcMar>
              <w:top w:w="100" w:type="dxa"/>
              <w:left w:w="140" w:type="dxa"/>
              <w:bottom w:w="100" w:type="dxa"/>
              <w:right w:w="140" w:type="dxa"/>
            </w:tcMar>
          </w:tcPr>
          <w:p w14:paraId="3D8D8A16" w14:textId="77777777" w:rsidR="00C03242" w:rsidRPr="006B11F9" w:rsidRDefault="00000000">
            <w:pPr>
              <w:rPr>
                <w:lang w:val="es-GT"/>
              </w:rPr>
            </w:pPr>
            <w:r w:rsidRPr="006B11F9">
              <w:rPr>
                <w:rFonts w:ascii="Calibri" w:hAnsi="Calibri"/>
                <w:color w:val="1F2937"/>
                <w:sz w:val="18"/>
                <w:lang w:val="es-GT"/>
              </w:rPr>
              <w:t>backend/supabase/migrations/20260913_001_proyecto_fin_ubicacion.sql</w:t>
            </w:r>
          </w:p>
        </w:tc>
        <w:tc>
          <w:tcPr>
            <w:tcW w:w="1296" w:type="dxa"/>
            <w:shd w:val="clear" w:color="auto" w:fill="F9FAFB"/>
            <w:tcMar>
              <w:top w:w="100" w:type="dxa"/>
              <w:left w:w="140" w:type="dxa"/>
              <w:bottom w:w="100" w:type="dxa"/>
              <w:right w:w="140" w:type="dxa"/>
            </w:tcMar>
          </w:tcPr>
          <w:p w14:paraId="79F75218" w14:textId="77777777" w:rsidR="00C03242" w:rsidRDefault="00000000">
            <w:r>
              <w:rPr>
                <w:rFonts w:ascii="Calibri" w:hAnsi="Calibri"/>
                <w:color w:val="1F2937"/>
                <w:sz w:val="18"/>
              </w:rPr>
              <w:t>0.3 KB</w:t>
            </w:r>
          </w:p>
        </w:tc>
        <w:tc>
          <w:tcPr>
            <w:tcW w:w="4752" w:type="dxa"/>
            <w:shd w:val="clear" w:color="auto" w:fill="F9FAFB"/>
            <w:tcMar>
              <w:top w:w="100" w:type="dxa"/>
              <w:left w:w="140" w:type="dxa"/>
              <w:bottom w:w="100" w:type="dxa"/>
              <w:right w:w="140" w:type="dxa"/>
            </w:tcMar>
          </w:tcPr>
          <w:p w14:paraId="20155656" w14:textId="77777777" w:rsidR="00C03242" w:rsidRPr="006B11F9" w:rsidRDefault="00000000">
            <w:pPr>
              <w:rPr>
                <w:lang w:val="es-GT"/>
              </w:rPr>
            </w:pPr>
            <w:r w:rsidRPr="006B11F9">
              <w:rPr>
                <w:rFonts w:ascii="Calibri" w:hAnsi="Calibri"/>
                <w:color w:val="1F2937"/>
                <w:sz w:val="18"/>
                <w:lang w:val="es-GT"/>
              </w:rPr>
              <w:t>Campos para geolocalización de estación final y longitud calculada.</w:t>
            </w:r>
          </w:p>
        </w:tc>
      </w:tr>
      <w:tr w:rsidR="00C03242" w:rsidRPr="006B11F9" w14:paraId="4E479C5B" w14:textId="77777777">
        <w:trPr>
          <w:jc w:val="center"/>
        </w:trPr>
        <w:tc>
          <w:tcPr>
            <w:tcW w:w="3312" w:type="dxa"/>
            <w:shd w:val="clear" w:color="auto" w:fill="FFFFFF"/>
            <w:tcMar>
              <w:top w:w="100" w:type="dxa"/>
              <w:left w:w="140" w:type="dxa"/>
              <w:bottom w:w="100" w:type="dxa"/>
              <w:right w:w="140" w:type="dxa"/>
            </w:tcMar>
          </w:tcPr>
          <w:p w14:paraId="5C88D669" w14:textId="77777777" w:rsidR="00C03242" w:rsidRDefault="00000000">
            <w:r>
              <w:rPr>
                <w:rFonts w:ascii="Calibri" w:hAnsi="Calibri"/>
                <w:color w:val="1F2937"/>
                <w:sz w:val="18"/>
              </w:rPr>
              <w:t>backend/supabase/migrations/20260920_001_hoja_sabana_analitico.sql</w:t>
            </w:r>
          </w:p>
        </w:tc>
        <w:tc>
          <w:tcPr>
            <w:tcW w:w="1296" w:type="dxa"/>
            <w:shd w:val="clear" w:color="auto" w:fill="FFFFFF"/>
            <w:tcMar>
              <w:top w:w="100" w:type="dxa"/>
              <w:left w:w="140" w:type="dxa"/>
              <w:bottom w:w="100" w:type="dxa"/>
              <w:right w:w="140" w:type="dxa"/>
            </w:tcMar>
          </w:tcPr>
          <w:p w14:paraId="08965230" w14:textId="77777777" w:rsidR="00C03242" w:rsidRDefault="00000000">
            <w:r>
              <w:rPr>
                <w:rFonts w:ascii="Calibri" w:hAnsi="Calibri"/>
                <w:color w:val="1F2937"/>
                <w:sz w:val="18"/>
              </w:rPr>
              <w:t>2.2 KB</w:t>
            </w:r>
          </w:p>
        </w:tc>
        <w:tc>
          <w:tcPr>
            <w:tcW w:w="4752" w:type="dxa"/>
            <w:shd w:val="clear" w:color="auto" w:fill="FFFFFF"/>
            <w:tcMar>
              <w:top w:w="100" w:type="dxa"/>
              <w:left w:w="140" w:type="dxa"/>
              <w:bottom w:w="100" w:type="dxa"/>
              <w:right w:w="140" w:type="dxa"/>
            </w:tcMar>
          </w:tcPr>
          <w:p w14:paraId="09DBBF53" w14:textId="77777777" w:rsidR="00C03242" w:rsidRPr="006B11F9" w:rsidRDefault="00000000">
            <w:pPr>
              <w:rPr>
                <w:lang w:val="es-GT"/>
              </w:rPr>
            </w:pPr>
            <w:r w:rsidRPr="006B11F9">
              <w:rPr>
                <w:rFonts w:ascii="Calibri" w:hAnsi="Calibri"/>
                <w:color w:val="1F2937"/>
                <w:sz w:val="18"/>
                <w:lang w:val="es-GT"/>
              </w:rPr>
              <w:t>Esquema de capítulos de sábana, mediciones diarias y saldo disponible.</w:t>
            </w:r>
          </w:p>
        </w:tc>
      </w:tr>
      <w:tr w:rsidR="00C03242" w:rsidRPr="006B11F9" w14:paraId="0EB7F827" w14:textId="77777777">
        <w:trPr>
          <w:jc w:val="center"/>
        </w:trPr>
        <w:tc>
          <w:tcPr>
            <w:tcW w:w="3312" w:type="dxa"/>
            <w:shd w:val="clear" w:color="auto" w:fill="F9FAFB"/>
            <w:tcMar>
              <w:top w:w="100" w:type="dxa"/>
              <w:left w:w="140" w:type="dxa"/>
              <w:bottom w:w="100" w:type="dxa"/>
              <w:right w:w="140" w:type="dxa"/>
            </w:tcMar>
          </w:tcPr>
          <w:p w14:paraId="2C463AA8"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/migrations/20260928_001_proyecto_contrato.sql</w:t>
            </w:r>
          </w:p>
        </w:tc>
        <w:tc>
          <w:tcPr>
            <w:tcW w:w="1296" w:type="dxa"/>
            <w:shd w:val="clear" w:color="auto" w:fill="F9FAFB"/>
            <w:tcMar>
              <w:top w:w="100" w:type="dxa"/>
              <w:left w:w="140" w:type="dxa"/>
              <w:bottom w:w="100" w:type="dxa"/>
              <w:right w:w="140" w:type="dxa"/>
            </w:tcMar>
          </w:tcPr>
          <w:p w14:paraId="1D451294" w14:textId="77777777" w:rsidR="00C03242" w:rsidRDefault="00000000">
            <w:r>
              <w:rPr>
                <w:rFonts w:ascii="Calibri" w:hAnsi="Calibri"/>
                <w:color w:val="1F2937"/>
                <w:sz w:val="18"/>
              </w:rPr>
              <w:t>1.3 KB</w:t>
            </w:r>
          </w:p>
        </w:tc>
        <w:tc>
          <w:tcPr>
            <w:tcW w:w="4752" w:type="dxa"/>
            <w:shd w:val="clear" w:color="auto" w:fill="F9FAFB"/>
            <w:tcMar>
              <w:top w:w="100" w:type="dxa"/>
              <w:left w:w="140" w:type="dxa"/>
              <w:bottom w:w="100" w:type="dxa"/>
              <w:right w:w="140" w:type="dxa"/>
            </w:tcMar>
          </w:tcPr>
          <w:p w14:paraId="7DE67F8B" w14:textId="77777777" w:rsidR="00C03242" w:rsidRPr="006B11F9" w:rsidRDefault="00000000">
            <w:pPr>
              <w:rPr>
                <w:lang w:val="es-GT"/>
              </w:rPr>
            </w:pPr>
            <w:r w:rsidRPr="006B11F9">
              <w:rPr>
                <w:rFonts w:ascii="Calibri" w:hAnsi="Calibri"/>
                <w:color w:val="1F2937"/>
                <w:sz w:val="18"/>
                <w:lang w:val="es-GT"/>
              </w:rPr>
              <w:t>Tabla especializada de contratos de ejecución y supervisión con montos y anticipos.</w:t>
            </w:r>
          </w:p>
        </w:tc>
      </w:tr>
      <w:tr w:rsidR="00C03242" w:rsidRPr="006B11F9" w14:paraId="6C1FE940" w14:textId="77777777">
        <w:trPr>
          <w:jc w:val="center"/>
        </w:trPr>
        <w:tc>
          <w:tcPr>
            <w:tcW w:w="3312" w:type="dxa"/>
            <w:shd w:val="clear" w:color="auto" w:fill="FFFFFF"/>
            <w:tcMar>
              <w:top w:w="100" w:type="dxa"/>
              <w:left w:w="140" w:type="dxa"/>
              <w:bottom w:w="100" w:type="dxa"/>
              <w:right w:w="140" w:type="dxa"/>
            </w:tcMar>
          </w:tcPr>
          <w:p w14:paraId="42B79F00"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/migrations/20261011_001_respaldos_sql.sql</w:t>
            </w:r>
          </w:p>
        </w:tc>
        <w:tc>
          <w:tcPr>
            <w:tcW w:w="1296" w:type="dxa"/>
            <w:shd w:val="clear" w:color="auto" w:fill="FFFFFF"/>
            <w:tcMar>
              <w:top w:w="100" w:type="dxa"/>
              <w:left w:w="140" w:type="dxa"/>
              <w:bottom w:w="100" w:type="dxa"/>
              <w:right w:w="140" w:type="dxa"/>
            </w:tcMar>
          </w:tcPr>
          <w:p w14:paraId="195B8AA2" w14:textId="77777777" w:rsidR="00C03242" w:rsidRDefault="00000000">
            <w:r>
              <w:rPr>
                <w:rFonts w:ascii="Calibri" w:hAnsi="Calibri"/>
                <w:color w:val="1F2937"/>
                <w:sz w:val="18"/>
              </w:rPr>
              <w:t>0.2 KB</w:t>
            </w:r>
          </w:p>
        </w:tc>
        <w:tc>
          <w:tcPr>
            <w:tcW w:w="4752" w:type="dxa"/>
            <w:shd w:val="clear" w:color="auto" w:fill="FFFFFF"/>
            <w:tcMar>
              <w:top w:w="100" w:type="dxa"/>
              <w:left w:w="140" w:type="dxa"/>
              <w:bottom w:w="100" w:type="dxa"/>
              <w:right w:w="140" w:type="dxa"/>
            </w:tcMar>
          </w:tcPr>
          <w:p w14:paraId="67E23534" w14:textId="77777777" w:rsidR="00C03242" w:rsidRPr="006B11F9" w:rsidRDefault="00000000">
            <w:pPr>
              <w:rPr>
                <w:lang w:val="es-GT"/>
              </w:rPr>
            </w:pPr>
            <w:r w:rsidRPr="006B11F9">
              <w:rPr>
                <w:rFonts w:ascii="Calibri" w:hAnsi="Calibri"/>
                <w:color w:val="1F2937"/>
                <w:sz w:val="18"/>
                <w:lang w:val="es-GT"/>
              </w:rPr>
              <w:t>Tabla `</w:t>
            </w:r>
            <w:proofErr w:type="spellStart"/>
            <w:r w:rsidRPr="006B11F9">
              <w:rPr>
                <w:rFonts w:ascii="Calibri" w:hAnsi="Calibri"/>
                <w:color w:val="1F2937"/>
                <w:sz w:val="18"/>
                <w:lang w:val="es-GT"/>
              </w:rPr>
              <w:t>backup_sistema</w:t>
            </w:r>
            <w:proofErr w:type="spellEnd"/>
            <w:r w:rsidRPr="006B11F9">
              <w:rPr>
                <w:rFonts w:ascii="Calibri" w:hAnsi="Calibri"/>
                <w:color w:val="1F2937"/>
                <w:sz w:val="18"/>
                <w:lang w:val="es-GT"/>
              </w:rPr>
              <w:t>` para auditoría y registro de respaldos SQL generados.</w:t>
            </w:r>
          </w:p>
        </w:tc>
      </w:tr>
      <w:tr w:rsidR="00C03242" w:rsidRPr="006B11F9" w14:paraId="7E7B0D99" w14:textId="77777777">
        <w:trPr>
          <w:jc w:val="center"/>
        </w:trPr>
        <w:tc>
          <w:tcPr>
            <w:tcW w:w="3312" w:type="dxa"/>
            <w:shd w:val="clear" w:color="auto" w:fill="F9FAFB"/>
            <w:tcMar>
              <w:top w:w="100" w:type="dxa"/>
              <w:left w:w="140" w:type="dxa"/>
              <w:bottom w:w="100" w:type="dxa"/>
              <w:right w:w="140" w:type="dxa"/>
            </w:tcMar>
          </w:tcPr>
          <w:p w14:paraId="1F442288" w14:textId="77777777" w:rsidR="00C03242" w:rsidRDefault="00000000">
            <w:r>
              <w:rPr>
                <w:rFonts w:ascii="Calibri" w:hAnsi="Calibri"/>
                <w:color w:val="1F2937"/>
                <w:sz w:val="18"/>
              </w:rPr>
              <w:t>backend/supabase/migrations/20261013_001_nuevo_catalogo_renglones_vas_gipsa.sql</w:t>
            </w:r>
          </w:p>
        </w:tc>
        <w:tc>
          <w:tcPr>
            <w:tcW w:w="1296" w:type="dxa"/>
            <w:shd w:val="clear" w:color="auto" w:fill="F9FAFB"/>
            <w:tcMar>
              <w:top w:w="100" w:type="dxa"/>
              <w:left w:w="140" w:type="dxa"/>
              <w:bottom w:w="100" w:type="dxa"/>
              <w:right w:w="140" w:type="dxa"/>
            </w:tcMar>
          </w:tcPr>
          <w:p w14:paraId="13ED6CA3" w14:textId="77777777" w:rsidR="00C03242" w:rsidRDefault="00000000">
            <w:r>
              <w:rPr>
                <w:rFonts w:ascii="Calibri" w:hAnsi="Calibri"/>
                <w:color w:val="1F2937"/>
                <w:sz w:val="18"/>
              </w:rPr>
              <w:t>19.6 KB</w:t>
            </w:r>
          </w:p>
        </w:tc>
        <w:tc>
          <w:tcPr>
            <w:tcW w:w="4752" w:type="dxa"/>
            <w:shd w:val="clear" w:color="auto" w:fill="F9FAFB"/>
            <w:tcMar>
              <w:top w:w="100" w:type="dxa"/>
              <w:left w:w="140" w:type="dxa"/>
              <w:bottom w:w="100" w:type="dxa"/>
              <w:right w:w="140" w:type="dxa"/>
            </w:tcMar>
          </w:tcPr>
          <w:p w14:paraId="166D69A8" w14:textId="77777777" w:rsidR="00C03242" w:rsidRPr="006B11F9" w:rsidRDefault="00000000">
            <w:pPr>
              <w:rPr>
                <w:lang w:val="es-GT"/>
              </w:rPr>
            </w:pPr>
            <w:r w:rsidRPr="006B11F9">
              <w:rPr>
                <w:rFonts w:ascii="Calibri" w:hAnsi="Calibri"/>
                <w:color w:val="1F2937"/>
                <w:sz w:val="18"/>
                <w:lang w:val="es-GT"/>
              </w:rPr>
              <w:t>Catálogo extendido de 88 renglones de obra vial para proyectos de gran envergadura.</w:t>
            </w:r>
          </w:p>
        </w:tc>
      </w:tr>
      <w:tr w:rsidR="00C03242" w:rsidRPr="006B11F9" w14:paraId="2BA2CB77" w14:textId="77777777">
        <w:trPr>
          <w:jc w:val="center"/>
        </w:trPr>
        <w:tc>
          <w:tcPr>
            <w:tcW w:w="3312" w:type="dxa"/>
            <w:shd w:val="clear" w:color="auto" w:fill="FFFFFF"/>
            <w:tcMar>
              <w:top w:w="100" w:type="dxa"/>
              <w:left w:w="140" w:type="dxa"/>
              <w:bottom w:w="100" w:type="dxa"/>
              <w:right w:w="140" w:type="dxa"/>
            </w:tcMar>
          </w:tcPr>
          <w:p w14:paraId="51C58FEE" w14:textId="77777777" w:rsidR="00C03242" w:rsidRPr="006B11F9" w:rsidRDefault="00000000">
            <w:pPr>
              <w:rPr>
                <w:lang w:val="es-GT"/>
              </w:rPr>
            </w:pPr>
            <w:r w:rsidRPr="006B11F9">
              <w:rPr>
                <w:rFonts w:ascii="Calibri" w:hAnsi="Calibri"/>
                <w:color w:val="1F2937"/>
                <w:sz w:val="18"/>
                <w:lang w:val="es-GT"/>
              </w:rPr>
              <w:t>backend/supabase/migrations/20261015_001_documentos_colegiado.sql</w:t>
            </w:r>
          </w:p>
        </w:tc>
        <w:tc>
          <w:tcPr>
            <w:tcW w:w="1296" w:type="dxa"/>
            <w:shd w:val="clear" w:color="auto" w:fill="FFFFFF"/>
            <w:tcMar>
              <w:top w:w="100" w:type="dxa"/>
              <w:left w:w="140" w:type="dxa"/>
              <w:bottom w:w="100" w:type="dxa"/>
              <w:right w:w="140" w:type="dxa"/>
            </w:tcMar>
          </w:tcPr>
          <w:p w14:paraId="232F864A" w14:textId="77777777" w:rsidR="00C03242" w:rsidRDefault="00000000">
            <w:r>
              <w:rPr>
                <w:rFonts w:ascii="Calibri" w:hAnsi="Calibri"/>
                <w:color w:val="1F2937"/>
                <w:sz w:val="18"/>
              </w:rPr>
              <w:t>0.3 KB</w:t>
            </w:r>
          </w:p>
        </w:tc>
        <w:tc>
          <w:tcPr>
            <w:tcW w:w="4752" w:type="dxa"/>
            <w:shd w:val="clear" w:color="auto" w:fill="FFFFFF"/>
            <w:tcMar>
              <w:top w:w="100" w:type="dxa"/>
              <w:left w:w="140" w:type="dxa"/>
              <w:bottom w:w="100" w:type="dxa"/>
              <w:right w:w="140" w:type="dxa"/>
            </w:tcMar>
          </w:tcPr>
          <w:p w14:paraId="713F7CC7" w14:textId="77777777" w:rsidR="00C03242" w:rsidRPr="006B11F9" w:rsidRDefault="00000000">
            <w:pPr>
              <w:rPr>
                <w:lang w:val="es-GT"/>
              </w:rPr>
            </w:pPr>
            <w:r w:rsidRPr="006B11F9">
              <w:rPr>
                <w:rFonts w:ascii="Calibri" w:hAnsi="Calibri"/>
                <w:color w:val="1F2937"/>
                <w:sz w:val="18"/>
                <w:lang w:val="es-GT"/>
              </w:rPr>
              <w:t>Soporte de número de colegiado activo de superintendente y archivos de contrato.</w:t>
            </w:r>
          </w:p>
        </w:tc>
      </w:tr>
    </w:tbl>
    <w:p w14:paraId="1F6460BC" w14:textId="77777777" w:rsidR="00C03242" w:rsidRPr="006B11F9" w:rsidRDefault="00C03242">
      <w:pPr>
        <w:spacing w:after="240"/>
        <w:rPr>
          <w:lang w:val="es-GT"/>
        </w:rPr>
      </w:pPr>
    </w:p>
    <w:tbl>
      <w:tblPr>
        <w:tblW w:w="0" w:type="auto"/>
        <w:jc w:val="center"/>
        <w:tblLook w:val="04A0" w:firstRow="1" w:lastRow="0" w:firstColumn="1" w:lastColumn="0" w:noHBand="0" w:noVBand="1"/>
      </w:tblPr>
      <w:tblGrid>
        <w:gridCol w:w="9360"/>
      </w:tblGrid>
      <w:tr w:rsidR="00C03242" w:rsidRPr="006B11F9" w14:paraId="6D6AA277" w14:textId="77777777">
        <w:trPr>
          <w:jc w:val="center"/>
        </w:trPr>
        <w:tc>
          <w:tcPr>
            <w:tcW w:w="9360" w:type="dxa"/>
            <w:shd w:val="clear" w:color="auto" w:fill="FEF2F2"/>
            <w:tcMar>
              <w:top w:w="120" w:type="dxa"/>
              <w:left w:w="160" w:type="dxa"/>
              <w:bottom w:w="120" w:type="dxa"/>
              <w:right w:w="160" w:type="dxa"/>
            </w:tcMar>
          </w:tcPr>
          <w:p w14:paraId="68DFD13B" w14:textId="77777777" w:rsidR="00C03242" w:rsidRPr="006B11F9" w:rsidRDefault="00000000">
            <w:pPr>
              <w:spacing w:after="0"/>
              <w:rPr>
                <w:lang w:val="es-GT"/>
              </w:rPr>
            </w:pPr>
            <w:r w:rsidRPr="006B11F9">
              <w:rPr>
                <w:rFonts w:ascii="Calibri" w:hAnsi="Calibri"/>
                <w:b/>
                <w:color w:val="8B1E19"/>
                <w:sz w:val="19"/>
                <w:lang w:val="es-GT"/>
              </w:rPr>
              <w:t xml:space="preserve">RECOMENDACIÓN TÉCNICA DE DESPLIEGUE: </w:t>
            </w:r>
            <w:r w:rsidRPr="006B11F9">
              <w:rPr>
                <w:rFonts w:ascii="Calibri" w:hAnsi="Calibri"/>
                <w:color w:val="374151"/>
                <w:sz w:val="19"/>
                <w:lang w:val="es-GT"/>
              </w:rPr>
              <w:t>Para una reconstrucción completa de la base de datos en un nuevo servidor Supabase o PostgreSQL, se recomienda ejecutar primero `</w:t>
            </w:r>
            <w:proofErr w:type="spellStart"/>
            <w:r w:rsidRPr="006B11F9">
              <w:rPr>
                <w:rFonts w:ascii="Calibri" w:hAnsi="Calibri"/>
                <w:color w:val="374151"/>
                <w:sz w:val="19"/>
                <w:lang w:val="es-GT"/>
              </w:rPr>
              <w:t>backend</w:t>
            </w:r>
            <w:proofErr w:type="spellEnd"/>
            <w:r w:rsidRPr="006B11F9">
              <w:rPr>
                <w:rFonts w:ascii="Calibri" w:hAnsi="Calibri"/>
                <w:color w:val="374151"/>
                <w:sz w:val="19"/>
                <w:lang w:val="es-GT"/>
              </w:rPr>
              <w:t>/</w:t>
            </w:r>
            <w:proofErr w:type="spellStart"/>
            <w:r w:rsidRPr="006B11F9">
              <w:rPr>
                <w:rFonts w:ascii="Calibri" w:hAnsi="Calibri"/>
                <w:color w:val="374151"/>
                <w:sz w:val="19"/>
                <w:lang w:val="es-GT"/>
              </w:rPr>
              <w:t>bd</w:t>
            </w:r>
            <w:proofErr w:type="spellEnd"/>
            <w:r w:rsidRPr="006B11F9">
              <w:rPr>
                <w:rFonts w:ascii="Calibri" w:hAnsi="Calibri"/>
                <w:color w:val="374151"/>
                <w:sz w:val="19"/>
                <w:lang w:val="es-GT"/>
              </w:rPr>
              <w:t>/domun-</w:t>
            </w:r>
            <w:proofErr w:type="spellStart"/>
            <w:r w:rsidRPr="006B11F9">
              <w:rPr>
                <w:rFonts w:ascii="Calibri" w:hAnsi="Calibri"/>
                <w:color w:val="374151"/>
                <w:sz w:val="19"/>
                <w:lang w:val="es-GT"/>
              </w:rPr>
              <w:t>bd</w:t>
            </w:r>
            <w:proofErr w:type="spellEnd"/>
            <w:r w:rsidRPr="006B11F9">
              <w:rPr>
                <w:rFonts w:ascii="Calibri" w:hAnsi="Calibri"/>
                <w:color w:val="374151"/>
                <w:sz w:val="19"/>
                <w:lang w:val="es-GT"/>
              </w:rPr>
              <w:t>-</w:t>
            </w:r>
            <w:proofErr w:type="spellStart"/>
            <w:r w:rsidRPr="006B11F9">
              <w:rPr>
                <w:rFonts w:ascii="Calibri" w:hAnsi="Calibri"/>
                <w:color w:val="374151"/>
                <w:sz w:val="19"/>
                <w:lang w:val="es-GT"/>
              </w:rPr>
              <w:t>dataedo-generado.sql</w:t>
            </w:r>
            <w:proofErr w:type="spellEnd"/>
            <w:r w:rsidRPr="006B11F9">
              <w:rPr>
                <w:rFonts w:ascii="Calibri" w:hAnsi="Calibri"/>
                <w:color w:val="374151"/>
                <w:sz w:val="19"/>
                <w:lang w:val="es-GT"/>
              </w:rPr>
              <w:t>` (que contiene las 53 tablas DDL) o restaurar directamente el archivo `backend/storage/respaldos/Backup_DomunNet_Full_20261013040009.sql` que ya incluye tanto la estructura de tablas como todos los catálogos y datos reales de operación.</w:t>
            </w:r>
          </w:p>
        </w:tc>
      </w:tr>
    </w:tbl>
    <w:p w14:paraId="2EE7ADDC" w14:textId="77777777" w:rsidR="00C03242" w:rsidRPr="006B11F9" w:rsidRDefault="00C03242">
      <w:pPr>
        <w:spacing w:after="80"/>
        <w:rPr>
          <w:lang w:val="es-GT"/>
        </w:rPr>
      </w:pPr>
    </w:p>
    <w:sectPr w:rsidR="00C03242" w:rsidRPr="006B11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874356"/>
      <w:docPartObj>
        <w:docPartGallery w:val="Page Numbers (Bottom of Page)"/>
        <w:docPartUnique/>
      </w:docPartObj>
    </w:sdtPr>
    <w:sdtEndPr>
      <w:rPr>
        <w:noProof/>
      </w:rPr>
    </w:sdtEndPr>
    <w:sdtContent>
      <w:p w14:paraId="088A9E52" w14:textId="77777777" w:rsidR="006B11F9" w:rsidRDefault="006B11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E86690" w14:textId="77777777" w:rsidR="006B11F9" w:rsidRDefault="006B11F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D4D5" w14:textId="77777777" w:rsidR="006B11F9" w:rsidRPr="00B57CEB" w:rsidRDefault="006B11F9">
    <w:pPr>
      <w:pStyle w:val="Header"/>
      <w:jc w:val="center"/>
    </w:pPr>
  </w:p>
  <w:p w14:paraId="499BD3DC" w14:textId="77777777" w:rsidR="006B11F9" w:rsidRDefault="006B1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343375">
    <w:abstractNumId w:val="8"/>
  </w:num>
  <w:num w:numId="2" w16cid:durableId="183132707">
    <w:abstractNumId w:val="6"/>
  </w:num>
  <w:num w:numId="3" w16cid:durableId="43679578">
    <w:abstractNumId w:val="5"/>
  </w:num>
  <w:num w:numId="4" w16cid:durableId="1539930956">
    <w:abstractNumId w:val="4"/>
  </w:num>
  <w:num w:numId="5" w16cid:durableId="782117234">
    <w:abstractNumId w:val="7"/>
  </w:num>
  <w:num w:numId="6" w16cid:durableId="446000061">
    <w:abstractNumId w:val="3"/>
  </w:num>
  <w:num w:numId="7" w16cid:durableId="1198157136">
    <w:abstractNumId w:val="2"/>
  </w:num>
  <w:num w:numId="8" w16cid:durableId="1291938641">
    <w:abstractNumId w:val="1"/>
  </w:num>
  <w:num w:numId="9" w16cid:durableId="78592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1F9"/>
    <w:rsid w:val="00AA1D8D"/>
    <w:rsid w:val="00B47730"/>
    <w:rsid w:val="00C03242"/>
    <w:rsid w:val="00CB0664"/>
    <w:rsid w:val="00F36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11CA8"/>
  <w14:defaultImageDpi w14:val="300"/>
  <w15:docId w15:val="{C8AF3959-3DBE-46DF-817D-1D330588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6B11F9"/>
    <w:pPr>
      <w:spacing w:after="100"/>
    </w:pPr>
  </w:style>
  <w:style w:type="paragraph" w:styleId="TOC2">
    <w:name w:val="toc 2"/>
    <w:basedOn w:val="Normal"/>
    <w:next w:val="Normal"/>
    <w:autoRedefine/>
    <w:uiPriority w:val="39"/>
    <w:semiHidden/>
    <w:unhideWhenUsed/>
    <w:rsid w:val="006B11F9"/>
    <w:pPr>
      <w:spacing w:after="100"/>
      <w:ind w:left="220"/>
    </w:pPr>
  </w:style>
  <w:style w:type="paragraph" w:styleId="TOC3">
    <w:name w:val="toc 3"/>
    <w:basedOn w:val="Normal"/>
    <w:next w:val="Normal"/>
    <w:autoRedefine/>
    <w:uiPriority w:val="39"/>
    <w:semiHidden/>
    <w:unhideWhenUsed/>
    <w:rsid w:val="006B11F9"/>
    <w:pPr>
      <w:spacing w:after="100"/>
      <w:ind w:left="440"/>
    </w:pPr>
  </w:style>
  <w:style w:type="character" w:styleId="Hyperlink">
    <w:name w:val="Hyperlink"/>
    <w:basedOn w:val="DefaultParagraphFont"/>
    <w:uiPriority w:val="99"/>
    <w:unhideWhenUsed/>
    <w:rsid w:val="006B11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5696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Josué Figueroa</cp:lastModifiedBy>
  <cp:revision>2</cp:revision>
  <dcterms:created xsi:type="dcterms:W3CDTF">2013-12-23T23:15:00Z</dcterms:created>
  <dcterms:modified xsi:type="dcterms:W3CDTF">2026-10-19T05:15:00Z</dcterms:modified>
  <cp:category/>
</cp:coreProperties>
</file>