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F9B"/>
          <w:sz w:val="32"/>
        </w:rPr>
        <w:t>WORK ORDER — AERIAL DROP INSTALLATION, CEDAR GROVE APARTMENTS</w:t>
      </w:r>
    </w:p>
    <w:p>
      <w:r>
        <w:rPr>
          <w:b/>
        </w:rPr>
        <w:t>Status: OPEN  ·  Priority: HIGH  ·  Due: 2026-05-22T17:00:00Z</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Assigned Technician</w:t>
            </w:r>
          </w:p>
        </w:tc>
        <w:tc>
          <w:tcPr>
            <w:tcW w:type="dxa" w:w="2520"/>
          </w:tcPr>
          <w:p>
            <w:r>
              <w:t>Location</w:t>
            </w:r>
          </w:p>
        </w:tc>
        <w:tc>
          <w:tcPr>
            <w:tcW w:type="dxa" w:w="2520"/>
          </w:tcPr>
          <w:p>
            <w:r>
              <w:t>Created</w:t>
            </w:r>
          </w:p>
        </w:tc>
        <w:tc>
          <w:tcPr>
            <w:tcW w:type="dxa" w:w="2520"/>
          </w:tcPr>
          <w:p>
            <w:r>
              <w:t>Due</w:t>
            </w:r>
          </w:p>
        </w:tc>
      </w:tr>
      <w:tr>
        <w:tc>
          <w:tcPr>
            <w:tcW w:type="dxa" w:w="2520"/>
          </w:tcPr>
          <w:p>
            <w:r>
              <w:t>J. Martinez</w:t>
            </w:r>
          </w:p>
        </w:tc>
        <w:tc>
          <w:tcPr>
            <w:tcW w:type="dxa" w:w="2520"/>
          </w:tcPr>
          <w:p>
            <w:r>
              <w:t>1208 Cedar Grove Lane, Building C, Redmond, WA 98052</w:t>
            </w:r>
          </w:p>
        </w:tc>
        <w:tc>
          <w:tcPr>
            <w:tcW w:type="dxa" w:w="2520"/>
          </w:tcPr>
          <w:p>
            <w:r>
              <w:t>2026-05-19 09:00 PDT</w:t>
            </w:r>
          </w:p>
        </w:tc>
        <w:tc>
          <w:tcPr>
            <w:tcW w:type="dxa" w:w="2520"/>
          </w:tcPr>
          <w:p>
            <w:r>
              <w:t>2026-05-22T17:00:00Z</w:t>
            </w:r>
          </w:p>
        </w:tc>
      </w:tr>
    </w:tbl>
    <w:p/>
    <w:p>
      <w:pPr>
        <w:pStyle w:val="Heading2"/>
      </w:pPr>
      <w:r>
        <w:t>Job Description</w:t>
      </w:r>
    </w:p>
    <w:p>
      <w:r>
        <w:t>Install new aerial drop cable from pole P-148 to the demarcation point on Building C of the Cedar Grove Apartments. The existing drop was severed during recent tree trimming, leaving 12 residential units without service. Technician must verify pole clearance, pull and secure the new drop, terminate at the demarc, and confirm signal on the building's ONT before closing the order.</w:t>
      </w:r>
    </w:p>
    <w:p>
      <w:pPr>
        <w:pStyle w:val="Heading2"/>
      </w:pPr>
      <w:r>
        <w:t>Site Access &amp; Contact</w:t>
      </w:r>
    </w:p>
    <w:p>
      <w:r>
        <w:rPr>
          <w:b/>
        </w:rPr>
        <w:t xml:space="preserve">Contact: </w:t>
      </w:r>
      <w:r>
        <w:t>Marcus Tran — Property Manager  |  (425) 555-0247</w:t>
      </w:r>
    </w:p>
    <w:p>
      <w:r>
        <w:rPr>
          <w:b/>
        </w:rPr>
        <w:t xml:space="preserve">Access Notes: </w:t>
      </w:r>
      <w:r>
        <w:t>Property manager will meet on-site at 09:00 to unlock the utility closet. Aerial work over driveway — set cones and use spotter when the bucket truck blocks the lane.</w:t>
      </w:r>
    </w:p>
    <w:p>
      <w:pPr>
        <w:pStyle w:val="Heading2"/>
      </w:pPr>
      <w:r>
        <w:t>Safety Protocols</w:t>
      </w:r>
    </w:p>
    <w:p>
      <w:pPr>
        <w:pStyle w:val="ListBullet"/>
      </w:pPr>
      <w:r>
        <w:t>Wear PPE: hard hat, safety glasses, dielectric gloves, high-vis vest</w:t>
      </w:r>
    </w:p>
    <w:p>
      <w:pPr>
        <w:pStyle w:val="ListBullet"/>
      </w:pPr>
      <w:r>
        <w:t>Verify pole condition before climbing or bucket setup</w:t>
      </w:r>
    </w:p>
    <w:p>
      <w:pPr>
        <w:pStyle w:val="ListBullet"/>
      </w:pPr>
      <w:r>
        <w:t>Maintain 10 ft clearance from any energized lines</w:t>
      </w:r>
    </w:p>
    <w:p>
      <w:pPr>
        <w:pStyle w:val="ListBullet"/>
      </w:pPr>
      <w:r>
        <w:t>Use cones and spotter for any lane obstruction</w:t>
      </w:r>
    </w:p>
    <w:p>
      <w:pPr>
        <w:pStyle w:val="Heading2"/>
      </w:pPr>
      <w:r>
        <w:t>Parts &amp; Materials Required</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Part ID</w:t>
            </w:r>
          </w:p>
        </w:tc>
        <w:tc>
          <w:tcPr>
            <w:tcW w:type="dxa" w:w="3360"/>
          </w:tcPr>
          <w:p>
            <w:r>
              <w:t>Description</w:t>
            </w:r>
          </w:p>
        </w:tc>
        <w:tc>
          <w:tcPr>
            <w:tcW w:type="dxa" w:w="3360"/>
          </w:tcPr>
          <w:p>
            <w:r>
              <w:t>Qty</w:t>
            </w:r>
          </w:p>
        </w:tc>
      </w:tr>
      <w:tr>
        <w:tc>
          <w:tcPr>
            <w:tcW w:type="dxa" w:w="3360"/>
          </w:tcPr>
          <w:p>
            <w:r>
              <w:t>FIB-021</w:t>
            </w:r>
          </w:p>
        </w:tc>
        <w:tc>
          <w:tcPr>
            <w:tcW w:type="dxa" w:w="3360"/>
          </w:tcPr>
          <w:p>
            <w:r>
              <w:t>Aerial Drop Cable, SM 1f, 250 ft spool</w:t>
            </w:r>
          </w:p>
        </w:tc>
        <w:tc>
          <w:tcPr>
            <w:tcW w:type="dxa" w:w="3360"/>
          </w:tcPr>
          <w:p>
            <w:r>
              <w:t>1</w:t>
            </w:r>
          </w:p>
        </w:tc>
      </w:tr>
      <w:tr>
        <w:tc>
          <w:tcPr>
            <w:tcW w:type="dxa" w:w="3360"/>
          </w:tcPr>
          <w:p>
            <w:r>
              <w:t>FIB-034</w:t>
            </w:r>
          </w:p>
        </w:tc>
        <w:tc>
          <w:tcPr>
            <w:tcW w:type="dxa" w:w="3360"/>
          </w:tcPr>
          <w:p>
            <w:r>
              <w:t>Drop Clamp, Stainless</w:t>
            </w:r>
          </w:p>
        </w:tc>
        <w:tc>
          <w:tcPr>
            <w:tcW w:type="dxa" w:w="3360"/>
          </w:tcPr>
          <w:p>
            <w:r>
              <w:t>4</w:t>
            </w:r>
          </w:p>
        </w:tc>
      </w:tr>
      <w:tr>
        <w:tc>
          <w:tcPr>
            <w:tcW w:type="dxa" w:w="3360"/>
          </w:tcPr>
          <w:p>
            <w:r>
              <w:t>FIB-040</w:t>
            </w:r>
          </w:p>
        </w:tc>
        <w:tc>
          <w:tcPr>
            <w:tcW w:type="dxa" w:w="3360"/>
          </w:tcPr>
          <w:p>
            <w:r>
              <w:t>Demarc Termination Kit</w:t>
            </w:r>
          </w:p>
        </w:tc>
        <w:tc>
          <w:tcPr>
            <w:tcW w:type="dxa" w:w="3360"/>
          </w:tcPr>
          <w:p>
            <w:r>
              <w:t>1</w:t>
            </w:r>
          </w:p>
        </w:tc>
      </w:tr>
    </w:tbl>
    <w:p>
      <w:pPr>
        <w:jc w:val="center"/>
      </w:pPr>
      <w:r>
        <w:rPr>
          <w:color w:val="999999"/>
          <w:sz w:val="16"/>
        </w:rPr>
        <w:t>Fibey Field Ops  ·  Aerial Drop Installation  ·  CONFIDENTIAL</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