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Case Study: Securing and Monitoring AWS Infrastructure</w:t>
      </w:r>
    </w:p>
    <w:p>
      <w:r>
        <w:t>By: [Your Name]</w:t>
        <w:br/>
        <w:t>Date: September 6, 2025</w:t>
      </w:r>
    </w:p>
    <w:p>
      <w:pPr>
        <w:pStyle w:val="Heading1"/>
      </w:pPr>
      <w:r>
        <w:t>Problem</w:t>
      </w:r>
    </w:p>
    <w:p>
      <w:r>
        <w:t>Organizations moving workloads into AWS often face risks from misconfigured access controls, unmonitored activity, and exposure to reconnaissance or brute-force attacks. The challenge was to design a secure environment, enforce least privilege, and demonstrate detection of malicious activity.</w:t>
      </w:r>
    </w:p>
    <w:p>
      <w:pPr>
        <w:pStyle w:val="Heading1"/>
      </w:pPr>
      <w:r>
        <w:t>Actions</w:t>
      </w:r>
    </w:p>
    <w:p>
      <w:r>
        <w:t>To address the problem, I deployed an EC2 instance on Amazon Linux and configured Apache as a web server. I then restricted inbound access with security groups, applied IAM least privilege by creating a WebAdmin user limited to EC2 Describe actions, and enabled CloudTrail to log API calls. GuardDuty was activated to monitor for threats. Finally, I simulated reconnaissance using Zenmap/Nmap scans to test detection.</w:t>
      </w:r>
    </w:p>
    <w:p>
      <w:pPr>
        <w:pStyle w:val="Heading1"/>
      </w:pPr>
      <w:r>
        <w:t>Evidence</w:t>
      </w:r>
    </w:p>
    <w:p>
      <w:r>
        <w:t>Key screenshots from the lab:</w:t>
      </w:r>
    </w:p>
    <w:p>
      <w:r>
        <w:t>- Apache web server deployed and accessible.</w:t>
        <w:br/>
        <w:t>- Security group inbound rules restricted to My IP.</w:t>
        <w:br/>
        <w:t>- IAM WebAdmin policy JSON allowing only Describe actions.</w:t>
        <w:br/>
        <w:t>- GuardDuty findings showing suspicious activity and CloudTrail events.</w:t>
        <w:br/>
        <w:t>- Zenmap scan results showing reconnaissance performed.</w:t>
      </w:r>
    </w:p>
    <w:p>
      <w:pPr>
        <w:pStyle w:val="Heading1"/>
      </w:pPr>
      <w:r>
        <w:t>Outcome</w:t>
      </w:r>
    </w:p>
    <w:p>
      <w:r>
        <w:t>The EC2 web server was secured using security groups and IAM policies. WebAdmin was denied from performing destructive actions, validating the principle of least privilege. CloudTrail successfully logged API activity, and GuardDuty detected reconnaissance attempts from Zenmap scans. This demonstrates the ability to implement layered security and monitoring in AWS.</w:t>
      </w:r>
    </w:p>
    <w:p>
      <w:pPr>
        <w:pStyle w:val="Heading1"/>
      </w:pPr>
      <w:r>
        <w:t>Reflection</w:t>
      </w:r>
    </w:p>
    <w:p>
      <w:r>
        <w:t>This project highlighted the value of defense-in-depth in the cloud. By combining IAM controls, security groups, and monitoring tools, I was able to simulate an attacker’s reconnaissance and observe AWS’s built-in security services flagging the activity. It was an effective exercise in aligning hands-on cloud administration with real-world security practices. This case study strengthens my portfolio by showing applied cloud security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