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E8C4" w14:textId="51BD598C" w:rsidR="00A378EE" w:rsidRDefault="0090472A">
      <w:r>
        <w:rPr>
          <w:noProof/>
        </w:rPr>
        <w:drawing>
          <wp:inline distT="0" distB="0" distL="0" distR="0" wp14:anchorId="7DDF87C1" wp14:editId="02B45CC9">
            <wp:extent cx="6340929" cy="6221186"/>
            <wp:effectExtent l="0" t="0" r="3175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213CE1" w14:textId="73E5BD4B" w:rsidR="00A378EE" w:rsidRDefault="00A378EE" w:rsidP="00A378EE"/>
    <w:p w14:paraId="4F9BEBC5" w14:textId="2BB0B26B" w:rsidR="00871A04" w:rsidRPr="00A378EE" w:rsidRDefault="00A378EE" w:rsidP="00A378EE">
      <w:pPr>
        <w:tabs>
          <w:tab w:val="left" w:pos="2871"/>
        </w:tabs>
      </w:pPr>
      <w:r>
        <w:tab/>
      </w:r>
      <w:bookmarkStart w:id="0" w:name="_GoBack"/>
      <w:bookmarkEnd w:id="0"/>
    </w:p>
    <w:sectPr w:rsidR="00871A04" w:rsidRPr="00A3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87"/>
    <w:rsid w:val="001B626D"/>
    <w:rsid w:val="003A28CE"/>
    <w:rsid w:val="00414015"/>
    <w:rsid w:val="004E4614"/>
    <w:rsid w:val="00871A04"/>
    <w:rsid w:val="008F30AB"/>
    <w:rsid w:val="0090472A"/>
    <w:rsid w:val="00930987"/>
    <w:rsid w:val="00A378EE"/>
    <w:rsid w:val="00A90535"/>
    <w:rsid w:val="00AF714B"/>
    <w:rsid w:val="00E43A14"/>
    <w:rsid w:val="00F0103D"/>
    <w:rsid w:val="00F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AAA7"/>
  <w15:chartTrackingRefBased/>
  <w15:docId w15:val="{6898490F-919A-47F0-9BDC-AE8F1D80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Player Too survey</a:t>
            </a:r>
            <a:r>
              <a:rPr lang="en-US" baseline="0"/>
              <a:t> results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Survey 1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7</c:v>
                </c:pt>
                <c:pt idx="3">
                  <c:v>8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9-4446-B711-4AA5B0964F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Survey 2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8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9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9-4446-B711-4AA5B0964FA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Survey 3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</c:v>
                </c:pt>
                <c:pt idx="1">
                  <c:v>8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9-4446-B711-4AA5B0964FA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Survey 4</c:v>
                </c:pt>
              </c:strCache>
            </c:strRef>
          </c:tx>
          <c:spPr>
            <a:gradFill flip="none" rotWithShape="1">
              <a:gsLst>
                <a:gs pos="0">
                  <a:schemeClr val="accent4"/>
                </a:gs>
                <a:gs pos="75000">
                  <a:schemeClr val="accent4">
                    <a:lumMod val="60000"/>
                    <a:lumOff val="40000"/>
                  </a:schemeClr>
                </a:gs>
                <a:gs pos="51000">
                  <a:schemeClr val="accent4">
                    <a:alpha val="75000"/>
                  </a:schemeClr>
                </a:gs>
                <a:gs pos="100000">
                  <a:schemeClr val="accent4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8</c:v>
                </c:pt>
                <c:pt idx="3">
                  <c:v>5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9-4446-B711-4AA5B0964FA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Survey 5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29-4446-B711-4AA5B0964FA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Survey 6</c:v>
                </c:pt>
              </c:strCache>
            </c:strRef>
          </c:tx>
          <c:spPr>
            <a:gradFill flip="none" rotWithShape="1">
              <a:gsLst>
                <a:gs pos="0">
                  <a:schemeClr val="accent6"/>
                </a:gs>
                <a:gs pos="75000">
                  <a:schemeClr val="accent6">
                    <a:lumMod val="60000"/>
                    <a:lumOff val="40000"/>
                  </a:schemeClr>
                </a:gs>
                <a:gs pos="51000">
                  <a:schemeClr val="accent6">
                    <a:alpha val="75000"/>
                  </a:schemeClr>
                </a:gs>
                <a:gs pos="100000">
                  <a:schemeClr val="accent6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8</c:v>
                </c:pt>
                <c:pt idx="1">
                  <c:v>7</c:v>
                </c:pt>
                <c:pt idx="2">
                  <c:v>8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8</c:v>
                </c:pt>
                <c:pt idx="7">
                  <c:v>9</c:v>
                </c:pt>
                <c:pt idx="8">
                  <c:v>9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829-4446-B711-4AA5B0964FA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Survey 7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60000"/>
                  </a:schemeClr>
                </a:gs>
                <a:gs pos="75000">
                  <a:schemeClr val="accent1">
                    <a:lumMod val="60000"/>
                    <a:lumMod val="60000"/>
                    <a:lumOff val="40000"/>
                  </a:schemeClr>
                </a:gs>
                <a:gs pos="51000">
                  <a:schemeClr val="accent1">
                    <a:lumMod val="60000"/>
                    <a:alpha val="75000"/>
                  </a:schemeClr>
                </a:gs>
                <a:gs pos="100000">
                  <a:schemeClr val="accent1">
                    <a:lumMod val="60000"/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10</c:v>
                </c:pt>
                <c:pt idx="3">
                  <c:v>8</c:v>
                </c:pt>
                <c:pt idx="4">
                  <c:v>9</c:v>
                </c:pt>
                <c:pt idx="5">
                  <c:v>8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29-4446-B711-4AA5B0964FA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Survey 8 </c:v>
                </c:pt>
              </c:strCache>
            </c:strRef>
          </c:tx>
          <c:spPr>
            <a:gradFill flip="none" rotWithShape="1">
              <a:gsLst>
                <a:gs pos="0">
                  <a:schemeClr val="accent2">
                    <a:lumMod val="60000"/>
                  </a:schemeClr>
                </a:gs>
                <a:gs pos="75000">
                  <a:schemeClr val="accent2">
                    <a:lumMod val="60000"/>
                    <a:lumMod val="60000"/>
                    <a:lumOff val="40000"/>
                  </a:schemeClr>
                </a:gs>
                <a:gs pos="51000">
                  <a:schemeClr val="accent2">
                    <a:lumMod val="60000"/>
                    <a:alpha val="75000"/>
                  </a:schemeClr>
                </a:gs>
                <a:gs pos="100000">
                  <a:schemeClr val="accent2">
                    <a:lumMod val="60000"/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10</c:v>
                </c:pt>
                <c:pt idx="8">
                  <c:v>8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829-4446-B711-4AA5B0964FA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Survey 9 </c:v>
                </c:pt>
              </c:strCache>
            </c:strRef>
          </c:tx>
          <c:spPr>
            <a:gradFill flip="none" rotWithShape="1">
              <a:gsLst>
                <a:gs pos="0">
                  <a:schemeClr val="accent3">
                    <a:lumMod val="60000"/>
                  </a:schemeClr>
                </a:gs>
                <a:gs pos="75000">
                  <a:schemeClr val="accent3">
                    <a:lumMod val="60000"/>
                    <a:lumMod val="60000"/>
                    <a:lumOff val="40000"/>
                  </a:schemeClr>
                </a:gs>
                <a:gs pos="51000">
                  <a:schemeClr val="accent3">
                    <a:lumMod val="60000"/>
                    <a:alpha val="75000"/>
                  </a:schemeClr>
                </a:gs>
                <a:gs pos="100000">
                  <a:schemeClr val="accent3">
                    <a:lumMod val="60000"/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829-4446-B711-4AA5B0964FA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Survey 10</c:v>
                </c:pt>
              </c:strCache>
            </c:strRef>
          </c:tx>
          <c:spPr>
            <a:gradFill flip="none" rotWithShape="1">
              <a:gsLst>
                <a:gs pos="0">
                  <a:schemeClr val="accent4">
                    <a:lumMod val="60000"/>
                  </a:schemeClr>
                </a:gs>
                <a:gs pos="75000">
                  <a:schemeClr val="accent4">
                    <a:lumMod val="60000"/>
                    <a:lumMod val="60000"/>
                    <a:lumOff val="40000"/>
                  </a:schemeClr>
                </a:gs>
                <a:gs pos="51000">
                  <a:schemeClr val="accent4">
                    <a:lumMod val="60000"/>
                    <a:alpha val="75000"/>
                  </a:schemeClr>
                </a:gs>
                <a:gs pos="100000">
                  <a:schemeClr val="accent4">
                    <a:lumMod val="60000"/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Graphics Rating</c:v>
                </c:pt>
                <c:pt idx="1">
                  <c:v>Character and Environment Rating</c:v>
                </c:pt>
                <c:pt idx="2">
                  <c:v>Winning Conditions Rating </c:v>
                </c:pt>
                <c:pt idx="3">
                  <c:v>Difficulty Curve Rating </c:v>
                </c:pt>
                <c:pt idx="4">
                  <c:v>Music And Sound Rating </c:v>
                </c:pt>
                <c:pt idx="5">
                  <c:v>Controls Rating</c:v>
                </c:pt>
                <c:pt idx="6">
                  <c:v>User interface Rating</c:v>
                </c:pt>
                <c:pt idx="7">
                  <c:v>Menu Rating</c:v>
                </c:pt>
                <c:pt idx="8">
                  <c:v>Framerate Rating</c:v>
                </c:pt>
                <c:pt idx="9">
                  <c:v>Originality Rating</c:v>
                </c:pt>
              </c:strCache>
            </c:strRef>
          </c:cat>
          <c:val>
            <c:numRef>
              <c:f>Sheet1!$K$2:$K$11</c:f>
              <c:numCache>
                <c:formatCode>General</c:formatCode>
                <c:ptCount val="10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7</c:v>
                </c:pt>
                <c:pt idx="8">
                  <c:v>7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829-4446-B711-4AA5B0964F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691558848"/>
        <c:axId val="691556224"/>
      </c:barChart>
      <c:catAx>
        <c:axId val="691558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556224"/>
        <c:crosses val="autoZero"/>
        <c:auto val="1"/>
        <c:lblAlgn val="ctr"/>
        <c:lblOffset val="100"/>
        <c:noMultiLvlLbl val="0"/>
      </c:catAx>
      <c:valAx>
        <c:axId val="6915562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55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Pittman, Lewanika (lpittma4)</dc:creator>
  <cp:keywords/>
  <dc:description/>
  <cp:lastModifiedBy>Lewanika Pittman</cp:lastModifiedBy>
  <cp:revision>4</cp:revision>
  <dcterms:created xsi:type="dcterms:W3CDTF">2018-04-11T03:06:00Z</dcterms:created>
  <dcterms:modified xsi:type="dcterms:W3CDTF">2018-04-16T22:54:00Z</dcterms:modified>
</cp:coreProperties>
</file>