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62E9D" w14:textId="77777777" w:rsidR="00276A7A" w:rsidRDefault="00000000">
      <w:pPr>
        <w:jc w:val="center"/>
        <w:rPr>
          <w:rFonts w:ascii="Times New Roman" w:eastAsia="黑体" w:hAnsi="Times New Roman"/>
          <w:b/>
          <w:sz w:val="44"/>
          <w:lang w:eastAsia="zh-CN"/>
        </w:rPr>
      </w:pPr>
      <w:r>
        <w:rPr>
          <w:rFonts w:ascii="Times New Roman" w:eastAsia="黑体" w:hAnsi="Times New Roman"/>
          <w:b/>
          <w:sz w:val="44"/>
          <w:lang w:eastAsia="zh-CN"/>
        </w:rPr>
        <w:t>需求分析报告</w:t>
      </w:r>
    </w:p>
    <w:p w14:paraId="4BC73346" w14:textId="77777777" w:rsidR="00276A7A" w:rsidRDefault="00276A7A">
      <w:pPr>
        <w:jc w:val="center"/>
        <w:rPr>
          <w:rFonts w:ascii="Times New Roman" w:eastAsia="黑体" w:hAnsi="Times New Roman"/>
          <w:b/>
          <w:sz w:val="44"/>
          <w:lang w:eastAsia="zh-CN"/>
        </w:rPr>
      </w:pPr>
    </w:p>
    <w:p w14:paraId="3406D02F" w14:textId="77777777" w:rsidR="00276A7A" w:rsidRDefault="00000000">
      <w:pPr>
        <w:ind w:firstLine="480"/>
        <w:jc w:val="center"/>
        <w:rPr>
          <w:rFonts w:ascii="宋体" w:hAnsi="宋体" w:cs="宋体" w:hint="eastAsia"/>
          <w:szCs w:val="24"/>
          <w:lang w:eastAsia="zh-CN"/>
        </w:rPr>
      </w:pPr>
      <w:r>
        <w:rPr>
          <w:rFonts w:ascii="宋体" w:hAnsi="宋体" w:cs="宋体" w:hint="eastAsia"/>
          <w:i/>
          <w:szCs w:val="24"/>
          <w:lang w:eastAsia="zh-CN"/>
        </w:rPr>
        <w:t>图书借阅和归还登记系统 · D2</w:t>
      </w:r>
    </w:p>
    <w:p w14:paraId="046D670E" w14:textId="77777777" w:rsidR="00276A7A" w:rsidRDefault="00276A7A">
      <w:pPr>
        <w:ind w:firstLine="480"/>
        <w:rPr>
          <w:rFonts w:hint="eastAsia"/>
          <w:lang w:eastAsia="zh-CN"/>
        </w:rPr>
      </w:pPr>
    </w:p>
    <w:p w14:paraId="74173E9A" w14:textId="77777777" w:rsidR="00276A7A" w:rsidRDefault="00276A7A">
      <w:pPr>
        <w:ind w:firstLine="480"/>
        <w:rPr>
          <w:rFonts w:hint="eastAsia"/>
          <w:lang w:eastAsia="zh-CN"/>
        </w:rPr>
      </w:pPr>
    </w:p>
    <w:p w14:paraId="3AC994D4" w14:textId="77777777" w:rsidR="00276A7A" w:rsidRDefault="00276A7A">
      <w:pPr>
        <w:ind w:firstLine="480"/>
        <w:rPr>
          <w:rFonts w:hint="eastAsia"/>
          <w:lang w:eastAsia="zh-CN"/>
        </w:rPr>
      </w:pPr>
    </w:p>
    <w:p w14:paraId="625F5EA8" w14:textId="77777777" w:rsidR="00276A7A" w:rsidRDefault="00276A7A">
      <w:pPr>
        <w:ind w:firstLine="480"/>
        <w:rPr>
          <w:rFonts w:hint="eastAsia"/>
          <w:lang w:eastAsia="zh-CN"/>
        </w:rPr>
      </w:pPr>
    </w:p>
    <w:tbl>
      <w:tblPr>
        <w:tblStyle w:val="af4"/>
        <w:tblW w:w="0" w:type="auto"/>
        <w:tblLook w:val="04A0" w:firstRow="1" w:lastRow="0" w:firstColumn="1" w:lastColumn="0" w:noHBand="0" w:noVBand="1"/>
      </w:tblPr>
      <w:tblGrid>
        <w:gridCol w:w="2160"/>
        <w:gridCol w:w="2160"/>
        <w:gridCol w:w="2160"/>
        <w:gridCol w:w="2160"/>
      </w:tblGrid>
      <w:tr w:rsidR="00276A7A" w14:paraId="600514E1" w14:textId="77777777">
        <w:tc>
          <w:tcPr>
            <w:tcW w:w="2160" w:type="dxa"/>
          </w:tcPr>
          <w:p w14:paraId="7FBF4478" w14:textId="77777777" w:rsidR="00276A7A" w:rsidRDefault="00000000">
            <w:pPr>
              <w:spacing w:after="0" w:line="240" w:lineRule="auto"/>
              <w:ind w:firstLine="480"/>
              <w:jc w:val="center"/>
              <w:rPr>
                <w:rFonts w:hint="eastAsia"/>
              </w:rPr>
            </w:pPr>
            <w:r>
              <w:rPr>
                <w:rFonts w:ascii="Times New Roman" w:hAnsi="Times New Roman"/>
              </w:rPr>
              <w:t>版本号</w:t>
            </w:r>
          </w:p>
        </w:tc>
        <w:tc>
          <w:tcPr>
            <w:tcW w:w="2160" w:type="dxa"/>
          </w:tcPr>
          <w:p w14:paraId="67B2AFF2" w14:textId="77777777" w:rsidR="00276A7A" w:rsidRDefault="00000000">
            <w:pPr>
              <w:spacing w:after="0" w:line="240" w:lineRule="auto"/>
              <w:ind w:firstLine="480"/>
              <w:jc w:val="center"/>
              <w:rPr>
                <w:rFonts w:hint="eastAsia"/>
              </w:rPr>
            </w:pPr>
            <w:r>
              <w:rPr>
                <w:rFonts w:ascii="Times New Roman" w:hAnsi="Times New Roman"/>
              </w:rPr>
              <w:t>日期</w:t>
            </w:r>
          </w:p>
        </w:tc>
        <w:tc>
          <w:tcPr>
            <w:tcW w:w="2160" w:type="dxa"/>
          </w:tcPr>
          <w:p w14:paraId="4D14B699" w14:textId="77777777" w:rsidR="00276A7A" w:rsidRDefault="00000000">
            <w:pPr>
              <w:spacing w:after="0" w:line="240" w:lineRule="auto"/>
              <w:ind w:firstLine="480"/>
              <w:jc w:val="center"/>
              <w:rPr>
                <w:rFonts w:hint="eastAsia"/>
              </w:rPr>
            </w:pPr>
            <w:r>
              <w:rPr>
                <w:rFonts w:ascii="Times New Roman" w:hAnsi="Times New Roman"/>
              </w:rPr>
              <w:t>作者</w:t>
            </w:r>
          </w:p>
        </w:tc>
        <w:tc>
          <w:tcPr>
            <w:tcW w:w="2160" w:type="dxa"/>
          </w:tcPr>
          <w:p w14:paraId="2EADE3B3" w14:textId="77777777" w:rsidR="00276A7A" w:rsidRDefault="00000000">
            <w:pPr>
              <w:spacing w:after="0" w:line="240" w:lineRule="auto"/>
              <w:ind w:firstLine="480"/>
              <w:jc w:val="center"/>
              <w:rPr>
                <w:rFonts w:hint="eastAsia"/>
              </w:rPr>
            </w:pPr>
            <w:r>
              <w:rPr>
                <w:rFonts w:ascii="Times New Roman" w:hAnsi="Times New Roman"/>
              </w:rPr>
              <w:t>状态</w:t>
            </w:r>
          </w:p>
        </w:tc>
      </w:tr>
      <w:tr w:rsidR="00276A7A" w14:paraId="3774EC3E" w14:textId="77777777">
        <w:tc>
          <w:tcPr>
            <w:tcW w:w="2160" w:type="dxa"/>
          </w:tcPr>
          <w:p w14:paraId="3DFEE730" w14:textId="77777777" w:rsidR="00276A7A" w:rsidRDefault="00000000">
            <w:pPr>
              <w:spacing w:after="0" w:line="240" w:lineRule="auto"/>
              <w:ind w:firstLine="480"/>
              <w:rPr>
                <w:rFonts w:hint="eastAsia"/>
              </w:rPr>
            </w:pPr>
            <w:r>
              <w:t>V1.0</w:t>
            </w:r>
          </w:p>
        </w:tc>
        <w:tc>
          <w:tcPr>
            <w:tcW w:w="2160" w:type="dxa"/>
          </w:tcPr>
          <w:p w14:paraId="76F7E20B" w14:textId="77777777" w:rsidR="00276A7A" w:rsidRDefault="00000000">
            <w:pPr>
              <w:spacing w:after="0" w:line="240" w:lineRule="auto"/>
              <w:ind w:firstLine="480"/>
              <w:rPr>
                <w:rFonts w:eastAsia="微软雅黑" w:hint="eastAsia"/>
                <w:lang w:eastAsia="zh-CN"/>
              </w:rPr>
            </w:pPr>
            <w:r>
              <w:t>2026-10-1</w:t>
            </w:r>
            <w:r>
              <w:rPr>
                <w:rFonts w:hint="eastAsia"/>
                <w:lang w:eastAsia="zh-CN"/>
              </w:rPr>
              <w:t>3</w:t>
            </w:r>
          </w:p>
        </w:tc>
        <w:tc>
          <w:tcPr>
            <w:tcW w:w="2160" w:type="dxa"/>
          </w:tcPr>
          <w:p w14:paraId="1EA7B663" w14:textId="77777777" w:rsidR="00276A7A" w:rsidRDefault="00000000">
            <w:pPr>
              <w:spacing w:after="0" w:line="240" w:lineRule="auto"/>
              <w:ind w:firstLine="480"/>
              <w:rPr>
                <w:rFonts w:hint="eastAsia"/>
              </w:rPr>
            </w:pPr>
            <w:r>
              <w:t>汪</w:t>
            </w:r>
            <w:r>
              <w:rPr>
                <w:rFonts w:hint="eastAsia"/>
                <w:lang w:eastAsia="zh-CN"/>
              </w:rPr>
              <w:t>雨婷</w:t>
            </w:r>
          </w:p>
        </w:tc>
        <w:tc>
          <w:tcPr>
            <w:tcW w:w="2160" w:type="dxa"/>
          </w:tcPr>
          <w:p w14:paraId="230CA725" w14:textId="77777777" w:rsidR="00276A7A" w:rsidRDefault="00000000">
            <w:pPr>
              <w:spacing w:after="0" w:line="240" w:lineRule="auto"/>
              <w:ind w:firstLine="480"/>
              <w:rPr>
                <w:rFonts w:hint="eastAsia"/>
                <w:lang w:eastAsia="zh-CN"/>
              </w:rPr>
            </w:pPr>
            <w:r>
              <w:rPr>
                <w:lang w:eastAsia="zh-CN"/>
              </w:rPr>
              <w:t>评审</w:t>
            </w:r>
            <w:r>
              <w:rPr>
                <w:rFonts w:hint="eastAsia"/>
                <w:lang w:eastAsia="zh-CN"/>
              </w:rPr>
              <w:t>修订稿</w:t>
            </w:r>
            <w:r>
              <w:rPr>
                <w:lang w:eastAsia="zh-CN"/>
              </w:rPr>
              <w:t>，已建基线</w:t>
            </w:r>
          </w:p>
        </w:tc>
      </w:tr>
      <w:tr w:rsidR="00276A7A" w14:paraId="7D7D31CF" w14:textId="77777777">
        <w:tc>
          <w:tcPr>
            <w:tcW w:w="2160" w:type="dxa"/>
          </w:tcPr>
          <w:p w14:paraId="1B97CA09" w14:textId="77777777" w:rsidR="00276A7A" w:rsidRDefault="00000000">
            <w:pPr>
              <w:spacing w:after="0" w:line="240" w:lineRule="auto"/>
              <w:ind w:firstLine="480"/>
              <w:rPr>
                <w:rFonts w:hint="eastAsia"/>
              </w:rPr>
            </w:pPr>
            <w:r>
              <w:t>V1.1</w:t>
            </w:r>
          </w:p>
        </w:tc>
        <w:tc>
          <w:tcPr>
            <w:tcW w:w="2160" w:type="dxa"/>
          </w:tcPr>
          <w:p w14:paraId="292E87FF" w14:textId="77777777" w:rsidR="00276A7A" w:rsidRDefault="00000000">
            <w:pPr>
              <w:spacing w:after="0" w:line="240" w:lineRule="auto"/>
              <w:ind w:firstLine="480"/>
              <w:rPr>
                <w:rFonts w:hint="eastAsia"/>
              </w:rPr>
            </w:pPr>
            <w:r>
              <w:t>2026-10-23</w:t>
            </w:r>
          </w:p>
        </w:tc>
        <w:tc>
          <w:tcPr>
            <w:tcW w:w="2160" w:type="dxa"/>
          </w:tcPr>
          <w:p w14:paraId="79241B79" w14:textId="77777777" w:rsidR="00276A7A" w:rsidRDefault="00000000">
            <w:pPr>
              <w:spacing w:after="0" w:line="240" w:lineRule="auto"/>
              <w:ind w:firstLine="480"/>
              <w:rPr>
                <w:rFonts w:hint="eastAsia"/>
              </w:rPr>
            </w:pPr>
            <w:r>
              <w:t>汪</w:t>
            </w:r>
            <w:r>
              <w:rPr>
                <w:rFonts w:hint="eastAsia"/>
                <w:lang w:eastAsia="zh-CN"/>
              </w:rPr>
              <w:t>雨婷</w:t>
            </w:r>
          </w:p>
        </w:tc>
        <w:tc>
          <w:tcPr>
            <w:tcW w:w="2160" w:type="dxa"/>
          </w:tcPr>
          <w:p w14:paraId="793EE8FD" w14:textId="77777777" w:rsidR="00276A7A" w:rsidRDefault="00000000">
            <w:pPr>
              <w:spacing w:after="0" w:line="240" w:lineRule="auto"/>
              <w:ind w:firstLine="480"/>
              <w:rPr>
                <w:rFonts w:hint="eastAsia"/>
              </w:rPr>
            </w:pPr>
            <w:r>
              <w:t>CR-001</w:t>
            </w:r>
            <w:r>
              <w:t>变更后升级</w:t>
            </w:r>
          </w:p>
        </w:tc>
      </w:tr>
    </w:tbl>
    <w:sdt>
      <w:sdtPr>
        <w:rPr>
          <w:rFonts w:ascii="微软雅黑" w:eastAsia="宋体" w:hAnsi="微软雅黑" w:cstheme="minorBidi"/>
          <w:sz w:val="28"/>
          <w:szCs w:val="22"/>
          <w:lang w:val="zh-CN" w:eastAsia="zh-CN"/>
        </w:rPr>
        <w:id w:val="-228001868"/>
        <w:docPartObj>
          <w:docPartGallery w:val="Table of Contents"/>
          <w:docPartUnique/>
        </w:docPartObj>
      </w:sdtPr>
      <w:sdtEndPr>
        <w:rPr>
          <w:rFonts w:eastAsia="微软雅黑"/>
          <w:color w:val="auto"/>
          <w:sz w:val="22"/>
          <w:lang w:eastAsia="en-US"/>
        </w:rPr>
      </w:sdtEndPr>
      <w:sdtContent>
        <w:p w14:paraId="46ECD4CD" w14:textId="77777777" w:rsidR="00276A7A" w:rsidRDefault="00276A7A">
          <w:pPr>
            <w:pStyle w:val="TOC10"/>
            <w:rPr>
              <w:sz w:val="28"/>
              <w:lang w:val="zh-CN" w:eastAsia="zh-CN"/>
            </w:rPr>
          </w:pPr>
        </w:p>
        <w:p w14:paraId="06AC8708" w14:textId="77777777" w:rsidR="00276A7A" w:rsidRDefault="00276A7A">
          <w:pPr>
            <w:ind w:firstLine="480"/>
            <w:rPr>
              <w:rFonts w:hint="eastAsia"/>
              <w:lang w:val="zh-CN" w:eastAsia="zh-CN"/>
            </w:rPr>
          </w:pPr>
        </w:p>
        <w:p w14:paraId="23C4E71E" w14:textId="77777777" w:rsidR="00276A7A" w:rsidRDefault="00276A7A">
          <w:pPr>
            <w:ind w:firstLine="480"/>
            <w:rPr>
              <w:rFonts w:hint="eastAsia"/>
              <w:lang w:val="zh-CN" w:eastAsia="zh-CN"/>
            </w:rPr>
          </w:pPr>
        </w:p>
        <w:p w14:paraId="53E33FFD" w14:textId="77777777" w:rsidR="00276A7A" w:rsidRDefault="00276A7A">
          <w:pPr>
            <w:ind w:firstLine="480"/>
            <w:rPr>
              <w:rFonts w:hint="eastAsia"/>
              <w:lang w:val="zh-CN" w:eastAsia="zh-CN"/>
            </w:rPr>
          </w:pPr>
        </w:p>
        <w:p w14:paraId="501AC1CC" w14:textId="77777777" w:rsidR="00276A7A" w:rsidRDefault="00276A7A">
          <w:pPr>
            <w:ind w:firstLine="480"/>
            <w:rPr>
              <w:rFonts w:hint="eastAsia"/>
              <w:lang w:val="zh-CN" w:eastAsia="zh-CN"/>
            </w:rPr>
          </w:pPr>
        </w:p>
        <w:p w14:paraId="2D8996BD" w14:textId="77777777" w:rsidR="00276A7A" w:rsidRDefault="00276A7A">
          <w:pPr>
            <w:ind w:firstLine="480"/>
            <w:rPr>
              <w:rFonts w:hint="eastAsia"/>
              <w:lang w:val="zh-CN" w:eastAsia="zh-CN"/>
            </w:rPr>
          </w:pPr>
        </w:p>
        <w:p w14:paraId="12688C28" w14:textId="77777777" w:rsidR="00276A7A" w:rsidRDefault="00276A7A">
          <w:pPr>
            <w:ind w:firstLine="480"/>
            <w:rPr>
              <w:rFonts w:hint="eastAsia"/>
              <w:lang w:val="zh-CN" w:eastAsia="zh-CN"/>
            </w:rPr>
          </w:pPr>
        </w:p>
        <w:p w14:paraId="4FD5968C" w14:textId="77777777" w:rsidR="00276A7A" w:rsidRDefault="00276A7A">
          <w:pPr>
            <w:pStyle w:val="TOC10"/>
            <w:rPr>
              <w:sz w:val="28"/>
              <w:lang w:val="zh-CN" w:eastAsia="zh-CN"/>
            </w:rPr>
          </w:pPr>
        </w:p>
        <w:p w14:paraId="4FFD65A8" w14:textId="77777777" w:rsidR="00276A7A" w:rsidRDefault="00276A7A">
          <w:pPr>
            <w:ind w:firstLineChars="0" w:firstLine="0"/>
            <w:rPr>
              <w:rFonts w:hint="eastAsia"/>
              <w:lang w:val="zh-CN" w:eastAsia="zh-CN"/>
            </w:rPr>
          </w:pPr>
        </w:p>
        <w:p w14:paraId="4731ADFB" w14:textId="77777777" w:rsidR="00276A7A" w:rsidRDefault="00000000">
          <w:pPr>
            <w:pStyle w:val="TOC10"/>
            <w:jc w:val="center"/>
            <w:rPr>
              <w:sz w:val="28"/>
            </w:rPr>
          </w:pPr>
          <w:r>
            <w:rPr>
              <w:sz w:val="28"/>
              <w:lang w:val="zh-CN" w:eastAsia="zh-CN"/>
            </w:rPr>
            <w:lastRenderedPageBreak/>
            <w:t>目</w:t>
          </w:r>
          <w:r>
            <w:rPr>
              <w:rFonts w:ascii="微软雅黑" w:eastAsia="微软雅黑" w:hAnsi="微软雅黑" w:cs="微软雅黑" w:hint="eastAsia"/>
              <w:sz w:val="28"/>
              <w:lang w:val="zh-CN" w:eastAsia="zh-CN"/>
            </w:rPr>
            <w:t>录</w:t>
          </w:r>
        </w:p>
        <w:p w14:paraId="57EC48C1" w14:textId="77777777" w:rsidR="00276A7A" w:rsidRDefault="00000000">
          <w:pPr>
            <w:pStyle w:val="TOC1"/>
            <w:tabs>
              <w:tab w:val="right" w:leader="dot" w:pos="8640"/>
            </w:tabs>
            <w:ind w:firstLine="480"/>
            <w:rPr>
              <w:rFonts w:hint="eastAsia"/>
            </w:rPr>
          </w:pPr>
          <w:r>
            <w:fldChar w:fldCharType="begin"/>
          </w:r>
          <w:r>
            <w:instrText xml:space="preserve"> TOC \o "1-3" \h \z \u </w:instrText>
          </w:r>
          <w:r>
            <w:fldChar w:fldCharType="separate"/>
          </w:r>
          <w:hyperlink w:anchor="_Toc17034" w:history="1">
            <w:r>
              <w:rPr>
                <w:rFonts w:hint="eastAsia"/>
                <w:lang w:eastAsia="zh-CN"/>
              </w:rPr>
              <w:t>一、</w:t>
            </w:r>
            <w:r>
              <w:rPr>
                <w:lang w:eastAsia="zh-CN"/>
              </w:rPr>
              <w:t>引言</w:t>
            </w:r>
            <w:r>
              <w:tab/>
            </w:r>
            <w:r>
              <w:fldChar w:fldCharType="begin"/>
            </w:r>
            <w:r>
              <w:instrText xml:space="preserve"> PAGEREF _Toc17034 \h </w:instrText>
            </w:r>
            <w:r>
              <w:fldChar w:fldCharType="separate"/>
            </w:r>
            <w:r>
              <w:t>3</w:t>
            </w:r>
            <w:r>
              <w:fldChar w:fldCharType="end"/>
            </w:r>
          </w:hyperlink>
        </w:p>
        <w:p w14:paraId="1EAFF466" w14:textId="77777777" w:rsidR="00276A7A" w:rsidRDefault="00000000">
          <w:pPr>
            <w:pStyle w:val="TOC2"/>
            <w:tabs>
              <w:tab w:val="right" w:leader="dot" w:pos="8640"/>
            </w:tabs>
            <w:ind w:left="480" w:firstLine="480"/>
            <w:rPr>
              <w:rFonts w:hint="eastAsia"/>
            </w:rPr>
          </w:pPr>
          <w:hyperlink w:anchor="_Toc3070" w:history="1">
            <w:r>
              <w:rPr>
                <w:rFonts w:ascii="Times New Roman" w:eastAsia="黑体" w:hAnsi="Times New Roman"/>
                <w:lang w:eastAsia="zh-CN"/>
              </w:rPr>
              <w:t>1.1</w:t>
            </w:r>
            <w:r>
              <w:rPr>
                <w:rFonts w:ascii="Times New Roman" w:eastAsia="黑体" w:hAnsi="Times New Roman"/>
                <w:lang w:eastAsia="zh-CN"/>
              </w:rPr>
              <w:t>编写目的</w:t>
            </w:r>
            <w:r>
              <w:tab/>
            </w:r>
            <w:r>
              <w:fldChar w:fldCharType="begin"/>
            </w:r>
            <w:r>
              <w:instrText xml:space="preserve"> PAGEREF _Toc3070 \h </w:instrText>
            </w:r>
            <w:r>
              <w:fldChar w:fldCharType="separate"/>
            </w:r>
            <w:r>
              <w:t>3</w:t>
            </w:r>
            <w:r>
              <w:fldChar w:fldCharType="end"/>
            </w:r>
          </w:hyperlink>
        </w:p>
        <w:p w14:paraId="5F3FB030" w14:textId="77777777" w:rsidR="00276A7A" w:rsidRDefault="00000000">
          <w:pPr>
            <w:pStyle w:val="TOC2"/>
            <w:tabs>
              <w:tab w:val="right" w:leader="dot" w:pos="8640"/>
            </w:tabs>
            <w:ind w:left="480" w:firstLine="480"/>
            <w:rPr>
              <w:rFonts w:hint="eastAsia"/>
            </w:rPr>
          </w:pPr>
          <w:hyperlink w:anchor="_Toc19246" w:history="1">
            <w:r>
              <w:rPr>
                <w:rFonts w:ascii="Times New Roman" w:eastAsia="黑体" w:hAnsi="Times New Roman"/>
                <w:lang w:eastAsia="zh-CN"/>
              </w:rPr>
              <w:t>1.2</w:t>
            </w:r>
            <w:r>
              <w:rPr>
                <w:rFonts w:ascii="Times New Roman" w:eastAsia="黑体" w:hAnsi="Times New Roman"/>
                <w:lang w:eastAsia="zh-CN"/>
              </w:rPr>
              <w:t>项目背景</w:t>
            </w:r>
            <w:r>
              <w:tab/>
            </w:r>
            <w:r>
              <w:fldChar w:fldCharType="begin"/>
            </w:r>
            <w:r>
              <w:instrText xml:space="preserve"> PAGEREF _Toc19246 \h </w:instrText>
            </w:r>
            <w:r>
              <w:fldChar w:fldCharType="separate"/>
            </w:r>
            <w:r>
              <w:t>4</w:t>
            </w:r>
            <w:r>
              <w:fldChar w:fldCharType="end"/>
            </w:r>
          </w:hyperlink>
        </w:p>
        <w:p w14:paraId="2957180D" w14:textId="77777777" w:rsidR="00276A7A" w:rsidRDefault="00000000">
          <w:pPr>
            <w:pStyle w:val="TOC2"/>
            <w:tabs>
              <w:tab w:val="right" w:leader="dot" w:pos="8640"/>
            </w:tabs>
            <w:ind w:left="480" w:firstLine="480"/>
            <w:rPr>
              <w:rFonts w:hint="eastAsia"/>
            </w:rPr>
          </w:pPr>
          <w:hyperlink w:anchor="_Toc14696" w:history="1">
            <w:r>
              <w:rPr>
                <w:rFonts w:ascii="Times New Roman" w:eastAsia="黑体" w:hAnsi="Times New Roman"/>
                <w:lang w:eastAsia="zh-CN"/>
              </w:rPr>
              <w:t>1.3</w:t>
            </w:r>
            <w:r>
              <w:rPr>
                <w:rFonts w:ascii="Times New Roman" w:eastAsia="黑体" w:hAnsi="Times New Roman"/>
                <w:lang w:eastAsia="zh-CN"/>
              </w:rPr>
              <w:t>术语定义</w:t>
            </w:r>
            <w:r>
              <w:tab/>
            </w:r>
            <w:r>
              <w:fldChar w:fldCharType="begin"/>
            </w:r>
            <w:r>
              <w:instrText xml:space="preserve"> PAGEREF _Toc14696 \h </w:instrText>
            </w:r>
            <w:r>
              <w:fldChar w:fldCharType="separate"/>
            </w:r>
            <w:r>
              <w:t>4</w:t>
            </w:r>
            <w:r>
              <w:fldChar w:fldCharType="end"/>
            </w:r>
          </w:hyperlink>
        </w:p>
        <w:p w14:paraId="0D4272CF" w14:textId="77777777" w:rsidR="00276A7A" w:rsidRDefault="00000000">
          <w:pPr>
            <w:pStyle w:val="TOC1"/>
            <w:tabs>
              <w:tab w:val="right" w:leader="dot" w:pos="8640"/>
            </w:tabs>
            <w:ind w:firstLine="480"/>
            <w:rPr>
              <w:rFonts w:hint="eastAsia"/>
            </w:rPr>
          </w:pPr>
          <w:hyperlink w:anchor="_Toc12301" w:history="1">
            <w:r>
              <w:rPr>
                <w:rFonts w:ascii="Times New Roman" w:eastAsia="黑体" w:hAnsi="Times New Roman" w:hint="eastAsia"/>
                <w:lang w:eastAsia="zh-CN"/>
              </w:rPr>
              <w:t>二、</w:t>
            </w:r>
            <w:r>
              <w:rPr>
                <w:rFonts w:ascii="Times New Roman" w:eastAsia="黑体" w:hAnsi="Times New Roman"/>
              </w:rPr>
              <w:t>项目概述</w:t>
            </w:r>
            <w:r>
              <w:tab/>
            </w:r>
            <w:r>
              <w:fldChar w:fldCharType="begin"/>
            </w:r>
            <w:r>
              <w:instrText xml:space="preserve"> PAGEREF _Toc12301 \h </w:instrText>
            </w:r>
            <w:r>
              <w:fldChar w:fldCharType="separate"/>
            </w:r>
            <w:r>
              <w:t>5</w:t>
            </w:r>
            <w:r>
              <w:fldChar w:fldCharType="end"/>
            </w:r>
          </w:hyperlink>
        </w:p>
        <w:p w14:paraId="493B18A2" w14:textId="77777777" w:rsidR="00276A7A" w:rsidRDefault="00000000">
          <w:pPr>
            <w:pStyle w:val="TOC2"/>
            <w:tabs>
              <w:tab w:val="right" w:leader="dot" w:pos="8640"/>
            </w:tabs>
            <w:ind w:left="480" w:firstLine="480"/>
            <w:rPr>
              <w:rFonts w:hint="eastAsia"/>
            </w:rPr>
          </w:pPr>
          <w:hyperlink w:anchor="_Toc31252" w:history="1">
            <w:r>
              <w:rPr>
                <w:rFonts w:ascii="Times New Roman" w:eastAsia="黑体" w:hAnsi="Times New Roman"/>
              </w:rPr>
              <w:t>2.1</w:t>
            </w:r>
            <w:r>
              <w:rPr>
                <w:rFonts w:ascii="Times New Roman" w:eastAsia="黑体" w:hAnsi="Times New Roman"/>
              </w:rPr>
              <w:t>项目目标</w:t>
            </w:r>
            <w:r>
              <w:tab/>
            </w:r>
            <w:r>
              <w:fldChar w:fldCharType="begin"/>
            </w:r>
            <w:r>
              <w:instrText xml:space="preserve"> PAGEREF _Toc31252 \h </w:instrText>
            </w:r>
            <w:r>
              <w:fldChar w:fldCharType="separate"/>
            </w:r>
            <w:r>
              <w:t>5</w:t>
            </w:r>
            <w:r>
              <w:fldChar w:fldCharType="end"/>
            </w:r>
          </w:hyperlink>
        </w:p>
        <w:p w14:paraId="7B2CE9D9" w14:textId="77777777" w:rsidR="00276A7A" w:rsidRDefault="00000000">
          <w:pPr>
            <w:pStyle w:val="TOC2"/>
            <w:tabs>
              <w:tab w:val="right" w:leader="dot" w:pos="8640"/>
            </w:tabs>
            <w:ind w:left="480" w:firstLine="480"/>
            <w:rPr>
              <w:rFonts w:hint="eastAsia"/>
            </w:rPr>
          </w:pPr>
          <w:hyperlink w:anchor="_Toc31824" w:history="1">
            <w:r>
              <w:rPr>
                <w:rFonts w:ascii="Times New Roman" w:eastAsia="黑体" w:hAnsi="Times New Roman"/>
                <w:lang w:eastAsia="zh-CN"/>
              </w:rPr>
              <w:t>2.2</w:t>
            </w:r>
            <w:r>
              <w:rPr>
                <w:rFonts w:ascii="Times New Roman" w:eastAsia="黑体" w:hAnsi="Times New Roman"/>
                <w:lang w:eastAsia="zh-CN"/>
              </w:rPr>
              <w:t>系统范围</w:t>
            </w:r>
            <w:r>
              <w:tab/>
            </w:r>
            <w:r>
              <w:fldChar w:fldCharType="begin"/>
            </w:r>
            <w:r>
              <w:instrText xml:space="preserve"> PAGEREF _Toc31824 \h </w:instrText>
            </w:r>
            <w:r>
              <w:fldChar w:fldCharType="separate"/>
            </w:r>
            <w:r>
              <w:t>5</w:t>
            </w:r>
            <w:r>
              <w:fldChar w:fldCharType="end"/>
            </w:r>
          </w:hyperlink>
        </w:p>
        <w:p w14:paraId="0514125C" w14:textId="77777777" w:rsidR="00276A7A" w:rsidRDefault="00000000">
          <w:pPr>
            <w:pStyle w:val="TOC2"/>
            <w:tabs>
              <w:tab w:val="right" w:leader="dot" w:pos="8640"/>
            </w:tabs>
            <w:ind w:left="480" w:firstLine="480"/>
            <w:rPr>
              <w:rFonts w:hint="eastAsia"/>
            </w:rPr>
          </w:pPr>
          <w:hyperlink w:anchor="_Toc22040" w:history="1">
            <w:r>
              <w:rPr>
                <w:rFonts w:ascii="Times New Roman" w:eastAsia="黑体" w:hAnsi="Times New Roman"/>
                <w:lang w:eastAsia="zh-CN"/>
              </w:rPr>
              <w:t>2.3</w:t>
            </w:r>
            <w:r>
              <w:rPr>
                <w:rFonts w:ascii="Times New Roman" w:eastAsia="黑体" w:hAnsi="Times New Roman"/>
                <w:lang w:eastAsia="zh-CN"/>
              </w:rPr>
              <w:t>假设和约束</w:t>
            </w:r>
            <w:r>
              <w:tab/>
            </w:r>
            <w:r>
              <w:fldChar w:fldCharType="begin"/>
            </w:r>
            <w:r>
              <w:instrText xml:space="preserve"> PAGEREF _Toc22040 \h </w:instrText>
            </w:r>
            <w:r>
              <w:fldChar w:fldCharType="separate"/>
            </w:r>
            <w:r>
              <w:t>5</w:t>
            </w:r>
            <w:r>
              <w:fldChar w:fldCharType="end"/>
            </w:r>
          </w:hyperlink>
        </w:p>
        <w:p w14:paraId="6E1115E1" w14:textId="77777777" w:rsidR="00276A7A" w:rsidRDefault="00000000">
          <w:pPr>
            <w:pStyle w:val="TOC1"/>
            <w:tabs>
              <w:tab w:val="right" w:leader="dot" w:pos="8640"/>
            </w:tabs>
            <w:ind w:firstLine="480"/>
            <w:rPr>
              <w:rFonts w:hint="eastAsia"/>
            </w:rPr>
          </w:pPr>
          <w:hyperlink w:anchor="_Toc25342" w:history="1">
            <w:r>
              <w:rPr>
                <w:rFonts w:ascii="Times New Roman" w:eastAsia="黑体" w:hAnsi="Times New Roman" w:hint="eastAsia"/>
                <w:lang w:eastAsia="zh-CN"/>
              </w:rPr>
              <w:t>三、</w:t>
            </w:r>
            <w:r>
              <w:rPr>
                <w:rFonts w:ascii="Times New Roman" w:eastAsia="黑体" w:hAnsi="Times New Roman"/>
                <w:lang w:eastAsia="zh-CN"/>
              </w:rPr>
              <w:t>利益相关者与用户角色</w:t>
            </w:r>
            <w:r>
              <w:tab/>
            </w:r>
            <w:r>
              <w:fldChar w:fldCharType="begin"/>
            </w:r>
            <w:r>
              <w:instrText xml:space="preserve"> PAGEREF _Toc25342 \h </w:instrText>
            </w:r>
            <w:r>
              <w:fldChar w:fldCharType="separate"/>
            </w:r>
            <w:r>
              <w:t>5</w:t>
            </w:r>
            <w:r>
              <w:fldChar w:fldCharType="end"/>
            </w:r>
          </w:hyperlink>
        </w:p>
        <w:p w14:paraId="20815D5D" w14:textId="77777777" w:rsidR="00276A7A" w:rsidRDefault="00000000">
          <w:pPr>
            <w:pStyle w:val="TOC1"/>
            <w:tabs>
              <w:tab w:val="right" w:leader="dot" w:pos="8640"/>
            </w:tabs>
            <w:ind w:firstLine="480"/>
            <w:rPr>
              <w:rFonts w:hint="eastAsia"/>
            </w:rPr>
          </w:pPr>
          <w:hyperlink w:anchor="_Toc31360" w:history="1">
            <w:r>
              <w:rPr>
                <w:rFonts w:ascii="Times New Roman" w:eastAsia="黑体" w:hAnsi="Times New Roman" w:hint="eastAsia"/>
                <w:lang w:eastAsia="zh-CN"/>
              </w:rPr>
              <w:t>四、</w:t>
            </w:r>
            <w:r>
              <w:rPr>
                <w:rFonts w:ascii="Times New Roman" w:eastAsia="黑体" w:hAnsi="Times New Roman"/>
                <w:lang w:eastAsia="zh-CN"/>
              </w:rPr>
              <w:t>现行业务流程及问题分析</w:t>
            </w:r>
            <w:r>
              <w:tab/>
            </w:r>
            <w:r>
              <w:fldChar w:fldCharType="begin"/>
            </w:r>
            <w:r>
              <w:instrText xml:space="preserve"> PAGEREF _Toc31360 \h </w:instrText>
            </w:r>
            <w:r>
              <w:fldChar w:fldCharType="separate"/>
            </w:r>
            <w:r>
              <w:t>6</w:t>
            </w:r>
            <w:r>
              <w:fldChar w:fldCharType="end"/>
            </w:r>
          </w:hyperlink>
        </w:p>
        <w:p w14:paraId="1DE77FBF" w14:textId="77777777" w:rsidR="00276A7A" w:rsidRDefault="00000000">
          <w:pPr>
            <w:pStyle w:val="TOC1"/>
            <w:tabs>
              <w:tab w:val="right" w:leader="dot" w:pos="8640"/>
            </w:tabs>
            <w:ind w:firstLine="480"/>
            <w:rPr>
              <w:rFonts w:hint="eastAsia"/>
            </w:rPr>
          </w:pPr>
          <w:hyperlink w:anchor="_Toc4747" w:history="1">
            <w:r>
              <w:rPr>
                <w:rFonts w:ascii="Times New Roman" w:eastAsia="黑体" w:hAnsi="Times New Roman" w:hint="eastAsia"/>
                <w:lang w:eastAsia="zh-CN"/>
              </w:rPr>
              <w:t>五、</w:t>
            </w:r>
            <w:r>
              <w:rPr>
                <w:rFonts w:ascii="Times New Roman" w:eastAsia="黑体" w:hAnsi="Times New Roman"/>
                <w:lang w:eastAsia="zh-CN"/>
              </w:rPr>
              <w:t>系统总体业务流程</w:t>
            </w:r>
            <w:r>
              <w:tab/>
            </w:r>
            <w:r>
              <w:fldChar w:fldCharType="begin"/>
            </w:r>
            <w:r>
              <w:instrText xml:space="preserve"> PAGEREF _Toc4747 \h </w:instrText>
            </w:r>
            <w:r>
              <w:fldChar w:fldCharType="separate"/>
            </w:r>
            <w:r>
              <w:t>6</w:t>
            </w:r>
            <w:r>
              <w:fldChar w:fldCharType="end"/>
            </w:r>
          </w:hyperlink>
        </w:p>
        <w:p w14:paraId="551C7663" w14:textId="77777777" w:rsidR="00276A7A" w:rsidRDefault="00000000">
          <w:pPr>
            <w:pStyle w:val="TOC1"/>
            <w:tabs>
              <w:tab w:val="right" w:leader="dot" w:pos="8640"/>
            </w:tabs>
            <w:ind w:firstLine="480"/>
            <w:rPr>
              <w:rFonts w:hint="eastAsia"/>
            </w:rPr>
          </w:pPr>
          <w:hyperlink w:anchor="_Toc8995" w:history="1">
            <w:r>
              <w:rPr>
                <w:rFonts w:ascii="Times New Roman" w:eastAsia="黑体" w:hAnsi="Times New Roman" w:hint="eastAsia"/>
                <w:lang w:eastAsia="zh-CN"/>
              </w:rPr>
              <w:t>六、</w:t>
            </w:r>
            <w:r>
              <w:rPr>
                <w:rFonts w:ascii="Times New Roman" w:eastAsia="黑体" w:hAnsi="Times New Roman"/>
                <w:lang w:eastAsia="zh-CN"/>
              </w:rPr>
              <w:t>功能需求规格</w:t>
            </w:r>
            <w:r>
              <w:tab/>
            </w:r>
            <w:r>
              <w:fldChar w:fldCharType="begin"/>
            </w:r>
            <w:r>
              <w:instrText xml:space="preserve"> PAGEREF _Toc8995 \h </w:instrText>
            </w:r>
            <w:r>
              <w:fldChar w:fldCharType="separate"/>
            </w:r>
            <w:r>
              <w:t>7</w:t>
            </w:r>
            <w:r>
              <w:fldChar w:fldCharType="end"/>
            </w:r>
          </w:hyperlink>
        </w:p>
        <w:p w14:paraId="3FF6900D" w14:textId="77777777" w:rsidR="00276A7A" w:rsidRDefault="00000000">
          <w:pPr>
            <w:pStyle w:val="TOC2"/>
            <w:tabs>
              <w:tab w:val="right" w:leader="dot" w:pos="8640"/>
            </w:tabs>
            <w:ind w:left="480" w:firstLine="480"/>
            <w:rPr>
              <w:rFonts w:hint="eastAsia"/>
            </w:rPr>
          </w:pPr>
          <w:hyperlink w:anchor="_Toc18913" w:history="1">
            <w:r>
              <w:rPr>
                <w:rFonts w:ascii="Times New Roman" w:eastAsia="黑体" w:hAnsi="Times New Roman"/>
                <w:lang w:eastAsia="zh-CN"/>
              </w:rPr>
              <w:t>6.1</w:t>
            </w:r>
            <w:r>
              <w:rPr>
                <w:rFonts w:ascii="Times New Roman" w:eastAsia="黑体" w:hAnsi="Times New Roman"/>
                <w:lang w:eastAsia="zh-CN"/>
              </w:rPr>
              <w:t>借书登记（</w:t>
            </w:r>
            <w:r>
              <w:rPr>
                <w:rFonts w:ascii="Times New Roman" w:eastAsia="黑体" w:hAnsi="Times New Roman"/>
                <w:lang w:eastAsia="zh-CN"/>
              </w:rPr>
              <w:t>REQ-BORROW-04</w:t>
            </w:r>
            <w:r>
              <w:rPr>
                <w:rFonts w:ascii="Times New Roman" w:eastAsia="黑体" w:hAnsi="Times New Roman"/>
                <w:lang w:eastAsia="zh-CN"/>
              </w:rPr>
              <w:t>）</w:t>
            </w:r>
            <w:r>
              <w:tab/>
            </w:r>
            <w:r>
              <w:fldChar w:fldCharType="begin"/>
            </w:r>
            <w:r>
              <w:instrText xml:space="preserve"> PAGEREF _Toc18913 \h </w:instrText>
            </w:r>
            <w:r>
              <w:fldChar w:fldCharType="separate"/>
            </w:r>
            <w:r>
              <w:t>7</w:t>
            </w:r>
            <w:r>
              <w:fldChar w:fldCharType="end"/>
            </w:r>
          </w:hyperlink>
        </w:p>
        <w:p w14:paraId="710125A0" w14:textId="77777777" w:rsidR="00276A7A" w:rsidRDefault="00000000">
          <w:pPr>
            <w:pStyle w:val="TOC3"/>
            <w:tabs>
              <w:tab w:val="right" w:leader="dot" w:pos="8640"/>
            </w:tabs>
            <w:ind w:left="960" w:firstLine="480"/>
            <w:rPr>
              <w:rFonts w:hint="eastAsia"/>
            </w:rPr>
          </w:pPr>
          <w:hyperlink w:anchor="_Toc25606" w:history="1">
            <w:r>
              <w:rPr>
                <w:rFonts w:hint="eastAsia"/>
                <w:lang w:eastAsia="zh-CN"/>
              </w:rPr>
              <w:t>6.1.1</w:t>
            </w:r>
            <w:r>
              <w:rPr>
                <w:lang w:eastAsia="zh-CN"/>
              </w:rPr>
              <w:t>前置条件</w:t>
            </w:r>
            <w:r>
              <w:tab/>
            </w:r>
            <w:r>
              <w:fldChar w:fldCharType="begin"/>
            </w:r>
            <w:r>
              <w:instrText xml:space="preserve"> PAGEREF _Toc25606 \h </w:instrText>
            </w:r>
            <w:r>
              <w:fldChar w:fldCharType="separate"/>
            </w:r>
            <w:r>
              <w:t>7</w:t>
            </w:r>
            <w:r>
              <w:fldChar w:fldCharType="end"/>
            </w:r>
          </w:hyperlink>
        </w:p>
        <w:p w14:paraId="540D6256" w14:textId="77777777" w:rsidR="00276A7A" w:rsidRDefault="00000000">
          <w:pPr>
            <w:pStyle w:val="TOC3"/>
            <w:tabs>
              <w:tab w:val="right" w:leader="dot" w:pos="8640"/>
            </w:tabs>
            <w:ind w:left="960" w:firstLine="480"/>
            <w:rPr>
              <w:rFonts w:hint="eastAsia"/>
            </w:rPr>
          </w:pPr>
          <w:hyperlink w:anchor="_Toc25256" w:history="1">
            <w:r>
              <w:rPr>
                <w:rFonts w:hint="eastAsia"/>
                <w:lang w:eastAsia="zh-CN"/>
              </w:rPr>
              <w:t>6.1.2</w:t>
            </w:r>
            <w:r>
              <w:rPr>
                <w:lang w:eastAsia="zh-CN"/>
              </w:rPr>
              <w:t>主流程</w:t>
            </w:r>
            <w:r>
              <w:tab/>
            </w:r>
            <w:r>
              <w:fldChar w:fldCharType="begin"/>
            </w:r>
            <w:r>
              <w:instrText xml:space="preserve"> PAGEREF _Toc25256 \h </w:instrText>
            </w:r>
            <w:r>
              <w:fldChar w:fldCharType="separate"/>
            </w:r>
            <w:r>
              <w:t>7</w:t>
            </w:r>
            <w:r>
              <w:fldChar w:fldCharType="end"/>
            </w:r>
          </w:hyperlink>
        </w:p>
        <w:p w14:paraId="208256C9" w14:textId="77777777" w:rsidR="00276A7A" w:rsidRDefault="00000000">
          <w:pPr>
            <w:pStyle w:val="TOC3"/>
            <w:tabs>
              <w:tab w:val="right" w:leader="dot" w:pos="8640"/>
            </w:tabs>
            <w:ind w:left="960" w:firstLine="480"/>
            <w:rPr>
              <w:rFonts w:hint="eastAsia"/>
            </w:rPr>
          </w:pPr>
          <w:hyperlink w:anchor="_Toc22277" w:history="1">
            <w:r>
              <w:rPr>
                <w:rFonts w:hint="eastAsia"/>
                <w:lang w:eastAsia="zh-CN"/>
              </w:rPr>
              <w:t>6.1.3</w:t>
            </w:r>
            <w:r>
              <w:rPr>
                <w:lang w:eastAsia="zh-CN"/>
              </w:rPr>
              <w:t>异常流程</w:t>
            </w:r>
            <w:r>
              <w:tab/>
            </w:r>
            <w:r>
              <w:fldChar w:fldCharType="begin"/>
            </w:r>
            <w:r>
              <w:instrText xml:space="preserve"> PAGEREF _Toc22277 \h </w:instrText>
            </w:r>
            <w:r>
              <w:fldChar w:fldCharType="separate"/>
            </w:r>
            <w:r>
              <w:t>7</w:t>
            </w:r>
            <w:r>
              <w:fldChar w:fldCharType="end"/>
            </w:r>
          </w:hyperlink>
        </w:p>
        <w:p w14:paraId="434812D1" w14:textId="77777777" w:rsidR="00276A7A" w:rsidRDefault="00000000">
          <w:pPr>
            <w:pStyle w:val="TOC2"/>
            <w:tabs>
              <w:tab w:val="right" w:leader="dot" w:pos="8640"/>
            </w:tabs>
            <w:ind w:left="480" w:firstLine="480"/>
            <w:rPr>
              <w:rFonts w:hint="eastAsia"/>
            </w:rPr>
          </w:pPr>
          <w:hyperlink w:anchor="_Toc25302" w:history="1">
            <w:r>
              <w:rPr>
                <w:rFonts w:ascii="Times New Roman" w:eastAsia="黑体" w:hAnsi="Times New Roman"/>
                <w:lang w:eastAsia="zh-CN"/>
              </w:rPr>
              <w:t>6.2</w:t>
            </w:r>
            <w:r>
              <w:rPr>
                <w:rFonts w:ascii="Times New Roman" w:eastAsia="黑体" w:hAnsi="Times New Roman"/>
                <w:lang w:eastAsia="zh-CN"/>
              </w:rPr>
              <w:t>还书登记（</w:t>
            </w:r>
            <w:r>
              <w:rPr>
                <w:rFonts w:ascii="Times New Roman" w:eastAsia="黑体" w:hAnsi="Times New Roman"/>
                <w:lang w:eastAsia="zh-CN"/>
              </w:rPr>
              <w:t>REQ-RETURN-05</w:t>
            </w:r>
            <w:r>
              <w:rPr>
                <w:rFonts w:ascii="Times New Roman" w:eastAsia="黑体" w:hAnsi="Times New Roman"/>
                <w:lang w:eastAsia="zh-CN"/>
              </w:rPr>
              <w:t>）</w:t>
            </w:r>
            <w:r>
              <w:tab/>
            </w:r>
            <w:r>
              <w:fldChar w:fldCharType="begin"/>
            </w:r>
            <w:r>
              <w:instrText xml:space="preserve"> PAGEREF _Toc25302 \h </w:instrText>
            </w:r>
            <w:r>
              <w:fldChar w:fldCharType="separate"/>
            </w:r>
            <w:r>
              <w:t>7</w:t>
            </w:r>
            <w:r>
              <w:fldChar w:fldCharType="end"/>
            </w:r>
          </w:hyperlink>
        </w:p>
        <w:p w14:paraId="3F06C5CD" w14:textId="77777777" w:rsidR="00276A7A" w:rsidRDefault="00000000">
          <w:pPr>
            <w:pStyle w:val="TOC3"/>
            <w:tabs>
              <w:tab w:val="right" w:leader="dot" w:pos="8640"/>
            </w:tabs>
            <w:ind w:left="960" w:firstLine="480"/>
            <w:rPr>
              <w:rFonts w:hint="eastAsia"/>
            </w:rPr>
          </w:pPr>
          <w:hyperlink w:anchor="_Toc6041" w:history="1">
            <w:r>
              <w:rPr>
                <w:rFonts w:hint="eastAsia"/>
                <w:lang w:eastAsia="zh-CN"/>
              </w:rPr>
              <w:t>6.2.1</w:t>
            </w:r>
            <w:r>
              <w:rPr>
                <w:lang w:eastAsia="zh-CN"/>
              </w:rPr>
              <w:t>前置条件</w:t>
            </w:r>
            <w:r>
              <w:tab/>
            </w:r>
            <w:r>
              <w:fldChar w:fldCharType="begin"/>
            </w:r>
            <w:r>
              <w:instrText xml:space="preserve"> PAGEREF _Toc6041 \h </w:instrText>
            </w:r>
            <w:r>
              <w:fldChar w:fldCharType="separate"/>
            </w:r>
            <w:r>
              <w:t>7</w:t>
            </w:r>
            <w:r>
              <w:fldChar w:fldCharType="end"/>
            </w:r>
          </w:hyperlink>
        </w:p>
        <w:p w14:paraId="01DF1634" w14:textId="77777777" w:rsidR="00276A7A" w:rsidRDefault="00000000">
          <w:pPr>
            <w:pStyle w:val="TOC3"/>
            <w:tabs>
              <w:tab w:val="right" w:leader="dot" w:pos="8640"/>
            </w:tabs>
            <w:ind w:left="960" w:firstLine="480"/>
            <w:rPr>
              <w:rFonts w:hint="eastAsia"/>
            </w:rPr>
          </w:pPr>
          <w:hyperlink w:anchor="_Toc30680" w:history="1">
            <w:r>
              <w:rPr>
                <w:rFonts w:hint="eastAsia"/>
                <w:lang w:eastAsia="zh-CN"/>
              </w:rPr>
              <w:t>6.2.2</w:t>
            </w:r>
            <w:r>
              <w:rPr>
                <w:lang w:eastAsia="zh-CN"/>
              </w:rPr>
              <w:t>主流程</w:t>
            </w:r>
            <w:r>
              <w:tab/>
            </w:r>
            <w:r>
              <w:fldChar w:fldCharType="begin"/>
            </w:r>
            <w:r>
              <w:instrText xml:space="preserve"> PAGEREF _Toc30680 \h </w:instrText>
            </w:r>
            <w:r>
              <w:fldChar w:fldCharType="separate"/>
            </w:r>
            <w:r>
              <w:t>7</w:t>
            </w:r>
            <w:r>
              <w:fldChar w:fldCharType="end"/>
            </w:r>
          </w:hyperlink>
        </w:p>
        <w:p w14:paraId="66637C5D" w14:textId="77777777" w:rsidR="00276A7A" w:rsidRDefault="00000000">
          <w:pPr>
            <w:pStyle w:val="TOC3"/>
            <w:tabs>
              <w:tab w:val="right" w:leader="dot" w:pos="8640"/>
            </w:tabs>
            <w:ind w:left="960" w:firstLine="480"/>
            <w:rPr>
              <w:rFonts w:hint="eastAsia"/>
            </w:rPr>
          </w:pPr>
          <w:hyperlink w:anchor="_Toc1523" w:history="1">
            <w:r>
              <w:rPr>
                <w:rFonts w:hint="eastAsia"/>
                <w:lang w:eastAsia="zh-CN"/>
              </w:rPr>
              <w:t>6.2.3</w:t>
            </w:r>
            <w:r>
              <w:rPr>
                <w:lang w:eastAsia="zh-CN"/>
              </w:rPr>
              <w:t>异常流程</w:t>
            </w:r>
            <w:r>
              <w:tab/>
            </w:r>
            <w:r>
              <w:fldChar w:fldCharType="begin"/>
            </w:r>
            <w:r>
              <w:instrText xml:space="preserve"> PAGEREF _Toc1523 \h </w:instrText>
            </w:r>
            <w:r>
              <w:fldChar w:fldCharType="separate"/>
            </w:r>
            <w:r>
              <w:t>7</w:t>
            </w:r>
            <w:r>
              <w:fldChar w:fldCharType="end"/>
            </w:r>
          </w:hyperlink>
        </w:p>
        <w:p w14:paraId="11A6F3D3" w14:textId="77777777" w:rsidR="00276A7A" w:rsidRDefault="00000000">
          <w:pPr>
            <w:pStyle w:val="TOC2"/>
            <w:tabs>
              <w:tab w:val="right" w:leader="dot" w:pos="8640"/>
            </w:tabs>
            <w:ind w:left="480" w:firstLine="480"/>
            <w:rPr>
              <w:rFonts w:hint="eastAsia"/>
            </w:rPr>
          </w:pPr>
          <w:hyperlink w:anchor="_Toc4041" w:history="1">
            <w:r>
              <w:rPr>
                <w:rFonts w:ascii="Times New Roman" w:eastAsia="黑体" w:hAnsi="Times New Roman"/>
              </w:rPr>
              <w:t>6.3</w:t>
            </w:r>
            <w:r>
              <w:rPr>
                <w:rFonts w:ascii="Times New Roman" w:eastAsia="黑体" w:hAnsi="Times New Roman"/>
              </w:rPr>
              <w:t>其余功能需求概要</w:t>
            </w:r>
            <w:r>
              <w:tab/>
            </w:r>
            <w:r>
              <w:fldChar w:fldCharType="begin"/>
            </w:r>
            <w:r>
              <w:instrText xml:space="preserve"> PAGEREF _Toc4041 \h </w:instrText>
            </w:r>
            <w:r>
              <w:fldChar w:fldCharType="separate"/>
            </w:r>
            <w:r>
              <w:t>8</w:t>
            </w:r>
            <w:r>
              <w:fldChar w:fldCharType="end"/>
            </w:r>
          </w:hyperlink>
        </w:p>
        <w:p w14:paraId="4CE4AFAE" w14:textId="77777777" w:rsidR="00276A7A" w:rsidRDefault="00000000">
          <w:pPr>
            <w:pStyle w:val="TOC1"/>
            <w:tabs>
              <w:tab w:val="right" w:leader="dot" w:pos="8640"/>
            </w:tabs>
            <w:ind w:firstLine="480"/>
            <w:rPr>
              <w:rFonts w:hint="eastAsia"/>
            </w:rPr>
          </w:pPr>
          <w:hyperlink w:anchor="_Toc21444" w:history="1">
            <w:r>
              <w:rPr>
                <w:rFonts w:ascii="Times New Roman" w:eastAsia="黑体" w:hAnsi="Times New Roman" w:hint="eastAsia"/>
                <w:lang w:eastAsia="zh-CN"/>
              </w:rPr>
              <w:t>七、</w:t>
            </w:r>
            <w:r>
              <w:rPr>
                <w:rFonts w:ascii="Times New Roman" w:eastAsia="黑体" w:hAnsi="Times New Roman"/>
                <w:lang w:eastAsia="zh-CN"/>
              </w:rPr>
              <w:t>非功能需求规格</w:t>
            </w:r>
            <w:r>
              <w:tab/>
            </w:r>
            <w:r>
              <w:fldChar w:fldCharType="begin"/>
            </w:r>
            <w:r>
              <w:instrText xml:space="preserve"> PAGEREF _Toc21444 \h </w:instrText>
            </w:r>
            <w:r>
              <w:fldChar w:fldCharType="separate"/>
            </w:r>
            <w:r>
              <w:t>8</w:t>
            </w:r>
            <w:r>
              <w:fldChar w:fldCharType="end"/>
            </w:r>
          </w:hyperlink>
        </w:p>
        <w:p w14:paraId="7C3491BB" w14:textId="77777777" w:rsidR="00276A7A" w:rsidRDefault="00000000">
          <w:pPr>
            <w:pStyle w:val="TOC1"/>
            <w:tabs>
              <w:tab w:val="right" w:leader="dot" w:pos="8640"/>
            </w:tabs>
            <w:ind w:firstLine="480"/>
            <w:rPr>
              <w:rFonts w:hint="eastAsia"/>
            </w:rPr>
          </w:pPr>
          <w:hyperlink w:anchor="_Toc10640" w:history="1">
            <w:r>
              <w:rPr>
                <w:rFonts w:ascii="Times New Roman" w:eastAsia="黑体" w:hAnsi="Times New Roman" w:hint="eastAsia"/>
                <w:lang w:eastAsia="zh-CN"/>
              </w:rPr>
              <w:t>八、</w:t>
            </w:r>
            <w:r>
              <w:rPr>
                <w:rFonts w:ascii="Times New Roman" w:eastAsia="黑体" w:hAnsi="Times New Roman"/>
                <w:lang w:eastAsia="zh-CN"/>
              </w:rPr>
              <w:t>业务规则与数据约束</w:t>
            </w:r>
            <w:r>
              <w:tab/>
            </w:r>
            <w:r>
              <w:fldChar w:fldCharType="begin"/>
            </w:r>
            <w:r>
              <w:instrText xml:space="preserve"> PAGEREF _Toc10640 \h </w:instrText>
            </w:r>
            <w:r>
              <w:fldChar w:fldCharType="separate"/>
            </w:r>
            <w:r>
              <w:t>8</w:t>
            </w:r>
            <w:r>
              <w:fldChar w:fldCharType="end"/>
            </w:r>
          </w:hyperlink>
        </w:p>
        <w:p w14:paraId="07C7A5E1" w14:textId="77777777" w:rsidR="00276A7A" w:rsidRDefault="00000000">
          <w:pPr>
            <w:pStyle w:val="TOC1"/>
            <w:tabs>
              <w:tab w:val="right" w:leader="dot" w:pos="8640"/>
            </w:tabs>
            <w:ind w:firstLine="480"/>
            <w:rPr>
              <w:rFonts w:hint="eastAsia"/>
            </w:rPr>
          </w:pPr>
          <w:hyperlink w:anchor="_Toc12389" w:history="1">
            <w:r>
              <w:rPr>
                <w:rFonts w:ascii="Times New Roman" w:eastAsia="黑体" w:hAnsi="Times New Roman" w:hint="eastAsia"/>
                <w:lang w:eastAsia="zh-CN"/>
              </w:rPr>
              <w:t>九、</w:t>
            </w:r>
            <w:r>
              <w:rPr>
                <w:rFonts w:ascii="Times New Roman" w:eastAsia="黑体" w:hAnsi="Times New Roman"/>
                <w:lang w:eastAsia="zh-CN"/>
              </w:rPr>
              <w:t>异常处理与边界条件</w:t>
            </w:r>
            <w:r>
              <w:tab/>
            </w:r>
            <w:r>
              <w:fldChar w:fldCharType="begin"/>
            </w:r>
            <w:r>
              <w:instrText xml:space="preserve"> PAGEREF _Toc12389 \h </w:instrText>
            </w:r>
            <w:r>
              <w:fldChar w:fldCharType="separate"/>
            </w:r>
            <w:r>
              <w:t>9</w:t>
            </w:r>
            <w:r>
              <w:fldChar w:fldCharType="end"/>
            </w:r>
          </w:hyperlink>
        </w:p>
        <w:p w14:paraId="11334E6E" w14:textId="77777777" w:rsidR="00276A7A" w:rsidRDefault="00000000">
          <w:pPr>
            <w:pStyle w:val="TOC2"/>
            <w:tabs>
              <w:tab w:val="right" w:leader="dot" w:pos="8640"/>
            </w:tabs>
            <w:ind w:left="480" w:firstLine="480"/>
            <w:rPr>
              <w:rFonts w:hint="eastAsia"/>
            </w:rPr>
          </w:pPr>
          <w:hyperlink w:anchor="_Toc31465" w:history="1">
            <w:r>
              <w:rPr>
                <w:rFonts w:ascii="Times New Roman" w:eastAsia="黑体" w:hAnsi="Times New Roman"/>
              </w:rPr>
              <w:t>9.1</w:t>
            </w:r>
            <w:r>
              <w:rPr>
                <w:rFonts w:ascii="Times New Roman" w:eastAsia="黑体" w:hAnsi="Times New Roman"/>
              </w:rPr>
              <w:t>提取的异常流程</w:t>
            </w:r>
            <w:r>
              <w:tab/>
            </w:r>
            <w:r>
              <w:fldChar w:fldCharType="begin"/>
            </w:r>
            <w:r>
              <w:instrText xml:space="preserve"> PAGEREF _Toc31465 \h </w:instrText>
            </w:r>
            <w:r>
              <w:fldChar w:fldCharType="separate"/>
            </w:r>
            <w:r>
              <w:t>9</w:t>
            </w:r>
            <w:r>
              <w:fldChar w:fldCharType="end"/>
            </w:r>
          </w:hyperlink>
        </w:p>
        <w:p w14:paraId="78549372" w14:textId="77777777" w:rsidR="00276A7A" w:rsidRDefault="00000000">
          <w:pPr>
            <w:pStyle w:val="TOC2"/>
            <w:tabs>
              <w:tab w:val="right" w:leader="dot" w:pos="8640"/>
            </w:tabs>
            <w:ind w:left="480" w:firstLine="480"/>
            <w:rPr>
              <w:rFonts w:hint="eastAsia"/>
            </w:rPr>
          </w:pPr>
          <w:hyperlink w:anchor="_Toc22344" w:history="1">
            <w:r>
              <w:rPr>
                <w:rFonts w:ascii="Times New Roman" w:eastAsia="黑体" w:hAnsi="Times New Roman"/>
              </w:rPr>
              <w:t>9.2</w:t>
            </w:r>
            <w:r>
              <w:rPr>
                <w:rFonts w:ascii="Times New Roman" w:eastAsia="黑体" w:hAnsi="Times New Roman"/>
              </w:rPr>
              <w:t>补充边界条件</w:t>
            </w:r>
            <w:r>
              <w:tab/>
            </w:r>
            <w:r>
              <w:fldChar w:fldCharType="begin"/>
            </w:r>
            <w:r>
              <w:instrText xml:space="preserve"> PAGEREF _Toc22344 \h </w:instrText>
            </w:r>
            <w:r>
              <w:fldChar w:fldCharType="separate"/>
            </w:r>
            <w:r>
              <w:t>9</w:t>
            </w:r>
            <w:r>
              <w:fldChar w:fldCharType="end"/>
            </w:r>
          </w:hyperlink>
        </w:p>
        <w:p w14:paraId="5FA9732C" w14:textId="77777777" w:rsidR="00276A7A" w:rsidRDefault="00000000">
          <w:pPr>
            <w:pStyle w:val="TOC1"/>
            <w:tabs>
              <w:tab w:val="right" w:leader="dot" w:pos="8640"/>
            </w:tabs>
            <w:ind w:firstLine="480"/>
            <w:rPr>
              <w:rFonts w:hint="eastAsia"/>
            </w:rPr>
          </w:pPr>
          <w:hyperlink w:anchor="_Toc17303" w:history="1">
            <w:r>
              <w:rPr>
                <w:rFonts w:ascii="Times New Roman" w:eastAsia="黑体" w:hAnsi="Times New Roman" w:hint="eastAsia"/>
                <w:lang w:eastAsia="zh-CN"/>
              </w:rPr>
              <w:t>十、</w:t>
            </w:r>
            <w:r>
              <w:rPr>
                <w:rFonts w:ascii="Times New Roman" w:eastAsia="黑体" w:hAnsi="Times New Roman"/>
                <w:lang w:eastAsia="zh-CN"/>
              </w:rPr>
              <w:t>外部接口与数据需求</w:t>
            </w:r>
            <w:r>
              <w:tab/>
            </w:r>
            <w:r>
              <w:fldChar w:fldCharType="begin"/>
            </w:r>
            <w:r>
              <w:instrText xml:space="preserve"> PAGEREF _Toc17303 \h </w:instrText>
            </w:r>
            <w:r>
              <w:fldChar w:fldCharType="separate"/>
            </w:r>
            <w:r>
              <w:t>9</w:t>
            </w:r>
            <w:r>
              <w:fldChar w:fldCharType="end"/>
            </w:r>
          </w:hyperlink>
        </w:p>
        <w:p w14:paraId="02B45B72" w14:textId="77777777" w:rsidR="00276A7A" w:rsidRDefault="00000000">
          <w:pPr>
            <w:pStyle w:val="TOC1"/>
            <w:tabs>
              <w:tab w:val="right" w:leader="dot" w:pos="8640"/>
            </w:tabs>
            <w:ind w:firstLine="480"/>
            <w:rPr>
              <w:rFonts w:hint="eastAsia"/>
            </w:rPr>
          </w:pPr>
          <w:hyperlink w:anchor="_Toc6866" w:history="1">
            <w:r>
              <w:rPr>
                <w:rFonts w:ascii="Times New Roman" w:eastAsia="黑体" w:hAnsi="Times New Roman" w:hint="eastAsia"/>
                <w:lang w:eastAsia="zh-CN"/>
              </w:rPr>
              <w:t>十一、</w:t>
            </w:r>
            <w:r>
              <w:rPr>
                <w:rFonts w:ascii="Times New Roman" w:eastAsia="黑体" w:hAnsi="Times New Roman"/>
                <w:lang w:eastAsia="zh-CN"/>
              </w:rPr>
              <w:t>需求之间的依赖和优先级</w:t>
            </w:r>
            <w:r>
              <w:tab/>
            </w:r>
            <w:r>
              <w:fldChar w:fldCharType="begin"/>
            </w:r>
            <w:r>
              <w:instrText xml:space="preserve"> PAGEREF _Toc6866 \h </w:instrText>
            </w:r>
            <w:r>
              <w:fldChar w:fldCharType="separate"/>
            </w:r>
            <w:r>
              <w:t>10</w:t>
            </w:r>
            <w:r>
              <w:fldChar w:fldCharType="end"/>
            </w:r>
          </w:hyperlink>
        </w:p>
        <w:p w14:paraId="5C24CC93" w14:textId="77777777" w:rsidR="00276A7A" w:rsidRDefault="00000000">
          <w:pPr>
            <w:pStyle w:val="TOC1"/>
            <w:tabs>
              <w:tab w:val="right" w:leader="dot" w:pos="8640"/>
            </w:tabs>
            <w:ind w:firstLine="480"/>
            <w:rPr>
              <w:rFonts w:hint="eastAsia"/>
            </w:rPr>
          </w:pPr>
          <w:hyperlink w:anchor="_Toc8027" w:history="1">
            <w:r>
              <w:rPr>
                <w:rFonts w:ascii="Times New Roman" w:eastAsia="黑体" w:hAnsi="Times New Roman" w:hint="eastAsia"/>
                <w:lang w:eastAsia="zh-CN"/>
              </w:rPr>
              <w:t>十二、</w:t>
            </w:r>
            <w:r>
              <w:rPr>
                <w:rFonts w:ascii="Times New Roman" w:eastAsia="黑体" w:hAnsi="Times New Roman"/>
                <w:lang w:eastAsia="zh-CN"/>
              </w:rPr>
              <w:t>验收标准</w:t>
            </w:r>
            <w:r>
              <w:tab/>
            </w:r>
            <w:r>
              <w:fldChar w:fldCharType="begin"/>
            </w:r>
            <w:r>
              <w:instrText xml:space="preserve"> PAGEREF _Toc8027 \h </w:instrText>
            </w:r>
            <w:r>
              <w:fldChar w:fldCharType="separate"/>
            </w:r>
            <w:r>
              <w:t>10</w:t>
            </w:r>
            <w:r>
              <w:fldChar w:fldCharType="end"/>
            </w:r>
          </w:hyperlink>
        </w:p>
        <w:p w14:paraId="0AC90B09" w14:textId="77777777" w:rsidR="00276A7A" w:rsidRDefault="00000000">
          <w:pPr>
            <w:pStyle w:val="TOC1"/>
            <w:tabs>
              <w:tab w:val="right" w:leader="dot" w:pos="8640"/>
            </w:tabs>
            <w:ind w:firstLine="480"/>
            <w:rPr>
              <w:rFonts w:hint="eastAsia"/>
            </w:rPr>
          </w:pPr>
          <w:hyperlink w:anchor="_Toc5895" w:history="1">
            <w:r>
              <w:rPr>
                <w:rFonts w:ascii="Times New Roman" w:eastAsia="黑体" w:hAnsi="Times New Roman" w:hint="eastAsia"/>
                <w:lang w:eastAsia="zh-CN"/>
              </w:rPr>
              <w:t>十三、</w:t>
            </w:r>
            <w:r>
              <w:rPr>
                <w:rFonts w:ascii="Times New Roman" w:eastAsia="黑体" w:hAnsi="Times New Roman"/>
                <w:lang w:eastAsia="zh-CN"/>
              </w:rPr>
              <w:t>待确认问题、风险及假设</w:t>
            </w:r>
            <w:r>
              <w:tab/>
            </w:r>
            <w:r>
              <w:fldChar w:fldCharType="begin"/>
            </w:r>
            <w:r>
              <w:instrText xml:space="preserve"> PAGEREF _Toc5895 \h </w:instrText>
            </w:r>
            <w:r>
              <w:fldChar w:fldCharType="separate"/>
            </w:r>
            <w:r>
              <w:t>11</w:t>
            </w:r>
            <w:r>
              <w:fldChar w:fldCharType="end"/>
            </w:r>
          </w:hyperlink>
        </w:p>
        <w:p w14:paraId="5DB90467" w14:textId="77777777" w:rsidR="00276A7A" w:rsidRDefault="00000000">
          <w:pPr>
            <w:pStyle w:val="TOC2"/>
            <w:tabs>
              <w:tab w:val="right" w:leader="dot" w:pos="8640"/>
            </w:tabs>
            <w:ind w:left="480" w:firstLine="480"/>
            <w:rPr>
              <w:rFonts w:hint="eastAsia"/>
            </w:rPr>
          </w:pPr>
          <w:hyperlink w:anchor="_Toc29790" w:history="1">
            <w:r>
              <w:rPr>
                <w:rFonts w:ascii="Times New Roman" w:hAnsi="Times New Roman" w:hint="eastAsia"/>
                <w:lang w:eastAsia="zh-CN"/>
              </w:rPr>
              <w:t>13.1</w:t>
            </w:r>
            <w:r>
              <w:rPr>
                <w:rFonts w:ascii="Times New Roman" w:eastAsia="黑体" w:hAnsi="Times New Roman"/>
              </w:rPr>
              <w:t>假设（</w:t>
            </w:r>
            <w:r>
              <w:rPr>
                <w:rFonts w:ascii="Times New Roman" w:eastAsia="黑体" w:hAnsi="Times New Roman"/>
              </w:rPr>
              <w:t>Assumptions</w:t>
            </w:r>
            <w:r>
              <w:rPr>
                <w:rFonts w:ascii="Times New Roman" w:eastAsia="黑体" w:hAnsi="Times New Roman"/>
              </w:rPr>
              <w:t>）</w:t>
            </w:r>
            <w:r>
              <w:tab/>
            </w:r>
            <w:r>
              <w:fldChar w:fldCharType="begin"/>
            </w:r>
            <w:r>
              <w:instrText xml:space="preserve"> PAGEREF _Toc29790 \h </w:instrText>
            </w:r>
            <w:r>
              <w:fldChar w:fldCharType="separate"/>
            </w:r>
            <w:r>
              <w:t>11</w:t>
            </w:r>
            <w:r>
              <w:fldChar w:fldCharType="end"/>
            </w:r>
          </w:hyperlink>
        </w:p>
        <w:p w14:paraId="1DEABCBC" w14:textId="77777777" w:rsidR="00276A7A" w:rsidRDefault="00000000">
          <w:pPr>
            <w:pStyle w:val="TOC2"/>
            <w:tabs>
              <w:tab w:val="right" w:leader="dot" w:pos="8640"/>
            </w:tabs>
            <w:ind w:left="480" w:firstLine="480"/>
            <w:rPr>
              <w:rFonts w:hint="eastAsia"/>
            </w:rPr>
          </w:pPr>
          <w:hyperlink w:anchor="_Toc21178" w:history="1">
            <w:r>
              <w:rPr>
                <w:rFonts w:ascii="Times New Roman" w:hAnsi="Times New Roman" w:hint="eastAsia"/>
                <w:lang w:eastAsia="zh-CN"/>
              </w:rPr>
              <w:t>13.2</w:t>
            </w:r>
            <w:r>
              <w:rPr>
                <w:rFonts w:ascii="Times New Roman" w:eastAsia="黑体" w:hAnsi="Times New Roman"/>
                <w:lang w:eastAsia="zh-CN"/>
              </w:rPr>
              <w:t>风险（</w:t>
            </w:r>
            <w:r>
              <w:rPr>
                <w:rFonts w:ascii="Times New Roman" w:eastAsia="黑体" w:hAnsi="Times New Roman"/>
                <w:lang w:eastAsia="zh-CN"/>
              </w:rPr>
              <w:t>Risks</w:t>
            </w:r>
            <w:r>
              <w:rPr>
                <w:rFonts w:ascii="Times New Roman" w:eastAsia="黑体" w:hAnsi="Times New Roman"/>
                <w:lang w:eastAsia="zh-CN"/>
              </w:rPr>
              <w:t>）及应对</w:t>
            </w:r>
            <w:r>
              <w:tab/>
            </w:r>
            <w:r>
              <w:fldChar w:fldCharType="begin"/>
            </w:r>
            <w:r>
              <w:instrText xml:space="preserve"> PAGEREF _Toc21178 \h </w:instrText>
            </w:r>
            <w:r>
              <w:fldChar w:fldCharType="separate"/>
            </w:r>
            <w:r>
              <w:t>11</w:t>
            </w:r>
            <w:r>
              <w:fldChar w:fldCharType="end"/>
            </w:r>
          </w:hyperlink>
        </w:p>
        <w:p w14:paraId="51573F8E" w14:textId="77777777" w:rsidR="00276A7A" w:rsidRDefault="00000000">
          <w:pPr>
            <w:pStyle w:val="TOC2"/>
            <w:tabs>
              <w:tab w:val="right" w:leader="dot" w:pos="8640"/>
            </w:tabs>
            <w:ind w:left="480" w:firstLine="480"/>
            <w:rPr>
              <w:rFonts w:hint="eastAsia"/>
            </w:rPr>
          </w:pPr>
          <w:hyperlink w:anchor="_Toc18991" w:history="1">
            <w:r>
              <w:rPr>
                <w:rFonts w:ascii="Times New Roman" w:hAnsi="Times New Roman" w:hint="eastAsia"/>
                <w:lang w:eastAsia="zh-CN"/>
              </w:rPr>
              <w:t>13.3</w:t>
            </w:r>
            <w:r>
              <w:rPr>
                <w:rFonts w:ascii="Times New Roman" w:eastAsia="黑体" w:hAnsi="Times New Roman"/>
              </w:rPr>
              <w:t>待确认问题（</w:t>
            </w:r>
            <w:r>
              <w:rPr>
                <w:rFonts w:ascii="Times New Roman" w:eastAsia="黑体" w:hAnsi="Times New Roman"/>
              </w:rPr>
              <w:t>Open Questions</w:t>
            </w:r>
            <w:r>
              <w:rPr>
                <w:rFonts w:ascii="Times New Roman" w:eastAsia="黑体" w:hAnsi="Times New Roman"/>
              </w:rPr>
              <w:t>）</w:t>
            </w:r>
            <w:r>
              <w:tab/>
            </w:r>
            <w:r>
              <w:fldChar w:fldCharType="begin"/>
            </w:r>
            <w:r>
              <w:instrText xml:space="preserve"> PAGEREF _Toc18991 \h </w:instrText>
            </w:r>
            <w:r>
              <w:fldChar w:fldCharType="separate"/>
            </w:r>
            <w:r>
              <w:t>12</w:t>
            </w:r>
            <w:r>
              <w:fldChar w:fldCharType="end"/>
            </w:r>
          </w:hyperlink>
        </w:p>
        <w:p w14:paraId="1B2DFA76" w14:textId="77777777" w:rsidR="00276A7A" w:rsidRDefault="00000000">
          <w:pPr>
            <w:ind w:firstLine="480"/>
            <w:rPr>
              <w:rFonts w:eastAsia="微软雅黑" w:hint="eastAsia"/>
              <w:sz w:val="22"/>
              <w:lang w:val="zh-CN"/>
            </w:rPr>
          </w:pPr>
          <w:r>
            <w:rPr>
              <w:bCs/>
              <w:lang w:val="zh-CN"/>
            </w:rPr>
            <w:fldChar w:fldCharType="end"/>
          </w:r>
        </w:p>
      </w:sdtContent>
    </w:sdt>
    <w:p w14:paraId="4DEE4C78" w14:textId="77777777" w:rsidR="00276A7A" w:rsidRDefault="00276A7A">
      <w:pPr>
        <w:ind w:firstLine="440"/>
        <w:rPr>
          <w:rFonts w:eastAsia="微软雅黑" w:hint="eastAsia"/>
          <w:sz w:val="22"/>
          <w:lang w:val="zh-CN" w:eastAsia="zh-CN"/>
        </w:rPr>
      </w:pPr>
    </w:p>
    <w:p w14:paraId="49F87BFF" w14:textId="77777777" w:rsidR="00276A7A" w:rsidRDefault="00000000">
      <w:pPr>
        <w:pStyle w:val="1"/>
        <w:rPr>
          <w:lang w:eastAsia="zh-CN"/>
        </w:rPr>
      </w:pPr>
      <w:bookmarkStart w:id="0" w:name="_Toc17034"/>
      <w:r>
        <w:rPr>
          <w:rFonts w:hint="eastAsia"/>
          <w:lang w:eastAsia="zh-CN"/>
        </w:rPr>
        <w:lastRenderedPageBreak/>
        <w:t>一、</w:t>
      </w:r>
      <w:r>
        <w:rPr>
          <w:lang w:eastAsia="zh-CN"/>
        </w:rPr>
        <w:t>引言</w:t>
      </w:r>
      <w:bookmarkEnd w:id="0"/>
    </w:p>
    <w:p w14:paraId="5CB9CEC2" w14:textId="77777777" w:rsidR="00276A7A" w:rsidRDefault="00000000">
      <w:pPr>
        <w:pStyle w:val="21"/>
        <w:rPr>
          <w:lang w:eastAsia="zh-CN"/>
        </w:rPr>
      </w:pPr>
      <w:bookmarkStart w:id="1" w:name="_Toc3070"/>
      <w:r>
        <w:rPr>
          <w:rFonts w:ascii="Times New Roman" w:hAnsi="Times New Roman"/>
          <w:lang w:eastAsia="zh-CN"/>
        </w:rPr>
        <w:t>1.1</w:t>
      </w:r>
      <w:r>
        <w:rPr>
          <w:rFonts w:ascii="Times New Roman" w:hAnsi="Times New Roman"/>
          <w:lang w:eastAsia="zh-CN"/>
        </w:rPr>
        <w:t>编写目的</w:t>
      </w:r>
      <w:bookmarkEnd w:id="1"/>
    </w:p>
    <w:p w14:paraId="5F3DE29C" w14:textId="77777777" w:rsidR="00276A7A" w:rsidRDefault="00000000">
      <w:pPr>
        <w:ind w:firstLine="480"/>
        <w:jc w:val="both"/>
        <w:rPr>
          <w:rFonts w:ascii="宋体" w:hAnsi="宋体" w:cs="宋体" w:hint="eastAsia"/>
          <w:szCs w:val="24"/>
          <w:lang w:eastAsia="zh-CN"/>
        </w:rPr>
      </w:pPr>
      <w:r>
        <w:rPr>
          <w:rFonts w:ascii="宋体" w:hAnsi="宋体" w:cs="宋体" w:hint="eastAsia"/>
          <w:szCs w:val="24"/>
          <w:lang w:eastAsia="zh-CN"/>
        </w:rPr>
        <w:t>本报告是“图书借阅和归还登记系统”需求工程的关键交付物之一（D2《需求分析报告》），依据《软件过程》课程实践作业2的要求编写。报告参照CMMI/CMMI-DEV需求管理过程域（REQM）的关键实践，系统梳理本项目需求获取的来源与方式，对原始需求进行功能域分组、非功能特性分析与优先级划分，明确项目目标、系统边界与约束条件，为后续《软件需求规格说明（SRS）》的编写、需求评审与基线建立提供直接依据，确保需求在项目演进过程中保持一致、可控、可追溯。</w:t>
      </w:r>
    </w:p>
    <w:p w14:paraId="642B575B" w14:textId="77777777" w:rsidR="00276A7A" w:rsidRDefault="00000000">
      <w:pPr>
        <w:pStyle w:val="21"/>
        <w:rPr>
          <w:lang w:eastAsia="zh-CN"/>
        </w:rPr>
      </w:pPr>
      <w:bookmarkStart w:id="2" w:name="_Toc19246"/>
      <w:r>
        <w:rPr>
          <w:rFonts w:ascii="Times New Roman" w:hAnsi="Times New Roman"/>
          <w:lang w:eastAsia="zh-CN"/>
        </w:rPr>
        <w:t>1.2</w:t>
      </w:r>
      <w:r>
        <w:rPr>
          <w:rFonts w:ascii="Times New Roman" w:hAnsi="Times New Roman"/>
          <w:lang w:eastAsia="zh-CN"/>
        </w:rPr>
        <w:t>项目背景</w:t>
      </w:r>
      <w:bookmarkEnd w:id="2"/>
    </w:p>
    <w:p w14:paraId="6DC33258" w14:textId="77777777" w:rsidR="00276A7A" w:rsidRDefault="00000000">
      <w:pPr>
        <w:ind w:firstLine="480"/>
        <w:jc w:val="both"/>
        <w:rPr>
          <w:rFonts w:hint="eastAsia"/>
          <w:lang w:eastAsia="zh-CN"/>
        </w:rPr>
      </w:pPr>
      <w:r>
        <w:rPr>
          <w:rFonts w:ascii="Times New Roman" w:hAnsi="Times New Roman"/>
          <w:lang w:eastAsia="zh-CN"/>
        </w:rPr>
        <w:t>本项目对应《软件过程》课程课外实践第二阶段（软件需求管理）。系统覆盖的业务范围与任务</w:t>
      </w:r>
      <w:r>
        <w:rPr>
          <w:rFonts w:ascii="Times New Roman" w:hAnsi="Times New Roman"/>
          <w:lang w:eastAsia="zh-CN"/>
        </w:rPr>
        <w:t>1</w:t>
      </w:r>
      <w:r>
        <w:rPr>
          <w:rFonts w:ascii="Times New Roman" w:hAnsi="Times New Roman"/>
          <w:lang w:eastAsia="zh-CN"/>
        </w:rPr>
        <w:t>确定的系统边界一致：图书检索、借书登记、还书登记、续借、逾期管理与统计报表，重点保障借还事务的一致性与高可靠性。</w:t>
      </w:r>
    </w:p>
    <w:p w14:paraId="746F5692" w14:textId="77777777" w:rsidR="00276A7A" w:rsidRDefault="00000000">
      <w:pPr>
        <w:ind w:firstLine="480"/>
        <w:jc w:val="both"/>
        <w:rPr>
          <w:rFonts w:hint="eastAsia"/>
          <w:lang w:eastAsia="zh-CN"/>
        </w:rPr>
      </w:pPr>
      <w:r>
        <w:rPr>
          <w:rFonts w:ascii="Times New Roman" w:hAnsi="Times New Roman"/>
          <w:lang w:eastAsia="zh-CN"/>
        </w:rPr>
        <w:t>从当前校园图书借阅现状看，</w:t>
      </w:r>
      <w:r>
        <w:rPr>
          <w:rFonts w:ascii="Times New Roman" w:hAnsi="Times New Roman" w:hint="eastAsia"/>
          <w:lang w:eastAsia="zh-CN"/>
        </w:rPr>
        <w:t>部分</w:t>
      </w:r>
      <w:r>
        <w:rPr>
          <w:rFonts w:ascii="Times New Roman" w:hAnsi="Times New Roman"/>
          <w:lang w:eastAsia="zh-CN"/>
        </w:rPr>
        <w:t>中小型院系资料室仍依赖纸质借阅登记本或</w:t>
      </w:r>
      <w:r>
        <w:rPr>
          <w:rFonts w:ascii="Times New Roman" w:hAnsi="Times New Roman"/>
          <w:lang w:eastAsia="zh-CN"/>
        </w:rPr>
        <w:t>Excel</w:t>
      </w:r>
      <w:r>
        <w:rPr>
          <w:rFonts w:ascii="Times New Roman" w:hAnsi="Times New Roman"/>
          <w:lang w:eastAsia="zh-CN"/>
        </w:rPr>
        <w:t>台账管理借还：借书、还书靠管理员手工填写证号、书号与日期，逾期依赖人工翻本排查，馆藏与借阅量统计需手工汇总。随着馆藏规模增长与读者人数增加，纸质流程暴露出登记效率低、易漏登错登、逾期追踪困难、数据统计滞后且易出错、历史记录易丢失不可追溯等突出问题。因此，建设一套轻量、可靠的</w:t>
      </w:r>
      <w:r>
        <w:rPr>
          <w:rFonts w:ascii="Times New Roman" w:hAnsi="Times New Roman"/>
          <w:lang w:eastAsia="zh-CN"/>
        </w:rPr>
        <w:t>Web</w:t>
      </w:r>
      <w:r>
        <w:rPr>
          <w:rFonts w:ascii="Times New Roman" w:hAnsi="Times New Roman"/>
          <w:lang w:eastAsia="zh-CN"/>
        </w:rPr>
        <w:t>化借阅登记系统，替代传统纸质流程，已成为本项目的现实出发点。</w:t>
      </w:r>
    </w:p>
    <w:p w14:paraId="6E5921F0" w14:textId="77777777" w:rsidR="00276A7A" w:rsidRDefault="00000000">
      <w:pPr>
        <w:pStyle w:val="21"/>
        <w:rPr>
          <w:lang w:eastAsia="zh-CN"/>
        </w:rPr>
      </w:pPr>
      <w:bookmarkStart w:id="3" w:name="_Toc14696"/>
      <w:r>
        <w:rPr>
          <w:rFonts w:ascii="Times New Roman" w:hAnsi="Times New Roman"/>
          <w:lang w:eastAsia="zh-CN"/>
        </w:rPr>
        <w:t>1.3</w:t>
      </w:r>
      <w:r>
        <w:rPr>
          <w:rFonts w:ascii="Times New Roman" w:hAnsi="Times New Roman"/>
          <w:lang w:eastAsia="zh-CN"/>
        </w:rPr>
        <w:t>术语定义</w:t>
      </w:r>
      <w:bookmarkEnd w:id="3"/>
    </w:p>
    <w:p w14:paraId="6C77DA9D" w14:textId="77777777" w:rsidR="00276A7A" w:rsidRDefault="00000000">
      <w:pPr>
        <w:ind w:firstLine="480"/>
        <w:jc w:val="both"/>
        <w:rPr>
          <w:rFonts w:hint="eastAsia"/>
          <w:lang w:eastAsia="zh-CN"/>
        </w:rPr>
      </w:pPr>
      <w:r>
        <w:rPr>
          <w:rFonts w:ascii="Times New Roman" w:hAnsi="Times New Roman"/>
          <w:lang w:eastAsia="zh-CN"/>
        </w:rPr>
        <w:t>为使本报告表述准确、口径统一，对下列专业术语作出定义：</w:t>
      </w:r>
    </w:p>
    <w:p w14:paraId="4D0A9E90" w14:textId="77777777" w:rsidR="00276A7A" w:rsidRDefault="00000000">
      <w:pPr>
        <w:pStyle w:val="a0"/>
        <w:ind w:firstLine="482"/>
        <w:jc w:val="both"/>
        <w:rPr>
          <w:rFonts w:ascii="宋体" w:hAnsi="宋体" w:cs="宋体" w:hint="eastAsia"/>
          <w:bCs/>
          <w:lang w:eastAsia="zh-CN"/>
        </w:rPr>
      </w:pPr>
      <w:r>
        <w:rPr>
          <w:rFonts w:ascii="Times New Roman" w:hAnsi="Times New Roman"/>
          <w:b/>
          <w:lang w:eastAsia="zh-CN"/>
        </w:rPr>
        <w:t>事务（</w:t>
      </w:r>
      <w:r>
        <w:rPr>
          <w:rFonts w:ascii="Times New Roman" w:hAnsi="Times New Roman"/>
          <w:b/>
          <w:lang w:eastAsia="zh-CN"/>
        </w:rPr>
        <w:t>Transaction</w:t>
      </w:r>
      <w:r>
        <w:rPr>
          <w:rFonts w:ascii="Times New Roman" w:hAnsi="Times New Roman"/>
          <w:b/>
          <w:lang w:eastAsia="zh-CN"/>
        </w:rPr>
        <w:t>）：</w:t>
      </w:r>
      <w:r>
        <w:rPr>
          <w:rFonts w:ascii="Times New Roman" w:hAnsi="Times New Roman"/>
          <w:lang w:eastAsia="zh-CN"/>
        </w:rPr>
        <w:t>数据库一组逻辑上不可分割的操作序列，满足</w:t>
      </w:r>
      <w:r>
        <w:rPr>
          <w:rFonts w:ascii="Times New Roman" w:hAnsi="Times New Roman"/>
          <w:lang w:eastAsia="zh-CN"/>
        </w:rPr>
        <w:t>ACID</w:t>
      </w:r>
      <w:r>
        <w:rPr>
          <w:rFonts w:ascii="Times New Roman" w:hAnsi="Times New Roman"/>
          <w:lang w:eastAsia="zh-CN"/>
        </w:rPr>
        <w:t>特性。本系统中一次借书或还书涉及图书、读者、借阅记录三表联动，必须在一个数据库事务内完成，任一步失败则整体回滚。</w:t>
      </w:r>
    </w:p>
    <w:p w14:paraId="2B71D8F3" w14:textId="77777777" w:rsidR="00276A7A" w:rsidRDefault="00000000">
      <w:pPr>
        <w:pStyle w:val="a0"/>
        <w:ind w:firstLine="482"/>
        <w:jc w:val="both"/>
        <w:rPr>
          <w:rFonts w:ascii="宋体" w:hAnsi="宋体" w:cs="宋体" w:hint="eastAsia"/>
          <w:bCs/>
          <w:lang w:eastAsia="zh-CN"/>
        </w:rPr>
      </w:pPr>
      <w:r>
        <w:rPr>
          <w:rFonts w:ascii="Times New Roman" w:hAnsi="Times New Roman"/>
          <w:b/>
          <w:lang w:eastAsia="zh-CN"/>
        </w:rPr>
        <w:t>行锁（</w:t>
      </w:r>
      <w:r>
        <w:rPr>
          <w:rFonts w:ascii="Times New Roman" w:hAnsi="Times New Roman"/>
          <w:b/>
          <w:lang w:eastAsia="zh-CN"/>
        </w:rPr>
        <w:t>Row Lock</w:t>
      </w:r>
      <w:r>
        <w:rPr>
          <w:rFonts w:ascii="Times New Roman" w:hAnsi="Times New Roman"/>
          <w:b/>
          <w:lang w:eastAsia="zh-CN"/>
        </w:rPr>
        <w:t>）：</w:t>
      </w:r>
      <w:r>
        <w:rPr>
          <w:rFonts w:ascii="宋体" w:hAnsi="宋体" w:cs="宋体" w:hint="eastAsia"/>
          <w:bCs/>
          <w:lang w:eastAsia="zh-CN"/>
        </w:rPr>
        <w:t>一种悲观并发控制机制，即在事务读取或更新某条记录时对该行加排他锁（如 SELECT ... FOR UPDATE），其他事务须等待锁释放后才能操作同一行。本系统在借阅提交时对目标图书记录加数据库行锁，并配合应用层防重复提交校验，保证并发借阅同一本图书时仅一笔成功，不超借、不重复记录。</w:t>
      </w:r>
    </w:p>
    <w:p w14:paraId="499CA590" w14:textId="77777777" w:rsidR="00276A7A" w:rsidRDefault="00276A7A">
      <w:pPr>
        <w:pStyle w:val="a0"/>
        <w:numPr>
          <w:ilvl w:val="0"/>
          <w:numId w:val="0"/>
        </w:numPr>
        <w:jc w:val="both"/>
        <w:rPr>
          <w:rFonts w:hint="eastAsia"/>
          <w:lang w:eastAsia="zh-CN"/>
        </w:rPr>
      </w:pPr>
    </w:p>
    <w:p w14:paraId="19886380" w14:textId="77777777" w:rsidR="00276A7A" w:rsidRDefault="00000000">
      <w:pPr>
        <w:pStyle w:val="a0"/>
        <w:ind w:firstLine="482"/>
        <w:jc w:val="both"/>
        <w:rPr>
          <w:rFonts w:hint="eastAsia"/>
        </w:rPr>
      </w:pPr>
      <w:r>
        <w:rPr>
          <w:rFonts w:ascii="Times New Roman" w:hAnsi="Times New Roman"/>
          <w:b/>
        </w:rPr>
        <w:lastRenderedPageBreak/>
        <w:t>SRS</w:t>
      </w:r>
      <w:r>
        <w:rPr>
          <w:rFonts w:ascii="Times New Roman" w:hAnsi="Times New Roman"/>
          <w:b/>
        </w:rPr>
        <w:t>（</w:t>
      </w:r>
      <w:r>
        <w:rPr>
          <w:rFonts w:ascii="Times New Roman" w:hAnsi="Times New Roman"/>
          <w:b/>
        </w:rPr>
        <w:t>Software Requirements Specification</w:t>
      </w:r>
      <w:r>
        <w:rPr>
          <w:rFonts w:ascii="Times New Roman" w:hAnsi="Times New Roman"/>
          <w:b/>
        </w:rPr>
        <w:t>，软件需求规格说明）：</w:t>
      </w:r>
      <w:r>
        <w:rPr>
          <w:rFonts w:ascii="Times New Roman" w:hAnsi="Times New Roman"/>
        </w:rPr>
        <w:t>对软件产品应满足的功能、性能、接口等需求的正式、结构化描述文档，是后续设计、开发与验收的基准。本报告为其前置分析产物。</w:t>
      </w:r>
    </w:p>
    <w:p w14:paraId="205DE557" w14:textId="77777777" w:rsidR="00276A7A" w:rsidRDefault="00000000">
      <w:pPr>
        <w:pStyle w:val="a0"/>
        <w:ind w:firstLine="482"/>
        <w:jc w:val="both"/>
        <w:rPr>
          <w:rFonts w:hint="eastAsia"/>
        </w:rPr>
      </w:pPr>
      <w:r>
        <w:rPr>
          <w:rFonts w:ascii="Times New Roman" w:hAnsi="Times New Roman"/>
          <w:b/>
        </w:rPr>
        <w:t>MoSCoW</w:t>
      </w:r>
      <w:r>
        <w:rPr>
          <w:rFonts w:ascii="Times New Roman" w:hAnsi="Times New Roman"/>
          <w:b/>
        </w:rPr>
        <w:t>：</w:t>
      </w:r>
      <w:r>
        <w:rPr>
          <w:rFonts w:ascii="Times New Roman" w:hAnsi="Times New Roman"/>
        </w:rPr>
        <w:t>需求优先级划分方法，将需求分为</w:t>
      </w:r>
      <w:r>
        <w:rPr>
          <w:rFonts w:ascii="Times New Roman" w:hAnsi="Times New Roman"/>
        </w:rPr>
        <w:t>Must</w:t>
      </w:r>
      <w:r>
        <w:rPr>
          <w:rFonts w:ascii="Times New Roman" w:hAnsi="Times New Roman"/>
        </w:rPr>
        <w:t>（必须有）、</w:t>
      </w:r>
      <w:r>
        <w:rPr>
          <w:rFonts w:ascii="Times New Roman" w:hAnsi="Times New Roman"/>
        </w:rPr>
        <w:t>Should</w:t>
      </w:r>
      <w:r>
        <w:rPr>
          <w:rFonts w:ascii="Times New Roman" w:hAnsi="Times New Roman"/>
        </w:rPr>
        <w:t>（应该有）、</w:t>
      </w:r>
      <w:r>
        <w:rPr>
          <w:rFonts w:ascii="Times New Roman" w:hAnsi="Times New Roman"/>
        </w:rPr>
        <w:t>Could</w:t>
      </w:r>
      <w:r>
        <w:rPr>
          <w:rFonts w:ascii="Times New Roman" w:hAnsi="Times New Roman"/>
        </w:rPr>
        <w:t>（可以有）、</w:t>
      </w:r>
      <w:r>
        <w:rPr>
          <w:rFonts w:ascii="Times New Roman" w:hAnsi="Times New Roman"/>
        </w:rPr>
        <w:t>Won't</w:t>
      </w:r>
      <w:r>
        <w:rPr>
          <w:rFonts w:ascii="Times New Roman" w:hAnsi="Times New Roman"/>
        </w:rPr>
        <w:t>（本次不做）四档，用于在迭代</w:t>
      </w:r>
      <w:r>
        <w:rPr>
          <w:rFonts w:ascii="Times New Roman" w:hAnsi="Times New Roman"/>
        </w:rPr>
        <w:t>-</w:t>
      </w:r>
      <w:r>
        <w:rPr>
          <w:rFonts w:ascii="Times New Roman" w:hAnsi="Times New Roman"/>
        </w:rPr>
        <w:t>增量开发中确定需求实现的先后顺序。</w:t>
      </w:r>
    </w:p>
    <w:p w14:paraId="4D340B27" w14:textId="77777777" w:rsidR="00276A7A" w:rsidRDefault="00000000">
      <w:pPr>
        <w:pStyle w:val="a0"/>
        <w:ind w:firstLine="482"/>
        <w:jc w:val="both"/>
        <w:rPr>
          <w:rFonts w:hint="eastAsia"/>
          <w:lang w:eastAsia="zh-CN"/>
        </w:rPr>
      </w:pPr>
      <w:r>
        <w:rPr>
          <w:rFonts w:ascii="Times New Roman" w:hAnsi="Times New Roman"/>
          <w:b/>
          <w:lang w:eastAsia="zh-CN"/>
        </w:rPr>
        <w:t>需求基线（</w:t>
      </w:r>
      <w:r>
        <w:rPr>
          <w:rFonts w:ascii="Times New Roman" w:hAnsi="Times New Roman"/>
          <w:b/>
          <w:lang w:eastAsia="zh-CN"/>
        </w:rPr>
        <w:t>Baseline</w:t>
      </w:r>
      <w:r>
        <w:rPr>
          <w:rFonts w:ascii="Times New Roman" w:hAnsi="Times New Roman"/>
          <w:b/>
          <w:lang w:eastAsia="zh-CN"/>
        </w:rPr>
        <w:t>）：</w:t>
      </w:r>
      <w:r>
        <w:rPr>
          <w:rFonts w:ascii="Times New Roman" w:hAnsi="Times New Roman"/>
          <w:lang w:eastAsia="zh-CN"/>
        </w:rPr>
        <w:t>经评审正式确认、纳入配置管理并作为后续变更控制基准的需求集合；基线后的任何修改都必须走变更流程。</w:t>
      </w:r>
    </w:p>
    <w:p w14:paraId="609CBB1F" w14:textId="77777777" w:rsidR="00276A7A" w:rsidRDefault="00000000">
      <w:pPr>
        <w:pStyle w:val="a0"/>
        <w:ind w:firstLine="482"/>
        <w:jc w:val="both"/>
        <w:rPr>
          <w:rFonts w:hint="eastAsia"/>
        </w:rPr>
      </w:pPr>
      <w:r>
        <w:rPr>
          <w:rFonts w:ascii="Times New Roman" w:hAnsi="Times New Roman"/>
          <w:b/>
        </w:rPr>
        <w:t>CCB</w:t>
      </w:r>
      <w:r>
        <w:rPr>
          <w:rFonts w:ascii="Times New Roman" w:hAnsi="Times New Roman"/>
          <w:b/>
        </w:rPr>
        <w:t>（</w:t>
      </w:r>
      <w:r>
        <w:rPr>
          <w:rFonts w:ascii="Times New Roman" w:hAnsi="Times New Roman"/>
          <w:b/>
        </w:rPr>
        <w:t>Change Control Board</w:t>
      </w:r>
      <w:r>
        <w:rPr>
          <w:rFonts w:ascii="Times New Roman" w:hAnsi="Times New Roman"/>
          <w:b/>
        </w:rPr>
        <w:t>，变更控制委员会）：</w:t>
      </w:r>
      <w:r>
        <w:rPr>
          <w:rFonts w:ascii="Times New Roman" w:hAnsi="Times New Roman"/>
        </w:rPr>
        <w:t>负责评审、裁决需求变更并批准基线升版的决策小组，保障变更受控。</w:t>
      </w:r>
    </w:p>
    <w:p w14:paraId="77C379F0" w14:textId="77777777" w:rsidR="00276A7A" w:rsidRDefault="00000000">
      <w:pPr>
        <w:pStyle w:val="1"/>
      </w:pPr>
      <w:bookmarkStart w:id="4" w:name="_Toc12301"/>
      <w:r>
        <w:rPr>
          <w:rFonts w:ascii="Times New Roman" w:hAnsi="Times New Roman" w:hint="eastAsia"/>
          <w:lang w:eastAsia="zh-CN"/>
        </w:rPr>
        <w:t>二、</w:t>
      </w:r>
      <w:r>
        <w:rPr>
          <w:rFonts w:ascii="Times New Roman" w:hAnsi="Times New Roman"/>
        </w:rPr>
        <w:t>项目概述</w:t>
      </w:r>
      <w:bookmarkEnd w:id="4"/>
    </w:p>
    <w:p w14:paraId="2129D8B0" w14:textId="77777777" w:rsidR="00276A7A" w:rsidRDefault="00000000">
      <w:pPr>
        <w:pStyle w:val="21"/>
      </w:pPr>
      <w:bookmarkStart w:id="5" w:name="_Toc31252"/>
      <w:r>
        <w:rPr>
          <w:rFonts w:ascii="Times New Roman" w:hAnsi="Times New Roman"/>
        </w:rPr>
        <w:t>2.1</w:t>
      </w:r>
      <w:r>
        <w:rPr>
          <w:rFonts w:ascii="Times New Roman" w:hAnsi="Times New Roman"/>
        </w:rPr>
        <w:t>项目目标</w:t>
      </w:r>
      <w:bookmarkEnd w:id="5"/>
    </w:p>
    <w:p w14:paraId="5D6A8C03" w14:textId="77777777" w:rsidR="00276A7A" w:rsidRDefault="00000000">
      <w:pPr>
        <w:ind w:firstLine="480"/>
        <w:jc w:val="both"/>
        <w:rPr>
          <w:rFonts w:hint="eastAsia"/>
          <w:lang w:eastAsia="zh-CN"/>
        </w:rPr>
      </w:pPr>
      <w:r>
        <w:rPr>
          <w:rFonts w:ascii="Times New Roman" w:hAnsi="Times New Roman"/>
          <w:lang w:eastAsia="zh-CN"/>
        </w:rPr>
        <w:t>建设一套</w:t>
      </w:r>
      <w:r>
        <w:rPr>
          <w:rFonts w:ascii="Times New Roman" w:hAnsi="Times New Roman"/>
          <w:lang w:eastAsia="zh-CN"/>
        </w:rPr>
        <w:t>B/S</w:t>
      </w:r>
      <w:r>
        <w:rPr>
          <w:rFonts w:ascii="Times New Roman" w:hAnsi="Times New Roman"/>
          <w:lang w:eastAsia="zh-CN"/>
        </w:rPr>
        <w:t>架构的</w:t>
      </w:r>
      <w:r>
        <w:rPr>
          <w:rFonts w:ascii="Times New Roman" w:hAnsi="Times New Roman"/>
          <w:lang w:eastAsia="zh-CN"/>
        </w:rPr>
        <w:t>“</w:t>
      </w:r>
      <w:r>
        <w:rPr>
          <w:rFonts w:ascii="Times New Roman" w:hAnsi="Times New Roman"/>
          <w:lang w:eastAsia="zh-CN"/>
        </w:rPr>
        <w:t>图书借阅和归还登记系统</w:t>
      </w:r>
      <w:r>
        <w:rPr>
          <w:rFonts w:ascii="Times New Roman" w:hAnsi="Times New Roman"/>
          <w:lang w:eastAsia="zh-CN"/>
        </w:rPr>
        <w:t>”</w:t>
      </w:r>
      <w:r>
        <w:rPr>
          <w:rFonts w:ascii="Times New Roman" w:hAnsi="Times New Roman"/>
          <w:lang w:eastAsia="zh-CN"/>
        </w:rPr>
        <w:t>，实现图书检索、借书登记、还书登记、续借、逾期管理与统计报表等核心业务功能，替代传统纸质登记流程。系统须重点保障两类质量属性：一是强事务一致性</w:t>
      </w:r>
      <w:r>
        <w:rPr>
          <w:rFonts w:ascii="Times New Roman" w:hAnsi="Times New Roman"/>
          <w:lang w:eastAsia="zh-CN"/>
        </w:rPr>
        <w:t>——</w:t>
      </w:r>
      <w:r>
        <w:rPr>
          <w:rFonts w:ascii="Times New Roman" w:hAnsi="Times New Roman"/>
          <w:lang w:eastAsia="zh-CN"/>
        </w:rPr>
        <w:t>借还操作涉及多表联动，必须原子提交、失败整体回滚；二是高可靠性</w:t>
      </w:r>
      <w:r>
        <w:rPr>
          <w:rFonts w:ascii="Times New Roman" w:hAnsi="Times New Roman"/>
          <w:lang w:eastAsia="zh-CN"/>
        </w:rPr>
        <w:t>——</w:t>
      </w:r>
      <w:r>
        <w:rPr>
          <w:rFonts w:ascii="Times New Roman" w:hAnsi="Times New Roman"/>
          <w:lang w:eastAsia="zh-CN"/>
        </w:rPr>
        <w:t>核心登记零数据丢失，正常运行期间可用率不低于</w:t>
      </w:r>
      <w:r>
        <w:rPr>
          <w:rFonts w:ascii="Times New Roman" w:hAnsi="Times New Roman"/>
          <w:lang w:eastAsia="zh-CN"/>
        </w:rPr>
        <w:t>99%</w:t>
      </w:r>
      <w:r>
        <w:rPr>
          <w:rFonts w:ascii="Times New Roman" w:hAnsi="Times New Roman"/>
          <w:lang w:eastAsia="zh-CN"/>
        </w:rPr>
        <w:t>，服务重启后数据不丢失。</w:t>
      </w:r>
    </w:p>
    <w:p w14:paraId="5B8A3225" w14:textId="77777777" w:rsidR="00276A7A" w:rsidRDefault="00000000">
      <w:pPr>
        <w:pStyle w:val="21"/>
        <w:rPr>
          <w:lang w:eastAsia="zh-CN"/>
        </w:rPr>
      </w:pPr>
      <w:bookmarkStart w:id="6" w:name="_Toc31824"/>
      <w:r>
        <w:rPr>
          <w:rFonts w:ascii="Times New Roman" w:hAnsi="Times New Roman"/>
          <w:lang w:eastAsia="zh-CN"/>
        </w:rPr>
        <w:t>2.2</w:t>
      </w:r>
      <w:r>
        <w:rPr>
          <w:rFonts w:ascii="Times New Roman" w:hAnsi="Times New Roman"/>
          <w:lang w:eastAsia="zh-CN"/>
        </w:rPr>
        <w:t>系统范围</w:t>
      </w:r>
      <w:bookmarkEnd w:id="6"/>
    </w:p>
    <w:p w14:paraId="5FB29439" w14:textId="77777777" w:rsidR="00276A7A" w:rsidRDefault="00000000">
      <w:pPr>
        <w:ind w:firstLine="480"/>
        <w:jc w:val="both"/>
        <w:rPr>
          <w:rFonts w:hint="eastAsia"/>
          <w:lang w:eastAsia="zh-CN"/>
        </w:rPr>
      </w:pPr>
      <w:r>
        <w:rPr>
          <w:rFonts w:ascii="Times New Roman" w:hAnsi="Times New Roman"/>
          <w:lang w:eastAsia="zh-CN"/>
        </w:rPr>
        <w:t>系统明确包含以下功能范围：图书信息管理、读者信息管理、图书检索、借书登记、还书登记、续借登记、逾期管理（含罚金计算与权限冻结）、统计报表导出、操作日志留痕。注：系统管理员涉及的</w:t>
      </w:r>
      <w:r>
        <w:rPr>
          <w:rFonts w:ascii="Times New Roman" w:hAnsi="Times New Roman"/>
          <w:lang w:eastAsia="zh-CN"/>
        </w:rPr>
        <w:t>“</w:t>
      </w:r>
      <w:r>
        <w:rPr>
          <w:rFonts w:ascii="Times New Roman" w:hAnsi="Times New Roman"/>
          <w:lang w:eastAsia="zh-CN"/>
        </w:rPr>
        <w:t>用户与权限管理、数据备份与恢复</w:t>
      </w:r>
      <w:r>
        <w:rPr>
          <w:rFonts w:ascii="Times New Roman" w:hAnsi="Times New Roman"/>
          <w:lang w:eastAsia="zh-CN"/>
        </w:rPr>
        <w:t>”</w:t>
      </w:r>
      <w:r>
        <w:rPr>
          <w:rFonts w:ascii="Times New Roman" w:hAnsi="Times New Roman"/>
          <w:lang w:eastAsia="zh-CN"/>
        </w:rPr>
        <w:t>为项目运维约束，本期仅实现基础管理员登录与操作日志审计，不单独纳入功能需求开发。</w:t>
      </w:r>
    </w:p>
    <w:p w14:paraId="60ED464A" w14:textId="77777777" w:rsidR="00276A7A" w:rsidRDefault="00000000">
      <w:pPr>
        <w:ind w:firstLine="480"/>
        <w:jc w:val="both"/>
        <w:rPr>
          <w:rFonts w:hint="eastAsia"/>
          <w:lang w:eastAsia="zh-CN"/>
        </w:rPr>
      </w:pPr>
      <w:r>
        <w:rPr>
          <w:rFonts w:ascii="Times New Roman" w:hAnsi="Times New Roman"/>
          <w:lang w:eastAsia="zh-CN"/>
        </w:rPr>
        <w:t>系统明确不包含以下内容：第三方支付</w:t>
      </w:r>
      <w:r>
        <w:rPr>
          <w:rFonts w:ascii="Times New Roman" w:hAnsi="Times New Roman"/>
          <w:lang w:eastAsia="zh-CN"/>
        </w:rPr>
        <w:t>/</w:t>
      </w:r>
      <w:r>
        <w:rPr>
          <w:rFonts w:ascii="Times New Roman" w:hAnsi="Times New Roman"/>
          <w:lang w:eastAsia="zh-CN"/>
        </w:rPr>
        <w:t>财务系统对接、跨馆通借通还、移动端</w:t>
      </w:r>
      <w:r>
        <w:rPr>
          <w:rFonts w:ascii="Times New Roman" w:hAnsi="Times New Roman"/>
          <w:lang w:eastAsia="zh-CN"/>
        </w:rPr>
        <w:t>App</w:t>
      </w:r>
      <w:r>
        <w:rPr>
          <w:rFonts w:ascii="Times New Roman" w:hAnsi="Times New Roman"/>
          <w:lang w:eastAsia="zh-CN"/>
        </w:rPr>
        <w:t>、人脸识别</w:t>
      </w:r>
      <w:r>
        <w:rPr>
          <w:rFonts w:ascii="Times New Roman" w:hAnsi="Times New Roman"/>
          <w:lang w:eastAsia="zh-CN"/>
        </w:rPr>
        <w:t>/</w:t>
      </w:r>
      <w:r>
        <w:rPr>
          <w:rFonts w:ascii="Times New Roman" w:hAnsi="Times New Roman"/>
          <w:lang w:eastAsia="zh-CN"/>
        </w:rPr>
        <w:t>自助借还硬件对接、与学校统一身份认证系统的深度集成等，以上均超出本次实践的任务边界，留待后续迭代。</w:t>
      </w:r>
    </w:p>
    <w:p w14:paraId="09AE8131" w14:textId="77777777" w:rsidR="00276A7A" w:rsidRDefault="00000000">
      <w:pPr>
        <w:pStyle w:val="21"/>
        <w:rPr>
          <w:lang w:eastAsia="zh-CN"/>
        </w:rPr>
      </w:pPr>
      <w:bookmarkStart w:id="7" w:name="_Toc22040"/>
      <w:r>
        <w:rPr>
          <w:rFonts w:ascii="Times New Roman" w:hAnsi="Times New Roman"/>
          <w:lang w:eastAsia="zh-CN"/>
        </w:rPr>
        <w:t>2.3</w:t>
      </w:r>
      <w:r>
        <w:rPr>
          <w:rFonts w:ascii="Times New Roman" w:hAnsi="Times New Roman"/>
          <w:lang w:eastAsia="zh-CN"/>
        </w:rPr>
        <w:t>假设和约束</w:t>
      </w:r>
      <w:bookmarkEnd w:id="7"/>
    </w:p>
    <w:p w14:paraId="069EF565" w14:textId="77777777" w:rsidR="00276A7A" w:rsidRDefault="00000000">
      <w:pPr>
        <w:ind w:firstLine="480"/>
        <w:jc w:val="both"/>
        <w:rPr>
          <w:rFonts w:hint="eastAsia"/>
          <w:lang w:eastAsia="zh-CN"/>
        </w:rPr>
      </w:pPr>
      <w:r>
        <w:rPr>
          <w:rFonts w:ascii="Times New Roman" w:hAnsi="Times New Roman"/>
          <w:lang w:eastAsia="zh-CN"/>
        </w:rPr>
        <w:t>假设条件：</w:t>
      </w:r>
      <w:r>
        <w:rPr>
          <w:rFonts w:ascii="Times New Roman" w:hAnsi="Times New Roman"/>
          <w:lang w:eastAsia="zh-CN"/>
        </w:rPr>
        <w:t>①</w:t>
      </w:r>
      <w:r>
        <w:rPr>
          <w:rFonts w:ascii="Times New Roman" w:hAnsi="Times New Roman"/>
          <w:lang w:eastAsia="zh-CN"/>
        </w:rPr>
        <w:t>校园网环境稳定，管理员在馆内</w:t>
      </w:r>
      <w:r>
        <w:rPr>
          <w:rFonts w:ascii="Times New Roman" w:hAnsi="Times New Roman"/>
          <w:lang w:eastAsia="zh-CN"/>
        </w:rPr>
        <w:t>PC</w:t>
      </w:r>
      <w:r>
        <w:rPr>
          <w:rFonts w:ascii="Times New Roman" w:hAnsi="Times New Roman"/>
          <w:lang w:eastAsia="zh-CN"/>
        </w:rPr>
        <w:t>浏览器访问系统；</w:t>
      </w:r>
      <w:r>
        <w:rPr>
          <w:rFonts w:ascii="Times New Roman" w:hAnsi="Times New Roman"/>
          <w:lang w:eastAsia="zh-CN"/>
        </w:rPr>
        <w:t>②</w:t>
      </w:r>
      <w:r>
        <w:rPr>
          <w:rFonts w:ascii="Times New Roman" w:hAnsi="Times New Roman"/>
          <w:lang w:eastAsia="zh-CN"/>
        </w:rPr>
        <w:t>读者与馆藏基础数据由管理员在系统上线前完成初始化；</w:t>
      </w:r>
      <w:r>
        <w:rPr>
          <w:rFonts w:ascii="Times New Roman" w:hAnsi="Times New Roman"/>
          <w:lang w:eastAsia="zh-CN"/>
        </w:rPr>
        <w:t>③</w:t>
      </w:r>
      <w:r>
        <w:rPr>
          <w:rFonts w:ascii="Times New Roman" w:hAnsi="Times New Roman"/>
          <w:lang w:eastAsia="zh-CN"/>
        </w:rPr>
        <w:t>图书条码</w:t>
      </w:r>
      <w:r>
        <w:rPr>
          <w:rFonts w:ascii="Times New Roman" w:hAnsi="Times New Roman"/>
          <w:lang w:eastAsia="zh-CN"/>
        </w:rPr>
        <w:t>/</w:t>
      </w:r>
      <w:r>
        <w:rPr>
          <w:rFonts w:ascii="Times New Roman" w:hAnsi="Times New Roman"/>
          <w:lang w:eastAsia="zh-CN"/>
        </w:rPr>
        <w:t>证号在学校范围内唯一可识别。</w:t>
      </w:r>
    </w:p>
    <w:p w14:paraId="1B38C6D6" w14:textId="77777777" w:rsidR="00276A7A" w:rsidRDefault="00000000">
      <w:pPr>
        <w:ind w:firstLine="480"/>
        <w:jc w:val="both"/>
        <w:rPr>
          <w:rFonts w:hint="eastAsia"/>
          <w:lang w:eastAsia="zh-CN"/>
        </w:rPr>
      </w:pPr>
      <w:r>
        <w:rPr>
          <w:rFonts w:ascii="Times New Roman" w:hAnsi="Times New Roman"/>
          <w:lang w:eastAsia="zh-CN"/>
        </w:rPr>
        <w:lastRenderedPageBreak/>
        <w:t>约束条件：</w:t>
      </w:r>
      <w:r>
        <w:rPr>
          <w:rFonts w:ascii="Times New Roman" w:hAnsi="Times New Roman"/>
          <w:lang w:eastAsia="zh-CN"/>
        </w:rPr>
        <w:t>①</w:t>
      </w:r>
      <w:r>
        <w:rPr>
          <w:rFonts w:ascii="Times New Roman" w:hAnsi="Times New Roman"/>
          <w:lang w:eastAsia="zh-CN"/>
        </w:rPr>
        <w:t>开发周期约束为</w:t>
      </w:r>
      <w:r>
        <w:rPr>
          <w:rFonts w:ascii="Times New Roman" w:hAnsi="Times New Roman"/>
          <w:lang w:eastAsia="zh-CN"/>
        </w:rPr>
        <w:t>6</w:t>
      </w:r>
      <w:r>
        <w:rPr>
          <w:rFonts w:ascii="Times New Roman" w:hAnsi="Times New Roman"/>
          <w:lang w:eastAsia="zh-CN"/>
        </w:rPr>
        <w:t>周；</w:t>
      </w:r>
      <w:r>
        <w:rPr>
          <w:rFonts w:ascii="Times New Roman" w:hAnsi="Times New Roman"/>
          <w:lang w:eastAsia="zh-CN"/>
        </w:rPr>
        <w:t>②</w:t>
      </w:r>
      <w:r>
        <w:rPr>
          <w:rFonts w:ascii="Times New Roman" w:hAnsi="Times New Roman"/>
          <w:lang w:eastAsia="zh-CN"/>
        </w:rPr>
        <w:t>技术架构约束为</w:t>
      </w:r>
      <w:r>
        <w:rPr>
          <w:rFonts w:ascii="Times New Roman" w:hAnsi="Times New Roman"/>
          <w:lang w:eastAsia="zh-CN"/>
        </w:rPr>
        <w:t>B/S</w:t>
      </w:r>
      <w:r>
        <w:rPr>
          <w:rFonts w:ascii="Times New Roman" w:hAnsi="Times New Roman"/>
          <w:lang w:eastAsia="zh-CN"/>
        </w:rPr>
        <w:t>架构、后台关系型数据库、终端为</w:t>
      </w:r>
      <w:r>
        <w:rPr>
          <w:rFonts w:ascii="Times New Roman" w:hAnsi="Times New Roman"/>
          <w:lang w:eastAsia="zh-CN"/>
        </w:rPr>
        <w:t>PC</w:t>
      </w:r>
      <w:r>
        <w:rPr>
          <w:rFonts w:ascii="Times New Roman" w:hAnsi="Times New Roman"/>
          <w:lang w:eastAsia="zh-CN"/>
        </w:rPr>
        <w:t>浏览器；</w:t>
      </w:r>
      <w:r>
        <w:rPr>
          <w:rFonts w:ascii="Times New Roman" w:hAnsi="Times New Roman"/>
          <w:lang w:eastAsia="zh-CN"/>
        </w:rPr>
        <w:t>③</w:t>
      </w:r>
      <w:r>
        <w:rPr>
          <w:rFonts w:ascii="Times New Roman" w:hAnsi="Times New Roman"/>
          <w:lang w:eastAsia="zh-CN"/>
        </w:rPr>
        <w:t>开发方法约束为迭代</w:t>
      </w:r>
      <w:r>
        <w:rPr>
          <w:rFonts w:ascii="Times New Roman" w:hAnsi="Times New Roman"/>
          <w:lang w:eastAsia="zh-CN"/>
        </w:rPr>
        <w:t>-</w:t>
      </w:r>
      <w:r>
        <w:rPr>
          <w:rFonts w:ascii="Times New Roman" w:hAnsi="Times New Roman"/>
          <w:lang w:eastAsia="zh-CN"/>
        </w:rPr>
        <w:t>增量模型，优先交付借还核心主链路；</w:t>
      </w:r>
      <w:r>
        <w:rPr>
          <w:rFonts w:ascii="Times New Roman" w:hAnsi="Times New Roman"/>
          <w:lang w:eastAsia="zh-CN"/>
        </w:rPr>
        <w:t>④</w:t>
      </w:r>
      <w:r>
        <w:rPr>
          <w:rFonts w:ascii="Times New Roman" w:hAnsi="Times New Roman"/>
          <w:lang w:eastAsia="zh-CN"/>
        </w:rPr>
        <w:t>过程约束为需求须建立基线并接受变更控制与双向跟踪。</w:t>
      </w:r>
    </w:p>
    <w:p w14:paraId="6C30BA7C" w14:textId="77777777" w:rsidR="00276A7A" w:rsidRDefault="00000000">
      <w:pPr>
        <w:pStyle w:val="1"/>
        <w:rPr>
          <w:lang w:eastAsia="zh-CN"/>
        </w:rPr>
      </w:pPr>
      <w:bookmarkStart w:id="8" w:name="_Toc25342"/>
      <w:r>
        <w:rPr>
          <w:rFonts w:ascii="Times New Roman" w:hAnsi="Times New Roman" w:hint="eastAsia"/>
          <w:lang w:eastAsia="zh-CN"/>
        </w:rPr>
        <w:t>三、</w:t>
      </w:r>
      <w:r>
        <w:rPr>
          <w:rFonts w:ascii="Times New Roman" w:hAnsi="Times New Roman"/>
          <w:lang w:eastAsia="zh-CN"/>
        </w:rPr>
        <w:t>利益相关者与用户角色</w:t>
      </w:r>
      <w:bookmarkEnd w:id="8"/>
    </w:p>
    <w:p w14:paraId="246F1079" w14:textId="77777777" w:rsidR="00276A7A" w:rsidRDefault="00000000">
      <w:pPr>
        <w:ind w:firstLine="480"/>
        <w:jc w:val="both"/>
        <w:rPr>
          <w:rFonts w:hint="eastAsia"/>
          <w:lang w:eastAsia="zh-CN"/>
        </w:rPr>
      </w:pPr>
      <w:r>
        <w:rPr>
          <w:rFonts w:ascii="Times New Roman" w:hAnsi="Times New Roman"/>
          <w:lang w:eastAsia="zh-CN"/>
        </w:rPr>
        <w:t>本节从系统最终使用者（用户侧）视角，归纳系统涉及的主要用户角色及其职责。开发小组成员职责不在本节范围之内。</w:t>
      </w:r>
    </w:p>
    <w:p w14:paraId="53D7BB50" w14:textId="77777777" w:rsidR="00276A7A" w:rsidRDefault="00000000">
      <w:pPr>
        <w:pStyle w:val="a0"/>
        <w:numPr>
          <w:ilvl w:val="0"/>
          <w:numId w:val="7"/>
        </w:numPr>
        <w:tabs>
          <w:tab w:val="clear" w:pos="360"/>
        </w:tabs>
        <w:ind w:firstLineChars="0"/>
        <w:jc w:val="both"/>
        <w:rPr>
          <w:rFonts w:hint="eastAsia"/>
          <w:lang w:eastAsia="zh-CN"/>
        </w:rPr>
      </w:pPr>
      <w:r>
        <w:rPr>
          <w:rFonts w:ascii="Times New Roman" w:hAnsi="Times New Roman"/>
          <w:b/>
          <w:lang w:eastAsia="zh-CN"/>
        </w:rPr>
        <w:t>读者：</w:t>
      </w:r>
      <w:r>
        <w:rPr>
          <w:rFonts w:ascii="Times New Roman" w:hAnsi="Times New Roman"/>
          <w:lang w:eastAsia="zh-CN"/>
        </w:rPr>
        <w:t>系统的最终服务对象。需要检索馆藏图书与在馆状态，查询个人在借与逾期情况。本期借还书业务由管理员在后台代办，二期可扩展读者自助借还终端。</w:t>
      </w:r>
    </w:p>
    <w:p w14:paraId="1639BF3C" w14:textId="77777777" w:rsidR="00276A7A" w:rsidRDefault="00000000">
      <w:pPr>
        <w:pStyle w:val="a0"/>
        <w:numPr>
          <w:ilvl w:val="0"/>
          <w:numId w:val="7"/>
        </w:numPr>
        <w:tabs>
          <w:tab w:val="clear" w:pos="360"/>
        </w:tabs>
        <w:ind w:firstLineChars="0"/>
        <w:jc w:val="both"/>
        <w:rPr>
          <w:rFonts w:hint="eastAsia"/>
          <w:lang w:eastAsia="zh-CN"/>
        </w:rPr>
      </w:pPr>
      <w:r>
        <w:rPr>
          <w:rFonts w:ascii="Times New Roman" w:hAnsi="Times New Roman"/>
          <w:b/>
          <w:lang w:eastAsia="zh-CN"/>
        </w:rPr>
        <w:t>图书管理员：</w:t>
      </w:r>
      <w:r>
        <w:rPr>
          <w:rFonts w:ascii="Times New Roman" w:hAnsi="Times New Roman"/>
          <w:lang w:eastAsia="zh-CN"/>
        </w:rPr>
        <w:t>系统的一线业务操作者。负责办理借书、还书、续借登记，处理逾期与罚金，维护读者信息（含账号状态）与图书信息（含书架位置、流通状态），是借还事务一致性的直接责任人。</w:t>
      </w:r>
    </w:p>
    <w:p w14:paraId="406A2C1A" w14:textId="77777777" w:rsidR="00276A7A" w:rsidRDefault="00000000">
      <w:pPr>
        <w:pStyle w:val="a0"/>
        <w:numPr>
          <w:ilvl w:val="0"/>
          <w:numId w:val="7"/>
        </w:numPr>
        <w:tabs>
          <w:tab w:val="clear" w:pos="360"/>
        </w:tabs>
        <w:ind w:firstLineChars="0"/>
        <w:jc w:val="both"/>
        <w:rPr>
          <w:rFonts w:hint="eastAsia"/>
          <w:lang w:eastAsia="zh-CN"/>
        </w:rPr>
      </w:pPr>
      <w:r>
        <w:rPr>
          <w:rFonts w:ascii="Times New Roman" w:hAnsi="Times New Roman"/>
          <w:b/>
          <w:lang w:eastAsia="zh-CN"/>
        </w:rPr>
        <w:t>系统管理员：</w:t>
      </w:r>
      <w:r>
        <w:rPr>
          <w:rFonts w:ascii="Times New Roman" w:hAnsi="Times New Roman"/>
          <w:lang w:eastAsia="zh-CN"/>
        </w:rPr>
        <w:t>系统的运维与配置者。负责用户与权限管理、系统参数（如分级借阅额度规则）配置、操作日志查看与审计、数据备份与恢复，保障系统稳定与可追溯。（注：本期仅实现基础管理员登录与操作日志审计；用户权限管理、备份恢复作为运维约束，不纳入本期功能需求。</w:t>
      </w:r>
      <w:r>
        <w:rPr>
          <w:rFonts w:ascii="Times New Roman" w:hAnsi="Times New Roman"/>
        </w:rPr>
        <w:t>）</w:t>
      </w:r>
    </w:p>
    <w:p w14:paraId="442AA9FA" w14:textId="77777777" w:rsidR="00276A7A" w:rsidRDefault="00000000">
      <w:pPr>
        <w:pStyle w:val="a0"/>
        <w:numPr>
          <w:ilvl w:val="0"/>
          <w:numId w:val="7"/>
        </w:numPr>
        <w:tabs>
          <w:tab w:val="clear" w:pos="360"/>
        </w:tabs>
        <w:ind w:firstLineChars="0"/>
        <w:jc w:val="both"/>
        <w:rPr>
          <w:rFonts w:hint="eastAsia"/>
          <w:lang w:eastAsia="zh-CN"/>
        </w:rPr>
      </w:pPr>
      <w:r>
        <w:rPr>
          <w:rFonts w:ascii="Times New Roman" w:hAnsi="Times New Roman"/>
          <w:b/>
          <w:lang w:eastAsia="zh-CN"/>
        </w:rPr>
        <w:t>项目负责人</w:t>
      </w:r>
      <w:r>
        <w:rPr>
          <w:rFonts w:ascii="Times New Roman" w:hAnsi="Times New Roman"/>
          <w:b/>
          <w:lang w:eastAsia="zh-CN"/>
        </w:rPr>
        <w:t>/</w:t>
      </w:r>
      <w:r>
        <w:rPr>
          <w:rFonts w:ascii="Times New Roman" w:hAnsi="Times New Roman"/>
          <w:b/>
          <w:lang w:eastAsia="zh-CN"/>
        </w:rPr>
        <w:t>馆领导：</w:t>
      </w:r>
      <w:r>
        <w:rPr>
          <w:rFonts w:ascii="Times New Roman" w:hAnsi="Times New Roman"/>
          <w:lang w:eastAsia="zh-CN"/>
        </w:rPr>
        <w:t>业务监督与决策者。通过统计报表查看借阅量、热门图书、逾期排行等关键指标，评估服务运行情况并据此优化管理策略。</w:t>
      </w:r>
    </w:p>
    <w:p w14:paraId="33C7AF11" w14:textId="77777777" w:rsidR="00276A7A" w:rsidRDefault="00000000">
      <w:pPr>
        <w:pStyle w:val="1"/>
        <w:rPr>
          <w:lang w:eastAsia="zh-CN"/>
        </w:rPr>
      </w:pPr>
      <w:bookmarkStart w:id="9" w:name="_Toc31360"/>
      <w:r>
        <w:rPr>
          <w:rFonts w:ascii="Times New Roman" w:hAnsi="Times New Roman" w:hint="eastAsia"/>
          <w:lang w:eastAsia="zh-CN"/>
        </w:rPr>
        <w:t>四、</w:t>
      </w:r>
      <w:r>
        <w:rPr>
          <w:rFonts w:ascii="Times New Roman" w:hAnsi="Times New Roman"/>
          <w:lang w:eastAsia="zh-CN"/>
        </w:rPr>
        <w:t>现行业务流程及问题分析</w:t>
      </w:r>
      <w:bookmarkEnd w:id="9"/>
    </w:p>
    <w:p w14:paraId="0E93F173" w14:textId="77777777" w:rsidR="00276A7A" w:rsidRDefault="00000000">
      <w:pPr>
        <w:ind w:firstLine="480"/>
        <w:jc w:val="both"/>
        <w:rPr>
          <w:rFonts w:hint="eastAsia"/>
          <w:lang w:eastAsia="zh-CN"/>
        </w:rPr>
      </w:pPr>
      <w:r>
        <w:rPr>
          <w:rFonts w:ascii="Times New Roman" w:hAnsi="Times New Roman"/>
          <w:lang w:eastAsia="zh-CN"/>
        </w:rPr>
        <w:t>当前</w:t>
      </w:r>
      <w:r>
        <w:rPr>
          <w:rFonts w:ascii="Times New Roman" w:hAnsi="Times New Roman" w:hint="eastAsia"/>
          <w:lang w:eastAsia="zh-CN"/>
        </w:rPr>
        <w:t>部分</w:t>
      </w:r>
      <w:r>
        <w:rPr>
          <w:rFonts w:ascii="Times New Roman" w:hAnsi="Times New Roman"/>
          <w:lang w:eastAsia="zh-CN"/>
        </w:rPr>
        <w:t>院系资料室采用</w:t>
      </w:r>
      <w:r>
        <w:rPr>
          <w:rFonts w:ascii="Times New Roman" w:hAnsi="Times New Roman"/>
          <w:lang w:eastAsia="zh-CN"/>
        </w:rPr>
        <w:t>“</w:t>
      </w:r>
      <w:r>
        <w:rPr>
          <w:rFonts w:ascii="Times New Roman" w:hAnsi="Times New Roman"/>
          <w:lang w:eastAsia="zh-CN"/>
        </w:rPr>
        <w:t>纸质借阅登记本</w:t>
      </w:r>
      <w:r>
        <w:rPr>
          <w:rFonts w:ascii="Times New Roman" w:hAnsi="Times New Roman"/>
          <w:lang w:eastAsia="zh-CN"/>
        </w:rPr>
        <w:t xml:space="preserve"> + </w:t>
      </w:r>
      <w:r>
        <w:rPr>
          <w:rFonts w:ascii="Times New Roman" w:hAnsi="Times New Roman"/>
          <w:lang w:eastAsia="zh-CN"/>
        </w:rPr>
        <w:t>人工记录</w:t>
      </w:r>
      <w:r>
        <w:rPr>
          <w:rFonts w:ascii="Times New Roman" w:hAnsi="Times New Roman"/>
          <w:lang w:eastAsia="zh-CN"/>
        </w:rPr>
        <w:t>”</w:t>
      </w:r>
      <w:r>
        <w:rPr>
          <w:rFonts w:ascii="Times New Roman" w:hAnsi="Times New Roman"/>
          <w:lang w:eastAsia="zh-CN"/>
        </w:rPr>
        <w:t>的现行业务流程：读者到馆后，管理员在登记本上手工填写读者证号、图书书号与借还日期；还书时翻找对应记录并划销；逾期靠人工定期翻本排查并口头催还；馆藏与借阅统计需期末手工汇总。该流程存在以下突出痛点：</w:t>
      </w:r>
      <w:r>
        <w:rPr>
          <w:rFonts w:ascii="Times New Roman" w:hAnsi="Times New Roman"/>
          <w:lang w:eastAsia="zh-CN"/>
        </w:rPr>
        <w:t>①</w:t>
      </w:r>
      <w:r>
        <w:rPr>
          <w:rFonts w:ascii="Times New Roman" w:hAnsi="Times New Roman"/>
          <w:lang w:eastAsia="zh-CN"/>
        </w:rPr>
        <w:t>登记效率低，高峰期排队严重；</w:t>
      </w:r>
      <w:r>
        <w:rPr>
          <w:rFonts w:ascii="Times New Roman" w:hAnsi="Times New Roman"/>
          <w:lang w:eastAsia="zh-CN"/>
        </w:rPr>
        <w:t>②</w:t>
      </w:r>
      <w:r>
        <w:rPr>
          <w:rFonts w:ascii="Times New Roman" w:hAnsi="Times New Roman"/>
          <w:lang w:eastAsia="zh-CN"/>
        </w:rPr>
        <w:t>人工记录易漏登、错登，图书实际去向难以核对；</w:t>
      </w:r>
      <w:r>
        <w:rPr>
          <w:rFonts w:ascii="Times New Roman" w:hAnsi="Times New Roman"/>
          <w:lang w:eastAsia="zh-CN"/>
        </w:rPr>
        <w:t>③</w:t>
      </w:r>
      <w:r>
        <w:rPr>
          <w:rFonts w:ascii="Times New Roman" w:hAnsi="Times New Roman"/>
          <w:lang w:eastAsia="zh-CN"/>
        </w:rPr>
        <w:t>逾期依赖人工排查，追踪困难且易漏催；</w:t>
      </w:r>
      <w:r>
        <w:rPr>
          <w:rFonts w:ascii="Times New Roman" w:hAnsi="Times New Roman"/>
          <w:lang w:eastAsia="zh-CN"/>
        </w:rPr>
        <w:t>④</w:t>
      </w:r>
      <w:r>
        <w:rPr>
          <w:rFonts w:ascii="Times New Roman" w:hAnsi="Times New Roman"/>
          <w:lang w:eastAsia="zh-CN"/>
        </w:rPr>
        <w:t>借阅与馆藏统计需手工完成，数据滞后、易出错；</w:t>
      </w:r>
      <w:r>
        <w:rPr>
          <w:rFonts w:ascii="Times New Roman" w:hAnsi="Times New Roman"/>
          <w:lang w:eastAsia="zh-CN"/>
        </w:rPr>
        <w:t>⑤</w:t>
      </w:r>
      <w:r>
        <w:rPr>
          <w:rFonts w:ascii="Times New Roman" w:hAnsi="Times New Roman"/>
          <w:lang w:eastAsia="zh-CN"/>
        </w:rPr>
        <w:t>登记本易丢失损毁，历史数据不可追溯。上述痛点表明，以系统化、事务化的电子登记替代纸质流程已十分必要。</w:t>
      </w:r>
    </w:p>
    <w:p w14:paraId="5CA28D2F" w14:textId="77777777" w:rsidR="00276A7A" w:rsidRDefault="00000000">
      <w:pPr>
        <w:pStyle w:val="1"/>
        <w:rPr>
          <w:lang w:eastAsia="zh-CN"/>
        </w:rPr>
      </w:pPr>
      <w:bookmarkStart w:id="10" w:name="_Toc4747"/>
      <w:r>
        <w:rPr>
          <w:rFonts w:ascii="Times New Roman" w:hAnsi="Times New Roman" w:hint="eastAsia"/>
          <w:lang w:eastAsia="zh-CN"/>
        </w:rPr>
        <w:t>五、</w:t>
      </w:r>
      <w:r>
        <w:rPr>
          <w:rFonts w:ascii="Times New Roman" w:hAnsi="Times New Roman"/>
          <w:lang w:eastAsia="zh-CN"/>
        </w:rPr>
        <w:t>系统总体业务流程</w:t>
      </w:r>
      <w:bookmarkEnd w:id="10"/>
    </w:p>
    <w:p w14:paraId="630F3E0E" w14:textId="77777777" w:rsidR="00276A7A" w:rsidRDefault="00000000">
      <w:pPr>
        <w:ind w:firstLine="480"/>
        <w:jc w:val="both"/>
        <w:rPr>
          <w:rFonts w:ascii="Times New Roman" w:hAnsi="Times New Roman"/>
          <w:lang w:eastAsia="zh-CN"/>
        </w:rPr>
      </w:pPr>
      <w:r>
        <w:rPr>
          <w:rFonts w:ascii="Times New Roman" w:hAnsi="Times New Roman"/>
          <w:lang w:eastAsia="zh-CN"/>
        </w:rPr>
        <w:t>系统以借还登记为核心，读者、系统与管理员在统一</w:t>
      </w:r>
      <w:r>
        <w:rPr>
          <w:rFonts w:ascii="Times New Roman" w:hAnsi="Times New Roman"/>
          <w:lang w:eastAsia="zh-CN"/>
        </w:rPr>
        <w:t>B/S</w:t>
      </w:r>
      <w:r>
        <w:rPr>
          <w:rFonts w:ascii="Times New Roman" w:hAnsi="Times New Roman"/>
          <w:lang w:eastAsia="zh-CN"/>
        </w:rPr>
        <w:t>界面完成闭环交互，主要包含以下四个阶段：</w:t>
      </w:r>
    </w:p>
    <w:p w14:paraId="5ACC9433" w14:textId="77777777" w:rsidR="00276A7A" w:rsidRDefault="00000000">
      <w:pPr>
        <w:ind w:firstLine="480"/>
        <w:jc w:val="both"/>
        <w:rPr>
          <w:rFonts w:ascii="Times New Roman" w:hAnsi="Times New Roman"/>
          <w:lang w:eastAsia="zh-CN"/>
        </w:rPr>
      </w:pPr>
      <w:r>
        <w:rPr>
          <w:rFonts w:ascii="Times New Roman" w:hAnsi="Times New Roman"/>
          <w:lang w:eastAsia="zh-CN"/>
        </w:rPr>
        <w:lastRenderedPageBreak/>
        <w:t>①</w:t>
      </w:r>
      <w:r>
        <w:rPr>
          <w:rFonts w:ascii="Times New Roman" w:hAnsi="Times New Roman"/>
          <w:lang w:eastAsia="zh-CN"/>
        </w:rPr>
        <w:t>检索与借书：读者检索图书并查看在馆状态；管理员校验读者状态、图书流通状态与可借额度后扫码办理借书，系统在单个数据库事务内联动更新图书在馆数、读者在借数与借阅记录，任一步失败整体回滚</w:t>
      </w:r>
      <w:r>
        <w:rPr>
          <w:rFonts w:ascii="Times New Roman" w:hAnsi="Times New Roman" w:hint="eastAsia"/>
          <w:lang w:eastAsia="zh-CN"/>
        </w:rPr>
        <w:t>。</w:t>
      </w:r>
    </w:p>
    <w:p w14:paraId="755E3EB1" w14:textId="77777777" w:rsidR="00276A7A" w:rsidRDefault="00000000">
      <w:pPr>
        <w:ind w:firstLine="480"/>
        <w:jc w:val="both"/>
        <w:rPr>
          <w:rFonts w:ascii="Times New Roman" w:hAnsi="Times New Roman"/>
          <w:lang w:eastAsia="zh-CN"/>
        </w:rPr>
      </w:pPr>
      <w:r>
        <w:rPr>
          <w:rFonts w:ascii="Times New Roman" w:hAnsi="Times New Roman"/>
          <w:lang w:eastAsia="zh-CN"/>
        </w:rPr>
        <w:t>②</w:t>
      </w:r>
      <w:r>
        <w:rPr>
          <w:rFonts w:ascii="Times New Roman" w:hAnsi="Times New Roman"/>
          <w:lang w:eastAsia="zh-CN"/>
        </w:rPr>
        <w:t>还书登记：系统自动定位未还记录，判断是否逾期，记录归还日期、将借阅记录置为</w:t>
      </w:r>
      <w:r>
        <w:rPr>
          <w:rFonts w:ascii="Times New Roman" w:hAnsi="Times New Roman"/>
          <w:lang w:eastAsia="zh-CN"/>
        </w:rPr>
        <w:t>“</w:t>
      </w:r>
      <w:r>
        <w:rPr>
          <w:rFonts w:ascii="Times New Roman" w:hAnsi="Times New Roman"/>
          <w:lang w:eastAsia="zh-CN"/>
        </w:rPr>
        <w:t>已归还</w:t>
      </w:r>
      <w:r>
        <w:rPr>
          <w:rFonts w:ascii="Times New Roman" w:hAnsi="Times New Roman"/>
          <w:lang w:eastAsia="zh-CN"/>
        </w:rPr>
        <w:t>”</w:t>
      </w:r>
      <w:r>
        <w:rPr>
          <w:rFonts w:ascii="Times New Roman" w:hAnsi="Times New Roman"/>
          <w:lang w:eastAsia="zh-CN"/>
        </w:rPr>
        <w:t>并恢复在馆数</w:t>
      </w:r>
      <w:r>
        <w:rPr>
          <w:rFonts w:ascii="Times New Roman" w:hAnsi="Times New Roman" w:hint="eastAsia"/>
          <w:lang w:eastAsia="zh-CN"/>
        </w:rPr>
        <w:t>。</w:t>
      </w:r>
    </w:p>
    <w:p w14:paraId="3B980828" w14:textId="77777777" w:rsidR="00276A7A" w:rsidRDefault="00000000">
      <w:pPr>
        <w:ind w:firstLine="480"/>
        <w:jc w:val="both"/>
        <w:rPr>
          <w:rFonts w:ascii="Times New Roman" w:hAnsi="Times New Roman"/>
          <w:lang w:eastAsia="zh-CN"/>
        </w:rPr>
      </w:pPr>
      <w:r>
        <w:rPr>
          <w:rFonts w:ascii="Times New Roman" w:hAnsi="Times New Roman"/>
          <w:lang w:eastAsia="zh-CN"/>
        </w:rPr>
        <w:t>③</w:t>
      </w:r>
      <w:r>
        <w:rPr>
          <w:rFonts w:ascii="Times New Roman" w:hAnsi="Times New Roman"/>
          <w:lang w:eastAsia="zh-CN"/>
        </w:rPr>
        <w:t>规则与后台处理：续借按规则校验办理；逾期扫描计费、权限冻结</w:t>
      </w:r>
      <w:r>
        <w:rPr>
          <w:rFonts w:ascii="Times New Roman" w:hAnsi="Times New Roman"/>
          <w:lang w:eastAsia="zh-CN"/>
        </w:rPr>
        <w:t>/</w:t>
      </w:r>
      <w:r>
        <w:rPr>
          <w:rFonts w:ascii="Times New Roman" w:hAnsi="Times New Roman"/>
          <w:lang w:eastAsia="zh-CN"/>
        </w:rPr>
        <w:t>结清解冻、统计报表等按预设规则自动完成</w:t>
      </w:r>
      <w:r>
        <w:rPr>
          <w:rFonts w:ascii="Times New Roman" w:hAnsi="Times New Roman" w:hint="eastAsia"/>
          <w:lang w:eastAsia="zh-CN"/>
        </w:rPr>
        <w:t>。</w:t>
      </w:r>
    </w:p>
    <w:p w14:paraId="527DCA1C" w14:textId="77777777" w:rsidR="00276A7A" w:rsidRDefault="00000000">
      <w:pPr>
        <w:ind w:firstLine="480"/>
        <w:jc w:val="both"/>
        <w:rPr>
          <w:rFonts w:ascii="Times New Roman" w:hAnsi="Times New Roman"/>
          <w:lang w:eastAsia="zh-CN"/>
        </w:rPr>
      </w:pPr>
      <w:r>
        <w:rPr>
          <w:rFonts w:ascii="Times New Roman" w:hAnsi="Times New Roman"/>
          <w:lang w:eastAsia="zh-CN"/>
        </w:rPr>
        <w:t>④</w:t>
      </w:r>
      <w:r>
        <w:rPr>
          <w:rFonts w:ascii="Times New Roman" w:hAnsi="Times New Roman"/>
          <w:lang w:eastAsia="zh-CN"/>
        </w:rPr>
        <w:t>全程留痕：借还、续借等关键操作同步生成操作日志，确保全程可追溯。</w:t>
      </w:r>
    </w:p>
    <w:p w14:paraId="3EBF7D5F" w14:textId="77777777" w:rsidR="00276A7A" w:rsidRDefault="00000000">
      <w:pPr>
        <w:ind w:firstLine="480"/>
        <w:jc w:val="both"/>
        <w:rPr>
          <w:rFonts w:ascii="Times New Roman" w:hAnsi="Times New Roman"/>
          <w:lang w:eastAsia="zh-CN"/>
        </w:rPr>
      </w:pPr>
      <w:r>
        <w:rPr>
          <w:rFonts w:ascii="Times New Roman" w:hAnsi="Times New Roman"/>
          <w:lang w:eastAsia="zh-CN"/>
        </w:rPr>
        <w:t>该流程消除了传统纸质登记的短板，确保业务强事务、高可靠运转。</w:t>
      </w:r>
    </w:p>
    <w:p w14:paraId="53398040" w14:textId="77777777" w:rsidR="00276A7A" w:rsidRDefault="00000000">
      <w:pPr>
        <w:pStyle w:val="1"/>
        <w:rPr>
          <w:lang w:eastAsia="zh-CN"/>
        </w:rPr>
      </w:pPr>
      <w:bookmarkStart w:id="11" w:name="_Toc8995"/>
      <w:r>
        <w:rPr>
          <w:rFonts w:ascii="Times New Roman" w:hAnsi="Times New Roman" w:hint="eastAsia"/>
          <w:lang w:eastAsia="zh-CN"/>
        </w:rPr>
        <w:t>六、</w:t>
      </w:r>
      <w:r>
        <w:rPr>
          <w:rFonts w:ascii="Times New Roman" w:hAnsi="Times New Roman"/>
          <w:lang w:eastAsia="zh-CN"/>
        </w:rPr>
        <w:t>功能需求规格</w:t>
      </w:r>
      <w:bookmarkEnd w:id="11"/>
    </w:p>
    <w:p w14:paraId="5FF9EFD0" w14:textId="77777777" w:rsidR="00276A7A" w:rsidRDefault="00000000">
      <w:pPr>
        <w:ind w:firstLine="480"/>
        <w:jc w:val="both"/>
        <w:rPr>
          <w:rFonts w:hint="eastAsia"/>
          <w:lang w:eastAsia="zh-CN"/>
        </w:rPr>
      </w:pPr>
      <w:r>
        <w:rPr>
          <w:rFonts w:ascii="Times New Roman" w:hAnsi="Times New Roman"/>
          <w:lang w:eastAsia="zh-CN"/>
        </w:rPr>
        <w:t>本章对图书借阅系统的核心功能需求进行详细规格说明。</w:t>
      </w:r>
    </w:p>
    <w:p w14:paraId="1271F33B" w14:textId="77777777" w:rsidR="00276A7A" w:rsidRDefault="00000000">
      <w:pPr>
        <w:pStyle w:val="21"/>
        <w:rPr>
          <w:lang w:eastAsia="zh-CN"/>
        </w:rPr>
      </w:pPr>
      <w:bookmarkStart w:id="12" w:name="_Toc18913"/>
      <w:r>
        <w:rPr>
          <w:rFonts w:ascii="Times New Roman" w:hAnsi="Times New Roman"/>
          <w:lang w:eastAsia="zh-CN"/>
        </w:rPr>
        <w:t>6.1</w:t>
      </w:r>
      <w:r>
        <w:rPr>
          <w:rFonts w:ascii="Times New Roman" w:hAnsi="Times New Roman"/>
          <w:lang w:eastAsia="zh-CN"/>
        </w:rPr>
        <w:t>借书登记（</w:t>
      </w:r>
      <w:r>
        <w:rPr>
          <w:rFonts w:ascii="Times New Roman" w:hAnsi="Times New Roman"/>
          <w:lang w:eastAsia="zh-CN"/>
        </w:rPr>
        <w:t>REQ-BORROW-04</w:t>
      </w:r>
      <w:r>
        <w:rPr>
          <w:rFonts w:ascii="Times New Roman" w:hAnsi="Times New Roman"/>
          <w:lang w:eastAsia="zh-CN"/>
        </w:rPr>
        <w:t>）</w:t>
      </w:r>
      <w:bookmarkEnd w:id="12"/>
    </w:p>
    <w:p w14:paraId="388CCACB" w14:textId="77777777" w:rsidR="00276A7A" w:rsidRDefault="00000000">
      <w:pPr>
        <w:pStyle w:val="31"/>
        <w:rPr>
          <w:lang w:eastAsia="zh-CN"/>
        </w:rPr>
      </w:pPr>
      <w:bookmarkStart w:id="13" w:name="_Toc25606"/>
      <w:r>
        <w:rPr>
          <w:rFonts w:hint="eastAsia"/>
          <w:lang w:eastAsia="zh-CN"/>
        </w:rPr>
        <w:t>6.1.1</w:t>
      </w:r>
      <w:r>
        <w:rPr>
          <w:lang w:eastAsia="zh-CN"/>
        </w:rPr>
        <w:t>前置条件</w:t>
      </w:r>
      <w:bookmarkEnd w:id="13"/>
    </w:p>
    <w:p w14:paraId="0C4C959B" w14:textId="77777777" w:rsidR="00276A7A" w:rsidRDefault="00000000">
      <w:pPr>
        <w:ind w:firstLine="480"/>
        <w:jc w:val="both"/>
        <w:rPr>
          <w:rFonts w:hint="eastAsia"/>
          <w:lang w:eastAsia="zh-CN"/>
        </w:rPr>
      </w:pPr>
      <w:r>
        <w:rPr>
          <w:rFonts w:ascii="Times New Roman" w:hAnsi="Times New Roman"/>
          <w:lang w:eastAsia="zh-CN"/>
        </w:rPr>
        <w:t>①</w:t>
      </w:r>
      <w:r>
        <w:rPr>
          <w:rFonts w:ascii="Times New Roman" w:hAnsi="Times New Roman"/>
          <w:lang w:eastAsia="zh-CN"/>
        </w:rPr>
        <w:t>读者已注册且账号状态正常（非冻结）；</w:t>
      </w:r>
      <w:r>
        <w:rPr>
          <w:rFonts w:ascii="Times New Roman" w:hAnsi="Times New Roman"/>
          <w:lang w:eastAsia="zh-CN"/>
        </w:rPr>
        <w:t>②</w:t>
      </w:r>
      <w:r>
        <w:rPr>
          <w:rFonts w:ascii="Times New Roman" w:hAnsi="Times New Roman"/>
          <w:lang w:eastAsia="zh-CN"/>
        </w:rPr>
        <w:t>校验图书流通状态必须为在架可借（即非</w:t>
      </w:r>
      <w:r>
        <w:rPr>
          <w:rFonts w:ascii="Times New Roman" w:hAnsi="Times New Roman"/>
          <w:lang w:eastAsia="zh-CN"/>
        </w:rPr>
        <w:t>“</w:t>
      </w:r>
      <w:r>
        <w:rPr>
          <w:rFonts w:ascii="Times New Roman" w:hAnsi="Times New Roman"/>
          <w:lang w:eastAsia="zh-CN"/>
        </w:rPr>
        <w:t>不外借</w:t>
      </w:r>
      <w:r>
        <w:rPr>
          <w:rFonts w:ascii="Times New Roman" w:hAnsi="Times New Roman"/>
          <w:lang w:eastAsia="zh-CN"/>
        </w:rPr>
        <w:t>/</w:t>
      </w:r>
      <w:r>
        <w:rPr>
          <w:rFonts w:ascii="Times New Roman" w:hAnsi="Times New Roman"/>
          <w:lang w:eastAsia="zh-CN"/>
        </w:rPr>
        <w:t>已借出</w:t>
      </w:r>
      <w:r>
        <w:rPr>
          <w:rFonts w:ascii="Times New Roman" w:hAnsi="Times New Roman"/>
          <w:lang w:eastAsia="zh-CN"/>
        </w:rPr>
        <w:t>”</w:t>
      </w:r>
      <w:r>
        <w:rPr>
          <w:rFonts w:ascii="Times New Roman" w:hAnsi="Times New Roman"/>
          <w:lang w:eastAsia="zh-CN"/>
        </w:rPr>
        <w:t>等状态）；</w:t>
      </w:r>
      <w:r>
        <w:rPr>
          <w:rFonts w:ascii="Times New Roman" w:hAnsi="Times New Roman"/>
          <w:lang w:eastAsia="zh-CN"/>
        </w:rPr>
        <w:t>③</w:t>
      </w:r>
      <w:r>
        <w:rPr>
          <w:rFonts w:ascii="Times New Roman" w:hAnsi="Times New Roman"/>
          <w:lang w:eastAsia="zh-CN"/>
        </w:rPr>
        <w:t>读者当前在借数小于其可借额度（额度按读者类型分级）。</w:t>
      </w:r>
    </w:p>
    <w:p w14:paraId="71141633" w14:textId="77777777" w:rsidR="00276A7A" w:rsidRDefault="00000000">
      <w:pPr>
        <w:pStyle w:val="31"/>
        <w:rPr>
          <w:lang w:eastAsia="zh-CN"/>
        </w:rPr>
      </w:pPr>
      <w:bookmarkStart w:id="14" w:name="_Toc25256"/>
      <w:r>
        <w:rPr>
          <w:rFonts w:hint="eastAsia"/>
          <w:lang w:eastAsia="zh-CN"/>
        </w:rPr>
        <w:t>6.1.2</w:t>
      </w:r>
      <w:r>
        <w:rPr>
          <w:lang w:eastAsia="zh-CN"/>
        </w:rPr>
        <w:t>主流程</w:t>
      </w:r>
      <w:bookmarkEnd w:id="14"/>
    </w:p>
    <w:p w14:paraId="2AA499E4" w14:textId="77777777" w:rsidR="00276A7A" w:rsidRDefault="00000000">
      <w:pPr>
        <w:ind w:firstLine="480"/>
        <w:jc w:val="both"/>
        <w:rPr>
          <w:rFonts w:hint="eastAsia"/>
          <w:lang w:eastAsia="zh-CN"/>
        </w:rPr>
      </w:pPr>
      <w:r>
        <w:rPr>
          <w:rFonts w:ascii="Times New Roman" w:hAnsi="Times New Roman"/>
          <w:lang w:eastAsia="zh-CN"/>
        </w:rPr>
        <w:t>①</w:t>
      </w:r>
      <w:r>
        <w:rPr>
          <w:rFonts w:ascii="Times New Roman" w:hAnsi="Times New Roman"/>
          <w:lang w:eastAsia="zh-CN"/>
        </w:rPr>
        <w:t>管理员通过扫码枪或手动输入读者证号和图书条码完成身份与图书识别（注：基于摄像头的视觉识别方案本期不实现，留作二期优化）；</w:t>
      </w:r>
      <w:r>
        <w:rPr>
          <w:rFonts w:ascii="Times New Roman" w:hAnsi="Times New Roman"/>
          <w:lang w:eastAsia="zh-CN"/>
        </w:rPr>
        <w:t>②</w:t>
      </w:r>
      <w:r>
        <w:rPr>
          <w:rFonts w:ascii="Times New Roman" w:hAnsi="Times New Roman"/>
          <w:lang w:eastAsia="zh-CN"/>
        </w:rPr>
        <w:t>系统依次校验读者状态、图书流通状态与可借额度；</w:t>
      </w:r>
      <w:r>
        <w:rPr>
          <w:rFonts w:ascii="Times New Roman" w:hAnsi="Times New Roman"/>
          <w:lang w:eastAsia="zh-CN"/>
        </w:rPr>
        <w:t>③</w:t>
      </w:r>
      <w:r>
        <w:rPr>
          <w:rFonts w:ascii="Times New Roman" w:hAnsi="Times New Roman"/>
          <w:lang w:eastAsia="zh-CN"/>
        </w:rPr>
        <w:t>校验通过后生成借阅记录，借出日期为当日，应还日期为借出日期</w:t>
      </w:r>
      <w:r>
        <w:rPr>
          <w:rFonts w:ascii="Times New Roman" w:hAnsi="Times New Roman"/>
          <w:lang w:eastAsia="zh-CN"/>
        </w:rPr>
        <w:t>+30</w:t>
      </w:r>
      <w:r>
        <w:rPr>
          <w:rFonts w:ascii="Times New Roman" w:hAnsi="Times New Roman"/>
          <w:lang w:eastAsia="zh-CN"/>
        </w:rPr>
        <w:t>天；</w:t>
      </w:r>
      <w:r>
        <w:rPr>
          <w:rFonts w:ascii="Times New Roman" w:hAnsi="Times New Roman"/>
          <w:lang w:eastAsia="zh-CN"/>
        </w:rPr>
        <w:t>④</w:t>
      </w:r>
      <w:r>
        <w:rPr>
          <w:rFonts w:ascii="Times New Roman" w:hAnsi="Times New Roman"/>
          <w:lang w:eastAsia="zh-CN"/>
        </w:rPr>
        <w:t>图书在馆数减</w:t>
      </w:r>
      <w:r>
        <w:rPr>
          <w:rFonts w:ascii="Times New Roman" w:hAnsi="Times New Roman"/>
          <w:lang w:eastAsia="zh-CN"/>
        </w:rPr>
        <w:t>1</w:t>
      </w:r>
      <w:r>
        <w:rPr>
          <w:rFonts w:ascii="Times New Roman" w:hAnsi="Times New Roman"/>
          <w:lang w:eastAsia="zh-CN"/>
        </w:rPr>
        <w:t>、读者在借数加</w:t>
      </w:r>
      <w:r>
        <w:rPr>
          <w:rFonts w:ascii="Times New Roman" w:hAnsi="Times New Roman"/>
          <w:lang w:eastAsia="zh-CN"/>
        </w:rPr>
        <w:t>1</w:t>
      </w:r>
      <w:r>
        <w:rPr>
          <w:rFonts w:ascii="Times New Roman" w:hAnsi="Times New Roman"/>
          <w:lang w:eastAsia="zh-CN"/>
        </w:rPr>
        <w:t>；</w:t>
      </w:r>
      <w:r>
        <w:rPr>
          <w:rFonts w:ascii="Times New Roman" w:hAnsi="Times New Roman"/>
          <w:lang w:eastAsia="zh-CN"/>
        </w:rPr>
        <w:t>⑤</w:t>
      </w:r>
      <w:r>
        <w:rPr>
          <w:rFonts w:ascii="Times New Roman" w:hAnsi="Times New Roman"/>
          <w:lang w:eastAsia="zh-CN"/>
        </w:rPr>
        <w:t>页面显示借阅成功凭证。</w:t>
      </w:r>
    </w:p>
    <w:p w14:paraId="07B080F2" w14:textId="77777777" w:rsidR="00276A7A" w:rsidRDefault="00000000">
      <w:pPr>
        <w:pStyle w:val="31"/>
        <w:rPr>
          <w:lang w:eastAsia="zh-CN"/>
        </w:rPr>
      </w:pPr>
      <w:bookmarkStart w:id="15" w:name="_Toc22277"/>
      <w:r>
        <w:rPr>
          <w:rFonts w:hint="eastAsia"/>
          <w:lang w:eastAsia="zh-CN"/>
        </w:rPr>
        <w:t>6.1.3</w:t>
      </w:r>
      <w:r>
        <w:rPr>
          <w:lang w:eastAsia="zh-CN"/>
        </w:rPr>
        <w:t>异常流程</w:t>
      </w:r>
      <w:bookmarkEnd w:id="15"/>
    </w:p>
    <w:p w14:paraId="194F7179" w14:textId="77777777" w:rsidR="00276A7A" w:rsidRDefault="00000000">
      <w:pPr>
        <w:ind w:firstLine="480"/>
        <w:jc w:val="both"/>
        <w:rPr>
          <w:rFonts w:hint="eastAsia"/>
          <w:lang w:eastAsia="zh-CN"/>
        </w:rPr>
      </w:pPr>
      <w:r>
        <w:rPr>
          <w:rFonts w:ascii="Times New Roman" w:hAnsi="Times New Roman"/>
          <w:lang w:eastAsia="zh-CN"/>
        </w:rPr>
        <w:t>读者证号不存在或已停用</w:t>
      </w:r>
      <w:r>
        <w:rPr>
          <w:rFonts w:ascii="Times New Roman" w:hAnsi="Times New Roman"/>
          <w:lang w:eastAsia="zh-CN"/>
        </w:rPr>
        <w:t xml:space="preserve"> → </w:t>
      </w:r>
      <w:r>
        <w:rPr>
          <w:rFonts w:ascii="Times New Roman" w:hAnsi="Times New Roman"/>
          <w:lang w:eastAsia="zh-CN"/>
        </w:rPr>
        <w:t>拒绝并提示原因；图书已借出</w:t>
      </w:r>
      <w:r>
        <w:rPr>
          <w:rFonts w:ascii="Times New Roman" w:hAnsi="Times New Roman"/>
          <w:lang w:eastAsia="zh-CN"/>
        </w:rPr>
        <w:t xml:space="preserve"> → </w:t>
      </w:r>
      <w:r>
        <w:rPr>
          <w:rFonts w:ascii="Times New Roman" w:hAnsi="Times New Roman"/>
          <w:lang w:eastAsia="zh-CN"/>
        </w:rPr>
        <w:t>提示该书不可借；读者已达可借额度</w:t>
      </w:r>
      <w:r>
        <w:rPr>
          <w:rFonts w:ascii="Times New Roman" w:hAnsi="Times New Roman"/>
          <w:lang w:eastAsia="zh-CN"/>
        </w:rPr>
        <w:t xml:space="preserve"> → </w:t>
      </w:r>
      <w:r>
        <w:rPr>
          <w:rFonts w:ascii="Times New Roman" w:hAnsi="Times New Roman"/>
          <w:lang w:eastAsia="zh-CN"/>
        </w:rPr>
        <w:t>拒绝借阅且不生成记录；两终端并发借阅最后一本可借图书</w:t>
      </w:r>
      <w:r>
        <w:rPr>
          <w:rFonts w:ascii="Times New Roman" w:hAnsi="Times New Roman"/>
          <w:lang w:eastAsia="zh-CN"/>
        </w:rPr>
        <w:t xml:space="preserve"> → </w:t>
      </w:r>
      <w:r>
        <w:rPr>
          <w:rFonts w:ascii="Times New Roman" w:hAnsi="Times New Roman"/>
          <w:lang w:eastAsia="zh-CN"/>
        </w:rPr>
        <w:t>凭数据库行锁</w:t>
      </w:r>
      <w:r>
        <w:rPr>
          <w:rFonts w:ascii="Times New Roman" w:hAnsi="Times New Roman"/>
          <w:lang w:eastAsia="zh-CN"/>
        </w:rPr>
        <w:t>+</w:t>
      </w:r>
      <w:r>
        <w:rPr>
          <w:rFonts w:ascii="Times New Roman" w:hAnsi="Times New Roman"/>
          <w:lang w:eastAsia="zh-CN"/>
        </w:rPr>
        <w:t>应用层防重复提交组合方案</w:t>
      </w:r>
      <w:r>
        <w:rPr>
          <w:rFonts w:ascii="Times New Roman" w:hAnsi="Times New Roman" w:hint="eastAsia"/>
          <w:lang w:eastAsia="zh-CN"/>
        </w:rPr>
        <w:t>，</w:t>
      </w:r>
      <w:r>
        <w:rPr>
          <w:rFonts w:ascii="Times New Roman" w:hAnsi="Times New Roman"/>
          <w:lang w:eastAsia="zh-CN"/>
        </w:rPr>
        <w:t>保证仅一笔成功，另一笔提示</w:t>
      </w:r>
      <w:r>
        <w:rPr>
          <w:rFonts w:ascii="Times New Roman" w:hAnsi="Times New Roman"/>
          <w:lang w:eastAsia="zh-CN"/>
        </w:rPr>
        <w:t>“</w:t>
      </w:r>
      <w:r>
        <w:rPr>
          <w:rFonts w:ascii="Times New Roman" w:hAnsi="Times New Roman"/>
          <w:lang w:eastAsia="zh-CN"/>
        </w:rPr>
        <w:t>该书已借出</w:t>
      </w:r>
      <w:r>
        <w:rPr>
          <w:rFonts w:ascii="Times New Roman" w:hAnsi="Times New Roman"/>
          <w:lang w:eastAsia="zh-CN"/>
        </w:rPr>
        <w:t>”</w:t>
      </w:r>
      <w:r>
        <w:rPr>
          <w:rFonts w:ascii="Times New Roman" w:hAnsi="Times New Roman"/>
          <w:lang w:eastAsia="zh-CN"/>
        </w:rPr>
        <w:t>；任一步骤（如写库失败）发生异常</w:t>
      </w:r>
      <w:r>
        <w:rPr>
          <w:rFonts w:ascii="Times New Roman" w:hAnsi="Times New Roman"/>
          <w:lang w:eastAsia="zh-CN"/>
        </w:rPr>
        <w:t xml:space="preserve"> → </w:t>
      </w:r>
      <w:r>
        <w:rPr>
          <w:rFonts w:ascii="Times New Roman" w:hAnsi="Times New Roman"/>
          <w:lang w:eastAsia="zh-CN"/>
        </w:rPr>
        <w:t>整个事务回滚，图书、读者、借阅记录三表均不发生变化。</w:t>
      </w:r>
    </w:p>
    <w:p w14:paraId="17C0F338" w14:textId="77777777" w:rsidR="00276A7A" w:rsidRDefault="00000000">
      <w:pPr>
        <w:pStyle w:val="21"/>
        <w:rPr>
          <w:lang w:eastAsia="zh-CN"/>
        </w:rPr>
      </w:pPr>
      <w:bookmarkStart w:id="16" w:name="_Toc25302"/>
      <w:r>
        <w:rPr>
          <w:rFonts w:ascii="Times New Roman" w:hAnsi="Times New Roman"/>
          <w:lang w:eastAsia="zh-CN"/>
        </w:rPr>
        <w:lastRenderedPageBreak/>
        <w:t>6.2</w:t>
      </w:r>
      <w:r>
        <w:rPr>
          <w:rFonts w:ascii="Times New Roman" w:hAnsi="Times New Roman"/>
          <w:lang w:eastAsia="zh-CN"/>
        </w:rPr>
        <w:t>还书登记（</w:t>
      </w:r>
      <w:r>
        <w:rPr>
          <w:rFonts w:ascii="Times New Roman" w:hAnsi="Times New Roman"/>
          <w:lang w:eastAsia="zh-CN"/>
        </w:rPr>
        <w:t>REQ-RETURN-05</w:t>
      </w:r>
      <w:r>
        <w:rPr>
          <w:rFonts w:ascii="Times New Roman" w:hAnsi="Times New Roman"/>
          <w:lang w:eastAsia="zh-CN"/>
        </w:rPr>
        <w:t>）</w:t>
      </w:r>
      <w:bookmarkEnd w:id="16"/>
    </w:p>
    <w:p w14:paraId="603F7107" w14:textId="77777777" w:rsidR="00276A7A" w:rsidRDefault="00000000">
      <w:pPr>
        <w:pStyle w:val="31"/>
        <w:rPr>
          <w:lang w:eastAsia="zh-CN"/>
        </w:rPr>
      </w:pPr>
      <w:bookmarkStart w:id="17" w:name="_Toc6041"/>
      <w:r>
        <w:rPr>
          <w:rFonts w:hint="eastAsia"/>
          <w:lang w:eastAsia="zh-CN"/>
        </w:rPr>
        <w:t>6.2.1</w:t>
      </w:r>
      <w:r>
        <w:rPr>
          <w:lang w:eastAsia="zh-CN"/>
        </w:rPr>
        <w:t>前置条件</w:t>
      </w:r>
      <w:bookmarkEnd w:id="17"/>
    </w:p>
    <w:p w14:paraId="7CDFF088" w14:textId="77777777" w:rsidR="00276A7A" w:rsidRDefault="00000000">
      <w:pPr>
        <w:ind w:firstLine="480"/>
        <w:jc w:val="both"/>
        <w:rPr>
          <w:rFonts w:hint="eastAsia"/>
          <w:lang w:eastAsia="zh-CN"/>
        </w:rPr>
      </w:pPr>
      <w:r>
        <w:rPr>
          <w:rFonts w:ascii="Times New Roman" w:hAnsi="Times New Roman"/>
          <w:lang w:eastAsia="zh-CN"/>
        </w:rPr>
        <w:t>存在该读者与图书对应的未归还借阅记录。</w:t>
      </w:r>
    </w:p>
    <w:p w14:paraId="361B8D30" w14:textId="77777777" w:rsidR="00276A7A" w:rsidRDefault="00000000">
      <w:pPr>
        <w:pStyle w:val="31"/>
        <w:rPr>
          <w:lang w:eastAsia="zh-CN"/>
        </w:rPr>
      </w:pPr>
      <w:bookmarkStart w:id="18" w:name="_Toc30680"/>
      <w:r>
        <w:rPr>
          <w:rFonts w:hint="eastAsia"/>
          <w:lang w:eastAsia="zh-CN"/>
        </w:rPr>
        <w:t>6.2.2</w:t>
      </w:r>
      <w:r>
        <w:rPr>
          <w:lang w:eastAsia="zh-CN"/>
        </w:rPr>
        <w:t>主流程</w:t>
      </w:r>
      <w:bookmarkEnd w:id="18"/>
    </w:p>
    <w:p w14:paraId="5A0446F9" w14:textId="77777777" w:rsidR="00276A7A" w:rsidRDefault="00000000">
      <w:pPr>
        <w:ind w:firstLine="480"/>
        <w:jc w:val="both"/>
        <w:rPr>
          <w:rFonts w:hint="eastAsia"/>
          <w:lang w:eastAsia="zh-CN"/>
        </w:rPr>
      </w:pPr>
      <w:r>
        <w:rPr>
          <w:rFonts w:ascii="Times New Roman" w:hAnsi="Times New Roman"/>
          <w:lang w:eastAsia="zh-CN"/>
        </w:rPr>
        <w:t>①</w:t>
      </w:r>
      <w:r>
        <w:rPr>
          <w:rFonts w:ascii="Times New Roman" w:hAnsi="Times New Roman"/>
          <w:lang w:eastAsia="zh-CN"/>
        </w:rPr>
        <w:t>管理员扫描图书条码并确认读者；</w:t>
      </w:r>
      <w:r>
        <w:rPr>
          <w:rFonts w:ascii="Times New Roman" w:hAnsi="Times New Roman"/>
          <w:lang w:eastAsia="zh-CN"/>
        </w:rPr>
        <w:t>②</w:t>
      </w:r>
      <w:r>
        <w:rPr>
          <w:rFonts w:ascii="Times New Roman" w:hAnsi="Times New Roman"/>
          <w:lang w:eastAsia="zh-CN"/>
        </w:rPr>
        <w:t>系统定位未归还借阅记录；</w:t>
      </w:r>
      <w:r>
        <w:rPr>
          <w:rFonts w:ascii="Times New Roman" w:hAnsi="Times New Roman"/>
          <w:lang w:eastAsia="zh-CN"/>
        </w:rPr>
        <w:t>③</w:t>
      </w:r>
      <w:r>
        <w:rPr>
          <w:rFonts w:ascii="Times New Roman" w:hAnsi="Times New Roman"/>
          <w:lang w:eastAsia="zh-CN"/>
        </w:rPr>
        <w:t>判断是否逾期（当前日期晚于应还日期）；</w:t>
      </w:r>
      <w:r>
        <w:rPr>
          <w:rFonts w:ascii="Times New Roman" w:hAnsi="Times New Roman"/>
          <w:lang w:eastAsia="zh-CN"/>
        </w:rPr>
        <w:t>④</w:t>
      </w:r>
      <w:r>
        <w:rPr>
          <w:rFonts w:ascii="Times New Roman" w:hAnsi="Times New Roman"/>
          <w:lang w:eastAsia="zh-CN"/>
        </w:rPr>
        <w:t>记录实际归还日期、计算逾期天数；</w:t>
      </w:r>
      <w:r>
        <w:rPr>
          <w:rFonts w:ascii="Times New Roman" w:hAnsi="Times New Roman"/>
          <w:lang w:eastAsia="zh-CN"/>
        </w:rPr>
        <w:t>⑤</w:t>
      </w:r>
      <w:r>
        <w:rPr>
          <w:rFonts w:ascii="Times New Roman" w:hAnsi="Times New Roman"/>
          <w:lang w:eastAsia="zh-CN"/>
        </w:rPr>
        <w:t>图书在馆数加</w:t>
      </w:r>
      <w:r>
        <w:rPr>
          <w:rFonts w:ascii="Times New Roman" w:hAnsi="Times New Roman"/>
          <w:lang w:eastAsia="zh-CN"/>
        </w:rPr>
        <w:t>1</w:t>
      </w:r>
      <w:r>
        <w:rPr>
          <w:rFonts w:ascii="Times New Roman" w:hAnsi="Times New Roman"/>
          <w:lang w:eastAsia="zh-CN"/>
        </w:rPr>
        <w:t>、借阅记录状态置为</w:t>
      </w:r>
      <w:r>
        <w:rPr>
          <w:rFonts w:ascii="Times New Roman" w:hAnsi="Times New Roman"/>
          <w:lang w:eastAsia="zh-CN"/>
        </w:rPr>
        <w:t>“</w:t>
      </w:r>
      <w:r>
        <w:rPr>
          <w:rFonts w:ascii="Times New Roman" w:hAnsi="Times New Roman"/>
          <w:lang w:eastAsia="zh-CN"/>
        </w:rPr>
        <w:t>已归还</w:t>
      </w:r>
      <w:r>
        <w:rPr>
          <w:rFonts w:ascii="Times New Roman" w:hAnsi="Times New Roman"/>
          <w:lang w:eastAsia="zh-CN"/>
        </w:rPr>
        <w:t>”</w:t>
      </w:r>
      <w:r>
        <w:rPr>
          <w:rFonts w:ascii="Times New Roman" w:hAnsi="Times New Roman"/>
          <w:lang w:eastAsia="zh-CN"/>
        </w:rPr>
        <w:t>；</w:t>
      </w:r>
      <w:r>
        <w:rPr>
          <w:rFonts w:ascii="Times New Roman" w:hAnsi="Times New Roman"/>
          <w:lang w:eastAsia="zh-CN"/>
        </w:rPr>
        <w:t>⑥</w:t>
      </w:r>
      <w:r>
        <w:rPr>
          <w:rFonts w:ascii="Times New Roman" w:hAnsi="Times New Roman"/>
          <w:lang w:eastAsia="zh-CN"/>
        </w:rPr>
        <w:t>页面显示归还结果及逾期提示。</w:t>
      </w:r>
    </w:p>
    <w:p w14:paraId="7123A4CE" w14:textId="77777777" w:rsidR="00276A7A" w:rsidRDefault="00000000">
      <w:pPr>
        <w:pStyle w:val="31"/>
        <w:rPr>
          <w:lang w:eastAsia="zh-CN"/>
        </w:rPr>
      </w:pPr>
      <w:bookmarkStart w:id="19" w:name="_Toc1523"/>
      <w:r>
        <w:rPr>
          <w:rFonts w:hint="eastAsia"/>
          <w:lang w:eastAsia="zh-CN"/>
        </w:rPr>
        <w:t>6.2.3</w:t>
      </w:r>
      <w:r>
        <w:rPr>
          <w:lang w:eastAsia="zh-CN"/>
        </w:rPr>
        <w:t>异常流程</w:t>
      </w:r>
      <w:bookmarkEnd w:id="19"/>
    </w:p>
    <w:p w14:paraId="7F7677AE" w14:textId="77777777" w:rsidR="00276A7A" w:rsidRDefault="00000000">
      <w:pPr>
        <w:ind w:firstLine="480"/>
        <w:jc w:val="both"/>
        <w:rPr>
          <w:rFonts w:hint="eastAsia"/>
          <w:lang w:eastAsia="zh-CN"/>
        </w:rPr>
      </w:pPr>
      <w:r>
        <w:rPr>
          <w:rFonts w:ascii="Times New Roman" w:hAnsi="Times New Roman"/>
          <w:lang w:eastAsia="zh-CN"/>
        </w:rPr>
        <w:t>无对应未归还记录</w:t>
      </w:r>
      <w:r>
        <w:rPr>
          <w:rFonts w:ascii="Times New Roman" w:hAnsi="Times New Roman"/>
          <w:lang w:eastAsia="zh-CN"/>
        </w:rPr>
        <w:t xml:space="preserve"> → </w:t>
      </w:r>
      <w:r>
        <w:rPr>
          <w:rFonts w:ascii="Times New Roman" w:hAnsi="Times New Roman"/>
          <w:lang w:eastAsia="zh-CN"/>
        </w:rPr>
        <w:t>提示该图书无未还借阅；图书已被归还</w:t>
      </w:r>
      <w:r>
        <w:rPr>
          <w:rFonts w:ascii="Times New Roman" w:hAnsi="Times New Roman"/>
          <w:lang w:eastAsia="zh-CN"/>
        </w:rPr>
        <w:t xml:space="preserve"> → </w:t>
      </w:r>
      <w:r>
        <w:rPr>
          <w:rFonts w:ascii="Times New Roman" w:hAnsi="Times New Roman"/>
          <w:lang w:eastAsia="zh-CN"/>
        </w:rPr>
        <w:t>提示重复归还；数据库写失败</w:t>
      </w:r>
      <w:r>
        <w:rPr>
          <w:rFonts w:ascii="Times New Roman" w:hAnsi="Times New Roman"/>
          <w:lang w:eastAsia="zh-CN"/>
        </w:rPr>
        <w:t xml:space="preserve"> → </w:t>
      </w:r>
      <w:r>
        <w:rPr>
          <w:rFonts w:ascii="Times New Roman" w:hAnsi="Times New Roman"/>
          <w:lang w:eastAsia="zh-CN"/>
        </w:rPr>
        <w:t>事务回滚，在馆数与借阅记录均不改变。</w:t>
      </w:r>
    </w:p>
    <w:p w14:paraId="7EDA505C" w14:textId="77777777" w:rsidR="00276A7A" w:rsidRDefault="00000000">
      <w:pPr>
        <w:pStyle w:val="21"/>
      </w:pPr>
      <w:bookmarkStart w:id="20" w:name="_Toc4041"/>
      <w:r>
        <w:rPr>
          <w:rFonts w:ascii="Times New Roman" w:hAnsi="Times New Roman"/>
        </w:rPr>
        <w:t>6.3</w:t>
      </w:r>
      <w:r>
        <w:rPr>
          <w:rFonts w:ascii="Times New Roman" w:hAnsi="Times New Roman"/>
        </w:rPr>
        <w:t>其余功能需求概要</w:t>
      </w:r>
      <w:bookmarkEnd w:id="20"/>
    </w:p>
    <w:p w14:paraId="1849C6E5"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续借登记：</w:t>
      </w:r>
      <w:r>
        <w:rPr>
          <w:rFonts w:ascii="Times New Roman" w:hAnsi="Times New Roman"/>
          <w:lang w:eastAsia="zh-CN"/>
        </w:rPr>
        <w:t>未逾期且未归还的图书可续借一次，借期延长</w:t>
      </w:r>
      <w:r>
        <w:rPr>
          <w:rFonts w:ascii="Times New Roman" w:hAnsi="Times New Roman"/>
          <w:lang w:eastAsia="zh-CN"/>
        </w:rPr>
        <w:t>30</w:t>
      </w:r>
      <w:r>
        <w:rPr>
          <w:rFonts w:ascii="Times New Roman" w:hAnsi="Times New Roman"/>
          <w:lang w:eastAsia="zh-CN"/>
        </w:rPr>
        <w:t>天（</w:t>
      </w:r>
      <w:r>
        <w:rPr>
          <w:rFonts w:ascii="Times New Roman" w:hAnsi="Times New Roman"/>
          <w:lang w:eastAsia="zh-CN"/>
        </w:rPr>
        <w:t>REQ-RENEW-06</w:t>
      </w:r>
      <w:r>
        <w:rPr>
          <w:rFonts w:ascii="Times New Roman" w:hAnsi="Times New Roman"/>
          <w:lang w:eastAsia="zh-CN"/>
        </w:rPr>
        <w:t>）。</w:t>
      </w:r>
    </w:p>
    <w:p w14:paraId="61600134"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图书检索：</w:t>
      </w:r>
      <w:r>
        <w:rPr>
          <w:rFonts w:ascii="Times New Roman" w:hAnsi="Times New Roman"/>
          <w:lang w:eastAsia="zh-CN"/>
        </w:rPr>
        <w:t>按书名</w:t>
      </w:r>
      <w:r>
        <w:rPr>
          <w:rFonts w:ascii="Times New Roman" w:hAnsi="Times New Roman"/>
          <w:lang w:eastAsia="zh-CN"/>
        </w:rPr>
        <w:t>/</w:t>
      </w:r>
      <w:r>
        <w:rPr>
          <w:rFonts w:ascii="Times New Roman" w:hAnsi="Times New Roman"/>
          <w:lang w:eastAsia="zh-CN"/>
        </w:rPr>
        <w:t>作者</w:t>
      </w:r>
      <w:r>
        <w:rPr>
          <w:rFonts w:ascii="Times New Roman" w:hAnsi="Times New Roman"/>
          <w:lang w:eastAsia="zh-CN"/>
        </w:rPr>
        <w:t>/</w:t>
      </w:r>
      <w:r>
        <w:rPr>
          <w:rFonts w:ascii="Times New Roman" w:hAnsi="Times New Roman"/>
          <w:lang w:eastAsia="zh-CN"/>
        </w:rPr>
        <w:t>分类</w:t>
      </w:r>
      <w:r>
        <w:rPr>
          <w:rFonts w:ascii="Times New Roman" w:hAnsi="Times New Roman"/>
          <w:lang w:eastAsia="zh-CN"/>
        </w:rPr>
        <w:t>/ISBN/</w:t>
      </w:r>
      <w:r>
        <w:rPr>
          <w:rFonts w:ascii="Times New Roman" w:hAnsi="Times New Roman"/>
          <w:lang w:eastAsia="zh-CN"/>
        </w:rPr>
        <w:t>索书号</w:t>
      </w:r>
      <w:r>
        <w:rPr>
          <w:rFonts w:ascii="Times New Roman" w:hAnsi="Times New Roman"/>
          <w:lang w:eastAsia="zh-CN"/>
        </w:rPr>
        <w:t>/</w:t>
      </w:r>
      <w:r>
        <w:rPr>
          <w:rFonts w:ascii="Times New Roman" w:hAnsi="Times New Roman"/>
          <w:lang w:eastAsia="zh-CN"/>
        </w:rPr>
        <w:t>主题词模糊查询，返回结果含在馆状态（</w:t>
      </w:r>
      <w:r>
        <w:rPr>
          <w:rFonts w:ascii="Times New Roman" w:hAnsi="Times New Roman"/>
          <w:lang w:eastAsia="zh-CN"/>
        </w:rPr>
        <w:t>REQ-QUERY-03</w:t>
      </w:r>
      <w:r>
        <w:rPr>
          <w:rFonts w:ascii="Times New Roman" w:hAnsi="Times New Roman"/>
          <w:lang w:eastAsia="zh-CN"/>
        </w:rPr>
        <w:t>）。</w:t>
      </w:r>
    </w:p>
    <w:p w14:paraId="3B1B02B4"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逾期管理：</w:t>
      </w:r>
      <w:r>
        <w:rPr>
          <w:rFonts w:ascii="Times New Roman" w:hAnsi="Times New Roman"/>
          <w:lang w:eastAsia="zh-CN"/>
        </w:rPr>
        <w:t>每日定时扫描应还日期早于当日且未归还的记录，标记逾期并按</w:t>
      </w:r>
      <w:r>
        <w:rPr>
          <w:rFonts w:ascii="Times New Roman" w:hAnsi="Times New Roman"/>
          <w:lang w:eastAsia="zh-CN"/>
        </w:rPr>
        <w:t>0.2</w:t>
      </w:r>
      <w:r>
        <w:rPr>
          <w:rFonts w:ascii="Times New Roman" w:hAnsi="Times New Roman"/>
          <w:lang w:eastAsia="zh-CN"/>
        </w:rPr>
        <w:t>元</w:t>
      </w:r>
      <w:r>
        <w:rPr>
          <w:rFonts w:ascii="Times New Roman" w:hAnsi="Times New Roman"/>
          <w:lang w:eastAsia="zh-CN"/>
        </w:rPr>
        <w:t>/</w:t>
      </w:r>
      <w:r>
        <w:rPr>
          <w:rFonts w:ascii="Times New Roman" w:hAnsi="Times New Roman"/>
          <w:lang w:eastAsia="zh-CN"/>
        </w:rPr>
        <w:t>本</w:t>
      </w:r>
      <w:r>
        <w:rPr>
          <w:rFonts w:ascii="Times New Roman" w:hAnsi="Times New Roman"/>
          <w:lang w:eastAsia="zh-CN"/>
        </w:rPr>
        <w:t>/</w:t>
      </w:r>
      <w:r>
        <w:rPr>
          <w:rFonts w:ascii="Times New Roman" w:hAnsi="Times New Roman"/>
          <w:lang w:eastAsia="zh-CN"/>
        </w:rPr>
        <w:t>天计罚金（</w:t>
      </w:r>
      <w:r>
        <w:rPr>
          <w:rFonts w:ascii="Times New Roman" w:hAnsi="Times New Roman"/>
          <w:lang w:eastAsia="zh-CN"/>
        </w:rPr>
        <w:t>REQ-OVERDUE-07</w:t>
      </w:r>
      <w:r>
        <w:rPr>
          <w:rFonts w:ascii="Times New Roman" w:hAnsi="Times New Roman"/>
          <w:lang w:eastAsia="zh-CN"/>
        </w:rPr>
        <w:t>）。管理员可登记结清，系统解除权限冻结。</w:t>
      </w:r>
    </w:p>
    <w:p w14:paraId="164392ED"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统计报表：</w:t>
      </w:r>
      <w:r>
        <w:rPr>
          <w:rFonts w:ascii="Times New Roman" w:hAnsi="Times New Roman"/>
          <w:lang w:eastAsia="zh-CN"/>
        </w:rPr>
        <w:t>按周</w:t>
      </w:r>
      <w:r>
        <w:rPr>
          <w:rFonts w:ascii="Times New Roman" w:hAnsi="Times New Roman"/>
          <w:lang w:eastAsia="zh-CN"/>
        </w:rPr>
        <w:t>/</w:t>
      </w:r>
      <w:r>
        <w:rPr>
          <w:rFonts w:ascii="Times New Roman" w:hAnsi="Times New Roman"/>
          <w:lang w:eastAsia="zh-CN"/>
        </w:rPr>
        <w:t>月统计借阅量、热门图书及逾期排行，支持导出</w:t>
      </w:r>
      <w:r>
        <w:rPr>
          <w:rFonts w:ascii="Times New Roman" w:hAnsi="Times New Roman"/>
          <w:lang w:eastAsia="zh-CN"/>
        </w:rPr>
        <w:t>Excel/CSV</w:t>
      </w:r>
      <w:r>
        <w:rPr>
          <w:rFonts w:ascii="Times New Roman" w:hAnsi="Times New Roman"/>
          <w:lang w:eastAsia="zh-CN"/>
        </w:rPr>
        <w:t>（</w:t>
      </w:r>
      <w:r>
        <w:rPr>
          <w:rFonts w:ascii="Times New Roman" w:hAnsi="Times New Roman"/>
          <w:lang w:eastAsia="zh-CN"/>
        </w:rPr>
        <w:t>REQ-REPORT-08</w:t>
      </w:r>
      <w:r>
        <w:rPr>
          <w:rFonts w:ascii="Times New Roman" w:hAnsi="Times New Roman"/>
          <w:lang w:eastAsia="zh-CN"/>
        </w:rPr>
        <w:t>）。</w:t>
      </w:r>
    </w:p>
    <w:p w14:paraId="39685847"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操作日志：</w:t>
      </w:r>
      <w:r>
        <w:rPr>
          <w:rFonts w:ascii="Times New Roman" w:hAnsi="Times New Roman"/>
          <w:lang w:eastAsia="zh-CN"/>
        </w:rPr>
        <w:t>借、还、续借操作均记录操作人、时间、读者与图书标识，支持追溯（</w:t>
      </w:r>
      <w:r>
        <w:rPr>
          <w:rFonts w:ascii="Times New Roman" w:hAnsi="Times New Roman"/>
          <w:lang w:eastAsia="zh-CN"/>
        </w:rPr>
        <w:t>REQ-AUDIT-09</w:t>
      </w:r>
      <w:r>
        <w:rPr>
          <w:rFonts w:ascii="Times New Roman" w:hAnsi="Times New Roman"/>
          <w:lang w:eastAsia="zh-CN"/>
        </w:rPr>
        <w:t>）。</w:t>
      </w:r>
    </w:p>
    <w:p w14:paraId="730F6EE3" w14:textId="77777777" w:rsidR="00276A7A" w:rsidRDefault="00000000">
      <w:pPr>
        <w:pStyle w:val="1"/>
        <w:rPr>
          <w:lang w:eastAsia="zh-CN"/>
        </w:rPr>
      </w:pPr>
      <w:bookmarkStart w:id="21" w:name="_Toc21444"/>
      <w:r>
        <w:rPr>
          <w:rFonts w:ascii="Times New Roman" w:hAnsi="Times New Roman" w:hint="eastAsia"/>
          <w:lang w:eastAsia="zh-CN"/>
        </w:rPr>
        <w:t>七、</w:t>
      </w:r>
      <w:r>
        <w:rPr>
          <w:rFonts w:ascii="Times New Roman" w:hAnsi="Times New Roman"/>
          <w:lang w:eastAsia="zh-CN"/>
        </w:rPr>
        <w:t>非功能需求规格</w:t>
      </w:r>
      <w:bookmarkEnd w:id="21"/>
    </w:p>
    <w:p w14:paraId="321DE52A" w14:textId="77777777" w:rsidR="00276A7A" w:rsidRDefault="00000000">
      <w:pPr>
        <w:ind w:firstLine="480"/>
        <w:jc w:val="both"/>
        <w:rPr>
          <w:rFonts w:hint="eastAsia"/>
          <w:lang w:eastAsia="zh-CN"/>
        </w:rPr>
      </w:pPr>
      <w:r>
        <w:rPr>
          <w:rFonts w:ascii="Times New Roman" w:hAnsi="Times New Roman"/>
          <w:lang w:eastAsia="zh-CN"/>
        </w:rPr>
        <w:t>本章以事务一致性与可靠性为核心（对应</w:t>
      </w:r>
      <w:r>
        <w:rPr>
          <w:rFonts w:ascii="Times New Roman" w:hAnsi="Times New Roman"/>
          <w:lang w:eastAsia="zh-CN"/>
        </w:rPr>
        <w:t>REQ-NFR-10</w:t>
      </w:r>
      <w:r>
        <w:rPr>
          <w:rFonts w:ascii="Times New Roman" w:hAnsi="Times New Roman"/>
          <w:lang w:eastAsia="zh-CN"/>
        </w:rPr>
        <w:t>），并包含并发、性能、防重复提交等可测指标。</w:t>
      </w:r>
    </w:p>
    <w:p w14:paraId="3FED48E9"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事务一致性：</w:t>
      </w:r>
      <w:r>
        <w:rPr>
          <w:rFonts w:ascii="Times New Roman" w:hAnsi="Times New Roman"/>
          <w:lang w:eastAsia="zh-CN"/>
        </w:rPr>
        <w:t>借书、还书、续借均为数据库事务，失败回滚用例</w:t>
      </w:r>
      <w:r>
        <w:rPr>
          <w:rFonts w:ascii="Times New Roman" w:hAnsi="Times New Roman"/>
          <w:lang w:eastAsia="zh-CN"/>
        </w:rPr>
        <w:t>100%</w:t>
      </w:r>
      <w:r>
        <w:rPr>
          <w:rFonts w:ascii="Times New Roman" w:hAnsi="Times New Roman"/>
          <w:lang w:eastAsia="zh-CN"/>
        </w:rPr>
        <w:t>通过</w:t>
      </w:r>
    </w:p>
    <w:p w14:paraId="0D12E585"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并发能力：</w:t>
      </w:r>
      <w:r>
        <w:rPr>
          <w:rFonts w:ascii="Times New Roman" w:hAnsi="Times New Roman"/>
          <w:lang w:eastAsia="zh-CN"/>
        </w:rPr>
        <w:t>支持不少于</w:t>
      </w:r>
      <w:r>
        <w:rPr>
          <w:rFonts w:ascii="Times New Roman" w:hAnsi="Times New Roman"/>
          <w:lang w:eastAsia="zh-CN"/>
        </w:rPr>
        <w:t>5</w:t>
      </w:r>
      <w:r>
        <w:rPr>
          <w:rFonts w:ascii="Times New Roman" w:hAnsi="Times New Roman"/>
          <w:lang w:eastAsia="zh-CN"/>
        </w:rPr>
        <w:t>个管理员终端同时操作，不出现超借与重复归还。</w:t>
      </w:r>
    </w:p>
    <w:p w14:paraId="28FBCEBF"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可靠性</w:t>
      </w:r>
      <w:r>
        <w:rPr>
          <w:rFonts w:ascii="Times New Roman" w:hAnsi="Times New Roman"/>
          <w:b/>
          <w:lang w:eastAsia="zh-CN"/>
        </w:rPr>
        <w:t>/</w:t>
      </w:r>
      <w:r>
        <w:rPr>
          <w:rFonts w:ascii="Times New Roman" w:hAnsi="Times New Roman"/>
          <w:b/>
          <w:lang w:eastAsia="zh-CN"/>
        </w:rPr>
        <w:t>可用性：</w:t>
      </w:r>
      <w:r>
        <w:rPr>
          <w:rFonts w:ascii="Times New Roman" w:hAnsi="Times New Roman"/>
          <w:lang w:eastAsia="zh-CN"/>
        </w:rPr>
        <w:t>正常运行期间系统可用率不低于</w:t>
      </w:r>
      <w:r>
        <w:rPr>
          <w:rFonts w:ascii="Times New Roman" w:hAnsi="Times New Roman"/>
          <w:lang w:eastAsia="zh-CN"/>
        </w:rPr>
        <w:t>99%</w:t>
      </w:r>
      <w:r>
        <w:rPr>
          <w:rFonts w:ascii="Times New Roman" w:hAnsi="Times New Roman"/>
          <w:lang w:eastAsia="zh-CN"/>
        </w:rPr>
        <w:t>（依据折算年停机约</w:t>
      </w:r>
      <w:r>
        <w:rPr>
          <w:rFonts w:ascii="Times New Roman" w:hAnsi="Times New Roman"/>
          <w:lang w:eastAsia="zh-CN"/>
        </w:rPr>
        <w:t>3.65</w:t>
      </w:r>
      <w:r>
        <w:rPr>
          <w:rFonts w:ascii="Times New Roman" w:hAnsi="Times New Roman"/>
          <w:lang w:eastAsia="zh-CN"/>
        </w:rPr>
        <w:t>天），服务重启后数据不丢失。</w:t>
      </w:r>
    </w:p>
    <w:p w14:paraId="5F374E66"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性能：</w:t>
      </w:r>
      <w:r>
        <w:rPr>
          <w:rFonts w:ascii="Times New Roman" w:hAnsi="Times New Roman"/>
          <w:lang w:eastAsia="zh-CN"/>
        </w:rPr>
        <w:t>单次登记操作响应时间不超过</w:t>
      </w:r>
      <w:r>
        <w:rPr>
          <w:rFonts w:ascii="Times New Roman" w:hAnsi="Times New Roman"/>
          <w:lang w:eastAsia="zh-CN"/>
        </w:rPr>
        <w:t>2</w:t>
      </w:r>
      <w:r>
        <w:rPr>
          <w:rFonts w:ascii="Times New Roman" w:hAnsi="Times New Roman"/>
          <w:lang w:eastAsia="zh-CN"/>
        </w:rPr>
        <w:t>秒（</w:t>
      </w:r>
      <w:r>
        <w:rPr>
          <w:rFonts w:ascii="Times New Roman" w:hAnsi="Times New Roman"/>
          <w:lang w:eastAsia="zh-CN"/>
        </w:rPr>
        <w:t>2</w:t>
      </w:r>
      <w:r>
        <w:rPr>
          <w:rFonts w:ascii="Times New Roman" w:hAnsi="Times New Roman"/>
          <w:lang w:eastAsia="zh-CN"/>
        </w:rPr>
        <w:t>秒为人机交互流畅标准）。</w:t>
      </w:r>
    </w:p>
    <w:p w14:paraId="67C7972A"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lastRenderedPageBreak/>
        <w:t>易用性：</w:t>
      </w:r>
      <w:r>
        <w:rPr>
          <w:rFonts w:ascii="Times New Roman" w:hAnsi="Times New Roman"/>
          <w:lang w:eastAsia="zh-CN"/>
        </w:rPr>
        <w:t>管理员端完成一次登记的操作流程不超过</w:t>
      </w:r>
      <w:r>
        <w:rPr>
          <w:rFonts w:ascii="Times New Roman" w:hAnsi="Times New Roman"/>
          <w:lang w:eastAsia="zh-CN"/>
        </w:rPr>
        <w:t>3</w:t>
      </w:r>
      <w:r>
        <w:rPr>
          <w:rFonts w:ascii="Times New Roman" w:hAnsi="Times New Roman"/>
          <w:lang w:eastAsia="zh-CN"/>
        </w:rPr>
        <w:t>步（</w:t>
      </w:r>
      <w:r>
        <w:rPr>
          <w:rFonts w:ascii="Times New Roman" w:hAnsi="Times New Roman"/>
          <w:lang w:eastAsia="zh-CN"/>
        </w:rPr>
        <w:t>3</w:t>
      </w:r>
      <w:r>
        <w:rPr>
          <w:rFonts w:ascii="Times New Roman" w:hAnsi="Times New Roman"/>
          <w:lang w:eastAsia="zh-CN"/>
        </w:rPr>
        <w:t>步为可用性三次点击原则）。</w:t>
      </w:r>
    </w:p>
    <w:p w14:paraId="6EFF069D"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防重复提交：</w:t>
      </w:r>
      <w:r>
        <w:rPr>
          <w:rFonts w:ascii="Times New Roman" w:hAnsi="Times New Roman"/>
          <w:lang w:eastAsia="zh-CN"/>
        </w:rPr>
        <w:t>同一读者短时间重复提交同一图书借阅时拦截并提示</w:t>
      </w:r>
      <w:r>
        <w:rPr>
          <w:rFonts w:ascii="Times New Roman" w:hAnsi="Times New Roman"/>
          <w:lang w:eastAsia="zh-CN"/>
        </w:rPr>
        <w:t>“</w:t>
      </w:r>
      <w:r>
        <w:rPr>
          <w:rFonts w:ascii="Times New Roman" w:hAnsi="Times New Roman"/>
          <w:lang w:eastAsia="zh-CN"/>
        </w:rPr>
        <w:t>请勿重复提交</w:t>
      </w:r>
      <w:r>
        <w:rPr>
          <w:rFonts w:ascii="Times New Roman" w:hAnsi="Times New Roman"/>
          <w:lang w:eastAsia="zh-CN"/>
        </w:rPr>
        <w:t>”</w:t>
      </w:r>
      <w:r>
        <w:rPr>
          <w:rFonts w:ascii="Times New Roman" w:hAnsi="Times New Roman"/>
          <w:lang w:eastAsia="zh-CN"/>
        </w:rPr>
        <w:t>，测试用例通过。</w:t>
      </w:r>
    </w:p>
    <w:p w14:paraId="48ADA581" w14:textId="77777777" w:rsidR="00276A7A" w:rsidRDefault="00000000">
      <w:pPr>
        <w:pStyle w:val="1"/>
        <w:rPr>
          <w:lang w:eastAsia="zh-CN"/>
        </w:rPr>
      </w:pPr>
      <w:bookmarkStart w:id="22" w:name="_Toc10640"/>
      <w:r>
        <w:rPr>
          <w:rFonts w:ascii="Times New Roman" w:hAnsi="Times New Roman" w:hint="eastAsia"/>
          <w:lang w:eastAsia="zh-CN"/>
        </w:rPr>
        <w:t>八、</w:t>
      </w:r>
      <w:r>
        <w:rPr>
          <w:rFonts w:ascii="Times New Roman" w:hAnsi="Times New Roman"/>
          <w:lang w:eastAsia="zh-CN"/>
        </w:rPr>
        <w:t>业务规则与数据约束</w:t>
      </w:r>
      <w:bookmarkEnd w:id="22"/>
    </w:p>
    <w:p w14:paraId="48B31211"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R1</w:t>
      </w:r>
      <w:r>
        <w:rPr>
          <w:rFonts w:ascii="Times New Roman" w:hAnsi="Times New Roman"/>
          <w:b/>
          <w:lang w:eastAsia="zh-CN"/>
        </w:rPr>
        <w:t>逾期罚金规则：</w:t>
      </w:r>
      <w:r>
        <w:rPr>
          <w:rFonts w:ascii="Times New Roman" w:hAnsi="Times New Roman"/>
          <w:lang w:eastAsia="zh-CN"/>
        </w:rPr>
        <w:t>逾期图书按</w:t>
      </w:r>
      <w:r>
        <w:rPr>
          <w:rFonts w:ascii="Times New Roman" w:hAnsi="Times New Roman"/>
          <w:lang w:eastAsia="zh-CN"/>
        </w:rPr>
        <w:t>0.2</w:t>
      </w:r>
      <w:r>
        <w:rPr>
          <w:rFonts w:ascii="Times New Roman" w:hAnsi="Times New Roman"/>
          <w:lang w:eastAsia="zh-CN"/>
        </w:rPr>
        <w:t>元</w:t>
      </w:r>
      <w:r>
        <w:rPr>
          <w:rFonts w:ascii="Times New Roman" w:hAnsi="Times New Roman"/>
          <w:lang w:eastAsia="zh-CN"/>
        </w:rPr>
        <w:t>/</w:t>
      </w:r>
      <w:r>
        <w:rPr>
          <w:rFonts w:ascii="Times New Roman" w:hAnsi="Times New Roman"/>
          <w:lang w:eastAsia="zh-CN"/>
        </w:rPr>
        <w:t>本</w:t>
      </w:r>
      <w:r>
        <w:rPr>
          <w:rFonts w:ascii="Times New Roman" w:hAnsi="Times New Roman"/>
          <w:lang w:eastAsia="zh-CN"/>
        </w:rPr>
        <w:t>/</w:t>
      </w:r>
      <w:r>
        <w:rPr>
          <w:rFonts w:ascii="Times New Roman" w:hAnsi="Times New Roman"/>
          <w:lang w:eastAsia="zh-CN"/>
        </w:rPr>
        <w:t>天计算罚金；逾期未结清则自动冻结读者借阅权限，结清后方可恢复。</w:t>
      </w:r>
    </w:p>
    <w:p w14:paraId="18C8E59A"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 xml:space="preserve">R2 </w:t>
      </w:r>
      <w:r>
        <w:rPr>
          <w:rFonts w:ascii="Times New Roman" w:hAnsi="Times New Roman"/>
          <w:b/>
          <w:lang w:eastAsia="zh-CN"/>
        </w:rPr>
        <w:t>并发防超借：</w:t>
      </w:r>
      <w:r>
        <w:rPr>
          <w:rFonts w:ascii="Times New Roman" w:hAnsi="Times New Roman"/>
          <w:bCs/>
          <w:lang w:eastAsia="zh-CN"/>
        </w:rPr>
        <w:t>对热门及最后一本图书，借阅提交时对目标图书记录加数据库行锁（</w:t>
      </w:r>
      <w:r>
        <w:rPr>
          <w:rFonts w:ascii="Times New Roman" w:hAnsi="Times New Roman"/>
          <w:bCs/>
          <w:lang w:eastAsia="zh-CN"/>
        </w:rPr>
        <w:t>SELECT ... FOR UPDATE</w:t>
      </w:r>
      <w:r>
        <w:rPr>
          <w:rFonts w:ascii="Times New Roman" w:hAnsi="Times New Roman"/>
          <w:bCs/>
          <w:lang w:eastAsia="zh-CN"/>
        </w:rPr>
        <w:t>），并配合应用层防重复提交校验；冲突方按</w:t>
      </w:r>
      <w:r>
        <w:rPr>
          <w:rFonts w:ascii="Times New Roman" w:hAnsi="Times New Roman"/>
          <w:bCs/>
          <w:lang w:eastAsia="zh-CN"/>
        </w:rPr>
        <w:t xml:space="preserve"> “</w:t>
      </w:r>
      <w:r>
        <w:rPr>
          <w:rFonts w:ascii="Times New Roman" w:hAnsi="Times New Roman"/>
          <w:bCs/>
          <w:lang w:eastAsia="zh-CN"/>
        </w:rPr>
        <w:t>该书已借出</w:t>
      </w:r>
      <w:r>
        <w:rPr>
          <w:rFonts w:ascii="Times New Roman" w:hAnsi="Times New Roman"/>
          <w:bCs/>
          <w:lang w:eastAsia="zh-CN"/>
        </w:rPr>
        <w:t xml:space="preserve">” </w:t>
      </w:r>
      <w:r>
        <w:rPr>
          <w:rFonts w:ascii="Times New Roman" w:hAnsi="Times New Roman"/>
          <w:bCs/>
          <w:lang w:eastAsia="zh-CN"/>
        </w:rPr>
        <w:t>提示、事务整体回滚，保证不超借、不重复记录。</w:t>
      </w:r>
    </w:p>
    <w:p w14:paraId="6E1D0D19"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R3</w:t>
      </w:r>
      <w:r>
        <w:rPr>
          <w:rFonts w:ascii="Times New Roman" w:hAnsi="Times New Roman"/>
          <w:b/>
          <w:lang w:eastAsia="zh-CN"/>
        </w:rPr>
        <w:t>读者账号状态：</w:t>
      </w:r>
      <w:r>
        <w:rPr>
          <w:rFonts w:ascii="Times New Roman" w:hAnsi="Times New Roman"/>
          <w:lang w:eastAsia="zh-CN"/>
        </w:rPr>
        <w:t>读者实体须包含</w:t>
      </w:r>
      <w:r>
        <w:rPr>
          <w:rFonts w:ascii="Times New Roman" w:hAnsi="Times New Roman"/>
          <w:lang w:eastAsia="zh-CN"/>
        </w:rPr>
        <w:t>“</w:t>
      </w:r>
      <w:r>
        <w:rPr>
          <w:rFonts w:ascii="Times New Roman" w:hAnsi="Times New Roman"/>
          <w:lang w:eastAsia="zh-CN"/>
        </w:rPr>
        <w:t>账号状态</w:t>
      </w:r>
      <w:r>
        <w:rPr>
          <w:rFonts w:ascii="Times New Roman" w:hAnsi="Times New Roman"/>
          <w:lang w:eastAsia="zh-CN"/>
        </w:rPr>
        <w:t>”</w:t>
      </w:r>
      <w:r>
        <w:rPr>
          <w:rFonts w:ascii="Times New Roman" w:hAnsi="Times New Roman"/>
          <w:lang w:eastAsia="zh-CN"/>
        </w:rPr>
        <w:t>字段（正常</w:t>
      </w:r>
      <w:r>
        <w:rPr>
          <w:rFonts w:ascii="Times New Roman" w:hAnsi="Times New Roman"/>
          <w:lang w:eastAsia="zh-CN"/>
        </w:rPr>
        <w:t>/</w:t>
      </w:r>
      <w:r>
        <w:rPr>
          <w:rFonts w:ascii="Times New Roman" w:hAnsi="Times New Roman"/>
          <w:lang w:eastAsia="zh-CN"/>
        </w:rPr>
        <w:t>冻结），冻结状态下禁止发起借阅，状态由罚金结清等事件驱动更新。</w:t>
      </w:r>
      <w:r>
        <w:rPr>
          <w:rFonts w:ascii="Times New Roman" w:hAnsi="Times New Roman"/>
        </w:rPr>
        <w:t>补充英文字段映射：邮箱字段（</w:t>
      </w:r>
      <w:r>
        <w:rPr>
          <w:rFonts w:ascii="Times New Roman" w:hAnsi="Times New Roman"/>
        </w:rPr>
        <w:t>email</w:t>
      </w:r>
      <w:r>
        <w:rPr>
          <w:rFonts w:ascii="Times New Roman" w:hAnsi="Times New Roman"/>
        </w:rPr>
        <w:t>）和状态字段（</w:t>
      </w:r>
      <w:r>
        <w:rPr>
          <w:rFonts w:ascii="Times New Roman" w:hAnsi="Times New Roman"/>
        </w:rPr>
        <w:t>status</w:t>
      </w:r>
      <w:r>
        <w:rPr>
          <w:rFonts w:ascii="Times New Roman" w:hAnsi="Times New Roman"/>
        </w:rPr>
        <w:t>）。</w:t>
      </w:r>
    </w:p>
    <w:p w14:paraId="6B8C7536"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R4</w:t>
      </w:r>
      <w:r>
        <w:rPr>
          <w:rFonts w:ascii="Times New Roman" w:hAnsi="Times New Roman"/>
          <w:b/>
          <w:lang w:eastAsia="zh-CN"/>
        </w:rPr>
        <w:t>图书流通状态：</w:t>
      </w:r>
      <w:r>
        <w:rPr>
          <w:rFonts w:ascii="Times New Roman" w:hAnsi="Times New Roman"/>
          <w:lang w:eastAsia="zh-CN"/>
        </w:rPr>
        <w:t>图书实体须包含</w:t>
      </w:r>
      <w:r>
        <w:rPr>
          <w:rFonts w:ascii="Times New Roman" w:hAnsi="Times New Roman"/>
          <w:lang w:eastAsia="zh-CN"/>
        </w:rPr>
        <w:t>“</w:t>
      </w:r>
      <w:r>
        <w:rPr>
          <w:rFonts w:ascii="Times New Roman" w:hAnsi="Times New Roman"/>
          <w:lang w:eastAsia="zh-CN"/>
        </w:rPr>
        <w:t>流通状态</w:t>
      </w:r>
      <w:r>
        <w:rPr>
          <w:rFonts w:ascii="Times New Roman" w:hAnsi="Times New Roman"/>
          <w:lang w:eastAsia="zh-CN"/>
        </w:rPr>
        <w:t>”</w:t>
      </w:r>
      <w:r>
        <w:rPr>
          <w:rFonts w:ascii="Times New Roman" w:hAnsi="Times New Roman"/>
          <w:lang w:eastAsia="zh-CN"/>
        </w:rPr>
        <w:t>字段（在架可借</w:t>
      </w:r>
      <w:r>
        <w:rPr>
          <w:rFonts w:ascii="Times New Roman" w:hAnsi="Times New Roman"/>
          <w:lang w:eastAsia="zh-CN"/>
        </w:rPr>
        <w:t>/</w:t>
      </w:r>
      <w:r>
        <w:rPr>
          <w:rFonts w:ascii="Times New Roman" w:hAnsi="Times New Roman"/>
          <w:lang w:eastAsia="zh-CN"/>
        </w:rPr>
        <w:t>不外借等），仅</w:t>
      </w:r>
      <w:r>
        <w:rPr>
          <w:rFonts w:ascii="Times New Roman" w:hAnsi="Times New Roman"/>
          <w:lang w:eastAsia="zh-CN"/>
        </w:rPr>
        <w:t>“</w:t>
      </w:r>
      <w:r>
        <w:rPr>
          <w:rFonts w:ascii="Times New Roman" w:hAnsi="Times New Roman"/>
          <w:lang w:eastAsia="zh-CN"/>
        </w:rPr>
        <w:t>在架可借</w:t>
      </w:r>
      <w:r>
        <w:rPr>
          <w:rFonts w:ascii="Times New Roman" w:hAnsi="Times New Roman"/>
          <w:lang w:eastAsia="zh-CN"/>
        </w:rPr>
        <w:t>”</w:t>
      </w:r>
      <w:r>
        <w:rPr>
          <w:rFonts w:ascii="Times New Roman" w:hAnsi="Times New Roman"/>
          <w:lang w:eastAsia="zh-CN"/>
        </w:rPr>
        <w:t>状态的图书可办理借出。</w:t>
      </w:r>
      <w:r>
        <w:rPr>
          <w:rFonts w:ascii="Times New Roman" w:hAnsi="Times New Roman"/>
        </w:rPr>
        <w:t>补充英文字段映射：流通状态字段（</w:t>
      </w:r>
      <w:r>
        <w:rPr>
          <w:rFonts w:ascii="Times New Roman" w:hAnsi="Times New Roman"/>
        </w:rPr>
        <w:t>circulation_status</w:t>
      </w:r>
      <w:r>
        <w:rPr>
          <w:rFonts w:ascii="Times New Roman" w:hAnsi="Times New Roman"/>
        </w:rPr>
        <w:t>）和书架位置字段（</w:t>
      </w:r>
      <w:r>
        <w:rPr>
          <w:rFonts w:ascii="Times New Roman" w:hAnsi="Times New Roman"/>
        </w:rPr>
        <w:t>shelf_location</w:t>
      </w:r>
      <w:r>
        <w:rPr>
          <w:rFonts w:ascii="Times New Roman" w:hAnsi="Times New Roman"/>
        </w:rPr>
        <w:t>）。</w:t>
      </w:r>
    </w:p>
    <w:p w14:paraId="06797FA6"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R5</w:t>
      </w:r>
      <w:r>
        <w:rPr>
          <w:rFonts w:ascii="Times New Roman" w:hAnsi="Times New Roman"/>
          <w:b/>
          <w:lang w:eastAsia="zh-CN"/>
        </w:rPr>
        <w:t>分级借阅额度：</w:t>
      </w:r>
      <w:r>
        <w:rPr>
          <w:rFonts w:ascii="Times New Roman" w:hAnsi="Times New Roman"/>
          <w:lang w:eastAsia="zh-CN"/>
        </w:rPr>
        <w:t>按读者类型（本科生</w:t>
      </w:r>
      <w:r>
        <w:rPr>
          <w:rFonts w:ascii="Times New Roman" w:hAnsi="Times New Roman"/>
          <w:lang w:eastAsia="zh-CN"/>
        </w:rPr>
        <w:t>/</w:t>
      </w:r>
      <w:r>
        <w:rPr>
          <w:rFonts w:ascii="Times New Roman" w:hAnsi="Times New Roman"/>
          <w:lang w:eastAsia="zh-CN"/>
        </w:rPr>
        <w:t>研究生</w:t>
      </w:r>
      <w:r>
        <w:rPr>
          <w:rFonts w:ascii="Times New Roman" w:hAnsi="Times New Roman"/>
          <w:lang w:eastAsia="zh-CN"/>
        </w:rPr>
        <w:t>/</w:t>
      </w:r>
      <w:r>
        <w:rPr>
          <w:rFonts w:ascii="Times New Roman" w:hAnsi="Times New Roman"/>
          <w:lang w:eastAsia="zh-CN"/>
        </w:rPr>
        <w:t>教师）实行分级可借额度（</w:t>
      </w:r>
      <w:r>
        <w:rPr>
          <w:rFonts w:ascii="Times New Roman" w:hAnsi="Times New Roman"/>
          <w:lang w:eastAsia="zh-CN"/>
        </w:rPr>
        <w:t>5/10/15</w:t>
      </w:r>
      <w:r>
        <w:rPr>
          <w:rFonts w:ascii="Times New Roman" w:hAnsi="Times New Roman"/>
          <w:lang w:eastAsia="zh-CN"/>
        </w:rPr>
        <w:t>本），额度由规则表配置，新增读者默认</w:t>
      </w:r>
      <w:r>
        <w:rPr>
          <w:rFonts w:ascii="Times New Roman" w:hAnsi="Times New Roman"/>
          <w:lang w:eastAsia="zh-CN"/>
        </w:rPr>
        <w:t>“</w:t>
      </w:r>
      <w:r>
        <w:rPr>
          <w:rFonts w:ascii="Times New Roman" w:hAnsi="Times New Roman"/>
          <w:lang w:eastAsia="zh-CN"/>
        </w:rPr>
        <w:t>本科生</w:t>
      </w:r>
      <w:r>
        <w:rPr>
          <w:rFonts w:ascii="Times New Roman" w:hAnsi="Times New Roman"/>
          <w:lang w:eastAsia="zh-CN"/>
        </w:rPr>
        <w:t>”</w:t>
      </w:r>
      <w:r>
        <w:rPr>
          <w:rFonts w:ascii="Times New Roman" w:hAnsi="Times New Roman"/>
          <w:lang w:eastAsia="zh-CN"/>
        </w:rPr>
        <w:t>。</w:t>
      </w:r>
    </w:p>
    <w:p w14:paraId="7E22AD7C" w14:textId="77777777" w:rsidR="00276A7A" w:rsidRDefault="00000000">
      <w:pPr>
        <w:pStyle w:val="1"/>
        <w:rPr>
          <w:lang w:eastAsia="zh-CN"/>
        </w:rPr>
      </w:pPr>
      <w:bookmarkStart w:id="23" w:name="_Toc12389"/>
      <w:r>
        <w:rPr>
          <w:rFonts w:ascii="Times New Roman" w:hAnsi="Times New Roman" w:hint="eastAsia"/>
          <w:lang w:eastAsia="zh-CN"/>
        </w:rPr>
        <w:t>九、</w:t>
      </w:r>
      <w:r>
        <w:rPr>
          <w:rFonts w:ascii="Times New Roman" w:hAnsi="Times New Roman"/>
          <w:lang w:eastAsia="zh-CN"/>
        </w:rPr>
        <w:t>异常处理与边界条件</w:t>
      </w:r>
      <w:bookmarkEnd w:id="23"/>
    </w:p>
    <w:p w14:paraId="1366785E" w14:textId="77777777" w:rsidR="00276A7A" w:rsidRDefault="00000000">
      <w:pPr>
        <w:ind w:firstLine="480"/>
        <w:jc w:val="both"/>
        <w:rPr>
          <w:rFonts w:hint="eastAsia"/>
          <w:lang w:eastAsia="zh-CN"/>
        </w:rPr>
      </w:pPr>
      <w:r>
        <w:rPr>
          <w:rFonts w:ascii="Times New Roman" w:hAnsi="Times New Roman"/>
          <w:lang w:eastAsia="zh-CN"/>
        </w:rPr>
        <w:t>本章汇总核心需求异常流程，详细规格见本期独立</w:t>
      </w:r>
      <w:r>
        <w:rPr>
          <w:rFonts w:ascii="Times New Roman" w:hAnsi="Times New Roman"/>
          <w:lang w:eastAsia="zh-CN"/>
        </w:rPr>
        <w:t>SRS</w:t>
      </w:r>
      <w:r>
        <w:rPr>
          <w:rFonts w:ascii="Times New Roman" w:hAnsi="Times New Roman"/>
          <w:lang w:eastAsia="zh-CN"/>
        </w:rPr>
        <w:t>。</w:t>
      </w:r>
    </w:p>
    <w:p w14:paraId="5D246D9C" w14:textId="77777777" w:rsidR="00276A7A" w:rsidRDefault="00000000">
      <w:pPr>
        <w:pStyle w:val="21"/>
      </w:pPr>
      <w:bookmarkStart w:id="24" w:name="_Toc31465"/>
      <w:r>
        <w:rPr>
          <w:rFonts w:ascii="Times New Roman" w:hAnsi="Times New Roman"/>
        </w:rPr>
        <w:t>9.1</w:t>
      </w:r>
      <w:r>
        <w:rPr>
          <w:rFonts w:ascii="Times New Roman" w:hAnsi="Times New Roman"/>
        </w:rPr>
        <w:t>提取的异常流程</w:t>
      </w:r>
      <w:bookmarkEnd w:id="24"/>
    </w:p>
    <w:p w14:paraId="598DF41A" w14:textId="77777777" w:rsidR="00276A7A" w:rsidRDefault="00000000">
      <w:pPr>
        <w:pStyle w:val="a0"/>
        <w:numPr>
          <w:ilvl w:val="0"/>
          <w:numId w:val="7"/>
        </w:numPr>
        <w:ind w:firstLineChars="0"/>
        <w:jc w:val="both"/>
        <w:rPr>
          <w:rFonts w:ascii="Times New Roman" w:hAnsi="Times New Roman"/>
          <w:lang w:eastAsia="zh-CN"/>
        </w:rPr>
      </w:pPr>
      <w:r>
        <w:rPr>
          <w:rFonts w:ascii="Times New Roman" w:hAnsi="Times New Roman"/>
          <w:lang w:eastAsia="zh-CN"/>
        </w:rPr>
        <w:t>借书异常：证号不存在</w:t>
      </w:r>
      <w:r>
        <w:rPr>
          <w:rFonts w:ascii="Times New Roman" w:hAnsi="Times New Roman"/>
          <w:lang w:eastAsia="zh-CN"/>
        </w:rPr>
        <w:t>/</w:t>
      </w:r>
      <w:r>
        <w:rPr>
          <w:rFonts w:ascii="Times New Roman" w:hAnsi="Times New Roman"/>
          <w:lang w:eastAsia="zh-CN"/>
        </w:rPr>
        <w:t>已停用、图书已借出、额度已满、并发最后一本（数据库行锁</w:t>
      </w:r>
      <w:r>
        <w:rPr>
          <w:rFonts w:ascii="Times New Roman" w:hAnsi="Times New Roman"/>
          <w:lang w:eastAsia="zh-CN"/>
        </w:rPr>
        <w:t>+</w:t>
      </w:r>
      <w:r>
        <w:rPr>
          <w:rFonts w:ascii="Times New Roman" w:hAnsi="Times New Roman"/>
          <w:lang w:eastAsia="zh-CN"/>
        </w:rPr>
        <w:t>应用层防重复提交组合方案提示已借出）、写库失败整体回滚。</w:t>
      </w:r>
    </w:p>
    <w:p w14:paraId="35DA8202" w14:textId="77777777" w:rsidR="00276A7A" w:rsidRDefault="00000000">
      <w:pPr>
        <w:pStyle w:val="a0"/>
        <w:numPr>
          <w:ilvl w:val="0"/>
          <w:numId w:val="7"/>
        </w:numPr>
        <w:ind w:firstLineChars="0"/>
        <w:jc w:val="both"/>
        <w:rPr>
          <w:rFonts w:ascii="Times New Roman" w:hAnsi="Times New Roman"/>
          <w:lang w:eastAsia="zh-CN"/>
        </w:rPr>
      </w:pPr>
      <w:r>
        <w:rPr>
          <w:rFonts w:ascii="Times New Roman" w:hAnsi="Times New Roman"/>
          <w:lang w:eastAsia="zh-CN"/>
        </w:rPr>
        <w:t>还书异常：无未还记录、重复归还、数据库写失败回滚。（注：需求初稿曾拟用乐观锁；原型验证阶段发现并发缺陷</w:t>
      </w:r>
      <w:r>
        <w:rPr>
          <w:rFonts w:ascii="Times New Roman" w:hAnsi="Times New Roman"/>
          <w:lang w:eastAsia="zh-CN"/>
        </w:rPr>
        <w:t xml:space="preserve"> BUG-001</w:t>
      </w:r>
      <w:r>
        <w:rPr>
          <w:rFonts w:ascii="Times New Roman" w:hAnsi="Times New Roman"/>
          <w:lang w:eastAsia="zh-CN"/>
        </w:rPr>
        <w:t>（</w:t>
      </w:r>
      <w:r>
        <w:rPr>
          <w:rFonts w:ascii="Times New Roman" w:hAnsi="Times New Roman"/>
          <w:lang w:eastAsia="zh-CN"/>
        </w:rPr>
        <w:t xml:space="preserve">2026-10-10 </w:t>
      </w:r>
      <w:r>
        <w:rPr>
          <w:rFonts w:ascii="Times New Roman" w:hAnsi="Times New Roman"/>
          <w:lang w:eastAsia="zh-CN"/>
        </w:rPr>
        <w:t>发现、</w:t>
      </w:r>
      <w:r>
        <w:rPr>
          <w:rFonts w:ascii="Times New Roman" w:hAnsi="Times New Roman"/>
          <w:lang w:eastAsia="zh-CN"/>
        </w:rPr>
        <w:t xml:space="preserve">2026-10-11 </w:t>
      </w:r>
      <w:r>
        <w:rPr>
          <w:rFonts w:ascii="Times New Roman" w:hAnsi="Times New Roman"/>
          <w:lang w:eastAsia="zh-CN"/>
        </w:rPr>
        <w:t>复测通过），经</w:t>
      </w:r>
      <w:r>
        <w:rPr>
          <w:rFonts w:ascii="Times New Roman" w:hAnsi="Times New Roman"/>
          <w:lang w:eastAsia="zh-CN"/>
        </w:rPr>
        <w:t xml:space="preserve"> CCB </w:t>
      </w:r>
      <w:r>
        <w:rPr>
          <w:rFonts w:ascii="Times New Roman" w:hAnsi="Times New Roman"/>
          <w:lang w:eastAsia="zh-CN"/>
        </w:rPr>
        <w:t>定案调整为</w:t>
      </w:r>
      <w:r>
        <w:rPr>
          <w:rFonts w:ascii="Times New Roman" w:hAnsi="Times New Roman"/>
          <w:lang w:eastAsia="zh-CN"/>
        </w:rPr>
        <w:t xml:space="preserve"> “</w:t>
      </w:r>
      <w:r>
        <w:rPr>
          <w:rFonts w:ascii="Times New Roman" w:hAnsi="Times New Roman"/>
          <w:lang w:eastAsia="zh-CN"/>
        </w:rPr>
        <w:t>数据库行锁</w:t>
      </w:r>
      <w:r>
        <w:rPr>
          <w:rFonts w:ascii="Times New Roman" w:hAnsi="Times New Roman"/>
          <w:lang w:eastAsia="zh-CN"/>
        </w:rPr>
        <w:t xml:space="preserve"> + </w:t>
      </w:r>
      <w:r>
        <w:rPr>
          <w:rFonts w:ascii="Times New Roman" w:hAnsi="Times New Roman"/>
          <w:lang w:eastAsia="zh-CN"/>
        </w:rPr>
        <w:t>应用层防重复提交</w:t>
      </w:r>
      <w:r>
        <w:rPr>
          <w:rFonts w:ascii="Times New Roman" w:hAnsi="Times New Roman"/>
          <w:lang w:eastAsia="zh-CN"/>
        </w:rPr>
        <w:t xml:space="preserve">” </w:t>
      </w:r>
      <w:r>
        <w:rPr>
          <w:rFonts w:ascii="Times New Roman" w:hAnsi="Times New Roman"/>
          <w:lang w:eastAsia="zh-CN"/>
        </w:rPr>
        <w:t>组合方案，全文以本条口径为准。）</w:t>
      </w:r>
    </w:p>
    <w:p w14:paraId="1ABA442C" w14:textId="77777777" w:rsidR="00276A7A" w:rsidRDefault="00000000">
      <w:pPr>
        <w:pStyle w:val="21"/>
      </w:pPr>
      <w:bookmarkStart w:id="25" w:name="_Toc22344"/>
      <w:r>
        <w:rPr>
          <w:rFonts w:ascii="Times New Roman" w:hAnsi="Times New Roman"/>
        </w:rPr>
        <w:t>9.2</w:t>
      </w:r>
      <w:r>
        <w:rPr>
          <w:rFonts w:ascii="Times New Roman" w:hAnsi="Times New Roman"/>
        </w:rPr>
        <w:t>补充边界条件</w:t>
      </w:r>
      <w:bookmarkEnd w:id="25"/>
    </w:p>
    <w:p w14:paraId="76D5FD5C"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①</w:t>
      </w:r>
      <w:r>
        <w:rPr>
          <w:rFonts w:ascii="Times New Roman" w:hAnsi="Times New Roman"/>
          <w:lang w:eastAsia="zh-CN"/>
        </w:rPr>
        <w:t>并发借最后一本图书时，采用数据库行锁</w:t>
      </w:r>
      <w:r>
        <w:rPr>
          <w:rFonts w:ascii="Times New Roman" w:hAnsi="Times New Roman"/>
          <w:lang w:eastAsia="zh-CN"/>
        </w:rPr>
        <w:t>+</w:t>
      </w:r>
      <w:r>
        <w:rPr>
          <w:rFonts w:ascii="Times New Roman" w:hAnsi="Times New Roman"/>
          <w:lang w:eastAsia="zh-CN"/>
        </w:rPr>
        <w:t>应用层防重复提交组合方案拦截，提示</w:t>
      </w:r>
      <w:r>
        <w:rPr>
          <w:rFonts w:ascii="Times New Roman" w:hAnsi="Times New Roman"/>
          <w:lang w:eastAsia="zh-CN"/>
        </w:rPr>
        <w:t>“</w:t>
      </w:r>
      <w:r>
        <w:rPr>
          <w:rFonts w:ascii="Times New Roman" w:hAnsi="Times New Roman"/>
          <w:lang w:eastAsia="zh-CN"/>
        </w:rPr>
        <w:t>该书已借出</w:t>
      </w:r>
      <w:r>
        <w:rPr>
          <w:rFonts w:ascii="Times New Roman" w:hAnsi="Times New Roman"/>
          <w:lang w:eastAsia="zh-CN"/>
        </w:rPr>
        <w:t>”</w:t>
      </w:r>
      <w:r>
        <w:rPr>
          <w:rFonts w:ascii="Times New Roman" w:hAnsi="Times New Roman"/>
          <w:lang w:eastAsia="zh-CN"/>
        </w:rPr>
        <w:t>，保证仅一笔成功。</w:t>
      </w:r>
    </w:p>
    <w:p w14:paraId="0A65A72A"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lastRenderedPageBreak/>
        <w:t>②</w:t>
      </w:r>
      <w:r>
        <w:rPr>
          <w:rFonts w:ascii="Times New Roman" w:hAnsi="Times New Roman"/>
          <w:lang w:eastAsia="zh-CN"/>
        </w:rPr>
        <w:t>同一用户短时间对同一本书重复提交借阅时，系统需拦截并提示</w:t>
      </w:r>
      <w:r>
        <w:rPr>
          <w:rFonts w:ascii="Times New Roman" w:hAnsi="Times New Roman"/>
          <w:lang w:eastAsia="zh-CN"/>
        </w:rPr>
        <w:t>“</w:t>
      </w:r>
      <w:r>
        <w:rPr>
          <w:rFonts w:ascii="Times New Roman" w:hAnsi="Times New Roman"/>
          <w:lang w:eastAsia="zh-CN"/>
        </w:rPr>
        <w:t>请勿重复提交</w:t>
      </w:r>
      <w:r>
        <w:rPr>
          <w:rFonts w:ascii="Times New Roman" w:hAnsi="Times New Roman"/>
          <w:lang w:eastAsia="zh-CN"/>
        </w:rPr>
        <w:t>”</w:t>
      </w:r>
      <w:r>
        <w:rPr>
          <w:rFonts w:ascii="Times New Roman" w:hAnsi="Times New Roman"/>
          <w:lang w:eastAsia="zh-CN"/>
        </w:rPr>
        <w:t>，防止误操作产生重复记录。</w:t>
      </w:r>
    </w:p>
    <w:p w14:paraId="78CAA9BB" w14:textId="77777777" w:rsidR="00276A7A" w:rsidRDefault="00000000">
      <w:pPr>
        <w:pStyle w:val="1"/>
        <w:rPr>
          <w:lang w:eastAsia="zh-CN"/>
        </w:rPr>
      </w:pPr>
      <w:bookmarkStart w:id="26" w:name="_Toc17303"/>
      <w:r>
        <w:rPr>
          <w:rFonts w:ascii="Times New Roman" w:hAnsi="Times New Roman" w:hint="eastAsia"/>
          <w:lang w:eastAsia="zh-CN"/>
        </w:rPr>
        <w:t>十、</w:t>
      </w:r>
      <w:r>
        <w:rPr>
          <w:rFonts w:ascii="Times New Roman" w:hAnsi="Times New Roman"/>
          <w:lang w:eastAsia="zh-CN"/>
        </w:rPr>
        <w:t>外部接口与数据需求</w:t>
      </w:r>
      <w:bookmarkEnd w:id="26"/>
    </w:p>
    <w:p w14:paraId="11DE62F9" w14:textId="77777777" w:rsidR="00276A7A" w:rsidRDefault="00000000">
      <w:pPr>
        <w:ind w:firstLine="480"/>
        <w:jc w:val="both"/>
        <w:rPr>
          <w:rFonts w:hint="eastAsia"/>
          <w:lang w:eastAsia="zh-CN"/>
        </w:rPr>
      </w:pPr>
      <w:r>
        <w:rPr>
          <w:rFonts w:ascii="Times New Roman" w:hAnsi="Times New Roman"/>
          <w:lang w:eastAsia="zh-CN"/>
        </w:rPr>
        <w:t>系统本期聚焦内部借阅业务闭环，但须在架构上预留与学校</w:t>
      </w:r>
      <w:r>
        <w:rPr>
          <w:rFonts w:ascii="Times New Roman" w:hAnsi="Times New Roman"/>
          <w:lang w:eastAsia="zh-CN"/>
        </w:rPr>
        <w:t>“</w:t>
      </w:r>
      <w:r>
        <w:rPr>
          <w:rFonts w:ascii="Times New Roman" w:hAnsi="Times New Roman"/>
          <w:lang w:eastAsia="zh-CN"/>
        </w:rPr>
        <w:t>一卡通系统</w:t>
      </w:r>
      <w:r>
        <w:rPr>
          <w:rFonts w:ascii="Times New Roman" w:hAnsi="Times New Roman"/>
          <w:lang w:eastAsia="zh-CN"/>
        </w:rPr>
        <w:t>”</w:t>
      </w:r>
      <w:r>
        <w:rPr>
          <w:rFonts w:ascii="Times New Roman" w:hAnsi="Times New Roman"/>
          <w:lang w:eastAsia="zh-CN"/>
        </w:rPr>
        <w:t>的对外接口，用于读者身份验证（替代手工证号录入）与罚金自动扣缴，避免二次录入与线下收费。系统对外接口及预留接口采用标准</w:t>
      </w:r>
      <w:r>
        <w:rPr>
          <w:rFonts w:ascii="Times New Roman" w:hAnsi="Times New Roman"/>
          <w:lang w:eastAsia="zh-CN"/>
        </w:rPr>
        <w:t>JSON</w:t>
      </w:r>
      <w:r>
        <w:rPr>
          <w:rFonts w:ascii="Times New Roman" w:hAnsi="Times New Roman"/>
          <w:lang w:eastAsia="zh-CN"/>
        </w:rPr>
        <w:t>格式；内部模块交互方式由设计决定，确保结构清晰、易于解析与扩展，为二期对接</w:t>
      </w:r>
      <w:r>
        <w:rPr>
          <w:rFonts w:ascii="Times New Roman" w:hAnsi="Times New Roman"/>
          <w:lang w:eastAsia="zh-CN"/>
        </w:rPr>
        <w:t>“</w:t>
      </w:r>
      <w:r>
        <w:rPr>
          <w:rFonts w:ascii="Times New Roman" w:hAnsi="Times New Roman"/>
          <w:lang w:eastAsia="zh-CN"/>
        </w:rPr>
        <w:t>一卡通系统</w:t>
      </w:r>
      <w:r>
        <w:rPr>
          <w:rFonts w:ascii="Times New Roman" w:hAnsi="Times New Roman"/>
          <w:lang w:eastAsia="zh-CN"/>
        </w:rPr>
        <w:t>”</w:t>
      </w:r>
      <w:r>
        <w:rPr>
          <w:rFonts w:ascii="Times New Roman" w:hAnsi="Times New Roman"/>
          <w:lang w:eastAsia="zh-CN"/>
        </w:rPr>
        <w:t>奠定数据与协议基础。（注：本期仅定义接口占位与</w:t>
      </w:r>
      <w:r>
        <w:rPr>
          <w:rFonts w:ascii="Times New Roman" w:hAnsi="Times New Roman"/>
          <w:lang w:eastAsia="zh-CN"/>
        </w:rPr>
        <w:t>JSON</w:t>
      </w:r>
      <w:r>
        <w:rPr>
          <w:rFonts w:ascii="Times New Roman" w:hAnsi="Times New Roman"/>
          <w:lang w:eastAsia="zh-CN"/>
        </w:rPr>
        <w:t>数据格式，不实现实际身份验证与罚金扣缴）。</w:t>
      </w:r>
    </w:p>
    <w:p w14:paraId="1B879DA3" w14:textId="77777777" w:rsidR="00276A7A" w:rsidRDefault="00000000">
      <w:pPr>
        <w:pStyle w:val="1"/>
        <w:rPr>
          <w:lang w:eastAsia="zh-CN"/>
        </w:rPr>
      </w:pPr>
      <w:bookmarkStart w:id="27" w:name="_Toc6866"/>
      <w:r>
        <w:rPr>
          <w:rFonts w:ascii="Times New Roman" w:hAnsi="Times New Roman" w:hint="eastAsia"/>
          <w:lang w:eastAsia="zh-CN"/>
        </w:rPr>
        <w:t>十一、</w:t>
      </w:r>
      <w:r>
        <w:rPr>
          <w:rFonts w:ascii="Times New Roman" w:hAnsi="Times New Roman"/>
          <w:lang w:eastAsia="zh-CN"/>
        </w:rPr>
        <w:t>需求之间的依赖和优先级</w:t>
      </w:r>
      <w:bookmarkEnd w:id="27"/>
    </w:p>
    <w:p w14:paraId="3CB72C04" w14:textId="77777777" w:rsidR="00276A7A" w:rsidRDefault="00000000">
      <w:pPr>
        <w:ind w:firstLine="480"/>
        <w:jc w:val="both"/>
        <w:rPr>
          <w:rFonts w:hint="eastAsia"/>
          <w:lang w:eastAsia="zh-CN"/>
        </w:rPr>
      </w:pPr>
      <w:r>
        <w:rPr>
          <w:rFonts w:ascii="Times New Roman" w:hAnsi="Times New Roman"/>
          <w:lang w:eastAsia="zh-CN"/>
        </w:rPr>
        <w:t>本章采用</w:t>
      </w:r>
      <w:r>
        <w:rPr>
          <w:rFonts w:ascii="Times New Roman" w:hAnsi="Times New Roman"/>
          <w:lang w:eastAsia="zh-CN"/>
        </w:rPr>
        <w:t>MoSCoW</w:t>
      </w:r>
      <w:r>
        <w:rPr>
          <w:rFonts w:ascii="Times New Roman" w:hAnsi="Times New Roman"/>
          <w:lang w:eastAsia="zh-CN"/>
        </w:rPr>
        <w:t>优先级模型对需求池中的需求进行分级，明确迭代增量开发的先后顺序。</w:t>
      </w:r>
      <w:r>
        <w:rPr>
          <w:rFonts w:ascii="Times New Roman" w:hAnsi="Times New Roman"/>
          <w:lang w:eastAsia="zh-CN"/>
        </w:rPr>
        <w:t>Must</w:t>
      </w:r>
      <w:r>
        <w:rPr>
          <w:rFonts w:ascii="Times New Roman" w:hAnsi="Times New Roman"/>
          <w:lang w:eastAsia="zh-CN"/>
        </w:rPr>
        <w:t>级为系统核心主链路，</w:t>
      </w:r>
      <w:r>
        <w:rPr>
          <w:rFonts w:ascii="Times New Roman" w:hAnsi="Times New Roman"/>
          <w:lang w:eastAsia="zh-CN"/>
        </w:rPr>
        <w:t>Should</w:t>
      </w:r>
      <w:r>
        <w:rPr>
          <w:rFonts w:ascii="Times New Roman" w:hAnsi="Times New Roman"/>
          <w:lang w:eastAsia="zh-CN"/>
        </w:rPr>
        <w:t>级为重要但可延后的功能，</w:t>
      </w:r>
      <w:r>
        <w:rPr>
          <w:rFonts w:ascii="Times New Roman" w:hAnsi="Times New Roman"/>
          <w:lang w:eastAsia="zh-CN"/>
        </w:rPr>
        <w:t>Could</w:t>
      </w:r>
      <w:r>
        <w:rPr>
          <w:rFonts w:ascii="Times New Roman" w:hAnsi="Times New Roman"/>
          <w:lang w:eastAsia="zh-CN"/>
        </w:rPr>
        <w:t>级为资源允许时实现的锦上添花项。</w:t>
      </w:r>
    </w:p>
    <w:tbl>
      <w:tblPr>
        <w:tblStyle w:val="af4"/>
        <w:tblW w:w="0" w:type="auto"/>
        <w:tblLook w:val="04A0" w:firstRow="1" w:lastRow="0" w:firstColumn="1" w:lastColumn="0" w:noHBand="0" w:noVBand="1"/>
      </w:tblPr>
      <w:tblGrid>
        <w:gridCol w:w="2880"/>
        <w:gridCol w:w="2880"/>
        <w:gridCol w:w="2880"/>
      </w:tblGrid>
      <w:tr w:rsidR="00276A7A" w14:paraId="57BDA3A4" w14:textId="77777777">
        <w:tc>
          <w:tcPr>
            <w:tcW w:w="2880" w:type="dxa"/>
            <w:shd w:val="clear" w:color="auto" w:fill="BFBFBF" w:themeFill="background1" w:themeFillShade="BF"/>
          </w:tcPr>
          <w:p w14:paraId="5A2058F6" w14:textId="77777777" w:rsidR="00276A7A" w:rsidRDefault="00000000">
            <w:pPr>
              <w:spacing w:after="0" w:line="240" w:lineRule="auto"/>
              <w:ind w:firstLine="482"/>
              <w:rPr>
                <w:rFonts w:hint="eastAsia"/>
              </w:rPr>
            </w:pPr>
            <w:r>
              <w:rPr>
                <w:rFonts w:ascii="Times New Roman" w:hAnsi="Times New Roman"/>
                <w:b/>
              </w:rPr>
              <w:t>优先级等级</w:t>
            </w:r>
          </w:p>
        </w:tc>
        <w:tc>
          <w:tcPr>
            <w:tcW w:w="2880" w:type="dxa"/>
            <w:shd w:val="clear" w:color="auto" w:fill="BFBFBF" w:themeFill="background1" w:themeFillShade="BF"/>
          </w:tcPr>
          <w:p w14:paraId="2601C875" w14:textId="77777777" w:rsidR="00276A7A" w:rsidRDefault="00000000">
            <w:pPr>
              <w:spacing w:after="0" w:line="240" w:lineRule="auto"/>
              <w:ind w:firstLine="482"/>
              <w:rPr>
                <w:rFonts w:hint="eastAsia"/>
              </w:rPr>
            </w:pPr>
            <w:r>
              <w:rPr>
                <w:rFonts w:ascii="Times New Roman" w:hAnsi="Times New Roman"/>
                <w:b/>
              </w:rPr>
              <w:t>含义说明</w:t>
            </w:r>
          </w:p>
        </w:tc>
        <w:tc>
          <w:tcPr>
            <w:tcW w:w="2880" w:type="dxa"/>
            <w:shd w:val="clear" w:color="auto" w:fill="BFBFBF" w:themeFill="background1" w:themeFillShade="BF"/>
          </w:tcPr>
          <w:p w14:paraId="2D740A58" w14:textId="77777777" w:rsidR="00276A7A" w:rsidRDefault="00000000">
            <w:pPr>
              <w:spacing w:after="0" w:line="240" w:lineRule="auto"/>
              <w:ind w:firstLine="482"/>
              <w:rPr>
                <w:rFonts w:hint="eastAsia"/>
              </w:rPr>
            </w:pPr>
            <w:r>
              <w:rPr>
                <w:rFonts w:ascii="Times New Roman" w:hAnsi="Times New Roman"/>
                <w:b/>
              </w:rPr>
              <w:t>包含需求编号</w:t>
            </w:r>
          </w:p>
        </w:tc>
      </w:tr>
      <w:tr w:rsidR="00276A7A" w14:paraId="0932287A" w14:textId="77777777">
        <w:tc>
          <w:tcPr>
            <w:tcW w:w="2880" w:type="dxa"/>
          </w:tcPr>
          <w:p w14:paraId="213BA3F8" w14:textId="77777777" w:rsidR="00276A7A" w:rsidRDefault="00000000">
            <w:pPr>
              <w:spacing w:after="0" w:line="240" w:lineRule="auto"/>
              <w:ind w:firstLine="480"/>
              <w:rPr>
                <w:rFonts w:hint="eastAsia"/>
              </w:rPr>
            </w:pPr>
            <w:r>
              <w:rPr>
                <w:rFonts w:ascii="Times New Roman" w:hAnsi="Times New Roman"/>
              </w:rPr>
              <w:t>Must</w:t>
            </w:r>
            <w:r>
              <w:rPr>
                <w:rFonts w:ascii="Times New Roman" w:hAnsi="Times New Roman"/>
              </w:rPr>
              <w:t>（必须有）</w:t>
            </w:r>
          </w:p>
        </w:tc>
        <w:tc>
          <w:tcPr>
            <w:tcW w:w="2880" w:type="dxa"/>
          </w:tcPr>
          <w:p w14:paraId="080E2F53" w14:textId="77777777" w:rsidR="00276A7A" w:rsidRDefault="00000000">
            <w:pPr>
              <w:spacing w:after="0" w:line="240" w:lineRule="auto"/>
              <w:ind w:firstLine="480"/>
              <w:rPr>
                <w:rFonts w:hint="eastAsia"/>
                <w:lang w:eastAsia="zh-CN"/>
              </w:rPr>
            </w:pPr>
            <w:r>
              <w:rPr>
                <w:rFonts w:ascii="Times New Roman" w:hAnsi="Times New Roman"/>
                <w:lang w:eastAsia="zh-CN"/>
              </w:rPr>
              <w:t>系统核心主链路，缺失将导致系统不可用；按业务依赖分批交付，迭代归属见《需求规划说明书》</w:t>
            </w:r>
            <w:r>
              <w:rPr>
                <w:rFonts w:ascii="Times New Roman" w:hAnsi="Times New Roman"/>
                <w:lang w:eastAsia="zh-CN"/>
              </w:rPr>
              <w:t>6.1</w:t>
            </w:r>
            <w:r>
              <w:rPr>
                <w:rFonts w:ascii="Times New Roman" w:hAnsi="Times New Roman"/>
                <w:lang w:eastAsia="zh-CN"/>
              </w:rPr>
              <w:t>、</w:t>
            </w:r>
            <w:r>
              <w:rPr>
                <w:rFonts w:ascii="Times New Roman" w:hAnsi="Times New Roman"/>
                <w:lang w:eastAsia="zh-CN"/>
              </w:rPr>
              <w:t>6.2</w:t>
            </w:r>
            <w:r>
              <w:rPr>
                <w:rFonts w:ascii="Times New Roman" w:hAnsi="Times New Roman"/>
                <w:lang w:eastAsia="zh-CN"/>
              </w:rPr>
              <w:t>。</w:t>
            </w:r>
          </w:p>
        </w:tc>
        <w:tc>
          <w:tcPr>
            <w:tcW w:w="2880" w:type="dxa"/>
          </w:tcPr>
          <w:p w14:paraId="233A288B" w14:textId="77777777" w:rsidR="00276A7A" w:rsidRDefault="00000000">
            <w:pPr>
              <w:spacing w:after="0" w:line="240" w:lineRule="auto"/>
              <w:ind w:firstLine="480"/>
              <w:rPr>
                <w:rFonts w:hint="eastAsia"/>
              </w:rPr>
            </w:pPr>
            <w:r>
              <w:rPr>
                <w:rFonts w:ascii="Times New Roman" w:hAnsi="Times New Roman"/>
              </w:rPr>
              <w:t>REQ-BORROW-04</w:t>
            </w:r>
            <w:r>
              <w:rPr>
                <w:rFonts w:ascii="Times New Roman" w:hAnsi="Times New Roman"/>
              </w:rPr>
              <w:t>、</w:t>
            </w:r>
            <w:r>
              <w:rPr>
                <w:rFonts w:ascii="Times New Roman" w:hAnsi="Times New Roman"/>
              </w:rPr>
              <w:t>REQ-RETURN-05</w:t>
            </w:r>
            <w:r>
              <w:rPr>
                <w:rFonts w:ascii="Times New Roman" w:hAnsi="Times New Roman"/>
              </w:rPr>
              <w:t>、</w:t>
            </w:r>
            <w:r>
              <w:rPr>
                <w:rFonts w:ascii="Times New Roman" w:hAnsi="Times New Roman"/>
              </w:rPr>
              <w:t>REQ-USER-01</w:t>
            </w:r>
            <w:r>
              <w:rPr>
                <w:rFonts w:ascii="Times New Roman" w:hAnsi="Times New Roman"/>
              </w:rPr>
              <w:t>、</w:t>
            </w:r>
            <w:r>
              <w:rPr>
                <w:rFonts w:ascii="Times New Roman" w:hAnsi="Times New Roman"/>
              </w:rPr>
              <w:t>REQ-BOOK-02</w:t>
            </w:r>
            <w:r>
              <w:rPr>
                <w:rFonts w:ascii="Times New Roman" w:hAnsi="Times New Roman"/>
              </w:rPr>
              <w:t>、</w:t>
            </w:r>
            <w:r>
              <w:rPr>
                <w:rFonts w:ascii="Times New Roman" w:hAnsi="Times New Roman"/>
              </w:rPr>
              <w:t>REQ-OVERDUE-07</w:t>
            </w:r>
            <w:r>
              <w:rPr>
                <w:rFonts w:ascii="Times New Roman" w:hAnsi="Times New Roman"/>
              </w:rPr>
              <w:t>、</w:t>
            </w:r>
            <w:r>
              <w:rPr>
                <w:rFonts w:ascii="Times New Roman" w:hAnsi="Times New Roman"/>
              </w:rPr>
              <w:t>REQ-NFR-10</w:t>
            </w:r>
            <w:r>
              <w:rPr>
                <w:rFonts w:ascii="Times New Roman" w:hAnsi="Times New Roman"/>
              </w:rPr>
              <w:t>、</w:t>
            </w:r>
            <w:r>
              <w:rPr>
                <w:rFonts w:ascii="Times New Roman" w:hAnsi="Times New Roman"/>
              </w:rPr>
              <w:t>REQ-USER-11</w:t>
            </w:r>
          </w:p>
        </w:tc>
      </w:tr>
      <w:tr w:rsidR="00276A7A" w14:paraId="11B3A1A6" w14:textId="77777777">
        <w:tc>
          <w:tcPr>
            <w:tcW w:w="2880" w:type="dxa"/>
          </w:tcPr>
          <w:p w14:paraId="64478AD6" w14:textId="77777777" w:rsidR="00276A7A" w:rsidRDefault="00000000">
            <w:pPr>
              <w:spacing w:after="0" w:line="240" w:lineRule="auto"/>
              <w:ind w:firstLine="480"/>
              <w:rPr>
                <w:rFonts w:hint="eastAsia"/>
              </w:rPr>
            </w:pPr>
            <w:r>
              <w:rPr>
                <w:rFonts w:ascii="Times New Roman" w:hAnsi="Times New Roman"/>
              </w:rPr>
              <w:t>Should</w:t>
            </w:r>
            <w:r>
              <w:rPr>
                <w:rFonts w:ascii="Times New Roman" w:hAnsi="Times New Roman"/>
              </w:rPr>
              <w:t>（应该有）</w:t>
            </w:r>
          </w:p>
        </w:tc>
        <w:tc>
          <w:tcPr>
            <w:tcW w:w="2880" w:type="dxa"/>
          </w:tcPr>
          <w:p w14:paraId="27A62EA0" w14:textId="77777777" w:rsidR="00276A7A" w:rsidRDefault="00000000">
            <w:pPr>
              <w:spacing w:after="0" w:line="240" w:lineRule="auto"/>
              <w:ind w:firstLine="480"/>
              <w:rPr>
                <w:rFonts w:hint="eastAsia"/>
                <w:lang w:eastAsia="zh-CN"/>
              </w:rPr>
            </w:pPr>
            <w:r>
              <w:rPr>
                <w:rFonts w:ascii="Times New Roman" w:hAnsi="Times New Roman"/>
                <w:lang w:eastAsia="zh-CN"/>
              </w:rPr>
              <w:t>重要功能，缺失会降低系统价值，但可延后至后续迭代分批交付。</w:t>
            </w:r>
          </w:p>
        </w:tc>
        <w:tc>
          <w:tcPr>
            <w:tcW w:w="2880" w:type="dxa"/>
          </w:tcPr>
          <w:p w14:paraId="2D5785C5" w14:textId="77777777" w:rsidR="00276A7A" w:rsidRDefault="00000000">
            <w:pPr>
              <w:spacing w:after="0" w:line="240" w:lineRule="auto"/>
              <w:ind w:firstLine="480"/>
              <w:rPr>
                <w:rFonts w:hint="eastAsia"/>
              </w:rPr>
            </w:pPr>
            <w:r>
              <w:rPr>
                <w:rFonts w:ascii="Times New Roman" w:hAnsi="Times New Roman"/>
              </w:rPr>
              <w:t>REQ-QUERY-03</w:t>
            </w:r>
            <w:r>
              <w:rPr>
                <w:rFonts w:ascii="Times New Roman" w:hAnsi="Times New Roman"/>
              </w:rPr>
              <w:t>、</w:t>
            </w:r>
            <w:r>
              <w:rPr>
                <w:rFonts w:ascii="Times New Roman" w:hAnsi="Times New Roman"/>
              </w:rPr>
              <w:t>REQ-RENEW-06</w:t>
            </w:r>
            <w:r>
              <w:rPr>
                <w:rFonts w:ascii="Times New Roman" w:hAnsi="Times New Roman"/>
              </w:rPr>
              <w:t>、</w:t>
            </w:r>
            <w:r>
              <w:rPr>
                <w:rFonts w:ascii="Times New Roman" w:hAnsi="Times New Roman"/>
              </w:rPr>
              <w:t>REQ-AUDIT-09</w:t>
            </w:r>
          </w:p>
        </w:tc>
      </w:tr>
      <w:tr w:rsidR="00276A7A" w14:paraId="473B6FE9" w14:textId="77777777">
        <w:tc>
          <w:tcPr>
            <w:tcW w:w="2880" w:type="dxa"/>
          </w:tcPr>
          <w:p w14:paraId="334D10EE" w14:textId="77777777" w:rsidR="00276A7A" w:rsidRDefault="00000000">
            <w:pPr>
              <w:spacing w:after="0" w:line="240" w:lineRule="auto"/>
              <w:ind w:firstLine="480"/>
              <w:rPr>
                <w:rFonts w:hint="eastAsia"/>
              </w:rPr>
            </w:pPr>
            <w:r>
              <w:rPr>
                <w:rFonts w:ascii="Times New Roman" w:hAnsi="Times New Roman"/>
              </w:rPr>
              <w:t>Could</w:t>
            </w:r>
            <w:r>
              <w:rPr>
                <w:rFonts w:ascii="Times New Roman" w:hAnsi="Times New Roman"/>
              </w:rPr>
              <w:t>（可以有）</w:t>
            </w:r>
          </w:p>
        </w:tc>
        <w:tc>
          <w:tcPr>
            <w:tcW w:w="2880" w:type="dxa"/>
          </w:tcPr>
          <w:p w14:paraId="2E8F5A12" w14:textId="77777777" w:rsidR="00276A7A" w:rsidRDefault="00000000">
            <w:pPr>
              <w:spacing w:after="0" w:line="240" w:lineRule="auto"/>
              <w:ind w:firstLine="480"/>
              <w:rPr>
                <w:rFonts w:hint="eastAsia"/>
                <w:lang w:eastAsia="zh-CN"/>
              </w:rPr>
            </w:pPr>
            <w:r>
              <w:rPr>
                <w:rFonts w:ascii="Times New Roman" w:hAnsi="Times New Roman"/>
                <w:lang w:eastAsia="zh-CN"/>
              </w:rPr>
              <w:t>锦上添花的需求，资源允许时实现，不影响核心链路的交付与验收。</w:t>
            </w:r>
          </w:p>
        </w:tc>
        <w:tc>
          <w:tcPr>
            <w:tcW w:w="2880" w:type="dxa"/>
          </w:tcPr>
          <w:p w14:paraId="4C7F35B0" w14:textId="77777777" w:rsidR="00276A7A" w:rsidRDefault="00000000">
            <w:pPr>
              <w:spacing w:after="0" w:line="240" w:lineRule="auto"/>
              <w:ind w:firstLine="480"/>
              <w:rPr>
                <w:rFonts w:hint="eastAsia"/>
              </w:rPr>
            </w:pPr>
            <w:r>
              <w:rPr>
                <w:rFonts w:ascii="Times New Roman" w:hAnsi="Times New Roman"/>
              </w:rPr>
              <w:t>REQ-REPORT-08</w:t>
            </w:r>
          </w:p>
        </w:tc>
      </w:tr>
    </w:tbl>
    <w:p w14:paraId="4E4128B7" w14:textId="77777777" w:rsidR="00276A7A" w:rsidRDefault="00000000">
      <w:pPr>
        <w:ind w:firstLine="480"/>
        <w:jc w:val="both"/>
        <w:rPr>
          <w:rFonts w:hint="eastAsia"/>
          <w:lang w:eastAsia="zh-CN"/>
        </w:rPr>
      </w:pPr>
      <w:r>
        <w:rPr>
          <w:rFonts w:ascii="Times New Roman" w:hAnsi="Times New Roman"/>
          <w:lang w:eastAsia="zh-CN"/>
        </w:rPr>
        <w:t>需求依赖说明：借书登记依赖读者信息、图书信息及分级额度；还书登记依赖未归还借阅记录；续借依赖借阅记录；逾期管理依赖借阅记录的应还日期与未归还状态；报表依赖借还记录；操作日志为横切需求；非功能需求为全局约束。</w:t>
      </w:r>
    </w:p>
    <w:p w14:paraId="34C3E3FA" w14:textId="77777777" w:rsidR="00276A7A" w:rsidRDefault="00000000">
      <w:pPr>
        <w:ind w:firstLine="480"/>
        <w:jc w:val="both"/>
        <w:rPr>
          <w:rFonts w:hint="eastAsia"/>
          <w:lang w:eastAsia="zh-CN"/>
        </w:rPr>
      </w:pPr>
      <w:r>
        <w:rPr>
          <w:rFonts w:ascii="Times New Roman" w:hAnsi="Times New Roman"/>
          <w:lang w:eastAsia="zh-CN"/>
        </w:rPr>
        <w:t>该划分决定了迭代增量开发的先后顺序：</w:t>
      </w:r>
      <w:r>
        <w:rPr>
          <w:rFonts w:ascii="Times New Roman" w:hAnsi="Times New Roman"/>
          <w:lang w:eastAsia="zh-CN"/>
        </w:rPr>
        <w:t xml:space="preserve">Must </w:t>
      </w:r>
      <w:r>
        <w:rPr>
          <w:rFonts w:ascii="Times New Roman" w:hAnsi="Times New Roman"/>
          <w:lang w:eastAsia="zh-CN"/>
        </w:rPr>
        <w:t>级需求构成核心主链路，按业务依赖分批落地（迭代</w:t>
      </w:r>
      <w:r>
        <w:rPr>
          <w:rFonts w:ascii="Times New Roman" w:hAnsi="Times New Roman"/>
          <w:lang w:eastAsia="zh-CN"/>
        </w:rPr>
        <w:t xml:space="preserve"> 1 </w:t>
      </w:r>
      <w:r>
        <w:rPr>
          <w:rFonts w:ascii="Times New Roman" w:hAnsi="Times New Roman"/>
          <w:lang w:eastAsia="zh-CN"/>
        </w:rPr>
        <w:t>完成借阅发起与基础档案，迭代</w:t>
      </w:r>
      <w:r>
        <w:rPr>
          <w:rFonts w:ascii="Times New Roman" w:hAnsi="Times New Roman"/>
          <w:lang w:eastAsia="zh-CN"/>
        </w:rPr>
        <w:t xml:space="preserve"> 2 </w:t>
      </w:r>
      <w:r>
        <w:rPr>
          <w:rFonts w:ascii="Times New Roman" w:hAnsi="Times New Roman"/>
          <w:lang w:eastAsia="zh-CN"/>
        </w:rPr>
        <w:t>完成归还、续借、逾期与分级额度）；</w:t>
      </w:r>
      <w:r>
        <w:rPr>
          <w:rFonts w:ascii="Times New Roman" w:hAnsi="Times New Roman"/>
          <w:lang w:eastAsia="zh-CN"/>
        </w:rPr>
        <w:t xml:space="preserve">Should/Could </w:t>
      </w:r>
      <w:r>
        <w:rPr>
          <w:rFonts w:ascii="Times New Roman" w:hAnsi="Times New Roman"/>
          <w:lang w:eastAsia="zh-CN"/>
        </w:rPr>
        <w:t>级需求统一放在迭代</w:t>
      </w:r>
      <w:r>
        <w:rPr>
          <w:rFonts w:ascii="Times New Roman" w:hAnsi="Times New Roman"/>
          <w:lang w:eastAsia="zh-CN"/>
        </w:rPr>
        <w:t xml:space="preserve"> 2</w:t>
      </w:r>
      <w:r>
        <w:rPr>
          <w:rFonts w:ascii="Times New Roman" w:hAnsi="Times New Roman"/>
          <w:lang w:eastAsia="zh-CN"/>
        </w:rPr>
        <w:t>、迭代</w:t>
      </w:r>
      <w:r>
        <w:rPr>
          <w:rFonts w:ascii="Times New Roman" w:hAnsi="Times New Roman"/>
          <w:lang w:eastAsia="zh-CN"/>
        </w:rPr>
        <w:t xml:space="preserve"> 3</w:t>
      </w:r>
      <w:r>
        <w:rPr>
          <w:rFonts w:ascii="Times New Roman" w:hAnsi="Times New Roman"/>
          <w:lang w:eastAsia="zh-CN"/>
        </w:rPr>
        <w:t>。</w:t>
      </w:r>
    </w:p>
    <w:p w14:paraId="5A0DAC16" w14:textId="77777777" w:rsidR="00276A7A" w:rsidRDefault="00000000">
      <w:pPr>
        <w:pStyle w:val="1"/>
        <w:rPr>
          <w:lang w:eastAsia="zh-CN"/>
        </w:rPr>
      </w:pPr>
      <w:bookmarkStart w:id="28" w:name="_Toc8027"/>
      <w:r>
        <w:rPr>
          <w:rFonts w:ascii="Times New Roman" w:hAnsi="Times New Roman" w:hint="eastAsia"/>
          <w:lang w:eastAsia="zh-CN"/>
        </w:rPr>
        <w:lastRenderedPageBreak/>
        <w:t>十二、</w:t>
      </w:r>
      <w:r>
        <w:rPr>
          <w:rFonts w:ascii="Times New Roman" w:hAnsi="Times New Roman"/>
          <w:lang w:eastAsia="zh-CN"/>
        </w:rPr>
        <w:t>验收标准</w:t>
      </w:r>
      <w:bookmarkEnd w:id="28"/>
    </w:p>
    <w:p w14:paraId="598F9FA8" w14:textId="77777777" w:rsidR="00276A7A" w:rsidRDefault="00000000">
      <w:pPr>
        <w:ind w:firstLine="480"/>
        <w:jc w:val="both"/>
        <w:rPr>
          <w:rFonts w:ascii="Times New Roman" w:hAnsi="Times New Roman"/>
          <w:lang w:eastAsia="zh-CN"/>
        </w:rPr>
      </w:pPr>
      <w:r>
        <w:rPr>
          <w:rFonts w:ascii="Times New Roman" w:hAnsi="Times New Roman"/>
          <w:lang w:eastAsia="zh-CN"/>
        </w:rPr>
        <w:t>系统验收以需求池与本章验收标准为准绳逐项确认。核心借还事务必须保证零脏数据：任一借书、还书、续借操作若中途失败，系统须</w:t>
      </w:r>
      <w:r>
        <w:rPr>
          <w:rFonts w:ascii="Times New Roman" w:hAnsi="Times New Roman"/>
          <w:lang w:eastAsia="zh-CN"/>
        </w:rPr>
        <w:t>100%</w:t>
      </w:r>
      <w:r>
        <w:rPr>
          <w:rFonts w:ascii="Times New Roman" w:hAnsi="Times New Roman"/>
          <w:lang w:eastAsia="zh-CN"/>
        </w:rPr>
        <w:t>整体回滚，图书在馆数、读者在借数与借阅记录三表始终保持一致，不得出现半成功状态。并发防超借测试必须通过</w:t>
      </w:r>
      <w:r>
        <w:rPr>
          <w:rFonts w:ascii="Times New Roman" w:hAnsi="Times New Roman"/>
          <w:lang w:eastAsia="zh-CN"/>
        </w:rPr>
        <w:t>——</w:t>
      </w:r>
      <w:r>
        <w:rPr>
          <w:rFonts w:ascii="Times New Roman" w:hAnsi="Times New Roman"/>
          <w:lang w:eastAsia="zh-CN"/>
        </w:rPr>
        <w:t>模拟多终端同时借阅同一本（尤其最后一本）图书时，系统凭数据库行锁</w:t>
      </w:r>
      <w:r>
        <w:rPr>
          <w:rFonts w:ascii="Times New Roman" w:hAnsi="Times New Roman"/>
          <w:lang w:eastAsia="zh-CN"/>
        </w:rPr>
        <w:t>+</w:t>
      </w:r>
      <w:r>
        <w:rPr>
          <w:rFonts w:ascii="Times New Roman" w:hAnsi="Times New Roman"/>
          <w:lang w:eastAsia="zh-CN"/>
        </w:rPr>
        <w:t>应用层防重复提交组合方案保证仅一笔成功，不超借、不重复记录。此外，关键业务功能（借还、检索、逾期、权限冻结）在验收测试中不得存在</w:t>
      </w:r>
      <w:r>
        <w:rPr>
          <w:rFonts w:ascii="Times New Roman" w:hAnsi="Times New Roman"/>
          <w:lang w:eastAsia="zh-CN"/>
        </w:rPr>
        <w:t>Critical</w:t>
      </w:r>
      <w:r>
        <w:rPr>
          <w:rFonts w:ascii="Times New Roman" w:hAnsi="Times New Roman"/>
          <w:lang w:eastAsia="zh-CN"/>
        </w:rPr>
        <w:t>或</w:t>
      </w:r>
      <w:r>
        <w:rPr>
          <w:rFonts w:ascii="Times New Roman" w:hAnsi="Times New Roman"/>
          <w:lang w:eastAsia="zh-CN"/>
        </w:rPr>
        <w:t>Major</w:t>
      </w:r>
      <w:r>
        <w:rPr>
          <w:rFonts w:ascii="Times New Roman" w:hAnsi="Times New Roman"/>
          <w:lang w:eastAsia="zh-CN"/>
        </w:rPr>
        <w:t>级别缺陷；遗留问题须登记缺陷清单并附修复计划，方可签署验收。除核心借还事务外，检索、续借、逾期冻结及报表功能需经过对应测试用例验证，不得存在</w:t>
      </w:r>
      <w:r>
        <w:rPr>
          <w:rFonts w:ascii="Times New Roman" w:hAnsi="Times New Roman"/>
          <w:lang w:eastAsia="zh-CN"/>
        </w:rPr>
        <w:t>Critical</w:t>
      </w:r>
      <w:r>
        <w:rPr>
          <w:rFonts w:ascii="Times New Roman" w:hAnsi="Times New Roman"/>
          <w:lang w:eastAsia="zh-CN"/>
        </w:rPr>
        <w:t>或</w:t>
      </w:r>
      <w:r>
        <w:rPr>
          <w:rFonts w:ascii="Times New Roman" w:hAnsi="Times New Roman"/>
          <w:lang w:eastAsia="zh-CN"/>
        </w:rPr>
        <w:t>Major</w:t>
      </w:r>
      <w:r>
        <w:rPr>
          <w:rFonts w:ascii="Times New Roman" w:hAnsi="Times New Roman"/>
          <w:lang w:eastAsia="zh-CN"/>
        </w:rPr>
        <w:t>级别缺陷</w:t>
      </w:r>
      <w:r>
        <w:rPr>
          <w:rFonts w:ascii="Times New Roman" w:hAnsi="Times New Roman" w:hint="eastAsia"/>
          <w:lang w:eastAsia="zh-CN"/>
        </w:rPr>
        <w:t>。</w:t>
      </w:r>
    </w:p>
    <w:p w14:paraId="75ECDDCC" w14:textId="77777777" w:rsidR="00276A7A" w:rsidRDefault="00000000">
      <w:pPr>
        <w:ind w:firstLine="480"/>
        <w:jc w:val="both"/>
        <w:rPr>
          <w:rFonts w:hint="eastAsia"/>
          <w:lang w:eastAsia="zh-CN"/>
        </w:rPr>
      </w:pPr>
      <w:r>
        <w:rPr>
          <w:rFonts w:ascii="Times New Roman" w:hAnsi="Times New Roman"/>
          <w:lang w:eastAsia="zh-CN"/>
        </w:rPr>
        <w:t>缺陷等级定义：</w:t>
      </w:r>
      <w:r>
        <w:rPr>
          <w:rFonts w:ascii="Times New Roman" w:hAnsi="Times New Roman"/>
          <w:lang w:eastAsia="zh-CN"/>
        </w:rPr>
        <w:t>Critical</w:t>
      </w:r>
      <w:r>
        <w:rPr>
          <w:rFonts w:ascii="Times New Roman" w:hAnsi="Times New Roman"/>
          <w:lang w:eastAsia="zh-CN"/>
        </w:rPr>
        <w:t>（系统不可用</w:t>
      </w:r>
      <w:r>
        <w:rPr>
          <w:rFonts w:ascii="Times New Roman" w:hAnsi="Times New Roman"/>
          <w:lang w:eastAsia="zh-CN"/>
        </w:rPr>
        <w:t>/</w:t>
      </w:r>
      <w:r>
        <w:rPr>
          <w:rFonts w:ascii="Times New Roman" w:hAnsi="Times New Roman"/>
          <w:lang w:eastAsia="zh-CN"/>
        </w:rPr>
        <w:t>数据错误）；</w:t>
      </w:r>
      <w:r>
        <w:rPr>
          <w:rFonts w:ascii="Times New Roman" w:hAnsi="Times New Roman"/>
          <w:lang w:eastAsia="zh-CN"/>
        </w:rPr>
        <w:t>Major</w:t>
      </w:r>
      <w:r>
        <w:rPr>
          <w:rFonts w:ascii="Times New Roman" w:hAnsi="Times New Roman"/>
          <w:lang w:eastAsia="zh-CN"/>
        </w:rPr>
        <w:t>（核心功能不可用）；</w:t>
      </w:r>
      <w:r>
        <w:rPr>
          <w:rFonts w:ascii="Times New Roman" w:hAnsi="Times New Roman"/>
          <w:lang w:eastAsia="zh-CN"/>
        </w:rPr>
        <w:t>Minor</w:t>
      </w:r>
      <w:r>
        <w:rPr>
          <w:rFonts w:ascii="Times New Roman" w:hAnsi="Times New Roman"/>
          <w:lang w:eastAsia="zh-CN"/>
        </w:rPr>
        <w:t>（提示</w:t>
      </w:r>
      <w:r>
        <w:rPr>
          <w:rFonts w:ascii="Times New Roman" w:hAnsi="Times New Roman"/>
          <w:lang w:eastAsia="zh-CN"/>
        </w:rPr>
        <w:t>/</w:t>
      </w:r>
      <w:r>
        <w:rPr>
          <w:rFonts w:ascii="Times New Roman" w:hAnsi="Times New Roman"/>
          <w:lang w:eastAsia="zh-CN"/>
        </w:rPr>
        <w:t>界面问题）。验收要求不得存在</w:t>
      </w:r>
      <w:r>
        <w:rPr>
          <w:rFonts w:ascii="Times New Roman" w:hAnsi="Times New Roman"/>
          <w:lang w:eastAsia="zh-CN"/>
        </w:rPr>
        <w:t>Critical</w:t>
      </w:r>
      <w:r>
        <w:rPr>
          <w:rFonts w:ascii="Times New Roman" w:hAnsi="Times New Roman"/>
          <w:lang w:eastAsia="zh-CN"/>
        </w:rPr>
        <w:t>或</w:t>
      </w:r>
      <w:r>
        <w:rPr>
          <w:rFonts w:ascii="Times New Roman" w:hAnsi="Times New Roman"/>
          <w:lang w:eastAsia="zh-CN"/>
        </w:rPr>
        <w:t>Major</w:t>
      </w:r>
      <w:r>
        <w:rPr>
          <w:rFonts w:ascii="Times New Roman" w:hAnsi="Times New Roman"/>
          <w:lang w:eastAsia="zh-CN"/>
        </w:rPr>
        <w:t>级别缺陷。</w:t>
      </w:r>
    </w:p>
    <w:tbl>
      <w:tblPr>
        <w:tblStyle w:val="af4"/>
        <w:tblW w:w="0" w:type="auto"/>
        <w:tblLook w:val="04A0" w:firstRow="1" w:lastRow="0" w:firstColumn="1" w:lastColumn="0" w:noHBand="0" w:noVBand="1"/>
      </w:tblPr>
      <w:tblGrid>
        <w:gridCol w:w="2880"/>
        <w:gridCol w:w="2880"/>
        <w:gridCol w:w="2880"/>
      </w:tblGrid>
      <w:tr w:rsidR="00276A7A" w14:paraId="225D9EE9" w14:textId="77777777">
        <w:trPr>
          <w:cantSplit/>
          <w:tblHeader/>
        </w:trPr>
        <w:tc>
          <w:tcPr>
            <w:tcW w:w="2880" w:type="dxa"/>
            <w:shd w:val="clear" w:color="auto" w:fill="BFBFBF" w:themeFill="background1" w:themeFillShade="BF"/>
          </w:tcPr>
          <w:p w14:paraId="1B05DF49" w14:textId="77777777" w:rsidR="00276A7A" w:rsidRDefault="00000000">
            <w:pPr>
              <w:spacing w:after="0" w:line="240" w:lineRule="auto"/>
              <w:ind w:firstLine="482"/>
              <w:jc w:val="center"/>
              <w:rPr>
                <w:rFonts w:hint="eastAsia"/>
              </w:rPr>
            </w:pPr>
            <w:r>
              <w:rPr>
                <w:rFonts w:ascii="Times New Roman" w:hAnsi="Times New Roman"/>
                <w:b/>
              </w:rPr>
              <w:t>需求</w:t>
            </w:r>
            <w:r>
              <w:rPr>
                <w:rFonts w:ascii="Times New Roman" w:hAnsi="Times New Roman"/>
                <w:b/>
              </w:rPr>
              <w:t>ID</w:t>
            </w:r>
          </w:p>
        </w:tc>
        <w:tc>
          <w:tcPr>
            <w:tcW w:w="2880" w:type="dxa"/>
            <w:shd w:val="clear" w:color="auto" w:fill="BFBFBF" w:themeFill="background1" w:themeFillShade="BF"/>
          </w:tcPr>
          <w:p w14:paraId="4B53B6E1" w14:textId="77777777" w:rsidR="00276A7A" w:rsidRDefault="00000000">
            <w:pPr>
              <w:spacing w:after="0" w:line="240" w:lineRule="auto"/>
              <w:ind w:firstLine="482"/>
              <w:jc w:val="center"/>
              <w:rPr>
                <w:rFonts w:hint="eastAsia"/>
              </w:rPr>
            </w:pPr>
            <w:r>
              <w:rPr>
                <w:rFonts w:ascii="Times New Roman" w:hAnsi="Times New Roman"/>
                <w:b/>
              </w:rPr>
              <w:t>验收方式</w:t>
            </w:r>
            <w:r>
              <w:rPr>
                <w:rFonts w:ascii="Times New Roman" w:hAnsi="Times New Roman"/>
                <w:b/>
              </w:rPr>
              <w:t>/</w:t>
            </w:r>
            <w:r>
              <w:rPr>
                <w:rFonts w:ascii="Times New Roman" w:hAnsi="Times New Roman"/>
                <w:b/>
              </w:rPr>
              <w:t>测试用例</w:t>
            </w:r>
          </w:p>
        </w:tc>
        <w:tc>
          <w:tcPr>
            <w:tcW w:w="2880" w:type="dxa"/>
            <w:shd w:val="clear" w:color="auto" w:fill="BFBFBF" w:themeFill="background1" w:themeFillShade="BF"/>
          </w:tcPr>
          <w:p w14:paraId="659BBAE4" w14:textId="77777777" w:rsidR="00276A7A" w:rsidRDefault="00000000">
            <w:pPr>
              <w:spacing w:after="0" w:line="240" w:lineRule="auto"/>
              <w:ind w:firstLine="482"/>
              <w:jc w:val="center"/>
              <w:rPr>
                <w:rFonts w:hint="eastAsia"/>
              </w:rPr>
            </w:pPr>
            <w:r>
              <w:rPr>
                <w:rFonts w:ascii="Times New Roman" w:hAnsi="Times New Roman"/>
                <w:b/>
              </w:rPr>
              <w:t>验收标准</w:t>
            </w:r>
          </w:p>
        </w:tc>
      </w:tr>
      <w:tr w:rsidR="00276A7A" w14:paraId="625A87C3" w14:textId="77777777">
        <w:trPr>
          <w:cantSplit/>
        </w:trPr>
        <w:tc>
          <w:tcPr>
            <w:tcW w:w="2880" w:type="dxa"/>
          </w:tcPr>
          <w:p w14:paraId="7CA62190" w14:textId="77777777" w:rsidR="00276A7A" w:rsidRDefault="00000000">
            <w:pPr>
              <w:spacing w:after="0" w:line="240" w:lineRule="auto"/>
              <w:ind w:firstLine="480"/>
              <w:rPr>
                <w:rFonts w:hint="eastAsia"/>
              </w:rPr>
            </w:pPr>
            <w:r>
              <w:rPr>
                <w:rFonts w:ascii="Times New Roman" w:hAnsi="Times New Roman"/>
              </w:rPr>
              <w:t>REQ-BORROW-04</w:t>
            </w:r>
          </w:p>
        </w:tc>
        <w:tc>
          <w:tcPr>
            <w:tcW w:w="2880" w:type="dxa"/>
          </w:tcPr>
          <w:p w14:paraId="0C62981D" w14:textId="77777777" w:rsidR="00276A7A" w:rsidRDefault="00000000">
            <w:pPr>
              <w:spacing w:after="0" w:line="240" w:lineRule="auto"/>
              <w:ind w:firstLine="480"/>
              <w:rPr>
                <w:rFonts w:hint="eastAsia"/>
              </w:rPr>
            </w:pPr>
            <w:r>
              <w:rPr>
                <w:rFonts w:ascii="Times New Roman" w:hAnsi="Times New Roman"/>
              </w:rPr>
              <w:t>TC-BORROW-01~04</w:t>
            </w:r>
          </w:p>
        </w:tc>
        <w:tc>
          <w:tcPr>
            <w:tcW w:w="2880" w:type="dxa"/>
          </w:tcPr>
          <w:p w14:paraId="3D723B52" w14:textId="77777777" w:rsidR="00276A7A" w:rsidRDefault="00000000">
            <w:pPr>
              <w:spacing w:after="0" w:line="240" w:lineRule="auto"/>
              <w:ind w:firstLine="480"/>
              <w:rPr>
                <w:rFonts w:hint="eastAsia"/>
                <w:lang w:eastAsia="zh-CN"/>
              </w:rPr>
            </w:pPr>
            <w:r>
              <w:rPr>
                <w:rFonts w:ascii="Times New Roman" w:hAnsi="Times New Roman"/>
                <w:lang w:eastAsia="zh-CN"/>
              </w:rPr>
              <w:t>借书流程无脏数据，防并发超借</w:t>
            </w:r>
          </w:p>
        </w:tc>
      </w:tr>
      <w:tr w:rsidR="00276A7A" w14:paraId="58CACEA3" w14:textId="77777777">
        <w:trPr>
          <w:cantSplit/>
        </w:trPr>
        <w:tc>
          <w:tcPr>
            <w:tcW w:w="2880" w:type="dxa"/>
          </w:tcPr>
          <w:p w14:paraId="46172EEA" w14:textId="77777777" w:rsidR="00276A7A" w:rsidRDefault="00000000">
            <w:pPr>
              <w:spacing w:after="0" w:line="240" w:lineRule="auto"/>
              <w:ind w:firstLine="480"/>
              <w:rPr>
                <w:rFonts w:hint="eastAsia"/>
              </w:rPr>
            </w:pPr>
            <w:r>
              <w:rPr>
                <w:rFonts w:ascii="Times New Roman" w:hAnsi="Times New Roman"/>
              </w:rPr>
              <w:t>REQ-RETURN-05</w:t>
            </w:r>
          </w:p>
        </w:tc>
        <w:tc>
          <w:tcPr>
            <w:tcW w:w="2880" w:type="dxa"/>
          </w:tcPr>
          <w:p w14:paraId="026F9024" w14:textId="77777777" w:rsidR="00276A7A" w:rsidRDefault="00000000">
            <w:pPr>
              <w:spacing w:after="0" w:line="240" w:lineRule="auto"/>
              <w:ind w:firstLine="480"/>
              <w:rPr>
                <w:rFonts w:hint="eastAsia"/>
              </w:rPr>
            </w:pPr>
            <w:r>
              <w:rPr>
                <w:rFonts w:ascii="Times New Roman" w:hAnsi="Times New Roman"/>
              </w:rPr>
              <w:t>TC-RETURN-01~02</w:t>
            </w:r>
          </w:p>
        </w:tc>
        <w:tc>
          <w:tcPr>
            <w:tcW w:w="2880" w:type="dxa"/>
          </w:tcPr>
          <w:p w14:paraId="0CF97359" w14:textId="77777777" w:rsidR="00276A7A" w:rsidRDefault="00000000">
            <w:pPr>
              <w:spacing w:after="0" w:line="240" w:lineRule="auto"/>
              <w:ind w:firstLine="480"/>
              <w:rPr>
                <w:rFonts w:hint="eastAsia"/>
                <w:lang w:eastAsia="zh-CN"/>
              </w:rPr>
            </w:pPr>
            <w:r>
              <w:rPr>
                <w:rFonts w:ascii="Times New Roman" w:hAnsi="Times New Roman"/>
                <w:lang w:eastAsia="zh-CN"/>
              </w:rPr>
              <w:t>还书成功恢复库存，逾期计算准确</w:t>
            </w:r>
          </w:p>
        </w:tc>
      </w:tr>
      <w:tr w:rsidR="00276A7A" w14:paraId="5BD6C761" w14:textId="77777777">
        <w:trPr>
          <w:cantSplit/>
        </w:trPr>
        <w:tc>
          <w:tcPr>
            <w:tcW w:w="2880" w:type="dxa"/>
          </w:tcPr>
          <w:p w14:paraId="7766219D" w14:textId="77777777" w:rsidR="00276A7A" w:rsidRDefault="00000000">
            <w:pPr>
              <w:spacing w:after="0" w:line="240" w:lineRule="auto"/>
              <w:ind w:firstLine="480"/>
              <w:rPr>
                <w:rFonts w:hint="eastAsia"/>
              </w:rPr>
            </w:pPr>
            <w:r>
              <w:rPr>
                <w:rFonts w:ascii="Times New Roman" w:hAnsi="Times New Roman"/>
              </w:rPr>
              <w:t>REQ-USER-11</w:t>
            </w:r>
          </w:p>
        </w:tc>
        <w:tc>
          <w:tcPr>
            <w:tcW w:w="2880" w:type="dxa"/>
          </w:tcPr>
          <w:p w14:paraId="24246FDC" w14:textId="77777777" w:rsidR="00276A7A" w:rsidRDefault="00000000">
            <w:pPr>
              <w:spacing w:after="0" w:line="240" w:lineRule="auto"/>
              <w:ind w:firstLine="480"/>
              <w:rPr>
                <w:rFonts w:hint="eastAsia"/>
              </w:rPr>
            </w:pPr>
            <w:r>
              <w:rPr>
                <w:rFonts w:ascii="Times New Roman" w:hAnsi="Times New Roman"/>
              </w:rPr>
              <w:t>TC-BORROW-05~06</w:t>
            </w:r>
          </w:p>
        </w:tc>
        <w:tc>
          <w:tcPr>
            <w:tcW w:w="2880" w:type="dxa"/>
          </w:tcPr>
          <w:p w14:paraId="24E40D16" w14:textId="77777777" w:rsidR="00276A7A" w:rsidRDefault="00000000">
            <w:pPr>
              <w:spacing w:after="0" w:line="240" w:lineRule="auto"/>
              <w:ind w:firstLine="480"/>
              <w:rPr>
                <w:rFonts w:hint="eastAsia"/>
                <w:lang w:eastAsia="zh-CN"/>
              </w:rPr>
            </w:pPr>
            <w:r>
              <w:rPr>
                <w:rFonts w:ascii="Times New Roman" w:hAnsi="Times New Roman"/>
                <w:lang w:eastAsia="zh-CN"/>
              </w:rPr>
              <w:t>按分级额度控制借阅上限</w:t>
            </w:r>
          </w:p>
        </w:tc>
      </w:tr>
      <w:tr w:rsidR="00276A7A" w14:paraId="30E09B19" w14:textId="77777777">
        <w:trPr>
          <w:cantSplit/>
        </w:trPr>
        <w:tc>
          <w:tcPr>
            <w:tcW w:w="2880" w:type="dxa"/>
          </w:tcPr>
          <w:p w14:paraId="59ABAB87" w14:textId="77777777" w:rsidR="00276A7A" w:rsidRDefault="00000000">
            <w:pPr>
              <w:spacing w:after="0" w:line="240" w:lineRule="auto"/>
              <w:ind w:firstLine="480"/>
              <w:rPr>
                <w:rFonts w:hint="eastAsia"/>
              </w:rPr>
            </w:pPr>
            <w:r>
              <w:rPr>
                <w:rFonts w:ascii="Times New Roman" w:hAnsi="Times New Roman"/>
              </w:rPr>
              <w:t>REQ-USER-01</w:t>
            </w:r>
          </w:p>
        </w:tc>
        <w:tc>
          <w:tcPr>
            <w:tcW w:w="2880" w:type="dxa"/>
          </w:tcPr>
          <w:p w14:paraId="29E04B56" w14:textId="77777777" w:rsidR="00276A7A" w:rsidRDefault="00000000">
            <w:pPr>
              <w:spacing w:after="0" w:line="240" w:lineRule="auto"/>
              <w:ind w:firstLine="480"/>
              <w:rPr>
                <w:rFonts w:ascii="Times New Roman" w:hAnsi="Times New Roman"/>
              </w:rPr>
            </w:pPr>
            <w:r>
              <w:rPr>
                <w:rFonts w:ascii="Times New Roman" w:hAnsi="Times New Roman"/>
              </w:rPr>
              <w:t>TC-BORROW-07</w:t>
            </w:r>
          </w:p>
        </w:tc>
        <w:tc>
          <w:tcPr>
            <w:tcW w:w="2880" w:type="dxa"/>
          </w:tcPr>
          <w:p w14:paraId="1CB6EE4C" w14:textId="77777777" w:rsidR="00276A7A" w:rsidRDefault="00000000">
            <w:pPr>
              <w:spacing w:after="0" w:line="240" w:lineRule="auto"/>
              <w:ind w:firstLine="480"/>
              <w:rPr>
                <w:rFonts w:ascii="Times New Roman" w:hAnsi="Times New Roman"/>
                <w:lang w:eastAsia="zh-CN"/>
              </w:rPr>
            </w:pPr>
            <w:r>
              <w:rPr>
                <w:rFonts w:ascii="Times New Roman" w:hAnsi="Times New Roman"/>
                <w:lang w:eastAsia="zh-CN"/>
              </w:rPr>
              <w:t>读者注册与冻结状态校验；注册、冻结解冻用例待迭代</w:t>
            </w:r>
            <w:r>
              <w:rPr>
                <w:rFonts w:ascii="Times New Roman" w:hAnsi="Times New Roman"/>
                <w:lang w:eastAsia="zh-CN"/>
              </w:rPr>
              <w:t xml:space="preserve"> 3 </w:t>
            </w:r>
            <w:r>
              <w:rPr>
                <w:rFonts w:ascii="Times New Roman" w:hAnsi="Times New Roman"/>
                <w:lang w:eastAsia="zh-CN"/>
              </w:rPr>
              <w:t>补齐</w:t>
            </w:r>
          </w:p>
        </w:tc>
      </w:tr>
      <w:tr w:rsidR="00276A7A" w14:paraId="75A8A9A8" w14:textId="77777777">
        <w:trPr>
          <w:cantSplit/>
        </w:trPr>
        <w:tc>
          <w:tcPr>
            <w:tcW w:w="2880" w:type="dxa"/>
          </w:tcPr>
          <w:p w14:paraId="33AADE7B" w14:textId="77777777" w:rsidR="00276A7A" w:rsidRDefault="00000000">
            <w:pPr>
              <w:spacing w:after="0" w:line="240" w:lineRule="auto"/>
              <w:ind w:firstLine="480"/>
              <w:rPr>
                <w:rFonts w:hint="eastAsia"/>
              </w:rPr>
            </w:pPr>
            <w:r>
              <w:rPr>
                <w:rFonts w:ascii="Times New Roman" w:hAnsi="Times New Roman"/>
              </w:rPr>
              <w:t>REQ-BOOK-02</w:t>
            </w:r>
          </w:p>
        </w:tc>
        <w:tc>
          <w:tcPr>
            <w:tcW w:w="2880" w:type="dxa"/>
          </w:tcPr>
          <w:p w14:paraId="3D25EAB4" w14:textId="77777777" w:rsidR="00276A7A" w:rsidRDefault="00000000">
            <w:pPr>
              <w:spacing w:after="0" w:line="240" w:lineRule="auto"/>
              <w:ind w:firstLine="480"/>
              <w:rPr>
                <w:rFonts w:ascii="Times New Roman" w:hAnsi="Times New Roman"/>
              </w:rPr>
            </w:pPr>
            <w:r>
              <w:rPr>
                <w:rFonts w:ascii="Times New Roman" w:hAnsi="Times New Roman"/>
                <w:lang w:eastAsia="zh-CN"/>
              </w:rPr>
              <w:t>TC-QUERY-01</w:t>
            </w:r>
          </w:p>
        </w:tc>
        <w:tc>
          <w:tcPr>
            <w:tcW w:w="2880" w:type="dxa"/>
          </w:tcPr>
          <w:p w14:paraId="72A9C2F2" w14:textId="77777777" w:rsidR="00276A7A" w:rsidRDefault="00000000">
            <w:pPr>
              <w:spacing w:after="0" w:line="240" w:lineRule="auto"/>
              <w:ind w:firstLine="480"/>
              <w:rPr>
                <w:rFonts w:ascii="Times New Roman" w:hAnsi="Times New Roman"/>
                <w:lang w:eastAsia="zh-CN"/>
              </w:rPr>
            </w:pPr>
            <w:r>
              <w:rPr>
                <w:rFonts w:ascii="Times New Roman" w:hAnsi="Times New Roman"/>
                <w:lang w:eastAsia="zh-CN"/>
              </w:rPr>
              <w:t>图书信息维护与流通状态；图书维护类用例待迭代</w:t>
            </w:r>
            <w:r>
              <w:rPr>
                <w:rFonts w:ascii="Times New Roman" w:hAnsi="Times New Roman"/>
                <w:lang w:eastAsia="zh-CN"/>
              </w:rPr>
              <w:t xml:space="preserve"> 3 </w:t>
            </w:r>
            <w:r>
              <w:rPr>
                <w:rFonts w:ascii="Times New Roman" w:hAnsi="Times New Roman"/>
                <w:lang w:eastAsia="zh-CN"/>
              </w:rPr>
              <w:t>补齐</w:t>
            </w:r>
          </w:p>
        </w:tc>
      </w:tr>
      <w:tr w:rsidR="00276A7A" w14:paraId="19AEF5C1" w14:textId="77777777">
        <w:trPr>
          <w:cantSplit/>
        </w:trPr>
        <w:tc>
          <w:tcPr>
            <w:tcW w:w="2880" w:type="dxa"/>
          </w:tcPr>
          <w:p w14:paraId="62819A06" w14:textId="77777777" w:rsidR="00276A7A" w:rsidRDefault="00000000">
            <w:pPr>
              <w:spacing w:after="0" w:line="240" w:lineRule="auto"/>
              <w:ind w:firstLine="480"/>
              <w:rPr>
                <w:rFonts w:hint="eastAsia"/>
              </w:rPr>
            </w:pPr>
            <w:r>
              <w:rPr>
                <w:rFonts w:ascii="Times New Roman" w:hAnsi="Times New Roman"/>
              </w:rPr>
              <w:t>REQ-OVERDUE-07</w:t>
            </w:r>
          </w:p>
        </w:tc>
        <w:tc>
          <w:tcPr>
            <w:tcW w:w="2880" w:type="dxa"/>
          </w:tcPr>
          <w:p w14:paraId="20FECC19" w14:textId="77777777" w:rsidR="00276A7A" w:rsidRDefault="00000000">
            <w:pPr>
              <w:spacing w:after="0" w:line="240" w:lineRule="auto"/>
              <w:ind w:firstLine="480"/>
              <w:rPr>
                <w:rFonts w:ascii="Times New Roman" w:hAnsi="Times New Roman"/>
              </w:rPr>
            </w:pPr>
            <w:r>
              <w:rPr>
                <w:rFonts w:ascii="Times New Roman" w:hAnsi="Times New Roman"/>
                <w:lang w:eastAsia="zh-CN"/>
              </w:rPr>
              <w:t>TC-RETURN-02</w:t>
            </w:r>
          </w:p>
        </w:tc>
        <w:tc>
          <w:tcPr>
            <w:tcW w:w="2880" w:type="dxa"/>
          </w:tcPr>
          <w:p w14:paraId="69E88E7B" w14:textId="77777777" w:rsidR="00276A7A" w:rsidRDefault="00000000">
            <w:pPr>
              <w:spacing w:after="0" w:line="240" w:lineRule="auto"/>
              <w:ind w:firstLine="480"/>
              <w:rPr>
                <w:rFonts w:hint="eastAsia"/>
                <w:lang w:eastAsia="zh-CN"/>
              </w:rPr>
            </w:pPr>
            <w:r>
              <w:rPr>
                <w:rFonts w:ascii="Times New Roman" w:hAnsi="Times New Roman"/>
                <w:lang w:eastAsia="zh-CN"/>
              </w:rPr>
              <w:t>逾期扫描、罚金计算、结清解冻；罚金计算与结清解冻用例待迭代</w:t>
            </w:r>
            <w:r>
              <w:rPr>
                <w:rFonts w:ascii="Times New Roman" w:hAnsi="Times New Roman"/>
                <w:lang w:eastAsia="zh-CN"/>
              </w:rPr>
              <w:t xml:space="preserve"> 3 </w:t>
            </w:r>
            <w:r>
              <w:rPr>
                <w:rFonts w:ascii="Times New Roman" w:hAnsi="Times New Roman"/>
                <w:lang w:eastAsia="zh-CN"/>
              </w:rPr>
              <w:t>补齐</w:t>
            </w:r>
          </w:p>
        </w:tc>
      </w:tr>
      <w:tr w:rsidR="00276A7A" w14:paraId="1E24B07D" w14:textId="77777777">
        <w:trPr>
          <w:cantSplit/>
        </w:trPr>
        <w:tc>
          <w:tcPr>
            <w:tcW w:w="2880" w:type="dxa"/>
          </w:tcPr>
          <w:p w14:paraId="6816A442" w14:textId="77777777" w:rsidR="00276A7A" w:rsidRDefault="00000000">
            <w:pPr>
              <w:spacing w:after="0" w:line="240" w:lineRule="auto"/>
              <w:ind w:firstLine="480"/>
              <w:rPr>
                <w:rFonts w:hint="eastAsia"/>
              </w:rPr>
            </w:pPr>
            <w:r>
              <w:rPr>
                <w:rFonts w:ascii="Times New Roman" w:hAnsi="Times New Roman"/>
              </w:rPr>
              <w:t>REQ-NFR-10</w:t>
            </w:r>
          </w:p>
        </w:tc>
        <w:tc>
          <w:tcPr>
            <w:tcW w:w="2880" w:type="dxa"/>
          </w:tcPr>
          <w:p w14:paraId="47A86C31" w14:textId="77777777" w:rsidR="00276A7A" w:rsidRDefault="00000000">
            <w:pPr>
              <w:spacing w:after="0" w:line="240" w:lineRule="auto"/>
              <w:ind w:firstLine="480"/>
              <w:rPr>
                <w:rFonts w:ascii="Times New Roman" w:hAnsi="Times New Roman"/>
              </w:rPr>
            </w:pPr>
            <w:r>
              <w:rPr>
                <w:rFonts w:ascii="Times New Roman" w:hAnsi="Times New Roman"/>
                <w:lang w:eastAsia="zh-CN"/>
              </w:rPr>
              <w:t>TC-BORROW-03</w:t>
            </w:r>
            <w:r>
              <w:rPr>
                <w:rFonts w:ascii="Times New Roman" w:hAnsi="Times New Roman"/>
                <w:lang w:eastAsia="zh-CN"/>
              </w:rPr>
              <w:t>、</w:t>
            </w:r>
            <w:r>
              <w:rPr>
                <w:rFonts w:ascii="Times New Roman" w:hAnsi="Times New Roman"/>
                <w:lang w:eastAsia="zh-CN"/>
              </w:rPr>
              <w:t>TC-BORROW-04</w:t>
            </w:r>
          </w:p>
        </w:tc>
        <w:tc>
          <w:tcPr>
            <w:tcW w:w="2880" w:type="dxa"/>
          </w:tcPr>
          <w:p w14:paraId="234B6314" w14:textId="77777777" w:rsidR="00276A7A" w:rsidRDefault="00000000">
            <w:pPr>
              <w:spacing w:after="0" w:line="240" w:lineRule="auto"/>
              <w:ind w:firstLine="480"/>
              <w:rPr>
                <w:rFonts w:hint="eastAsia"/>
                <w:lang w:eastAsia="zh-CN"/>
              </w:rPr>
            </w:pPr>
            <w:r>
              <w:rPr>
                <w:rFonts w:ascii="Times New Roman" w:hAnsi="Times New Roman"/>
                <w:lang w:eastAsia="zh-CN"/>
              </w:rPr>
              <w:t>并发不超借与事务回滚已验证；防重复提交、响应时长、可用率用例待迭代</w:t>
            </w:r>
            <w:r>
              <w:rPr>
                <w:rFonts w:ascii="Times New Roman" w:hAnsi="Times New Roman"/>
                <w:lang w:eastAsia="zh-CN"/>
              </w:rPr>
              <w:t xml:space="preserve"> 3 </w:t>
            </w:r>
            <w:r>
              <w:rPr>
                <w:rFonts w:ascii="Times New Roman" w:hAnsi="Times New Roman"/>
                <w:lang w:eastAsia="zh-CN"/>
              </w:rPr>
              <w:t>补齐</w:t>
            </w:r>
          </w:p>
        </w:tc>
      </w:tr>
    </w:tbl>
    <w:p w14:paraId="0093640F" w14:textId="77777777" w:rsidR="00276A7A" w:rsidRDefault="00000000">
      <w:pPr>
        <w:ind w:firstLine="480"/>
        <w:rPr>
          <w:rFonts w:hint="eastAsia"/>
          <w:lang w:eastAsia="zh-CN"/>
        </w:rPr>
      </w:pPr>
      <w:r>
        <w:rPr>
          <w:rFonts w:ascii="Times New Roman" w:hAnsi="Times New Roman"/>
          <w:lang w:eastAsia="zh-CN"/>
        </w:rPr>
        <w:t>注：表中</w:t>
      </w:r>
      <w:r>
        <w:rPr>
          <w:rFonts w:ascii="Times New Roman" w:hAnsi="Times New Roman"/>
          <w:lang w:eastAsia="zh-CN"/>
        </w:rPr>
        <w:t xml:space="preserve"> TC </w:t>
      </w:r>
      <w:r>
        <w:rPr>
          <w:rFonts w:ascii="Times New Roman" w:hAnsi="Times New Roman"/>
          <w:lang w:eastAsia="zh-CN"/>
        </w:rPr>
        <w:t>编号已与《测试用例文档》现有</w:t>
      </w:r>
      <w:r>
        <w:rPr>
          <w:rFonts w:ascii="Times New Roman" w:hAnsi="Times New Roman"/>
          <w:lang w:eastAsia="zh-CN"/>
        </w:rPr>
        <w:t xml:space="preserve"> 14 </w:t>
      </w:r>
      <w:r>
        <w:rPr>
          <w:rFonts w:ascii="Times New Roman" w:hAnsi="Times New Roman"/>
          <w:lang w:eastAsia="zh-CN"/>
        </w:rPr>
        <w:t>条用例逐条对应；标注</w:t>
      </w:r>
      <w:r>
        <w:rPr>
          <w:rFonts w:ascii="Times New Roman" w:hAnsi="Times New Roman"/>
          <w:lang w:eastAsia="zh-CN"/>
        </w:rPr>
        <w:t>“</w:t>
      </w:r>
      <w:r>
        <w:rPr>
          <w:rFonts w:ascii="Times New Roman" w:hAnsi="Times New Roman"/>
          <w:lang w:eastAsia="zh-CN"/>
        </w:rPr>
        <w:t>待迭代</w:t>
      </w:r>
      <w:r>
        <w:rPr>
          <w:rFonts w:ascii="Times New Roman" w:hAnsi="Times New Roman"/>
          <w:lang w:eastAsia="zh-CN"/>
        </w:rPr>
        <w:t xml:space="preserve"> 3 </w:t>
      </w:r>
      <w:r>
        <w:rPr>
          <w:rFonts w:ascii="Times New Roman" w:hAnsi="Times New Roman"/>
          <w:lang w:eastAsia="zh-CN"/>
        </w:rPr>
        <w:t>补齐</w:t>
      </w:r>
      <w:r>
        <w:rPr>
          <w:rFonts w:ascii="Times New Roman" w:hAnsi="Times New Roman"/>
          <w:lang w:eastAsia="zh-CN"/>
        </w:rPr>
        <w:t>”</w:t>
      </w:r>
      <w:r>
        <w:rPr>
          <w:rFonts w:ascii="Times New Roman" w:hAnsi="Times New Roman"/>
          <w:lang w:eastAsia="zh-CN"/>
        </w:rPr>
        <w:t>的用例补齐后回填本表，并同步更新测试统计。</w:t>
      </w:r>
      <w:r>
        <w:rPr>
          <w:rFonts w:ascii="Times New Roman" w:hAnsi="Times New Roman"/>
          <w:lang w:eastAsia="zh-CN"/>
        </w:rPr>
        <w:t xml:space="preserve">Should/Could </w:t>
      </w:r>
      <w:r>
        <w:rPr>
          <w:rFonts w:ascii="Times New Roman" w:hAnsi="Times New Roman"/>
          <w:lang w:eastAsia="zh-CN"/>
        </w:rPr>
        <w:t>级别需求详见本期独立</w:t>
      </w:r>
      <w:r>
        <w:rPr>
          <w:rFonts w:ascii="Times New Roman" w:hAnsi="Times New Roman"/>
          <w:lang w:eastAsia="zh-CN"/>
        </w:rPr>
        <w:t xml:space="preserve"> SRS </w:t>
      </w:r>
      <w:r>
        <w:rPr>
          <w:rFonts w:ascii="Times New Roman" w:hAnsi="Times New Roman"/>
          <w:lang w:eastAsia="zh-CN"/>
        </w:rPr>
        <w:t>验收章节。</w:t>
      </w:r>
    </w:p>
    <w:p w14:paraId="31725337" w14:textId="77777777" w:rsidR="00276A7A" w:rsidRDefault="00000000">
      <w:pPr>
        <w:pStyle w:val="1"/>
        <w:rPr>
          <w:lang w:eastAsia="zh-CN"/>
        </w:rPr>
      </w:pPr>
      <w:bookmarkStart w:id="29" w:name="_Toc5895"/>
      <w:r>
        <w:rPr>
          <w:rFonts w:ascii="Times New Roman" w:hAnsi="Times New Roman" w:hint="eastAsia"/>
          <w:lang w:eastAsia="zh-CN"/>
        </w:rPr>
        <w:lastRenderedPageBreak/>
        <w:t>十三、</w:t>
      </w:r>
      <w:r>
        <w:rPr>
          <w:rFonts w:ascii="Times New Roman" w:hAnsi="Times New Roman"/>
          <w:lang w:eastAsia="zh-CN"/>
        </w:rPr>
        <w:t>待确认问题、风险及假设</w:t>
      </w:r>
      <w:bookmarkEnd w:id="29"/>
    </w:p>
    <w:p w14:paraId="09EF2E91" w14:textId="77777777" w:rsidR="00276A7A" w:rsidRDefault="00000000">
      <w:pPr>
        <w:pStyle w:val="21"/>
      </w:pPr>
      <w:bookmarkStart w:id="30" w:name="_Toc29790"/>
      <w:r>
        <w:rPr>
          <w:rFonts w:ascii="Times New Roman" w:hAnsi="Times New Roman" w:hint="eastAsia"/>
          <w:lang w:eastAsia="zh-CN"/>
        </w:rPr>
        <w:t>13.1</w:t>
      </w:r>
      <w:r>
        <w:rPr>
          <w:rFonts w:ascii="Times New Roman" w:hAnsi="Times New Roman"/>
        </w:rPr>
        <w:t>假设（</w:t>
      </w:r>
      <w:r>
        <w:rPr>
          <w:rFonts w:ascii="Times New Roman" w:hAnsi="Times New Roman"/>
        </w:rPr>
        <w:t>Assumptions</w:t>
      </w:r>
      <w:r>
        <w:rPr>
          <w:rFonts w:ascii="Times New Roman" w:hAnsi="Times New Roman"/>
        </w:rPr>
        <w:t>）</w:t>
      </w:r>
      <w:bookmarkEnd w:id="30"/>
    </w:p>
    <w:p w14:paraId="37DA1787"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①</w:t>
      </w:r>
      <w:r>
        <w:rPr>
          <w:rFonts w:ascii="Times New Roman" w:hAnsi="Times New Roman"/>
          <w:lang w:eastAsia="zh-CN"/>
        </w:rPr>
        <w:t>网络环境稳定，核心业务时段无长时间断网，保证借还事务可正常提交。</w:t>
      </w:r>
    </w:p>
    <w:p w14:paraId="44C563A2"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②</w:t>
      </w:r>
      <w:r>
        <w:rPr>
          <w:rFonts w:ascii="Times New Roman" w:hAnsi="Times New Roman"/>
          <w:lang w:eastAsia="zh-CN"/>
        </w:rPr>
        <w:t>读者基础数据（姓名、证号、类型）初始完整且准确，导入系统后即可正常使用。</w:t>
      </w:r>
    </w:p>
    <w:p w14:paraId="638C07E1" w14:textId="77777777" w:rsidR="00276A7A" w:rsidRDefault="00000000">
      <w:pPr>
        <w:pStyle w:val="21"/>
        <w:rPr>
          <w:lang w:eastAsia="zh-CN"/>
        </w:rPr>
      </w:pPr>
      <w:bookmarkStart w:id="31" w:name="_Toc21178"/>
      <w:r>
        <w:rPr>
          <w:rFonts w:ascii="Times New Roman" w:hAnsi="Times New Roman" w:hint="eastAsia"/>
          <w:lang w:eastAsia="zh-CN"/>
        </w:rPr>
        <w:t>13.2</w:t>
      </w:r>
      <w:r>
        <w:rPr>
          <w:rFonts w:ascii="Times New Roman" w:hAnsi="Times New Roman"/>
          <w:lang w:eastAsia="zh-CN"/>
        </w:rPr>
        <w:t>风险（</w:t>
      </w:r>
      <w:r>
        <w:rPr>
          <w:rFonts w:ascii="Times New Roman" w:hAnsi="Times New Roman"/>
          <w:lang w:eastAsia="zh-CN"/>
        </w:rPr>
        <w:t>Risks</w:t>
      </w:r>
      <w:r>
        <w:rPr>
          <w:rFonts w:ascii="Times New Roman" w:hAnsi="Times New Roman"/>
          <w:lang w:eastAsia="zh-CN"/>
        </w:rPr>
        <w:t>）及应对</w:t>
      </w:r>
      <w:bookmarkEnd w:id="31"/>
    </w:p>
    <w:p w14:paraId="0E172E44"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①</w:t>
      </w:r>
      <w:r>
        <w:rPr>
          <w:rFonts w:ascii="Times New Roman" w:hAnsi="Times New Roman"/>
          <w:lang w:eastAsia="zh-CN"/>
        </w:rPr>
        <w:t>并发高峰期（如开学、期末）多终端同时借还，数据库锁冲突可能导致响应变慢。应对：采用数据库行锁</w:t>
      </w:r>
      <w:r>
        <w:rPr>
          <w:rFonts w:ascii="Times New Roman" w:hAnsi="Times New Roman"/>
          <w:lang w:eastAsia="zh-CN"/>
        </w:rPr>
        <w:t>+</w:t>
      </w:r>
      <w:r>
        <w:rPr>
          <w:rFonts w:ascii="Times New Roman" w:hAnsi="Times New Roman"/>
          <w:lang w:eastAsia="zh-CN"/>
        </w:rPr>
        <w:t>应用层防重复提交组合方案降低锁粒度，并对热点图书查询做缓存，必要时水平扩容数据库。</w:t>
      </w:r>
    </w:p>
    <w:p w14:paraId="2A568CEB"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②</w:t>
      </w:r>
      <w:r>
        <w:rPr>
          <w:rFonts w:ascii="Times New Roman" w:hAnsi="Times New Roman"/>
          <w:lang w:eastAsia="zh-CN"/>
        </w:rPr>
        <w:t>范围蔓延风险。应对：严格以本需求池</w:t>
      </w:r>
      <w:r>
        <w:rPr>
          <w:rFonts w:ascii="Times New Roman" w:hAnsi="Times New Roman"/>
          <w:lang w:eastAsia="zh-CN"/>
        </w:rPr>
        <w:t>Must</w:t>
      </w:r>
      <w:r>
        <w:rPr>
          <w:rFonts w:ascii="Times New Roman" w:hAnsi="Times New Roman"/>
          <w:lang w:eastAsia="zh-CN"/>
        </w:rPr>
        <w:t>级为第一迭代边界，新增需求必须走变更流程。</w:t>
      </w:r>
    </w:p>
    <w:p w14:paraId="5568DF46"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③</w:t>
      </w:r>
      <w:r>
        <w:rPr>
          <w:rFonts w:ascii="Times New Roman" w:hAnsi="Times New Roman"/>
          <w:lang w:eastAsia="zh-CN"/>
        </w:rPr>
        <w:t>变更影响未同步风险。应对：</w:t>
      </w:r>
      <w:r>
        <w:rPr>
          <w:rFonts w:ascii="Times New Roman" w:hAnsi="Times New Roman"/>
          <w:lang w:eastAsia="zh-CN"/>
        </w:rPr>
        <w:t>CR</w:t>
      </w:r>
      <w:r>
        <w:rPr>
          <w:rFonts w:ascii="Times New Roman" w:hAnsi="Times New Roman"/>
          <w:lang w:eastAsia="zh-CN"/>
        </w:rPr>
        <w:t>变更实施后，必须同步更新需求池、跟踪矩阵及测试用例，</w:t>
      </w:r>
      <w:r>
        <w:rPr>
          <w:rFonts w:ascii="Times New Roman" w:hAnsi="Times New Roman"/>
          <w:lang w:eastAsia="zh-CN"/>
        </w:rPr>
        <w:t>QA</w:t>
      </w:r>
      <w:r>
        <w:rPr>
          <w:rFonts w:ascii="Times New Roman" w:hAnsi="Times New Roman"/>
          <w:lang w:eastAsia="zh-CN"/>
        </w:rPr>
        <w:t>负责复核。</w:t>
      </w:r>
    </w:p>
    <w:p w14:paraId="334A5A58" w14:textId="77777777" w:rsidR="00276A7A" w:rsidRDefault="00000000">
      <w:pPr>
        <w:pStyle w:val="21"/>
      </w:pPr>
      <w:bookmarkStart w:id="32" w:name="_Toc18991"/>
      <w:r>
        <w:rPr>
          <w:rFonts w:ascii="Times New Roman" w:hAnsi="Times New Roman" w:hint="eastAsia"/>
          <w:lang w:eastAsia="zh-CN"/>
        </w:rPr>
        <w:t>13.3</w:t>
      </w:r>
      <w:r>
        <w:rPr>
          <w:rFonts w:ascii="Times New Roman" w:hAnsi="Times New Roman"/>
        </w:rPr>
        <w:t>待确认问题（</w:t>
      </w:r>
      <w:r>
        <w:rPr>
          <w:rFonts w:ascii="Times New Roman" w:hAnsi="Times New Roman"/>
        </w:rPr>
        <w:t>Open Questions</w:t>
      </w:r>
      <w:r>
        <w:rPr>
          <w:rFonts w:ascii="Times New Roman" w:hAnsi="Times New Roman"/>
        </w:rPr>
        <w:t>）</w:t>
      </w:r>
      <w:bookmarkEnd w:id="32"/>
    </w:p>
    <w:p w14:paraId="4678BA9C" w14:textId="77777777" w:rsidR="00276A7A" w:rsidRDefault="00000000">
      <w:pPr>
        <w:pStyle w:val="a0"/>
        <w:numPr>
          <w:ilvl w:val="0"/>
          <w:numId w:val="7"/>
        </w:numPr>
        <w:ind w:firstLineChars="0"/>
        <w:jc w:val="both"/>
        <w:rPr>
          <w:rFonts w:hint="eastAsia"/>
          <w:lang w:eastAsia="zh-CN"/>
        </w:rPr>
      </w:pPr>
      <w:r>
        <w:rPr>
          <w:rFonts w:ascii="Times New Roman" w:hAnsi="Times New Roman"/>
          <w:b/>
        </w:rPr>
        <w:t>①TC-01</w:t>
      </w:r>
      <w:r>
        <w:rPr>
          <w:rFonts w:ascii="Times New Roman" w:hAnsi="Times New Roman"/>
          <w:b/>
        </w:rPr>
        <w:t>（待</w:t>
      </w:r>
      <w:r>
        <w:rPr>
          <w:rFonts w:ascii="Times New Roman" w:hAnsi="Times New Roman"/>
          <w:b/>
        </w:rPr>
        <w:t>CCB</w:t>
      </w:r>
      <w:r>
        <w:rPr>
          <w:rFonts w:ascii="Times New Roman" w:hAnsi="Times New Roman"/>
          <w:b/>
        </w:rPr>
        <w:t>决策）：图书破损遗失赔偿规则，影响</w:t>
      </w:r>
      <w:r>
        <w:rPr>
          <w:rFonts w:ascii="Times New Roman" w:hAnsi="Times New Roman"/>
          <w:b/>
        </w:rPr>
        <w:t>REQ-RETURN-05</w:t>
      </w:r>
      <w:r>
        <w:rPr>
          <w:rFonts w:ascii="Times New Roman" w:hAnsi="Times New Roman"/>
          <w:b/>
        </w:rPr>
        <w:t>、</w:t>
      </w:r>
      <w:r>
        <w:rPr>
          <w:rFonts w:ascii="Times New Roman" w:hAnsi="Times New Roman"/>
          <w:b/>
        </w:rPr>
        <w:t>REQ-OVERDUE-07</w:t>
      </w:r>
      <w:r>
        <w:rPr>
          <w:rFonts w:ascii="Times New Roman" w:hAnsi="Times New Roman"/>
          <w:b/>
        </w:rPr>
        <w:t>。</w:t>
      </w:r>
    </w:p>
    <w:p w14:paraId="209BC7F1" w14:textId="77777777" w:rsidR="00276A7A" w:rsidRDefault="00000000">
      <w:pPr>
        <w:pStyle w:val="a0"/>
        <w:numPr>
          <w:ilvl w:val="0"/>
          <w:numId w:val="7"/>
        </w:numPr>
        <w:ind w:firstLineChars="0"/>
        <w:jc w:val="both"/>
        <w:rPr>
          <w:rFonts w:hint="eastAsia"/>
          <w:lang w:eastAsia="zh-CN"/>
        </w:rPr>
      </w:pPr>
      <w:r>
        <w:rPr>
          <w:rFonts w:ascii="Times New Roman" w:hAnsi="Times New Roman"/>
          <w:b/>
          <w:lang w:eastAsia="zh-CN"/>
        </w:rPr>
        <w:t>②TC-02</w:t>
      </w:r>
      <w:r>
        <w:rPr>
          <w:rFonts w:ascii="Times New Roman" w:hAnsi="Times New Roman"/>
          <w:b/>
          <w:lang w:eastAsia="zh-CN"/>
        </w:rPr>
        <w:t>（已决策，</w:t>
      </w:r>
      <w:r>
        <w:rPr>
          <w:rFonts w:ascii="Times New Roman" w:hAnsi="Times New Roman"/>
          <w:b/>
          <w:lang w:eastAsia="zh-CN"/>
        </w:rPr>
        <w:t>2026-10-24</w:t>
      </w:r>
      <w:r>
        <w:rPr>
          <w:rFonts w:ascii="Times New Roman" w:hAnsi="Times New Roman"/>
          <w:b/>
          <w:lang w:eastAsia="zh-CN"/>
        </w:rPr>
        <w:t>，汪雨婷）：自助借还硬件与自助预约本期不实现，二期视资源评估；该决策已明确本期边界：</w:t>
      </w:r>
      <w:r>
        <w:rPr>
          <w:rFonts w:ascii="Times New Roman" w:hAnsi="Times New Roman"/>
          <w:b/>
          <w:lang w:eastAsia="zh-CN"/>
        </w:rPr>
        <w:t>REQ-QUERY-03</w:t>
      </w:r>
      <w:r>
        <w:rPr>
          <w:rFonts w:ascii="Times New Roman" w:hAnsi="Times New Roman"/>
          <w:b/>
          <w:lang w:eastAsia="zh-CN"/>
        </w:rPr>
        <w:t>不含预约到书通知，</w:t>
      </w:r>
      <w:r>
        <w:rPr>
          <w:rFonts w:ascii="Times New Roman" w:hAnsi="Times New Roman"/>
          <w:b/>
          <w:lang w:eastAsia="zh-CN"/>
        </w:rPr>
        <w:t>REQ-RENEW-06</w:t>
      </w:r>
      <w:r>
        <w:rPr>
          <w:rFonts w:ascii="Times New Roman" w:hAnsi="Times New Roman"/>
          <w:b/>
          <w:lang w:eastAsia="zh-CN"/>
        </w:rPr>
        <w:t>不启用预约校验。</w:t>
      </w:r>
    </w:p>
    <w:sectPr w:rsidR="00276A7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68EFF" w14:textId="77777777" w:rsidR="00B9476C" w:rsidRDefault="00B9476C">
      <w:pPr>
        <w:spacing w:line="240" w:lineRule="auto"/>
        <w:ind w:firstLine="480"/>
        <w:rPr>
          <w:rFonts w:hint="eastAsia"/>
        </w:rPr>
      </w:pPr>
      <w:r>
        <w:separator/>
      </w:r>
    </w:p>
  </w:endnote>
  <w:endnote w:type="continuationSeparator" w:id="0">
    <w:p w14:paraId="06CF3E9D" w14:textId="77777777" w:rsidR="00B9476C" w:rsidRDefault="00B9476C">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692AA" w14:textId="77777777" w:rsidR="00B9476C" w:rsidRDefault="00B9476C">
      <w:pPr>
        <w:spacing w:after="0"/>
        <w:ind w:firstLine="480"/>
        <w:rPr>
          <w:rFonts w:hint="eastAsia"/>
        </w:rPr>
      </w:pPr>
      <w:r>
        <w:separator/>
      </w:r>
    </w:p>
  </w:footnote>
  <w:footnote w:type="continuationSeparator" w:id="0">
    <w:p w14:paraId="39A50F09" w14:textId="77777777" w:rsidR="00B9476C" w:rsidRDefault="00B9476C">
      <w:pPr>
        <w:spacing w:after="0"/>
        <w:ind w:firstLine="48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7132EEEE"/>
    <w:multiLevelType w:val="singleLevel"/>
    <w:tmpl w:val="7132EEEE"/>
    <w:lvl w:ilvl="0">
      <w:start w:val="1"/>
      <w:numFmt w:val="bullet"/>
      <w:lvlText w:val=""/>
      <w:lvlJc w:val="left"/>
      <w:pPr>
        <w:ind w:left="420" w:hanging="420"/>
      </w:pPr>
      <w:rPr>
        <w:rFonts w:ascii="Wingdings" w:hAnsi="Wingdings" w:hint="default"/>
      </w:rPr>
    </w:lvl>
  </w:abstractNum>
  <w:num w:numId="1" w16cid:durableId="2055999907">
    <w:abstractNumId w:val="1"/>
  </w:num>
  <w:num w:numId="2" w16cid:durableId="1199745">
    <w:abstractNumId w:val="4"/>
  </w:num>
  <w:num w:numId="3" w16cid:durableId="1948342679">
    <w:abstractNumId w:val="5"/>
  </w:num>
  <w:num w:numId="4" w16cid:durableId="2096628221">
    <w:abstractNumId w:val="2"/>
  </w:num>
  <w:num w:numId="5" w16cid:durableId="1236277338">
    <w:abstractNumId w:val="0"/>
  </w:num>
  <w:num w:numId="6" w16cid:durableId="1969047003">
    <w:abstractNumId w:val="3"/>
  </w:num>
  <w:num w:numId="7" w16cid:durableId="20909574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F50"/>
    <w:rsid w:val="00063597"/>
    <w:rsid w:val="0015074B"/>
    <w:rsid w:val="00200B62"/>
    <w:rsid w:val="002126F6"/>
    <w:rsid w:val="00245730"/>
    <w:rsid w:val="002722F2"/>
    <w:rsid w:val="00276A7A"/>
    <w:rsid w:val="0029639D"/>
    <w:rsid w:val="002D58BA"/>
    <w:rsid w:val="00322C27"/>
    <w:rsid w:val="00326F90"/>
    <w:rsid w:val="00357824"/>
    <w:rsid w:val="004D37EF"/>
    <w:rsid w:val="00522340"/>
    <w:rsid w:val="005751BC"/>
    <w:rsid w:val="005C6E38"/>
    <w:rsid w:val="005E6832"/>
    <w:rsid w:val="00634A84"/>
    <w:rsid w:val="00690248"/>
    <w:rsid w:val="006F2FF7"/>
    <w:rsid w:val="007565DD"/>
    <w:rsid w:val="00797C9A"/>
    <w:rsid w:val="007C7EFB"/>
    <w:rsid w:val="007F4D55"/>
    <w:rsid w:val="00A1509B"/>
    <w:rsid w:val="00A325C3"/>
    <w:rsid w:val="00A46095"/>
    <w:rsid w:val="00A71E26"/>
    <w:rsid w:val="00AA1D8D"/>
    <w:rsid w:val="00B47730"/>
    <w:rsid w:val="00B9476C"/>
    <w:rsid w:val="00C64194"/>
    <w:rsid w:val="00CB0664"/>
    <w:rsid w:val="00D910BB"/>
    <w:rsid w:val="00E218B8"/>
    <w:rsid w:val="00E574ED"/>
    <w:rsid w:val="00F65ECD"/>
    <w:rsid w:val="00FC693F"/>
    <w:rsid w:val="095E26C7"/>
    <w:rsid w:val="4678487B"/>
    <w:rsid w:val="523F1085"/>
    <w:rsid w:val="7B3032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8817D8"/>
  <w14:defaultImageDpi w14:val="300"/>
  <w15:docId w15:val="{3FCA3B40-3B9F-42D3-8051-E1E45E67F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ind w:firstLineChars="200" w:firstLine="883"/>
    </w:pPr>
    <w:rPr>
      <w:rFonts w:ascii="微软雅黑" w:hAnsi="微软雅黑" w:cstheme="minorBidi"/>
      <w:sz w:val="24"/>
      <w:szCs w:val="22"/>
      <w:lang w:eastAsia="en-US"/>
    </w:rPr>
  </w:style>
  <w:style w:type="paragraph" w:styleId="1">
    <w:name w:val="heading 1"/>
    <w:basedOn w:val="a1"/>
    <w:next w:val="a1"/>
    <w:link w:val="10"/>
    <w:uiPriority w:val="9"/>
    <w:qFormat/>
    <w:pPr>
      <w:keepNext/>
      <w:keepLines/>
      <w:spacing w:before="480" w:after="0"/>
      <w:ind w:firstLineChars="0" w:firstLine="0"/>
      <w:outlineLvl w:val="0"/>
    </w:pPr>
    <w:rPr>
      <w:rFonts w:asciiTheme="majorHAnsi" w:eastAsia="黑体" w:hAnsiTheme="majorHAnsi" w:cstheme="majorBidi"/>
      <w:b/>
      <w:bCs/>
      <w:color w:val="000000" w:themeColor="text1"/>
      <w:sz w:val="32"/>
      <w:szCs w:val="28"/>
    </w:rPr>
  </w:style>
  <w:style w:type="paragraph" w:styleId="21">
    <w:name w:val="heading 2"/>
    <w:basedOn w:val="a1"/>
    <w:next w:val="a1"/>
    <w:link w:val="22"/>
    <w:uiPriority w:val="9"/>
    <w:unhideWhenUsed/>
    <w:qFormat/>
    <w:pPr>
      <w:keepNext/>
      <w:keepLines/>
      <w:spacing w:before="200" w:after="0"/>
      <w:ind w:firstLineChars="0" w:firstLine="0"/>
      <w:outlineLvl w:val="1"/>
    </w:pPr>
    <w:rPr>
      <w:rFonts w:asciiTheme="majorHAnsi" w:eastAsia="黑体" w:hAnsiTheme="majorHAnsi" w:cstheme="majorBidi"/>
      <w:b/>
      <w:bCs/>
      <w:color w:val="000000" w:themeColor="text1"/>
      <w:sz w:val="28"/>
      <w:szCs w:val="26"/>
    </w:rPr>
  </w:style>
  <w:style w:type="paragraph" w:styleId="31">
    <w:name w:val="heading 3"/>
    <w:basedOn w:val="a1"/>
    <w:next w:val="a1"/>
    <w:link w:val="32"/>
    <w:uiPriority w:val="9"/>
    <w:unhideWhenUsed/>
    <w:qFormat/>
    <w:pPr>
      <w:keepNext/>
      <w:keepLines/>
      <w:spacing w:before="200" w:after="0"/>
      <w:ind w:firstLineChars="0" w:firstLine="0"/>
      <w:outlineLvl w:val="2"/>
    </w:pPr>
    <w:rPr>
      <w:rFonts w:asciiTheme="majorHAnsi" w:hAnsiTheme="majorHAnsi" w:cstheme="majorBidi"/>
      <w:b/>
      <w:bCs/>
      <w:color w:val="000000" w:themeColor="tex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uiPriority w:val="39"/>
    <w:semiHidden/>
    <w:unhideWhenUsed/>
    <w:pPr>
      <w:ind w:leftChars="400" w:left="840"/>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黑体" w:hAnsiTheme="majorHAnsi" w:cstheme="majorBidi"/>
      <w:b/>
      <w:bCs/>
      <w:color w:val="000000" w:themeColor="text1"/>
      <w:sz w:val="32"/>
      <w:szCs w:val="28"/>
    </w:rPr>
  </w:style>
  <w:style w:type="character" w:customStyle="1" w:styleId="22">
    <w:name w:val="标题 2 字符"/>
    <w:basedOn w:val="a2"/>
    <w:link w:val="21"/>
    <w:uiPriority w:val="9"/>
    <w:rPr>
      <w:rFonts w:asciiTheme="majorHAnsi" w:eastAsia="黑体" w:hAnsiTheme="majorHAnsi" w:cstheme="majorBidi"/>
      <w:b/>
      <w:bCs/>
      <w:color w:val="000000" w:themeColor="text1"/>
      <w:sz w:val="28"/>
      <w:szCs w:val="26"/>
    </w:rPr>
  </w:style>
  <w:style w:type="character" w:customStyle="1" w:styleId="32">
    <w:name w:val="标题 3 字符"/>
    <w:basedOn w:val="a2"/>
    <w:link w:val="31"/>
    <w:uiPriority w:val="9"/>
    <w:rPr>
      <w:rFonts w:asciiTheme="majorHAnsi" w:eastAsia="宋体" w:hAnsiTheme="majorHAnsi" w:cstheme="majorBidi"/>
      <w:b/>
      <w:bCs/>
      <w:color w:val="000000" w:themeColor="tex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4437</Words>
  <Characters>5148</Characters>
  <Application>Microsoft Office Word</Application>
  <DocSecurity>0</DocSecurity>
  <Lines>257</Lines>
  <Paragraphs>233</Paragraphs>
  <ScaleCrop>false</ScaleCrop>
  <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雨婷 汪</cp:lastModifiedBy>
  <cp:revision>16</cp:revision>
  <dcterms:created xsi:type="dcterms:W3CDTF">2013-12-23T23:15:00Z</dcterms:created>
  <dcterms:modified xsi:type="dcterms:W3CDTF">2026-10-30T02:25:00Z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eyJoZGlkIjoiMDllMjdhOWMxZDdmMGExNzM3YmE1MjZhN2VmNGFlOWYiLCJ1c2VySWQiOiI4MTIzOTM3NDgifQ==</vt:lpwstr>
  </property>
  <property fmtid="{D5CDD505-2E9C-101B-9397-08002B2CF9AE}" pid="3" name="KSOProductBuildVer">
    <vt:lpwstr>2052-12.1.0.28505</vt:lpwstr>
  </property>
  <property fmtid="{D5CDD505-2E9C-101B-9397-08002B2CF9AE}" pid="4" name="ICV">
    <vt:lpwstr>6BB8A7FBC7584D14A59E9A8333234C86_12</vt:lpwstr>
  </property>
</Properties>
</file>