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712" w:rsidRDefault="007B0712" w:rsidP="007B0712">
      <w:pPr>
        <w:rPr>
          <w:lang w:val="es-CO"/>
        </w:rPr>
      </w:pPr>
      <w:r>
        <w:rPr>
          <w:lang w:val="es-CO"/>
        </w:rPr>
        <w:t>LOGÍSTICA APLICADA A INVENTARIOS Y ALMACENAMIENTO</w:t>
      </w:r>
    </w:p>
    <w:p w:rsidR="007B0712" w:rsidRDefault="005433BF">
      <w:pPr>
        <w:rPr>
          <w:lang w:val="es-CO"/>
        </w:rPr>
      </w:pPr>
      <w:r>
        <w:rPr>
          <w:lang w:val="es-CO"/>
        </w:rPr>
        <w:t>Clase de</w:t>
      </w:r>
      <w:r>
        <w:rPr>
          <w:lang w:val="es-CO"/>
        </w:rPr>
        <w:t>l</w:t>
      </w:r>
      <w:bookmarkStart w:id="0" w:name="_GoBack"/>
      <w:bookmarkEnd w:id="0"/>
      <w:r>
        <w:rPr>
          <w:lang w:val="es-CO"/>
        </w:rPr>
        <w:t xml:space="preserve"> </w:t>
      </w:r>
      <w:r w:rsidR="007B0712">
        <w:rPr>
          <w:lang w:val="es-CO"/>
        </w:rPr>
        <w:t>Miércoles 3 de agosto de 2016 – 7:00 a.m.</w:t>
      </w:r>
    </w:p>
    <w:p w:rsidR="007B0712" w:rsidRDefault="007B0712">
      <w:pPr>
        <w:rPr>
          <w:lang w:val="es-CO"/>
        </w:rPr>
      </w:pPr>
      <w:r>
        <w:rPr>
          <w:lang w:val="es-CO"/>
        </w:rPr>
        <w:t>Salón 453-224</w:t>
      </w:r>
    </w:p>
    <w:p w:rsidR="007B0712" w:rsidRDefault="007B0712" w:rsidP="007B071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Presentación</w:t>
      </w:r>
    </w:p>
    <w:p w:rsidR="007B0712" w:rsidRDefault="007B0712" w:rsidP="007B071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Metodología – salida de campo</w:t>
      </w:r>
    </w:p>
    <w:p w:rsidR="007B0712" w:rsidRDefault="007B0712" w:rsidP="007B071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Contenido – diseño del almacén + modelos de inventarios.</w:t>
      </w:r>
    </w:p>
    <w:p w:rsidR="007B0712" w:rsidRDefault="007B0712" w:rsidP="007B071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Evaluación – 2 exámenes  (40%), talleres y artículo proyecto (60%) </w:t>
      </w:r>
    </w:p>
    <w:p w:rsidR="007B0712" w:rsidRDefault="007B0712" w:rsidP="007B071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Bibliografía</w:t>
      </w:r>
    </w:p>
    <w:p w:rsidR="007B0712" w:rsidRDefault="007B0712" w:rsidP="007B0712">
      <w:pPr>
        <w:rPr>
          <w:lang w:val="es-CO"/>
        </w:rPr>
      </w:pPr>
      <w:r>
        <w:rPr>
          <w:lang w:val="es-CO"/>
        </w:rPr>
        <w:t>TAREA PARA EL PRÓXIMO MIÉRCOLES:</w:t>
      </w:r>
    </w:p>
    <w:p w:rsidR="007B0712" w:rsidRDefault="007B0712" w:rsidP="007B071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Consultar y contrastar los indicadores de producción </w:t>
      </w:r>
      <w:r>
        <w:rPr>
          <w:lang w:val="es-CO"/>
        </w:rPr>
        <w:t>y los indicadores de comercio</w:t>
      </w:r>
      <w:r>
        <w:rPr>
          <w:lang w:val="es-CO"/>
        </w:rPr>
        <w:t xml:space="preserve"> en Colombia.</w:t>
      </w:r>
    </w:p>
    <w:p w:rsidR="007B0712" w:rsidRDefault="007B0712" w:rsidP="007B071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Definir los siguientes términos utilizando al menos 3 referencias: ¿Qué es logística? ¿Qué es cadena de abastecimiento? ¿Qué es gestión de la cadena?</w:t>
      </w:r>
    </w:p>
    <w:p w:rsidR="007B0712" w:rsidRPr="007B0712" w:rsidRDefault="007B0712" w:rsidP="007B0712">
      <w:pPr>
        <w:rPr>
          <w:lang w:val="es-CO"/>
        </w:rPr>
      </w:pPr>
    </w:p>
    <w:sectPr w:rsidR="007B0712" w:rsidRPr="007B0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03323"/>
    <w:multiLevelType w:val="hybridMultilevel"/>
    <w:tmpl w:val="377054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7946"/>
    <w:multiLevelType w:val="hybridMultilevel"/>
    <w:tmpl w:val="3C444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12"/>
    <w:rsid w:val="005433BF"/>
    <w:rsid w:val="007B0712"/>
    <w:rsid w:val="007C4EBA"/>
    <w:rsid w:val="00E3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B7E3C-54B6-469E-9711-B2B8966E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</cp:revision>
  <dcterms:created xsi:type="dcterms:W3CDTF">2016-08-04T21:39:00Z</dcterms:created>
  <dcterms:modified xsi:type="dcterms:W3CDTF">2016-08-04T21:49:00Z</dcterms:modified>
</cp:coreProperties>
</file>