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F0B0" w14:textId="77777777" w:rsidR="00997E0C" w:rsidRDefault="00234490" w:rsidP="00997E0C">
      <w:pPr>
        <w:pStyle w:val="Ttulo1"/>
      </w:pPr>
      <w:bookmarkStart w:id="0" w:name="_Toc209712925"/>
      <w:r w:rsidRPr="00E15103">
        <w:t>Resumen</w:t>
      </w:r>
      <w:bookmarkEnd w:id="0"/>
    </w:p>
    <w:p w14:paraId="084DE8B2" w14:textId="77777777" w:rsidR="00997E0C" w:rsidRDefault="00997E0C" w:rsidP="00997E0C">
      <w:r>
        <w:t>Este trabajo de grado se centra en el diseño e implementación de un sistema autónomo de energía solar fotovoltaica, que tiene como objetivo operar una planta de tratamiento de agua mediante cavitación. Este sistema puede funcionar de manera continua durante al menos cuatro horas y no necesita un banco de baterías. El proyecto se desarrolla en un trapiche panelero, donde se pierden alrededor de 600 litros de agua al día que, sin un tratamiento adecuado, no pueden ser reutilizados en la agricultura.</w:t>
      </w:r>
    </w:p>
    <w:p w14:paraId="4D7BFCF1" w14:textId="2FE49D47" w:rsidR="00997E0C" w:rsidRDefault="00997E0C" w:rsidP="00997E0C">
      <w:r>
        <w:t xml:space="preserve">El sistema incluye una etapa de </w:t>
      </w:r>
      <w:proofErr w:type="spellStart"/>
      <w:r>
        <w:t>pre-purificación</w:t>
      </w:r>
      <w:proofErr w:type="spellEnd"/>
      <w:r>
        <w:t xml:space="preserve"> natural, que se desarrolló en paralelo como parte del mismo proyecto, y una etapa de cavitación que mejora la calidad del agua para su uso en cultivos. Desde una perspectiva energética, se ha puesto en marcha un sistema de operación directa con paneles solares (PV-</w:t>
      </w:r>
      <w:proofErr w:type="spellStart"/>
      <w:r>
        <w:t>direct</w:t>
      </w:r>
      <w:proofErr w:type="spellEnd"/>
      <w:r>
        <w:t>), lo que ayuda a disminuir tanto los costos de inversión como los de mantenimiento. Los resultados obtenidos respaldan la viabilidad técnica y ambiental de esta propuesta, que se presenta como una alternativa sostenible y replicable para el sector de paneles solares en Colombia.</w:t>
      </w:r>
    </w:p>
    <w:p w14:paraId="240073E4" w14:textId="3D61A6AF" w:rsidR="00E15103" w:rsidRDefault="00234490" w:rsidP="00997E0C">
      <w:pPr>
        <w:pStyle w:val="Ttulo1"/>
      </w:pPr>
      <w:bookmarkStart w:id="1" w:name="_Toc209712926"/>
      <w:proofErr w:type="spellStart"/>
      <w:r w:rsidRPr="00E15103">
        <w:t>Abstract</w:t>
      </w:r>
      <w:bookmarkEnd w:id="1"/>
      <w:proofErr w:type="spellEnd"/>
    </w:p>
    <w:p w14:paraId="7EBFF334" w14:textId="77777777" w:rsidR="00997E0C" w:rsidRDefault="00997E0C" w:rsidP="00997E0C">
      <w:proofErr w:type="spellStart"/>
      <w:r>
        <w:t>This</w:t>
      </w:r>
      <w:proofErr w:type="spellEnd"/>
      <w:r>
        <w:t xml:space="preserve"> </w:t>
      </w:r>
      <w:proofErr w:type="spellStart"/>
      <w:r>
        <w:t>thesis</w:t>
      </w:r>
      <w:proofErr w:type="spellEnd"/>
      <w:r>
        <w:t xml:space="preserve"> </w:t>
      </w:r>
      <w:proofErr w:type="spellStart"/>
      <w:r>
        <w:t>focuses</w:t>
      </w:r>
      <w:proofErr w:type="spellEnd"/>
      <w:r>
        <w:t xml:space="preserve"> </w:t>
      </w:r>
      <w:proofErr w:type="spellStart"/>
      <w:r>
        <w:t>on</w:t>
      </w:r>
      <w:proofErr w:type="spellEnd"/>
      <w:r>
        <w:t xml:space="preserve"> </w:t>
      </w:r>
      <w:proofErr w:type="spellStart"/>
      <w:r>
        <w:t>the</w:t>
      </w:r>
      <w:proofErr w:type="spellEnd"/>
      <w:r>
        <w:t xml:space="preserve"> </w:t>
      </w:r>
      <w:proofErr w:type="spellStart"/>
      <w:r>
        <w:t>design</w:t>
      </w:r>
      <w:proofErr w:type="spellEnd"/>
      <w:r>
        <w:t xml:space="preserve"> and </w:t>
      </w:r>
      <w:proofErr w:type="spellStart"/>
      <w:r>
        <w:t>implementation</w:t>
      </w:r>
      <w:proofErr w:type="spellEnd"/>
      <w:r>
        <w:t xml:space="preserve"> </w:t>
      </w:r>
      <w:proofErr w:type="spellStart"/>
      <w:r>
        <w:t>of</w:t>
      </w:r>
      <w:proofErr w:type="spellEnd"/>
      <w:r>
        <w:t xml:space="preserve"> </w:t>
      </w:r>
      <w:proofErr w:type="spellStart"/>
      <w:r>
        <w:t>an</w:t>
      </w:r>
      <w:proofErr w:type="spellEnd"/>
      <w:r>
        <w:t xml:space="preserve"> </w:t>
      </w:r>
      <w:proofErr w:type="spellStart"/>
      <w:r>
        <w:t>autonomous</w:t>
      </w:r>
      <w:proofErr w:type="spellEnd"/>
      <w:r>
        <w:t xml:space="preserve"> </w:t>
      </w:r>
      <w:proofErr w:type="spellStart"/>
      <w:r>
        <w:t>photovoltaic</w:t>
      </w:r>
      <w:proofErr w:type="spellEnd"/>
      <w:r>
        <w:t xml:space="preserve"> solar </w:t>
      </w:r>
      <w:proofErr w:type="spellStart"/>
      <w:r>
        <w:t>energy</w:t>
      </w:r>
      <w:proofErr w:type="spellEnd"/>
      <w:r>
        <w:t xml:space="preserve"> </w:t>
      </w:r>
      <w:proofErr w:type="spellStart"/>
      <w:r>
        <w:t>system</w:t>
      </w:r>
      <w:proofErr w:type="spellEnd"/>
      <w:r>
        <w:t xml:space="preserve">, </w:t>
      </w:r>
      <w:proofErr w:type="spellStart"/>
      <w:r>
        <w:t>aimed</w:t>
      </w:r>
      <w:proofErr w:type="spellEnd"/>
      <w:r>
        <w:t xml:space="preserve"> at </w:t>
      </w:r>
      <w:proofErr w:type="spellStart"/>
      <w:r>
        <w:t>operating</w:t>
      </w:r>
      <w:proofErr w:type="spellEnd"/>
      <w:r>
        <w:t xml:space="preserve"> a </w:t>
      </w:r>
      <w:proofErr w:type="spellStart"/>
      <w:r>
        <w:t>water</w:t>
      </w:r>
      <w:proofErr w:type="spellEnd"/>
      <w:r>
        <w:t xml:space="preserve"> </w:t>
      </w:r>
      <w:proofErr w:type="spellStart"/>
      <w:r>
        <w:t>treatment</w:t>
      </w:r>
      <w:proofErr w:type="spellEnd"/>
      <w:r>
        <w:t xml:space="preserve"> </w:t>
      </w:r>
      <w:proofErr w:type="spellStart"/>
      <w:r>
        <w:t>plant</w:t>
      </w:r>
      <w:proofErr w:type="spellEnd"/>
      <w:r>
        <w:t xml:space="preserve"> </w:t>
      </w:r>
      <w:proofErr w:type="spellStart"/>
      <w:r>
        <w:t>through</w:t>
      </w:r>
      <w:proofErr w:type="spellEnd"/>
      <w:r>
        <w:t xml:space="preserve"> </w:t>
      </w:r>
      <w:proofErr w:type="spellStart"/>
      <w:r>
        <w:t>cavitation</w:t>
      </w:r>
      <w:proofErr w:type="spellEnd"/>
      <w:r>
        <w:t xml:space="preserve">. </w:t>
      </w:r>
      <w:proofErr w:type="spellStart"/>
      <w:r>
        <w:t>The</w:t>
      </w:r>
      <w:proofErr w:type="spellEnd"/>
      <w:r>
        <w:t xml:space="preserve"> </w:t>
      </w:r>
      <w:proofErr w:type="spellStart"/>
      <w:r>
        <w:t>system</w:t>
      </w:r>
      <w:proofErr w:type="spellEnd"/>
      <w:r>
        <w:t xml:space="preserve"> </w:t>
      </w:r>
      <w:proofErr w:type="spellStart"/>
      <w:r>
        <w:t>is</w:t>
      </w:r>
      <w:proofErr w:type="spellEnd"/>
      <w:r>
        <w:t xml:space="preserve"> </w:t>
      </w:r>
      <w:proofErr w:type="spellStart"/>
      <w:r>
        <w:t>capable</w:t>
      </w:r>
      <w:proofErr w:type="spellEnd"/>
      <w:r>
        <w:t xml:space="preserve"> </w:t>
      </w:r>
      <w:proofErr w:type="spellStart"/>
      <w:r>
        <w:t>of</w:t>
      </w:r>
      <w:proofErr w:type="spellEnd"/>
      <w:r>
        <w:t xml:space="preserve"> running </w:t>
      </w:r>
      <w:proofErr w:type="spellStart"/>
      <w:r>
        <w:t>continuously</w:t>
      </w:r>
      <w:proofErr w:type="spellEnd"/>
      <w:r>
        <w:t xml:space="preserve"> </w:t>
      </w:r>
      <w:proofErr w:type="spellStart"/>
      <w:r>
        <w:t>for</w:t>
      </w:r>
      <w:proofErr w:type="spellEnd"/>
      <w:r>
        <w:t xml:space="preserve"> at </w:t>
      </w:r>
      <w:proofErr w:type="spellStart"/>
      <w:r>
        <w:t>least</w:t>
      </w:r>
      <w:proofErr w:type="spellEnd"/>
      <w:r>
        <w:t xml:space="preserve"> </w:t>
      </w:r>
      <w:proofErr w:type="spellStart"/>
      <w:r>
        <w:t>four</w:t>
      </w:r>
      <w:proofErr w:type="spellEnd"/>
      <w:r>
        <w:t xml:space="preserve"> </w:t>
      </w:r>
      <w:proofErr w:type="spellStart"/>
      <w:r>
        <w:t>hours</w:t>
      </w:r>
      <w:proofErr w:type="spellEnd"/>
      <w:r>
        <w:t xml:space="preserve"> </w:t>
      </w:r>
      <w:proofErr w:type="spellStart"/>
      <w:r>
        <w:t>without</w:t>
      </w:r>
      <w:proofErr w:type="spellEnd"/>
      <w:r>
        <w:t xml:space="preserve"> </w:t>
      </w:r>
      <w:proofErr w:type="spellStart"/>
      <w:r>
        <w:t>requiring</w:t>
      </w:r>
      <w:proofErr w:type="spellEnd"/>
      <w:r>
        <w:t xml:space="preserve"> a </w:t>
      </w:r>
      <w:proofErr w:type="spellStart"/>
      <w:r>
        <w:t>battery</w:t>
      </w:r>
      <w:proofErr w:type="spellEnd"/>
      <w:r>
        <w:t xml:space="preserve"> </w:t>
      </w:r>
      <w:proofErr w:type="spellStart"/>
      <w:r>
        <w:t>bank</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was</w:t>
      </w:r>
      <w:proofErr w:type="spellEnd"/>
      <w:r>
        <w:t xml:space="preserve"> </w:t>
      </w:r>
      <w:proofErr w:type="spellStart"/>
      <w:r>
        <w:t>developed</w:t>
      </w:r>
      <w:proofErr w:type="spellEnd"/>
      <w:r>
        <w:t xml:space="preserve"> in a </w:t>
      </w:r>
      <w:proofErr w:type="spellStart"/>
      <w:r>
        <w:t>sugarcane</w:t>
      </w:r>
      <w:proofErr w:type="spellEnd"/>
      <w:r>
        <w:t xml:space="preserve"> </w:t>
      </w:r>
      <w:proofErr w:type="spellStart"/>
      <w:r>
        <w:t>mill</w:t>
      </w:r>
      <w:proofErr w:type="spellEnd"/>
      <w:r>
        <w:t xml:space="preserve">, </w:t>
      </w:r>
      <w:proofErr w:type="spellStart"/>
      <w:r>
        <w:t>where</w:t>
      </w:r>
      <w:proofErr w:type="spellEnd"/>
      <w:r>
        <w:t xml:space="preserve"> </w:t>
      </w:r>
      <w:proofErr w:type="spellStart"/>
      <w:r>
        <w:t>approximately</w:t>
      </w:r>
      <w:proofErr w:type="spellEnd"/>
      <w:r>
        <w:t xml:space="preserve"> 600 </w:t>
      </w:r>
      <w:proofErr w:type="spellStart"/>
      <w:r>
        <w:t>liters</w:t>
      </w:r>
      <w:proofErr w:type="spellEnd"/>
      <w:r>
        <w:t xml:space="preserve"> </w:t>
      </w:r>
      <w:proofErr w:type="spellStart"/>
      <w:r>
        <w:t>of</w:t>
      </w:r>
      <w:proofErr w:type="spellEnd"/>
      <w:r>
        <w:t xml:space="preserve"> </w:t>
      </w:r>
      <w:proofErr w:type="spellStart"/>
      <w:r>
        <w:t>water</w:t>
      </w:r>
      <w:proofErr w:type="spellEnd"/>
      <w:r>
        <w:t xml:space="preserve"> are </w:t>
      </w:r>
      <w:proofErr w:type="spellStart"/>
      <w:r>
        <w:t>lost</w:t>
      </w:r>
      <w:proofErr w:type="spellEnd"/>
      <w:r>
        <w:t xml:space="preserve"> </w:t>
      </w:r>
      <w:proofErr w:type="spellStart"/>
      <w:r>
        <w:t>daily</w:t>
      </w:r>
      <w:proofErr w:type="spellEnd"/>
      <w:r>
        <w:t xml:space="preserve"> and, </w:t>
      </w:r>
      <w:proofErr w:type="spellStart"/>
      <w:r>
        <w:t>without</w:t>
      </w:r>
      <w:proofErr w:type="spellEnd"/>
      <w:r>
        <w:t xml:space="preserve"> </w:t>
      </w:r>
      <w:proofErr w:type="spellStart"/>
      <w:r>
        <w:t>proper</w:t>
      </w:r>
      <w:proofErr w:type="spellEnd"/>
      <w:r>
        <w:t xml:space="preserve"> </w:t>
      </w:r>
      <w:proofErr w:type="spellStart"/>
      <w:r>
        <w:t>treatment</w:t>
      </w:r>
      <w:proofErr w:type="spellEnd"/>
      <w:r>
        <w:t xml:space="preserve">, </w:t>
      </w:r>
      <w:proofErr w:type="spellStart"/>
      <w:r>
        <w:t>cannot</w:t>
      </w:r>
      <w:proofErr w:type="spellEnd"/>
      <w:r>
        <w:t xml:space="preserve"> be </w:t>
      </w:r>
      <w:proofErr w:type="spellStart"/>
      <w:r>
        <w:t>reused</w:t>
      </w:r>
      <w:proofErr w:type="spellEnd"/>
      <w:r>
        <w:t xml:space="preserve"> in </w:t>
      </w:r>
      <w:proofErr w:type="spellStart"/>
      <w:r>
        <w:t>agriculture</w:t>
      </w:r>
      <w:proofErr w:type="spellEnd"/>
      <w:r>
        <w:t>.</w:t>
      </w:r>
    </w:p>
    <w:p w14:paraId="24E21BB0" w14:textId="77777777" w:rsidR="00997E0C" w:rsidRDefault="00997E0C" w:rsidP="00997E0C"/>
    <w:p w14:paraId="5CFD7BAB" w14:textId="114CE3EA" w:rsidR="00E15103" w:rsidRDefault="00997E0C" w:rsidP="00997E0C">
      <w:pPr>
        <w:rPr>
          <w:rFonts w:asciiTheme="majorHAnsi" w:eastAsiaTheme="majorEastAsia" w:hAnsiTheme="majorHAnsi" w:cstheme="majorBidi"/>
          <w:color w:val="000000" w:themeColor="text1"/>
          <w:sz w:val="40"/>
          <w:szCs w:val="40"/>
        </w:rPr>
      </w:pPr>
      <w:proofErr w:type="spellStart"/>
      <w:r>
        <w:t>The</w:t>
      </w:r>
      <w:proofErr w:type="spellEnd"/>
      <w:r>
        <w:t xml:space="preserve"> </w:t>
      </w:r>
      <w:proofErr w:type="spellStart"/>
      <w:r>
        <w:t>system</w:t>
      </w:r>
      <w:proofErr w:type="spellEnd"/>
      <w:r>
        <w:t xml:space="preserve"> </w:t>
      </w:r>
      <w:proofErr w:type="spellStart"/>
      <w:r>
        <w:t>includes</w:t>
      </w:r>
      <w:proofErr w:type="spellEnd"/>
      <w:r>
        <w:t xml:space="preserve"> a natural </w:t>
      </w:r>
      <w:proofErr w:type="spellStart"/>
      <w:r>
        <w:t>pre-purification</w:t>
      </w:r>
      <w:proofErr w:type="spellEnd"/>
      <w:r>
        <w:t xml:space="preserve"> </w:t>
      </w:r>
      <w:proofErr w:type="spellStart"/>
      <w:r>
        <w:t>stage</w:t>
      </w:r>
      <w:proofErr w:type="spellEnd"/>
      <w:r>
        <w:t xml:space="preserve">, </w:t>
      </w:r>
      <w:proofErr w:type="spellStart"/>
      <w:r>
        <w:t>developed</w:t>
      </w:r>
      <w:proofErr w:type="spellEnd"/>
      <w:r>
        <w:t xml:space="preserve"> in </w:t>
      </w:r>
      <w:proofErr w:type="spellStart"/>
      <w:r>
        <w:t>parallel</w:t>
      </w:r>
      <w:proofErr w:type="spellEnd"/>
      <w:r>
        <w:t xml:space="preserve"> as </w:t>
      </w:r>
      <w:proofErr w:type="spellStart"/>
      <w:r>
        <w:t>part</w:t>
      </w:r>
      <w:proofErr w:type="spellEnd"/>
      <w:r>
        <w:t xml:space="preserve"> </w:t>
      </w:r>
      <w:proofErr w:type="spellStart"/>
      <w:r>
        <w:t>of</w:t>
      </w:r>
      <w:proofErr w:type="spellEnd"/>
      <w:r>
        <w:t xml:space="preserve"> </w:t>
      </w:r>
      <w:proofErr w:type="spellStart"/>
      <w:r>
        <w:t>the</w:t>
      </w:r>
      <w:proofErr w:type="spellEnd"/>
      <w:r>
        <w:t xml:space="preserve"> </w:t>
      </w:r>
      <w:proofErr w:type="spellStart"/>
      <w:r>
        <w:t>same</w:t>
      </w:r>
      <w:proofErr w:type="spellEnd"/>
      <w:r>
        <w:t xml:space="preserve"> </w:t>
      </w:r>
      <w:proofErr w:type="spellStart"/>
      <w:r>
        <w:t>project</w:t>
      </w:r>
      <w:proofErr w:type="spellEnd"/>
      <w:r>
        <w:t xml:space="preserve">, and a </w:t>
      </w:r>
      <w:proofErr w:type="spellStart"/>
      <w:r>
        <w:t>cavitation</w:t>
      </w:r>
      <w:proofErr w:type="spellEnd"/>
      <w:r>
        <w:t xml:space="preserve"> </w:t>
      </w:r>
      <w:proofErr w:type="spellStart"/>
      <w:r>
        <w:t>stage</w:t>
      </w:r>
      <w:proofErr w:type="spellEnd"/>
      <w:r>
        <w:t xml:space="preserve"> </w:t>
      </w:r>
      <w:proofErr w:type="spellStart"/>
      <w:r>
        <w:t>that</w:t>
      </w:r>
      <w:proofErr w:type="spellEnd"/>
      <w:r>
        <w:t xml:space="preserve"> </w:t>
      </w:r>
      <w:proofErr w:type="spellStart"/>
      <w:r>
        <w:t>improves</w:t>
      </w:r>
      <w:proofErr w:type="spellEnd"/>
      <w:r>
        <w:t xml:space="preserve"> </w:t>
      </w:r>
      <w:proofErr w:type="spellStart"/>
      <w:r>
        <w:t>water</w:t>
      </w:r>
      <w:proofErr w:type="spellEnd"/>
      <w:r>
        <w:t xml:space="preserve"> </w:t>
      </w:r>
      <w:proofErr w:type="spellStart"/>
      <w:r>
        <w:t>quality</w:t>
      </w:r>
      <w:proofErr w:type="spellEnd"/>
      <w:r>
        <w:t xml:space="preserve"> </w:t>
      </w:r>
      <w:proofErr w:type="spellStart"/>
      <w:r>
        <w:t>for</w:t>
      </w:r>
      <w:proofErr w:type="spellEnd"/>
      <w:r>
        <w:t xml:space="preserve"> </w:t>
      </w:r>
      <w:proofErr w:type="spellStart"/>
      <w:r>
        <w:t>agricultural</w:t>
      </w:r>
      <w:proofErr w:type="spellEnd"/>
      <w:r>
        <w:t xml:space="preserve"> use. </w:t>
      </w:r>
      <w:proofErr w:type="spellStart"/>
      <w:r>
        <w:t>From</w:t>
      </w:r>
      <w:proofErr w:type="spellEnd"/>
      <w:r>
        <w:t xml:space="preserve"> </w:t>
      </w:r>
      <w:proofErr w:type="spellStart"/>
      <w:r>
        <w:t>an</w:t>
      </w:r>
      <w:proofErr w:type="spellEnd"/>
      <w:r>
        <w:t xml:space="preserve"> </w:t>
      </w:r>
      <w:proofErr w:type="spellStart"/>
      <w:r>
        <w:t>energy</w:t>
      </w:r>
      <w:proofErr w:type="spellEnd"/>
      <w:r>
        <w:t xml:space="preserve"> </w:t>
      </w:r>
      <w:proofErr w:type="spellStart"/>
      <w:r>
        <w:t>perspective</w:t>
      </w:r>
      <w:proofErr w:type="spellEnd"/>
      <w:r>
        <w:t xml:space="preserve">, a </w:t>
      </w:r>
      <w:proofErr w:type="spellStart"/>
      <w:r>
        <w:t>direct</w:t>
      </w:r>
      <w:proofErr w:type="spellEnd"/>
      <w:r>
        <w:t xml:space="preserve"> </w:t>
      </w:r>
      <w:proofErr w:type="spellStart"/>
      <w:r>
        <w:t>operation</w:t>
      </w:r>
      <w:proofErr w:type="spellEnd"/>
      <w:r>
        <w:t xml:space="preserve"> </w:t>
      </w:r>
      <w:proofErr w:type="spellStart"/>
      <w:r>
        <w:t>system</w:t>
      </w:r>
      <w:proofErr w:type="spellEnd"/>
      <w:r>
        <w:t xml:space="preserve"> </w:t>
      </w:r>
      <w:proofErr w:type="spellStart"/>
      <w:r>
        <w:t>with</w:t>
      </w:r>
      <w:proofErr w:type="spellEnd"/>
      <w:r>
        <w:t xml:space="preserve"> solar </w:t>
      </w:r>
      <w:proofErr w:type="spellStart"/>
      <w:r>
        <w:t>panels</w:t>
      </w:r>
      <w:proofErr w:type="spellEnd"/>
      <w:r>
        <w:t xml:space="preserve"> (PV-</w:t>
      </w:r>
      <w:proofErr w:type="spellStart"/>
      <w:r>
        <w:t>direct</w:t>
      </w:r>
      <w:proofErr w:type="spellEnd"/>
      <w:r>
        <w:t xml:space="preserve">) </w:t>
      </w:r>
      <w:proofErr w:type="spellStart"/>
      <w:r>
        <w:t>was</w:t>
      </w:r>
      <w:proofErr w:type="spellEnd"/>
      <w:r>
        <w:t xml:space="preserve"> </w:t>
      </w:r>
      <w:proofErr w:type="spellStart"/>
      <w:r>
        <w:t>implemented</w:t>
      </w:r>
      <w:proofErr w:type="spellEnd"/>
      <w:r>
        <w:t xml:space="preserve">, </w:t>
      </w:r>
      <w:proofErr w:type="spellStart"/>
      <w:r>
        <w:t>helping</w:t>
      </w:r>
      <w:proofErr w:type="spellEnd"/>
      <w:r>
        <w:t xml:space="preserve"> </w:t>
      </w:r>
      <w:proofErr w:type="spellStart"/>
      <w:r>
        <w:t>to</w:t>
      </w:r>
      <w:proofErr w:type="spellEnd"/>
      <w:r>
        <w:t xml:space="preserve"> reduce </w:t>
      </w:r>
      <w:proofErr w:type="spellStart"/>
      <w:r>
        <w:t>both</w:t>
      </w:r>
      <w:proofErr w:type="spellEnd"/>
      <w:r>
        <w:t xml:space="preserve"> </w:t>
      </w:r>
      <w:proofErr w:type="spellStart"/>
      <w:r>
        <w:t>investment</w:t>
      </w:r>
      <w:proofErr w:type="spellEnd"/>
      <w:r>
        <w:t xml:space="preserve"> and </w:t>
      </w:r>
      <w:proofErr w:type="spellStart"/>
      <w:r>
        <w:t>maintenance</w:t>
      </w:r>
      <w:proofErr w:type="spellEnd"/>
      <w:r>
        <w:t xml:space="preserve"> </w:t>
      </w:r>
      <w:proofErr w:type="spellStart"/>
      <w:r>
        <w:t>costs</w:t>
      </w:r>
      <w:proofErr w:type="spellEnd"/>
      <w:r>
        <w:t xml:space="preserve">. </w:t>
      </w:r>
      <w:proofErr w:type="spellStart"/>
      <w:r>
        <w:t>The</w:t>
      </w:r>
      <w:proofErr w:type="spellEnd"/>
      <w:r>
        <w:t xml:space="preserve"> </w:t>
      </w:r>
      <w:proofErr w:type="spellStart"/>
      <w:r>
        <w:t>results</w:t>
      </w:r>
      <w:proofErr w:type="spellEnd"/>
      <w:r>
        <w:t xml:space="preserve"> </w:t>
      </w:r>
      <w:proofErr w:type="spellStart"/>
      <w:r>
        <w:t>obtained</w:t>
      </w:r>
      <w:proofErr w:type="spellEnd"/>
      <w:r>
        <w:t xml:space="preserve"> </w:t>
      </w:r>
      <w:proofErr w:type="spellStart"/>
      <w:r>
        <w:t>support</w:t>
      </w:r>
      <w:proofErr w:type="spellEnd"/>
      <w:r>
        <w:t xml:space="preserve"> </w:t>
      </w:r>
      <w:proofErr w:type="spellStart"/>
      <w:r>
        <w:t>the</w:t>
      </w:r>
      <w:proofErr w:type="spellEnd"/>
      <w:r>
        <w:t xml:space="preserve"> </w:t>
      </w:r>
      <w:proofErr w:type="spellStart"/>
      <w:r>
        <w:t>technical</w:t>
      </w:r>
      <w:proofErr w:type="spellEnd"/>
      <w:r>
        <w:t xml:space="preserve"> and </w:t>
      </w:r>
      <w:proofErr w:type="spellStart"/>
      <w:r>
        <w:t>environmental</w:t>
      </w:r>
      <w:proofErr w:type="spellEnd"/>
      <w:r>
        <w:t xml:space="preserve"> </w:t>
      </w:r>
      <w:proofErr w:type="spellStart"/>
      <w:r>
        <w:t>feasibility</w:t>
      </w:r>
      <w:proofErr w:type="spellEnd"/>
      <w:r>
        <w:t xml:space="preserve"> </w:t>
      </w:r>
      <w:proofErr w:type="spellStart"/>
      <w:r>
        <w:t>of</w:t>
      </w:r>
      <w:proofErr w:type="spellEnd"/>
      <w:r>
        <w:t xml:space="preserve"> </w:t>
      </w:r>
      <w:proofErr w:type="spellStart"/>
      <w:r>
        <w:t>this</w:t>
      </w:r>
      <w:proofErr w:type="spellEnd"/>
      <w:r>
        <w:t xml:space="preserve"> </w:t>
      </w:r>
      <w:proofErr w:type="spellStart"/>
      <w:r>
        <w:t>proposal</w:t>
      </w:r>
      <w:proofErr w:type="spellEnd"/>
      <w:r>
        <w:t xml:space="preserve">, </w:t>
      </w:r>
      <w:proofErr w:type="spellStart"/>
      <w:r>
        <w:t>which</w:t>
      </w:r>
      <w:proofErr w:type="spellEnd"/>
      <w:r>
        <w:t xml:space="preserve"> </w:t>
      </w:r>
      <w:proofErr w:type="spellStart"/>
      <w:r>
        <w:t>is</w:t>
      </w:r>
      <w:proofErr w:type="spellEnd"/>
      <w:r>
        <w:t xml:space="preserve"> </w:t>
      </w:r>
      <w:proofErr w:type="spellStart"/>
      <w:r>
        <w:t>presented</w:t>
      </w:r>
      <w:proofErr w:type="spellEnd"/>
      <w:r>
        <w:t xml:space="preserve"> as a </w:t>
      </w:r>
      <w:proofErr w:type="spellStart"/>
      <w:r>
        <w:t>sustainable</w:t>
      </w:r>
      <w:proofErr w:type="spellEnd"/>
      <w:r>
        <w:t xml:space="preserve"> and replicable alternative </w:t>
      </w:r>
      <w:proofErr w:type="spellStart"/>
      <w:r>
        <w:t>for</w:t>
      </w:r>
      <w:proofErr w:type="spellEnd"/>
      <w:r>
        <w:t xml:space="preserve"> </w:t>
      </w:r>
      <w:proofErr w:type="spellStart"/>
      <w:r>
        <w:t>the</w:t>
      </w:r>
      <w:proofErr w:type="spellEnd"/>
      <w:r>
        <w:t xml:space="preserve"> solar </w:t>
      </w:r>
      <w:proofErr w:type="spellStart"/>
      <w:r>
        <w:t>energy</w:t>
      </w:r>
      <w:proofErr w:type="spellEnd"/>
      <w:r>
        <w:t xml:space="preserve"> sector in Colombia.</w:t>
      </w:r>
      <w:r w:rsidR="00E15103">
        <w:br w:type="page"/>
      </w:r>
    </w:p>
    <w:sdt>
      <w:sdtPr>
        <w:rPr>
          <w:rFonts w:asciiTheme="minorHAnsi" w:eastAsiaTheme="minorHAnsi" w:hAnsiTheme="minorHAnsi" w:cstheme="minorBidi"/>
          <w:color w:val="auto"/>
          <w:kern w:val="2"/>
          <w:sz w:val="24"/>
          <w:szCs w:val="24"/>
          <w:lang w:val="es-ES" w:eastAsia="en-US"/>
          <w14:ligatures w14:val="standardContextual"/>
        </w:rPr>
        <w:id w:val="-1864974219"/>
        <w:docPartObj>
          <w:docPartGallery w:val="Table of Contents"/>
          <w:docPartUnique/>
        </w:docPartObj>
      </w:sdtPr>
      <w:sdtEndPr>
        <w:rPr>
          <w:b/>
          <w:bCs/>
        </w:rPr>
      </w:sdtEndPr>
      <w:sdtContent>
        <w:p w14:paraId="2ABD9B0E" w14:textId="3097BE47" w:rsidR="00E15103" w:rsidRDefault="00E15103">
          <w:pPr>
            <w:pStyle w:val="TtuloTDC"/>
          </w:pPr>
          <w:r>
            <w:rPr>
              <w:lang w:val="es-ES"/>
            </w:rPr>
            <w:t>Tabla de contenido</w:t>
          </w:r>
        </w:p>
        <w:p w14:paraId="3D54AAEB" w14:textId="37033280" w:rsidR="0032258A" w:rsidRDefault="00E15103">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09712925" w:history="1">
            <w:r w:rsidR="0032258A" w:rsidRPr="00264625">
              <w:rPr>
                <w:rStyle w:val="Hipervnculo"/>
                <w:noProof/>
              </w:rPr>
              <w:t>Resumen</w:t>
            </w:r>
            <w:r w:rsidR="0032258A">
              <w:rPr>
                <w:noProof/>
                <w:webHidden/>
              </w:rPr>
              <w:tab/>
            </w:r>
            <w:r w:rsidR="0032258A">
              <w:rPr>
                <w:noProof/>
                <w:webHidden/>
              </w:rPr>
              <w:fldChar w:fldCharType="begin"/>
            </w:r>
            <w:r w:rsidR="0032258A">
              <w:rPr>
                <w:noProof/>
                <w:webHidden/>
              </w:rPr>
              <w:instrText xml:space="preserve"> PAGEREF _Toc209712925 \h </w:instrText>
            </w:r>
            <w:r w:rsidR="0032258A">
              <w:rPr>
                <w:noProof/>
                <w:webHidden/>
              </w:rPr>
            </w:r>
            <w:r w:rsidR="0032258A">
              <w:rPr>
                <w:noProof/>
                <w:webHidden/>
              </w:rPr>
              <w:fldChar w:fldCharType="separate"/>
            </w:r>
            <w:r w:rsidR="0032258A">
              <w:rPr>
                <w:noProof/>
                <w:webHidden/>
              </w:rPr>
              <w:t>1</w:t>
            </w:r>
            <w:r w:rsidR="0032258A">
              <w:rPr>
                <w:noProof/>
                <w:webHidden/>
              </w:rPr>
              <w:fldChar w:fldCharType="end"/>
            </w:r>
          </w:hyperlink>
        </w:p>
        <w:p w14:paraId="742DC08D" w14:textId="7E324F5A" w:rsidR="0032258A" w:rsidRDefault="0032258A">
          <w:pPr>
            <w:pStyle w:val="TDC1"/>
            <w:tabs>
              <w:tab w:val="right" w:leader="dot" w:pos="8828"/>
            </w:tabs>
            <w:rPr>
              <w:rFonts w:eastAsiaTheme="minorEastAsia"/>
              <w:noProof/>
              <w:lang w:eastAsia="es-CO"/>
            </w:rPr>
          </w:pPr>
          <w:hyperlink w:anchor="_Toc209712926" w:history="1">
            <w:r w:rsidRPr="00264625">
              <w:rPr>
                <w:rStyle w:val="Hipervnculo"/>
                <w:noProof/>
              </w:rPr>
              <w:t>Abstract</w:t>
            </w:r>
            <w:r>
              <w:rPr>
                <w:noProof/>
                <w:webHidden/>
              </w:rPr>
              <w:tab/>
            </w:r>
            <w:r>
              <w:rPr>
                <w:noProof/>
                <w:webHidden/>
              </w:rPr>
              <w:fldChar w:fldCharType="begin"/>
            </w:r>
            <w:r>
              <w:rPr>
                <w:noProof/>
                <w:webHidden/>
              </w:rPr>
              <w:instrText xml:space="preserve"> PAGEREF _Toc209712926 \h </w:instrText>
            </w:r>
            <w:r>
              <w:rPr>
                <w:noProof/>
                <w:webHidden/>
              </w:rPr>
            </w:r>
            <w:r>
              <w:rPr>
                <w:noProof/>
                <w:webHidden/>
              </w:rPr>
              <w:fldChar w:fldCharType="separate"/>
            </w:r>
            <w:r>
              <w:rPr>
                <w:noProof/>
                <w:webHidden/>
              </w:rPr>
              <w:t>1</w:t>
            </w:r>
            <w:r>
              <w:rPr>
                <w:noProof/>
                <w:webHidden/>
              </w:rPr>
              <w:fldChar w:fldCharType="end"/>
            </w:r>
          </w:hyperlink>
        </w:p>
        <w:p w14:paraId="1A40D07E" w14:textId="00A2BF36" w:rsidR="0032258A" w:rsidRDefault="0032258A">
          <w:pPr>
            <w:pStyle w:val="TDC1"/>
            <w:tabs>
              <w:tab w:val="left" w:pos="480"/>
              <w:tab w:val="right" w:leader="dot" w:pos="8828"/>
            </w:tabs>
            <w:rPr>
              <w:rFonts w:eastAsiaTheme="minorEastAsia"/>
              <w:noProof/>
              <w:lang w:eastAsia="es-CO"/>
            </w:rPr>
          </w:pPr>
          <w:hyperlink w:anchor="_Toc209712927" w:history="1">
            <w:r w:rsidRPr="00264625">
              <w:rPr>
                <w:rStyle w:val="Hipervnculo"/>
                <w:noProof/>
              </w:rPr>
              <w:t>1.</w:t>
            </w:r>
            <w:r>
              <w:rPr>
                <w:rFonts w:eastAsiaTheme="minorEastAsia"/>
                <w:noProof/>
                <w:lang w:eastAsia="es-CO"/>
              </w:rPr>
              <w:tab/>
            </w:r>
            <w:r w:rsidRPr="00264625">
              <w:rPr>
                <w:rStyle w:val="Hipervnculo"/>
                <w:noProof/>
              </w:rPr>
              <w:t>Introducción</w:t>
            </w:r>
            <w:r>
              <w:rPr>
                <w:noProof/>
                <w:webHidden/>
              </w:rPr>
              <w:tab/>
            </w:r>
            <w:r>
              <w:rPr>
                <w:noProof/>
                <w:webHidden/>
              </w:rPr>
              <w:fldChar w:fldCharType="begin"/>
            </w:r>
            <w:r>
              <w:rPr>
                <w:noProof/>
                <w:webHidden/>
              </w:rPr>
              <w:instrText xml:space="preserve"> PAGEREF _Toc209712927 \h </w:instrText>
            </w:r>
            <w:r>
              <w:rPr>
                <w:noProof/>
                <w:webHidden/>
              </w:rPr>
            </w:r>
            <w:r>
              <w:rPr>
                <w:noProof/>
                <w:webHidden/>
              </w:rPr>
              <w:fldChar w:fldCharType="separate"/>
            </w:r>
            <w:r>
              <w:rPr>
                <w:noProof/>
                <w:webHidden/>
              </w:rPr>
              <w:t>6</w:t>
            </w:r>
            <w:r>
              <w:rPr>
                <w:noProof/>
                <w:webHidden/>
              </w:rPr>
              <w:fldChar w:fldCharType="end"/>
            </w:r>
          </w:hyperlink>
        </w:p>
        <w:p w14:paraId="438B4192" w14:textId="231F0031" w:rsidR="0032258A" w:rsidRDefault="0032258A">
          <w:pPr>
            <w:pStyle w:val="TDC1"/>
            <w:tabs>
              <w:tab w:val="left" w:pos="480"/>
              <w:tab w:val="right" w:leader="dot" w:pos="8828"/>
            </w:tabs>
            <w:rPr>
              <w:rFonts w:eastAsiaTheme="minorEastAsia"/>
              <w:noProof/>
              <w:lang w:eastAsia="es-CO"/>
            </w:rPr>
          </w:pPr>
          <w:hyperlink w:anchor="_Toc209712928" w:history="1">
            <w:r w:rsidRPr="00264625">
              <w:rPr>
                <w:rStyle w:val="Hipervnculo"/>
                <w:noProof/>
              </w:rPr>
              <w:t>2.</w:t>
            </w:r>
            <w:r>
              <w:rPr>
                <w:rFonts w:eastAsiaTheme="minorEastAsia"/>
                <w:noProof/>
                <w:lang w:eastAsia="es-CO"/>
              </w:rPr>
              <w:tab/>
            </w:r>
            <w:r w:rsidRPr="00264625">
              <w:rPr>
                <w:rStyle w:val="Hipervnculo"/>
                <w:noProof/>
              </w:rPr>
              <w:t>Objetivos</w:t>
            </w:r>
            <w:r>
              <w:rPr>
                <w:noProof/>
                <w:webHidden/>
              </w:rPr>
              <w:tab/>
            </w:r>
            <w:r>
              <w:rPr>
                <w:noProof/>
                <w:webHidden/>
              </w:rPr>
              <w:fldChar w:fldCharType="begin"/>
            </w:r>
            <w:r>
              <w:rPr>
                <w:noProof/>
                <w:webHidden/>
              </w:rPr>
              <w:instrText xml:space="preserve"> PAGEREF _Toc209712928 \h </w:instrText>
            </w:r>
            <w:r>
              <w:rPr>
                <w:noProof/>
                <w:webHidden/>
              </w:rPr>
            </w:r>
            <w:r>
              <w:rPr>
                <w:noProof/>
                <w:webHidden/>
              </w:rPr>
              <w:fldChar w:fldCharType="separate"/>
            </w:r>
            <w:r>
              <w:rPr>
                <w:noProof/>
                <w:webHidden/>
              </w:rPr>
              <w:t>7</w:t>
            </w:r>
            <w:r>
              <w:rPr>
                <w:noProof/>
                <w:webHidden/>
              </w:rPr>
              <w:fldChar w:fldCharType="end"/>
            </w:r>
          </w:hyperlink>
        </w:p>
        <w:p w14:paraId="505F6909" w14:textId="73FFA54D" w:rsidR="0032258A" w:rsidRDefault="0032258A">
          <w:pPr>
            <w:pStyle w:val="TDC2"/>
            <w:tabs>
              <w:tab w:val="left" w:pos="960"/>
              <w:tab w:val="right" w:leader="dot" w:pos="8828"/>
            </w:tabs>
            <w:rPr>
              <w:rFonts w:eastAsiaTheme="minorEastAsia"/>
              <w:noProof/>
              <w:lang w:eastAsia="es-CO"/>
            </w:rPr>
          </w:pPr>
          <w:hyperlink w:anchor="_Toc209712929" w:history="1">
            <w:r w:rsidRPr="00264625">
              <w:rPr>
                <w:rStyle w:val="Hipervnculo"/>
                <w:noProof/>
              </w:rPr>
              <w:t>2.1.</w:t>
            </w:r>
            <w:r>
              <w:rPr>
                <w:rFonts w:eastAsiaTheme="minorEastAsia"/>
                <w:noProof/>
                <w:lang w:eastAsia="es-CO"/>
              </w:rPr>
              <w:tab/>
            </w:r>
            <w:r w:rsidRPr="00264625">
              <w:rPr>
                <w:rStyle w:val="Hipervnculo"/>
                <w:noProof/>
              </w:rPr>
              <w:t>Objetivo general</w:t>
            </w:r>
            <w:r>
              <w:rPr>
                <w:noProof/>
                <w:webHidden/>
              </w:rPr>
              <w:tab/>
            </w:r>
            <w:r>
              <w:rPr>
                <w:noProof/>
                <w:webHidden/>
              </w:rPr>
              <w:fldChar w:fldCharType="begin"/>
            </w:r>
            <w:r>
              <w:rPr>
                <w:noProof/>
                <w:webHidden/>
              </w:rPr>
              <w:instrText xml:space="preserve"> PAGEREF _Toc209712929 \h </w:instrText>
            </w:r>
            <w:r>
              <w:rPr>
                <w:noProof/>
                <w:webHidden/>
              </w:rPr>
            </w:r>
            <w:r>
              <w:rPr>
                <w:noProof/>
                <w:webHidden/>
              </w:rPr>
              <w:fldChar w:fldCharType="separate"/>
            </w:r>
            <w:r>
              <w:rPr>
                <w:noProof/>
                <w:webHidden/>
              </w:rPr>
              <w:t>7</w:t>
            </w:r>
            <w:r>
              <w:rPr>
                <w:noProof/>
                <w:webHidden/>
              </w:rPr>
              <w:fldChar w:fldCharType="end"/>
            </w:r>
          </w:hyperlink>
        </w:p>
        <w:p w14:paraId="774D66CB" w14:textId="3E29F40A" w:rsidR="0032258A" w:rsidRDefault="0032258A">
          <w:pPr>
            <w:pStyle w:val="TDC2"/>
            <w:tabs>
              <w:tab w:val="left" w:pos="960"/>
              <w:tab w:val="right" w:leader="dot" w:pos="8828"/>
            </w:tabs>
            <w:rPr>
              <w:rFonts w:eastAsiaTheme="minorEastAsia"/>
              <w:noProof/>
              <w:lang w:eastAsia="es-CO"/>
            </w:rPr>
          </w:pPr>
          <w:hyperlink w:anchor="_Toc209712930" w:history="1">
            <w:r w:rsidRPr="00264625">
              <w:rPr>
                <w:rStyle w:val="Hipervnculo"/>
                <w:noProof/>
              </w:rPr>
              <w:t>2.2.</w:t>
            </w:r>
            <w:r>
              <w:rPr>
                <w:rFonts w:eastAsiaTheme="minorEastAsia"/>
                <w:noProof/>
                <w:lang w:eastAsia="es-CO"/>
              </w:rPr>
              <w:tab/>
            </w:r>
            <w:r w:rsidRPr="00264625">
              <w:rPr>
                <w:rStyle w:val="Hipervnculo"/>
                <w:noProof/>
              </w:rPr>
              <w:t>Objetivos específicos</w:t>
            </w:r>
            <w:r>
              <w:rPr>
                <w:noProof/>
                <w:webHidden/>
              </w:rPr>
              <w:tab/>
            </w:r>
            <w:r>
              <w:rPr>
                <w:noProof/>
                <w:webHidden/>
              </w:rPr>
              <w:fldChar w:fldCharType="begin"/>
            </w:r>
            <w:r>
              <w:rPr>
                <w:noProof/>
                <w:webHidden/>
              </w:rPr>
              <w:instrText xml:space="preserve"> PAGEREF _Toc209712930 \h </w:instrText>
            </w:r>
            <w:r>
              <w:rPr>
                <w:noProof/>
                <w:webHidden/>
              </w:rPr>
            </w:r>
            <w:r>
              <w:rPr>
                <w:noProof/>
                <w:webHidden/>
              </w:rPr>
              <w:fldChar w:fldCharType="separate"/>
            </w:r>
            <w:r>
              <w:rPr>
                <w:noProof/>
                <w:webHidden/>
              </w:rPr>
              <w:t>7</w:t>
            </w:r>
            <w:r>
              <w:rPr>
                <w:noProof/>
                <w:webHidden/>
              </w:rPr>
              <w:fldChar w:fldCharType="end"/>
            </w:r>
          </w:hyperlink>
        </w:p>
        <w:p w14:paraId="6F6D627E" w14:textId="605057F6" w:rsidR="0032258A" w:rsidRDefault="0032258A">
          <w:pPr>
            <w:pStyle w:val="TDC1"/>
            <w:tabs>
              <w:tab w:val="left" w:pos="480"/>
              <w:tab w:val="right" w:leader="dot" w:pos="8828"/>
            </w:tabs>
            <w:rPr>
              <w:rFonts w:eastAsiaTheme="minorEastAsia"/>
              <w:noProof/>
              <w:lang w:eastAsia="es-CO"/>
            </w:rPr>
          </w:pPr>
          <w:hyperlink w:anchor="_Toc209712931" w:history="1">
            <w:r w:rsidRPr="00264625">
              <w:rPr>
                <w:rStyle w:val="Hipervnculo"/>
                <w:noProof/>
              </w:rPr>
              <w:t>3.</w:t>
            </w:r>
            <w:r>
              <w:rPr>
                <w:rFonts w:eastAsiaTheme="minorEastAsia"/>
                <w:noProof/>
                <w:lang w:eastAsia="es-CO"/>
              </w:rPr>
              <w:tab/>
            </w:r>
            <w:r w:rsidRPr="00264625">
              <w:rPr>
                <w:rStyle w:val="Hipervnculo"/>
                <w:noProof/>
              </w:rPr>
              <w:t>Marco Teórico</w:t>
            </w:r>
            <w:r>
              <w:rPr>
                <w:noProof/>
                <w:webHidden/>
              </w:rPr>
              <w:tab/>
            </w:r>
            <w:r>
              <w:rPr>
                <w:noProof/>
                <w:webHidden/>
              </w:rPr>
              <w:fldChar w:fldCharType="begin"/>
            </w:r>
            <w:r>
              <w:rPr>
                <w:noProof/>
                <w:webHidden/>
              </w:rPr>
              <w:instrText xml:space="preserve"> PAGEREF _Toc209712931 \h </w:instrText>
            </w:r>
            <w:r>
              <w:rPr>
                <w:noProof/>
                <w:webHidden/>
              </w:rPr>
            </w:r>
            <w:r>
              <w:rPr>
                <w:noProof/>
                <w:webHidden/>
              </w:rPr>
              <w:fldChar w:fldCharType="separate"/>
            </w:r>
            <w:r>
              <w:rPr>
                <w:noProof/>
                <w:webHidden/>
              </w:rPr>
              <w:t>8</w:t>
            </w:r>
            <w:r>
              <w:rPr>
                <w:noProof/>
                <w:webHidden/>
              </w:rPr>
              <w:fldChar w:fldCharType="end"/>
            </w:r>
          </w:hyperlink>
        </w:p>
        <w:p w14:paraId="52687994" w14:textId="483FAEEC" w:rsidR="0032258A" w:rsidRDefault="0032258A">
          <w:pPr>
            <w:pStyle w:val="TDC2"/>
            <w:tabs>
              <w:tab w:val="left" w:pos="960"/>
              <w:tab w:val="right" w:leader="dot" w:pos="8828"/>
            </w:tabs>
            <w:rPr>
              <w:rFonts w:eastAsiaTheme="minorEastAsia"/>
              <w:noProof/>
              <w:lang w:eastAsia="es-CO"/>
            </w:rPr>
          </w:pPr>
          <w:hyperlink w:anchor="_Toc209712932" w:history="1">
            <w:r w:rsidRPr="00264625">
              <w:rPr>
                <w:rStyle w:val="Hipervnculo"/>
                <w:noProof/>
              </w:rPr>
              <w:t>3.1.</w:t>
            </w:r>
            <w:r>
              <w:rPr>
                <w:rFonts w:eastAsiaTheme="minorEastAsia"/>
                <w:noProof/>
                <w:lang w:eastAsia="es-CO"/>
              </w:rPr>
              <w:tab/>
            </w:r>
            <w:r w:rsidRPr="00264625">
              <w:rPr>
                <w:rStyle w:val="Hipervnculo"/>
                <w:noProof/>
              </w:rPr>
              <w:t>Cavitación hidrodinámica aplicada al tratamiento de agua</w:t>
            </w:r>
            <w:r>
              <w:rPr>
                <w:noProof/>
                <w:webHidden/>
              </w:rPr>
              <w:tab/>
            </w:r>
            <w:r>
              <w:rPr>
                <w:noProof/>
                <w:webHidden/>
              </w:rPr>
              <w:fldChar w:fldCharType="begin"/>
            </w:r>
            <w:r>
              <w:rPr>
                <w:noProof/>
                <w:webHidden/>
              </w:rPr>
              <w:instrText xml:space="preserve"> PAGEREF _Toc209712932 \h </w:instrText>
            </w:r>
            <w:r>
              <w:rPr>
                <w:noProof/>
                <w:webHidden/>
              </w:rPr>
            </w:r>
            <w:r>
              <w:rPr>
                <w:noProof/>
                <w:webHidden/>
              </w:rPr>
              <w:fldChar w:fldCharType="separate"/>
            </w:r>
            <w:r>
              <w:rPr>
                <w:noProof/>
                <w:webHidden/>
              </w:rPr>
              <w:t>8</w:t>
            </w:r>
            <w:r>
              <w:rPr>
                <w:noProof/>
                <w:webHidden/>
              </w:rPr>
              <w:fldChar w:fldCharType="end"/>
            </w:r>
          </w:hyperlink>
        </w:p>
        <w:p w14:paraId="0D0CFBB5" w14:textId="55AEF25C" w:rsidR="0032258A" w:rsidRDefault="0032258A">
          <w:pPr>
            <w:pStyle w:val="TDC2"/>
            <w:tabs>
              <w:tab w:val="left" w:pos="960"/>
              <w:tab w:val="right" w:leader="dot" w:pos="8828"/>
            </w:tabs>
            <w:rPr>
              <w:rFonts w:eastAsiaTheme="minorEastAsia"/>
              <w:noProof/>
              <w:lang w:eastAsia="es-CO"/>
            </w:rPr>
          </w:pPr>
          <w:hyperlink w:anchor="_Toc209712933" w:history="1">
            <w:r w:rsidRPr="00264625">
              <w:rPr>
                <w:rStyle w:val="Hipervnculo"/>
                <w:noProof/>
              </w:rPr>
              <w:t>3.2.</w:t>
            </w:r>
            <w:r>
              <w:rPr>
                <w:rFonts w:eastAsiaTheme="minorEastAsia"/>
                <w:noProof/>
                <w:lang w:eastAsia="es-CO"/>
              </w:rPr>
              <w:tab/>
            </w:r>
            <w:r w:rsidRPr="00264625">
              <w:rPr>
                <w:rStyle w:val="Hipervnculo"/>
                <w:noProof/>
              </w:rPr>
              <w:t>Sistemas fotovoltaicos sin banco de baterías (direct-coupled) y control de motores</w:t>
            </w:r>
            <w:r>
              <w:rPr>
                <w:noProof/>
                <w:webHidden/>
              </w:rPr>
              <w:tab/>
            </w:r>
            <w:r>
              <w:rPr>
                <w:noProof/>
                <w:webHidden/>
              </w:rPr>
              <w:fldChar w:fldCharType="begin"/>
            </w:r>
            <w:r>
              <w:rPr>
                <w:noProof/>
                <w:webHidden/>
              </w:rPr>
              <w:instrText xml:space="preserve"> PAGEREF _Toc209712933 \h </w:instrText>
            </w:r>
            <w:r>
              <w:rPr>
                <w:noProof/>
                <w:webHidden/>
              </w:rPr>
            </w:r>
            <w:r>
              <w:rPr>
                <w:noProof/>
                <w:webHidden/>
              </w:rPr>
              <w:fldChar w:fldCharType="separate"/>
            </w:r>
            <w:r>
              <w:rPr>
                <w:noProof/>
                <w:webHidden/>
              </w:rPr>
              <w:t>9</w:t>
            </w:r>
            <w:r>
              <w:rPr>
                <w:noProof/>
                <w:webHidden/>
              </w:rPr>
              <w:fldChar w:fldCharType="end"/>
            </w:r>
          </w:hyperlink>
        </w:p>
        <w:p w14:paraId="46211988" w14:textId="1DD436C1" w:rsidR="0032258A" w:rsidRDefault="0032258A">
          <w:pPr>
            <w:pStyle w:val="TDC3"/>
            <w:tabs>
              <w:tab w:val="left" w:pos="960"/>
              <w:tab w:val="right" w:leader="dot" w:pos="8828"/>
            </w:tabs>
            <w:rPr>
              <w:rFonts w:eastAsiaTheme="minorEastAsia"/>
              <w:noProof/>
              <w:lang w:eastAsia="es-CO"/>
            </w:rPr>
          </w:pPr>
          <w:hyperlink w:anchor="_Toc209712934" w:history="1">
            <w:r w:rsidRPr="00264625">
              <w:rPr>
                <w:rStyle w:val="Hipervnculo"/>
                <w:noProof/>
              </w:rPr>
              <w:t>a.</w:t>
            </w:r>
            <w:r>
              <w:rPr>
                <w:rFonts w:eastAsiaTheme="minorEastAsia"/>
                <w:noProof/>
                <w:lang w:eastAsia="es-CO"/>
              </w:rPr>
              <w:tab/>
            </w:r>
            <w:r w:rsidRPr="00264625">
              <w:rPr>
                <w:rStyle w:val="Hipervnculo"/>
                <w:b/>
                <w:bCs/>
                <w:noProof/>
              </w:rPr>
              <w:t>Condicionamiento de potencia</w:t>
            </w:r>
            <w:r>
              <w:rPr>
                <w:noProof/>
                <w:webHidden/>
              </w:rPr>
              <w:tab/>
            </w:r>
            <w:r>
              <w:rPr>
                <w:noProof/>
                <w:webHidden/>
              </w:rPr>
              <w:fldChar w:fldCharType="begin"/>
            </w:r>
            <w:r>
              <w:rPr>
                <w:noProof/>
                <w:webHidden/>
              </w:rPr>
              <w:instrText xml:space="preserve"> PAGEREF _Toc209712934 \h </w:instrText>
            </w:r>
            <w:r>
              <w:rPr>
                <w:noProof/>
                <w:webHidden/>
              </w:rPr>
            </w:r>
            <w:r>
              <w:rPr>
                <w:noProof/>
                <w:webHidden/>
              </w:rPr>
              <w:fldChar w:fldCharType="separate"/>
            </w:r>
            <w:r>
              <w:rPr>
                <w:noProof/>
                <w:webHidden/>
              </w:rPr>
              <w:t>9</w:t>
            </w:r>
            <w:r>
              <w:rPr>
                <w:noProof/>
                <w:webHidden/>
              </w:rPr>
              <w:fldChar w:fldCharType="end"/>
            </w:r>
          </w:hyperlink>
        </w:p>
        <w:p w14:paraId="7EDD5AE2" w14:textId="0147ECB9" w:rsidR="0032258A" w:rsidRDefault="0032258A">
          <w:pPr>
            <w:pStyle w:val="TDC3"/>
            <w:tabs>
              <w:tab w:val="left" w:pos="960"/>
              <w:tab w:val="right" w:leader="dot" w:pos="8828"/>
            </w:tabs>
            <w:rPr>
              <w:rFonts w:eastAsiaTheme="minorEastAsia"/>
              <w:noProof/>
              <w:lang w:eastAsia="es-CO"/>
            </w:rPr>
          </w:pPr>
          <w:hyperlink w:anchor="_Toc209712935" w:history="1">
            <w:r w:rsidRPr="00264625">
              <w:rPr>
                <w:rStyle w:val="Hipervnculo"/>
                <w:noProof/>
              </w:rPr>
              <w:t>b.</w:t>
            </w:r>
            <w:r>
              <w:rPr>
                <w:rFonts w:eastAsiaTheme="minorEastAsia"/>
                <w:noProof/>
                <w:lang w:eastAsia="es-CO"/>
              </w:rPr>
              <w:tab/>
            </w:r>
            <w:r w:rsidRPr="00264625">
              <w:rPr>
                <w:rStyle w:val="Hipervnculo"/>
                <w:b/>
                <w:bCs/>
                <w:noProof/>
              </w:rPr>
              <w:t>Protecciones eléctricas</w:t>
            </w:r>
            <w:r>
              <w:rPr>
                <w:noProof/>
                <w:webHidden/>
              </w:rPr>
              <w:tab/>
            </w:r>
            <w:r>
              <w:rPr>
                <w:noProof/>
                <w:webHidden/>
              </w:rPr>
              <w:fldChar w:fldCharType="begin"/>
            </w:r>
            <w:r>
              <w:rPr>
                <w:noProof/>
                <w:webHidden/>
              </w:rPr>
              <w:instrText xml:space="preserve"> PAGEREF _Toc209712935 \h </w:instrText>
            </w:r>
            <w:r>
              <w:rPr>
                <w:noProof/>
                <w:webHidden/>
              </w:rPr>
            </w:r>
            <w:r>
              <w:rPr>
                <w:noProof/>
                <w:webHidden/>
              </w:rPr>
              <w:fldChar w:fldCharType="separate"/>
            </w:r>
            <w:r>
              <w:rPr>
                <w:noProof/>
                <w:webHidden/>
              </w:rPr>
              <w:t>9</w:t>
            </w:r>
            <w:r>
              <w:rPr>
                <w:noProof/>
                <w:webHidden/>
              </w:rPr>
              <w:fldChar w:fldCharType="end"/>
            </w:r>
          </w:hyperlink>
        </w:p>
        <w:p w14:paraId="0CF48033" w14:textId="7E788617" w:rsidR="0032258A" w:rsidRDefault="0032258A">
          <w:pPr>
            <w:pStyle w:val="TDC3"/>
            <w:tabs>
              <w:tab w:val="left" w:pos="960"/>
              <w:tab w:val="right" w:leader="dot" w:pos="8828"/>
            </w:tabs>
            <w:rPr>
              <w:rFonts w:eastAsiaTheme="minorEastAsia"/>
              <w:noProof/>
              <w:lang w:eastAsia="es-CO"/>
            </w:rPr>
          </w:pPr>
          <w:hyperlink w:anchor="_Toc209712936" w:history="1">
            <w:r w:rsidRPr="00264625">
              <w:rPr>
                <w:rStyle w:val="Hipervnculo"/>
                <w:noProof/>
              </w:rPr>
              <w:t>c.</w:t>
            </w:r>
            <w:r>
              <w:rPr>
                <w:rFonts w:eastAsiaTheme="minorEastAsia"/>
                <w:noProof/>
                <w:lang w:eastAsia="es-CO"/>
              </w:rPr>
              <w:tab/>
            </w:r>
            <w:r w:rsidRPr="00264625">
              <w:rPr>
                <w:rStyle w:val="Hipervnculo"/>
                <w:b/>
                <w:bCs/>
                <w:noProof/>
              </w:rPr>
              <w:t>Control de motores</w:t>
            </w:r>
            <w:r>
              <w:rPr>
                <w:noProof/>
                <w:webHidden/>
              </w:rPr>
              <w:tab/>
            </w:r>
            <w:r>
              <w:rPr>
                <w:noProof/>
                <w:webHidden/>
              </w:rPr>
              <w:fldChar w:fldCharType="begin"/>
            </w:r>
            <w:r>
              <w:rPr>
                <w:noProof/>
                <w:webHidden/>
              </w:rPr>
              <w:instrText xml:space="preserve"> PAGEREF _Toc209712936 \h </w:instrText>
            </w:r>
            <w:r>
              <w:rPr>
                <w:noProof/>
                <w:webHidden/>
              </w:rPr>
            </w:r>
            <w:r>
              <w:rPr>
                <w:noProof/>
                <w:webHidden/>
              </w:rPr>
              <w:fldChar w:fldCharType="separate"/>
            </w:r>
            <w:r>
              <w:rPr>
                <w:noProof/>
                <w:webHidden/>
              </w:rPr>
              <w:t>9</w:t>
            </w:r>
            <w:r>
              <w:rPr>
                <w:noProof/>
                <w:webHidden/>
              </w:rPr>
              <w:fldChar w:fldCharType="end"/>
            </w:r>
          </w:hyperlink>
        </w:p>
        <w:p w14:paraId="1AE6CDD1" w14:textId="1538CFAD" w:rsidR="0032258A" w:rsidRDefault="0032258A">
          <w:pPr>
            <w:pStyle w:val="TDC3"/>
            <w:tabs>
              <w:tab w:val="left" w:pos="960"/>
              <w:tab w:val="right" w:leader="dot" w:pos="8828"/>
            </w:tabs>
            <w:rPr>
              <w:rFonts w:eastAsiaTheme="minorEastAsia"/>
              <w:noProof/>
              <w:lang w:eastAsia="es-CO"/>
            </w:rPr>
          </w:pPr>
          <w:hyperlink w:anchor="_Toc209712937" w:history="1">
            <w:r w:rsidRPr="00264625">
              <w:rPr>
                <w:rStyle w:val="Hipervnculo"/>
                <w:noProof/>
              </w:rPr>
              <w:t>d.</w:t>
            </w:r>
            <w:r>
              <w:rPr>
                <w:rFonts w:eastAsiaTheme="minorEastAsia"/>
                <w:noProof/>
                <w:lang w:eastAsia="es-CO"/>
              </w:rPr>
              <w:tab/>
            </w:r>
            <w:r w:rsidRPr="00264625">
              <w:rPr>
                <w:rStyle w:val="Hipervnculo"/>
                <w:b/>
                <w:bCs/>
                <w:noProof/>
              </w:rPr>
              <w:t>Monitoreo en tiempo real</w:t>
            </w:r>
            <w:r>
              <w:rPr>
                <w:noProof/>
                <w:webHidden/>
              </w:rPr>
              <w:tab/>
            </w:r>
            <w:r>
              <w:rPr>
                <w:noProof/>
                <w:webHidden/>
              </w:rPr>
              <w:fldChar w:fldCharType="begin"/>
            </w:r>
            <w:r>
              <w:rPr>
                <w:noProof/>
                <w:webHidden/>
              </w:rPr>
              <w:instrText xml:space="preserve"> PAGEREF _Toc209712937 \h </w:instrText>
            </w:r>
            <w:r>
              <w:rPr>
                <w:noProof/>
                <w:webHidden/>
              </w:rPr>
            </w:r>
            <w:r>
              <w:rPr>
                <w:noProof/>
                <w:webHidden/>
              </w:rPr>
              <w:fldChar w:fldCharType="separate"/>
            </w:r>
            <w:r>
              <w:rPr>
                <w:noProof/>
                <w:webHidden/>
              </w:rPr>
              <w:t>9</w:t>
            </w:r>
            <w:r>
              <w:rPr>
                <w:noProof/>
                <w:webHidden/>
              </w:rPr>
              <w:fldChar w:fldCharType="end"/>
            </w:r>
          </w:hyperlink>
        </w:p>
        <w:p w14:paraId="237281A0" w14:textId="4AB8481A" w:rsidR="0032258A" w:rsidRDefault="0032258A">
          <w:pPr>
            <w:pStyle w:val="TDC2"/>
            <w:tabs>
              <w:tab w:val="left" w:pos="960"/>
              <w:tab w:val="right" w:leader="dot" w:pos="8828"/>
            </w:tabs>
            <w:rPr>
              <w:rFonts w:eastAsiaTheme="minorEastAsia"/>
              <w:noProof/>
              <w:lang w:eastAsia="es-CO"/>
            </w:rPr>
          </w:pPr>
          <w:hyperlink w:anchor="_Toc209712938" w:history="1">
            <w:r w:rsidRPr="00264625">
              <w:rPr>
                <w:rStyle w:val="Hipervnculo"/>
                <w:noProof/>
              </w:rPr>
              <w:t>3.3.</w:t>
            </w:r>
            <w:r>
              <w:rPr>
                <w:rFonts w:eastAsiaTheme="minorEastAsia"/>
                <w:noProof/>
                <w:lang w:eastAsia="es-CO"/>
              </w:rPr>
              <w:tab/>
            </w:r>
            <w:r w:rsidRPr="00264625">
              <w:rPr>
                <w:rStyle w:val="Hipervnculo"/>
                <w:noProof/>
              </w:rPr>
              <w:t>Normativa y criterios para la reutilización de agua en agricultura</w:t>
            </w:r>
            <w:r>
              <w:rPr>
                <w:noProof/>
                <w:webHidden/>
              </w:rPr>
              <w:tab/>
            </w:r>
            <w:r>
              <w:rPr>
                <w:noProof/>
                <w:webHidden/>
              </w:rPr>
              <w:fldChar w:fldCharType="begin"/>
            </w:r>
            <w:r>
              <w:rPr>
                <w:noProof/>
                <w:webHidden/>
              </w:rPr>
              <w:instrText xml:space="preserve"> PAGEREF _Toc209712938 \h </w:instrText>
            </w:r>
            <w:r>
              <w:rPr>
                <w:noProof/>
                <w:webHidden/>
              </w:rPr>
            </w:r>
            <w:r>
              <w:rPr>
                <w:noProof/>
                <w:webHidden/>
              </w:rPr>
              <w:fldChar w:fldCharType="separate"/>
            </w:r>
            <w:r>
              <w:rPr>
                <w:noProof/>
                <w:webHidden/>
              </w:rPr>
              <w:t>10</w:t>
            </w:r>
            <w:r>
              <w:rPr>
                <w:noProof/>
                <w:webHidden/>
              </w:rPr>
              <w:fldChar w:fldCharType="end"/>
            </w:r>
          </w:hyperlink>
        </w:p>
        <w:p w14:paraId="7AE3A187" w14:textId="519E3D61" w:rsidR="0032258A" w:rsidRDefault="0032258A">
          <w:pPr>
            <w:pStyle w:val="TDC1"/>
            <w:tabs>
              <w:tab w:val="left" w:pos="480"/>
              <w:tab w:val="right" w:leader="dot" w:pos="8828"/>
            </w:tabs>
            <w:rPr>
              <w:rFonts w:eastAsiaTheme="minorEastAsia"/>
              <w:noProof/>
              <w:lang w:eastAsia="es-CO"/>
            </w:rPr>
          </w:pPr>
          <w:hyperlink w:anchor="_Toc209712939" w:history="1">
            <w:r w:rsidRPr="00264625">
              <w:rPr>
                <w:rStyle w:val="Hipervnculo"/>
                <w:noProof/>
              </w:rPr>
              <w:t>4.</w:t>
            </w:r>
            <w:r>
              <w:rPr>
                <w:rFonts w:eastAsiaTheme="minorEastAsia"/>
                <w:noProof/>
                <w:lang w:eastAsia="es-CO"/>
              </w:rPr>
              <w:tab/>
            </w:r>
            <w:r w:rsidRPr="00264625">
              <w:rPr>
                <w:rStyle w:val="Hipervnculo"/>
                <w:noProof/>
              </w:rPr>
              <w:t>Diseño del Sistema</w:t>
            </w:r>
            <w:r>
              <w:rPr>
                <w:noProof/>
                <w:webHidden/>
              </w:rPr>
              <w:tab/>
            </w:r>
            <w:r>
              <w:rPr>
                <w:noProof/>
                <w:webHidden/>
              </w:rPr>
              <w:fldChar w:fldCharType="begin"/>
            </w:r>
            <w:r>
              <w:rPr>
                <w:noProof/>
                <w:webHidden/>
              </w:rPr>
              <w:instrText xml:space="preserve"> PAGEREF _Toc209712939 \h </w:instrText>
            </w:r>
            <w:r>
              <w:rPr>
                <w:noProof/>
                <w:webHidden/>
              </w:rPr>
            </w:r>
            <w:r>
              <w:rPr>
                <w:noProof/>
                <w:webHidden/>
              </w:rPr>
              <w:fldChar w:fldCharType="separate"/>
            </w:r>
            <w:r>
              <w:rPr>
                <w:noProof/>
                <w:webHidden/>
              </w:rPr>
              <w:t>11</w:t>
            </w:r>
            <w:r>
              <w:rPr>
                <w:noProof/>
                <w:webHidden/>
              </w:rPr>
              <w:fldChar w:fldCharType="end"/>
            </w:r>
          </w:hyperlink>
        </w:p>
        <w:p w14:paraId="09B8A00C" w14:textId="25072F79" w:rsidR="0032258A" w:rsidRDefault="0032258A">
          <w:pPr>
            <w:pStyle w:val="TDC2"/>
            <w:tabs>
              <w:tab w:val="left" w:pos="960"/>
              <w:tab w:val="right" w:leader="dot" w:pos="8828"/>
            </w:tabs>
            <w:rPr>
              <w:rFonts w:eastAsiaTheme="minorEastAsia"/>
              <w:noProof/>
              <w:lang w:eastAsia="es-CO"/>
            </w:rPr>
          </w:pPr>
          <w:hyperlink w:anchor="_Toc209712940" w:history="1">
            <w:r w:rsidRPr="00264625">
              <w:rPr>
                <w:rStyle w:val="Hipervnculo"/>
                <w:noProof/>
              </w:rPr>
              <w:t>4.1.</w:t>
            </w:r>
            <w:r>
              <w:rPr>
                <w:rFonts w:eastAsiaTheme="minorEastAsia"/>
                <w:noProof/>
                <w:lang w:eastAsia="es-CO"/>
              </w:rPr>
              <w:tab/>
            </w:r>
            <w:r w:rsidRPr="00264625">
              <w:rPr>
                <w:rStyle w:val="Hipervnculo"/>
                <w:noProof/>
              </w:rPr>
              <w:t>Diagrama de bloques y diagrama unifilar</w:t>
            </w:r>
            <w:r>
              <w:rPr>
                <w:noProof/>
                <w:webHidden/>
              </w:rPr>
              <w:tab/>
            </w:r>
            <w:r>
              <w:rPr>
                <w:noProof/>
                <w:webHidden/>
              </w:rPr>
              <w:fldChar w:fldCharType="begin"/>
            </w:r>
            <w:r>
              <w:rPr>
                <w:noProof/>
                <w:webHidden/>
              </w:rPr>
              <w:instrText xml:space="preserve"> PAGEREF _Toc209712940 \h </w:instrText>
            </w:r>
            <w:r>
              <w:rPr>
                <w:noProof/>
                <w:webHidden/>
              </w:rPr>
            </w:r>
            <w:r>
              <w:rPr>
                <w:noProof/>
                <w:webHidden/>
              </w:rPr>
              <w:fldChar w:fldCharType="separate"/>
            </w:r>
            <w:r>
              <w:rPr>
                <w:noProof/>
                <w:webHidden/>
              </w:rPr>
              <w:t>12</w:t>
            </w:r>
            <w:r>
              <w:rPr>
                <w:noProof/>
                <w:webHidden/>
              </w:rPr>
              <w:fldChar w:fldCharType="end"/>
            </w:r>
          </w:hyperlink>
        </w:p>
        <w:p w14:paraId="0AE0A456" w14:textId="77992438" w:rsidR="0032258A" w:rsidRDefault="0032258A">
          <w:pPr>
            <w:pStyle w:val="TDC2"/>
            <w:tabs>
              <w:tab w:val="left" w:pos="1200"/>
              <w:tab w:val="right" w:leader="dot" w:pos="8828"/>
            </w:tabs>
            <w:rPr>
              <w:rFonts w:eastAsiaTheme="minorEastAsia"/>
              <w:noProof/>
              <w:lang w:eastAsia="es-CO"/>
            </w:rPr>
          </w:pPr>
          <w:hyperlink w:anchor="_Toc209712941" w:history="1">
            <w:r w:rsidRPr="00264625">
              <w:rPr>
                <w:rStyle w:val="Hipervnculo"/>
                <w:noProof/>
              </w:rPr>
              <w:t>4.1.1.</w:t>
            </w:r>
            <w:r>
              <w:rPr>
                <w:rFonts w:eastAsiaTheme="minorEastAsia"/>
                <w:noProof/>
                <w:lang w:eastAsia="es-CO"/>
              </w:rPr>
              <w:tab/>
            </w:r>
            <w:r w:rsidRPr="00264625">
              <w:rPr>
                <w:rStyle w:val="Hipervnculo"/>
                <w:noProof/>
              </w:rPr>
              <w:t>Descripción de subsistemas</w:t>
            </w:r>
            <w:r>
              <w:rPr>
                <w:noProof/>
                <w:webHidden/>
              </w:rPr>
              <w:tab/>
            </w:r>
            <w:r>
              <w:rPr>
                <w:noProof/>
                <w:webHidden/>
              </w:rPr>
              <w:fldChar w:fldCharType="begin"/>
            </w:r>
            <w:r>
              <w:rPr>
                <w:noProof/>
                <w:webHidden/>
              </w:rPr>
              <w:instrText xml:space="preserve"> PAGEREF _Toc209712941 \h </w:instrText>
            </w:r>
            <w:r>
              <w:rPr>
                <w:noProof/>
                <w:webHidden/>
              </w:rPr>
            </w:r>
            <w:r>
              <w:rPr>
                <w:noProof/>
                <w:webHidden/>
              </w:rPr>
              <w:fldChar w:fldCharType="separate"/>
            </w:r>
            <w:r>
              <w:rPr>
                <w:noProof/>
                <w:webHidden/>
              </w:rPr>
              <w:t>15</w:t>
            </w:r>
            <w:r>
              <w:rPr>
                <w:noProof/>
                <w:webHidden/>
              </w:rPr>
              <w:fldChar w:fldCharType="end"/>
            </w:r>
          </w:hyperlink>
        </w:p>
        <w:p w14:paraId="670D1EA7" w14:textId="4FF8E56F" w:rsidR="0032258A" w:rsidRDefault="0032258A">
          <w:pPr>
            <w:pStyle w:val="TDC3"/>
            <w:tabs>
              <w:tab w:val="left" w:pos="960"/>
              <w:tab w:val="right" w:leader="dot" w:pos="8828"/>
            </w:tabs>
            <w:rPr>
              <w:rFonts w:eastAsiaTheme="minorEastAsia"/>
              <w:noProof/>
              <w:lang w:eastAsia="es-CO"/>
            </w:rPr>
          </w:pPr>
          <w:hyperlink w:anchor="_Toc209712942" w:history="1">
            <w:r w:rsidRPr="00264625">
              <w:rPr>
                <w:rStyle w:val="Hipervnculo"/>
                <w:noProof/>
              </w:rPr>
              <w:t>a.</w:t>
            </w:r>
            <w:r>
              <w:rPr>
                <w:rFonts w:eastAsiaTheme="minorEastAsia"/>
                <w:noProof/>
                <w:lang w:eastAsia="es-CO"/>
              </w:rPr>
              <w:tab/>
            </w:r>
            <w:r w:rsidRPr="00264625">
              <w:rPr>
                <w:rStyle w:val="Hipervnculo"/>
                <w:noProof/>
              </w:rPr>
              <w:t>Campo de generación fotovoltaica.</w:t>
            </w:r>
            <w:r>
              <w:rPr>
                <w:noProof/>
                <w:webHidden/>
              </w:rPr>
              <w:tab/>
            </w:r>
            <w:r>
              <w:rPr>
                <w:noProof/>
                <w:webHidden/>
              </w:rPr>
              <w:fldChar w:fldCharType="begin"/>
            </w:r>
            <w:r>
              <w:rPr>
                <w:noProof/>
                <w:webHidden/>
              </w:rPr>
              <w:instrText xml:space="preserve"> PAGEREF _Toc209712942 \h </w:instrText>
            </w:r>
            <w:r>
              <w:rPr>
                <w:noProof/>
                <w:webHidden/>
              </w:rPr>
            </w:r>
            <w:r>
              <w:rPr>
                <w:noProof/>
                <w:webHidden/>
              </w:rPr>
              <w:fldChar w:fldCharType="separate"/>
            </w:r>
            <w:r>
              <w:rPr>
                <w:noProof/>
                <w:webHidden/>
              </w:rPr>
              <w:t>15</w:t>
            </w:r>
            <w:r>
              <w:rPr>
                <w:noProof/>
                <w:webHidden/>
              </w:rPr>
              <w:fldChar w:fldCharType="end"/>
            </w:r>
          </w:hyperlink>
        </w:p>
        <w:p w14:paraId="7D5DDB55" w14:textId="6FF719BB" w:rsidR="0032258A" w:rsidRDefault="0032258A">
          <w:pPr>
            <w:pStyle w:val="TDC3"/>
            <w:tabs>
              <w:tab w:val="left" w:pos="960"/>
              <w:tab w:val="right" w:leader="dot" w:pos="8828"/>
            </w:tabs>
            <w:rPr>
              <w:rFonts w:eastAsiaTheme="minorEastAsia"/>
              <w:noProof/>
              <w:lang w:eastAsia="es-CO"/>
            </w:rPr>
          </w:pPr>
          <w:hyperlink w:anchor="_Toc209712943" w:history="1">
            <w:r w:rsidRPr="00264625">
              <w:rPr>
                <w:rStyle w:val="Hipervnculo"/>
                <w:noProof/>
              </w:rPr>
              <w:t>b.</w:t>
            </w:r>
            <w:r>
              <w:rPr>
                <w:rFonts w:eastAsiaTheme="minorEastAsia"/>
                <w:noProof/>
                <w:lang w:eastAsia="es-CO"/>
              </w:rPr>
              <w:tab/>
            </w:r>
            <w:r w:rsidRPr="00264625">
              <w:rPr>
                <w:rStyle w:val="Hipervnculo"/>
                <w:noProof/>
              </w:rPr>
              <w:t>Caja de control y automatización.</w:t>
            </w:r>
            <w:r>
              <w:rPr>
                <w:noProof/>
                <w:webHidden/>
              </w:rPr>
              <w:tab/>
            </w:r>
            <w:r>
              <w:rPr>
                <w:noProof/>
                <w:webHidden/>
              </w:rPr>
              <w:fldChar w:fldCharType="begin"/>
            </w:r>
            <w:r>
              <w:rPr>
                <w:noProof/>
                <w:webHidden/>
              </w:rPr>
              <w:instrText xml:space="preserve"> PAGEREF _Toc209712943 \h </w:instrText>
            </w:r>
            <w:r>
              <w:rPr>
                <w:noProof/>
                <w:webHidden/>
              </w:rPr>
            </w:r>
            <w:r>
              <w:rPr>
                <w:noProof/>
                <w:webHidden/>
              </w:rPr>
              <w:fldChar w:fldCharType="separate"/>
            </w:r>
            <w:r>
              <w:rPr>
                <w:noProof/>
                <w:webHidden/>
              </w:rPr>
              <w:t>15</w:t>
            </w:r>
            <w:r>
              <w:rPr>
                <w:noProof/>
                <w:webHidden/>
              </w:rPr>
              <w:fldChar w:fldCharType="end"/>
            </w:r>
          </w:hyperlink>
        </w:p>
        <w:p w14:paraId="14B456F3" w14:textId="52D1EDC2" w:rsidR="0032258A" w:rsidRDefault="0032258A">
          <w:pPr>
            <w:pStyle w:val="TDC3"/>
            <w:tabs>
              <w:tab w:val="left" w:pos="960"/>
              <w:tab w:val="right" w:leader="dot" w:pos="8828"/>
            </w:tabs>
            <w:rPr>
              <w:rFonts w:eastAsiaTheme="minorEastAsia"/>
              <w:noProof/>
              <w:lang w:eastAsia="es-CO"/>
            </w:rPr>
          </w:pPr>
          <w:hyperlink w:anchor="_Toc209712944" w:history="1">
            <w:r w:rsidRPr="00264625">
              <w:rPr>
                <w:rStyle w:val="Hipervnculo"/>
                <w:noProof/>
              </w:rPr>
              <w:t>c.</w:t>
            </w:r>
            <w:r>
              <w:rPr>
                <w:rFonts w:eastAsiaTheme="minorEastAsia"/>
                <w:noProof/>
                <w:lang w:eastAsia="es-CO"/>
              </w:rPr>
              <w:tab/>
            </w:r>
            <w:r w:rsidRPr="00264625">
              <w:rPr>
                <w:rStyle w:val="Hipervnculo"/>
                <w:noProof/>
              </w:rPr>
              <w:t>Sensores de nivel.</w:t>
            </w:r>
            <w:r>
              <w:rPr>
                <w:noProof/>
                <w:webHidden/>
              </w:rPr>
              <w:tab/>
            </w:r>
            <w:r>
              <w:rPr>
                <w:noProof/>
                <w:webHidden/>
              </w:rPr>
              <w:fldChar w:fldCharType="begin"/>
            </w:r>
            <w:r>
              <w:rPr>
                <w:noProof/>
                <w:webHidden/>
              </w:rPr>
              <w:instrText xml:space="preserve"> PAGEREF _Toc209712944 \h </w:instrText>
            </w:r>
            <w:r>
              <w:rPr>
                <w:noProof/>
                <w:webHidden/>
              </w:rPr>
            </w:r>
            <w:r>
              <w:rPr>
                <w:noProof/>
                <w:webHidden/>
              </w:rPr>
              <w:fldChar w:fldCharType="separate"/>
            </w:r>
            <w:r>
              <w:rPr>
                <w:noProof/>
                <w:webHidden/>
              </w:rPr>
              <w:t>15</w:t>
            </w:r>
            <w:r>
              <w:rPr>
                <w:noProof/>
                <w:webHidden/>
              </w:rPr>
              <w:fldChar w:fldCharType="end"/>
            </w:r>
          </w:hyperlink>
        </w:p>
        <w:p w14:paraId="6578608C" w14:textId="25BE09E8" w:rsidR="0032258A" w:rsidRDefault="0032258A">
          <w:pPr>
            <w:pStyle w:val="TDC3"/>
            <w:tabs>
              <w:tab w:val="left" w:pos="960"/>
              <w:tab w:val="right" w:leader="dot" w:pos="8828"/>
            </w:tabs>
            <w:rPr>
              <w:rFonts w:eastAsiaTheme="minorEastAsia"/>
              <w:noProof/>
              <w:lang w:eastAsia="es-CO"/>
            </w:rPr>
          </w:pPr>
          <w:hyperlink w:anchor="_Toc209712945" w:history="1">
            <w:r w:rsidRPr="00264625">
              <w:rPr>
                <w:rStyle w:val="Hipervnculo"/>
                <w:noProof/>
              </w:rPr>
              <w:t>d.</w:t>
            </w:r>
            <w:r>
              <w:rPr>
                <w:rFonts w:eastAsiaTheme="minorEastAsia"/>
                <w:noProof/>
                <w:lang w:eastAsia="es-CO"/>
              </w:rPr>
              <w:tab/>
            </w:r>
            <w:r w:rsidRPr="00264625">
              <w:rPr>
                <w:rStyle w:val="Hipervnculo"/>
                <w:noProof/>
              </w:rPr>
              <w:t>Sistema mecánico de bombeo.</w:t>
            </w:r>
            <w:r>
              <w:rPr>
                <w:noProof/>
                <w:webHidden/>
              </w:rPr>
              <w:tab/>
            </w:r>
            <w:r>
              <w:rPr>
                <w:noProof/>
                <w:webHidden/>
              </w:rPr>
              <w:fldChar w:fldCharType="begin"/>
            </w:r>
            <w:r>
              <w:rPr>
                <w:noProof/>
                <w:webHidden/>
              </w:rPr>
              <w:instrText xml:space="preserve"> PAGEREF _Toc209712945 \h </w:instrText>
            </w:r>
            <w:r>
              <w:rPr>
                <w:noProof/>
                <w:webHidden/>
              </w:rPr>
            </w:r>
            <w:r>
              <w:rPr>
                <w:noProof/>
                <w:webHidden/>
              </w:rPr>
              <w:fldChar w:fldCharType="separate"/>
            </w:r>
            <w:r>
              <w:rPr>
                <w:noProof/>
                <w:webHidden/>
              </w:rPr>
              <w:t>16</w:t>
            </w:r>
            <w:r>
              <w:rPr>
                <w:noProof/>
                <w:webHidden/>
              </w:rPr>
              <w:fldChar w:fldCharType="end"/>
            </w:r>
          </w:hyperlink>
        </w:p>
        <w:p w14:paraId="561CC482" w14:textId="7DE6DF41" w:rsidR="0032258A" w:rsidRDefault="0032258A">
          <w:pPr>
            <w:pStyle w:val="TDC2"/>
            <w:tabs>
              <w:tab w:val="left" w:pos="960"/>
              <w:tab w:val="right" w:leader="dot" w:pos="8828"/>
            </w:tabs>
            <w:rPr>
              <w:rFonts w:eastAsiaTheme="minorEastAsia"/>
              <w:noProof/>
              <w:lang w:eastAsia="es-CO"/>
            </w:rPr>
          </w:pPr>
          <w:hyperlink w:anchor="_Toc209712946" w:history="1">
            <w:r w:rsidRPr="00264625">
              <w:rPr>
                <w:rStyle w:val="Hipervnculo"/>
                <w:noProof/>
              </w:rPr>
              <w:t>4.2.</w:t>
            </w:r>
            <w:r>
              <w:rPr>
                <w:rFonts w:eastAsiaTheme="minorEastAsia"/>
                <w:noProof/>
                <w:lang w:eastAsia="es-CO"/>
              </w:rPr>
              <w:tab/>
            </w:r>
            <w:r w:rsidRPr="00264625">
              <w:rPr>
                <w:rStyle w:val="Hipervnculo"/>
                <w:noProof/>
              </w:rPr>
              <w:t>Dimensionamiento fotovoltaico (paneles, inversor/MPPT en operación sin baterías)</w:t>
            </w:r>
            <w:r>
              <w:rPr>
                <w:noProof/>
                <w:webHidden/>
              </w:rPr>
              <w:tab/>
            </w:r>
            <w:r>
              <w:rPr>
                <w:noProof/>
                <w:webHidden/>
              </w:rPr>
              <w:fldChar w:fldCharType="begin"/>
            </w:r>
            <w:r>
              <w:rPr>
                <w:noProof/>
                <w:webHidden/>
              </w:rPr>
              <w:instrText xml:space="preserve"> PAGEREF _Toc209712946 \h </w:instrText>
            </w:r>
            <w:r>
              <w:rPr>
                <w:noProof/>
                <w:webHidden/>
              </w:rPr>
            </w:r>
            <w:r>
              <w:rPr>
                <w:noProof/>
                <w:webHidden/>
              </w:rPr>
              <w:fldChar w:fldCharType="separate"/>
            </w:r>
            <w:r>
              <w:rPr>
                <w:noProof/>
                <w:webHidden/>
              </w:rPr>
              <w:t>16</w:t>
            </w:r>
            <w:r>
              <w:rPr>
                <w:noProof/>
                <w:webHidden/>
              </w:rPr>
              <w:fldChar w:fldCharType="end"/>
            </w:r>
          </w:hyperlink>
        </w:p>
        <w:p w14:paraId="28AB8D6A" w14:textId="7E5C953C" w:rsidR="0032258A" w:rsidRDefault="0032258A">
          <w:pPr>
            <w:pStyle w:val="TDC2"/>
            <w:tabs>
              <w:tab w:val="left" w:pos="960"/>
              <w:tab w:val="right" w:leader="dot" w:pos="8828"/>
            </w:tabs>
            <w:rPr>
              <w:rFonts w:eastAsiaTheme="minorEastAsia"/>
              <w:noProof/>
              <w:lang w:eastAsia="es-CO"/>
            </w:rPr>
          </w:pPr>
          <w:hyperlink w:anchor="_Toc209712947" w:history="1">
            <w:r w:rsidRPr="00264625">
              <w:rPr>
                <w:rStyle w:val="Hipervnculo"/>
                <w:noProof/>
              </w:rPr>
              <w:t>4.3.</w:t>
            </w:r>
            <w:r>
              <w:rPr>
                <w:rFonts w:eastAsiaTheme="minorEastAsia"/>
                <w:noProof/>
                <w:lang w:eastAsia="es-CO"/>
              </w:rPr>
              <w:tab/>
            </w:r>
            <w:r w:rsidRPr="00264625">
              <w:rPr>
                <w:rStyle w:val="Hipervnculo"/>
                <w:noProof/>
              </w:rPr>
              <w:t>Dimensionamiento de potencia para tres motores (cavitador, bomba de flujo constante, bomba de retorno)</w:t>
            </w:r>
            <w:r>
              <w:rPr>
                <w:noProof/>
                <w:webHidden/>
              </w:rPr>
              <w:tab/>
            </w:r>
            <w:r>
              <w:rPr>
                <w:noProof/>
                <w:webHidden/>
              </w:rPr>
              <w:fldChar w:fldCharType="begin"/>
            </w:r>
            <w:r>
              <w:rPr>
                <w:noProof/>
                <w:webHidden/>
              </w:rPr>
              <w:instrText xml:space="preserve"> PAGEREF _Toc209712947 \h </w:instrText>
            </w:r>
            <w:r>
              <w:rPr>
                <w:noProof/>
                <w:webHidden/>
              </w:rPr>
            </w:r>
            <w:r>
              <w:rPr>
                <w:noProof/>
                <w:webHidden/>
              </w:rPr>
              <w:fldChar w:fldCharType="separate"/>
            </w:r>
            <w:r>
              <w:rPr>
                <w:noProof/>
                <w:webHidden/>
              </w:rPr>
              <w:t>17</w:t>
            </w:r>
            <w:r>
              <w:rPr>
                <w:noProof/>
                <w:webHidden/>
              </w:rPr>
              <w:fldChar w:fldCharType="end"/>
            </w:r>
          </w:hyperlink>
        </w:p>
        <w:p w14:paraId="585CDB58" w14:textId="0953071D" w:rsidR="0032258A" w:rsidRDefault="0032258A">
          <w:pPr>
            <w:pStyle w:val="TDC3"/>
            <w:tabs>
              <w:tab w:val="left" w:pos="1440"/>
              <w:tab w:val="right" w:leader="dot" w:pos="8828"/>
            </w:tabs>
            <w:rPr>
              <w:rFonts w:eastAsiaTheme="minorEastAsia"/>
              <w:noProof/>
              <w:lang w:eastAsia="es-CO"/>
            </w:rPr>
          </w:pPr>
          <w:hyperlink w:anchor="_Toc209712948" w:history="1">
            <w:r w:rsidRPr="00264625">
              <w:rPr>
                <w:rStyle w:val="Hipervnculo"/>
                <w:noProof/>
              </w:rPr>
              <w:t>4.3.1.</w:t>
            </w:r>
            <w:r>
              <w:rPr>
                <w:rFonts w:eastAsiaTheme="minorEastAsia"/>
                <w:noProof/>
                <w:lang w:eastAsia="es-CO"/>
              </w:rPr>
              <w:tab/>
            </w:r>
            <w:r w:rsidRPr="00264625">
              <w:rPr>
                <w:rStyle w:val="Hipervnculo"/>
                <w:noProof/>
              </w:rPr>
              <w:t>Parámetros nominales de los motores</w:t>
            </w:r>
            <w:r>
              <w:rPr>
                <w:noProof/>
                <w:webHidden/>
              </w:rPr>
              <w:tab/>
            </w:r>
            <w:r>
              <w:rPr>
                <w:noProof/>
                <w:webHidden/>
              </w:rPr>
              <w:fldChar w:fldCharType="begin"/>
            </w:r>
            <w:r>
              <w:rPr>
                <w:noProof/>
                <w:webHidden/>
              </w:rPr>
              <w:instrText xml:space="preserve"> PAGEREF _Toc209712948 \h </w:instrText>
            </w:r>
            <w:r>
              <w:rPr>
                <w:noProof/>
                <w:webHidden/>
              </w:rPr>
            </w:r>
            <w:r>
              <w:rPr>
                <w:noProof/>
                <w:webHidden/>
              </w:rPr>
              <w:fldChar w:fldCharType="separate"/>
            </w:r>
            <w:r>
              <w:rPr>
                <w:noProof/>
                <w:webHidden/>
              </w:rPr>
              <w:t>18</w:t>
            </w:r>
            <w:r>
              <w:rPr>
                <w:noProof/>
                <w:webHidden/>
              </w:rPr>
              <w:fldChar w:fldCharType="end"/>
            </w:r>
          </w:hyperlink>
        </w:p>
        <w:p w14:paraId="7D57B5E0" w14:textId="184E0ACA" w:rsidR="0032258A" w:rsidRDefault="0032258A">
          <w:pPr>
            <w:pStyle w:val="TDC2"/>
            <w:tabs>
              <w:tab w:val="left" w:pos="960"/>
              <w:tab w:val="right" w:leader="dot" w:pos="8828"/>
            </w:tabs>
            <w:rPr>
              <w:rFonts w:eastAsiaTheme="minorEastAsia"/>
              <w:noProof/>
              <w:lang w:eastAsia="es-CO"/>
            </w:rPr>
          </w:pPr>
          <w:hyperlink w:anchor="_Toc209712949" w:history="1">
            <w:r w:rsidRPr="00264625">
              <w:rPr>
                <w:rStyle w:val="Hipervnculo"/>
                <w:noProof/>
              </w:rPr>
              <w:t>4.4.</w:t>
            </w:r>
            <w:r>
              <w:rPr>
                <w:rFonts w:eastAsiaTheme="minorEastAsia"/>
                <w:noProof/>
                <w:lang w:eastAsia="es-CO"/>
              </w:rPr>
              <w:tab/>
            </w:r>
            <w:r w:rsidRPr="00264625">
              <w:rPr>
                <w:rStyle w:val="Hipervnculo"/>
                <w:noProof/>
              </w:rPr>
              <w:t>Caja de automatización: esquemático, lista de materiales y criterios de montaje</w:t>
            </w:r>
            <w:r>
              <w:rPr>
                <w:noProof/>
                <w:webHidden/>
              </w:rPr>
              <w:tab/>
            </w:r>
            <w:r>
              <w:rPr>
                <w:noProof/>
                <w:webHidden/>
              </w:rPr>
              <w:fldChar w:fldCharType="begin"/>
            </w:r>
            <w:r>
              <w:rPr>
                <w:noProof/>
                <w:webHidden/>
              </w:rPr>
              <w:instrText xml:space="preserve"> PAGEREF _Toc209712949 \h </w:instrText>
            </w:r>
            <w:r>
              <w:rPr>
                <w:noProof/>
                <w:webHidden/>
              </w:rPr>
            </w:r>
            <w:r>
              <w:rPr>
                <w:noProof/>
                <w:webHidden/>
              </w:rPr>
              <w:fldChar w:fldCharType="separate"/>
            </w:r>
            <w:r>
              <w:rPr>
                <w:noProof/>
                <w:webHidden/>
              </w:rPr>
              <w:t>18</w:t>
            </w:r>
            <w:r>
              <w:rPr>
                <w:noProof/>
                <w:webHidden/>
              </w:rPr>
              <w:fldChar w:fldCharType="end"/>
            </w:r>
          </w:hyperlink>
        </w:p>
        <w:p w14:paraId="28E95CB2" w14:textId="4E438E62" w:rsidR="0032258A" w:rsidRDefault="0032258A">
          <w:pPr>
            <w:pStyle w:val="TDC2"/>
            <w:tabs>
              <w:tab w:val="left" w:pos="960"/>
              <w:tab w:val="right" w:leader="dot" w:pos="8828"/>
            </w:tabs>
            <w:rPr>
              <w:rFonts w:eastAsiaTheme="minorEastAsia"/>
              <w:noProof/>
              <w:lang w:eastAsia="es-CO"/>
            </w:rPr>
          </w:pPr>
          <w:hyperlink w:anchor="_Toc209712950" w:history="1">
            <w:r w:rsidRPr="00264625">
              <w:rPr>
                <w:rStyle w:val="Hipervnculo"/>
                <w:noProof/>
              </w:rPr>
              <w:t>4.5.</w:t>
            </w:r>
            <w:r>
              <w:rPr>
                <w:rFonts w:eastAsiaTheme="minorEastAsia"/>
                <w:noProof/>
                <w:lang w:eastAsia="es-CO"/>
              </w:rPr>
              <w:tab/>
            </w:r>
            <w:r w:rsidRPr="00264625">
              <w:rPr>
                <w:rStyle w:val="Hipervnculo"/>
                <w:noProof/>
              </w:rPr>
              <w:t>Diseño mecánico (soportes de paneles, tuberías y cavitador)</w:t>
            </w:r>
            <w:r>
              <w:rPr>
                <w:noProof/>
                <w:webHidden/>
              </w:rPr>
              <w:tab/>
            </w:r>
            <w:r>
              <w:rPr>
                <w:noProof/>
                <w:webHidden/>
              </w:rPr>
              <w:fldChar w:fldCharType="begin"/>
            </w:r>
            <w:r>
              <w:rPr>
                <w:noProof/>
                <w:webHidden/>
              </w:rPr>
              <w:instrText xml:space="preserve"> PAGEREF _Toc209712950 \h </w:instrText>
            </w:r>
            <w:r>
              <w:rPr>
                <w:noProof/>
                <w:webHidden/>
              </w:rPr>
            </w:r>
            <w:r>
              <w:rPr>
                <w:noProof/>
                <w:webHidden/>
              </w:rPr>
              <w:fldChar w:fldCharType="separate"/>
            </w:r>
            <w:r>
              <w:rPr>
                <w:noProof/>
                <w:webHidden/>
              </w:rPr>
              <w:t>18</w:t>
            </w:r>
            <w:r>
              <w:rPr>
                <w:noProof/>
                <w:webHidden/>
              </w:rPr>
              <w:fldChar w:fldCharType="end"/>
            </w:r>
          </w:hyperlink>
        </w:p>
        <w:p w14:paraId="1B95D822" w14:textId="79A3F661" w:rsidR="0032258A" w:rsidRDefault="0032258A">
          <w:pPr>
            <w:pStyle w:val="TDC1"/>
            <w:tabs>
              <w:tab w:val="left" w:pos="480"/>
              <w:tab w:val="right" w:leader="dot" w:pos="8828"/>
            </w:tabs>
            <w:rPr>
              <w:rFonts w:eastAsiaTheme="minorEastAsia"/>
              <w:noProof/>
              <w:lang w:eastAsia="es-CO"/>
            </w:rPr>
          </w:pPr>
          <w:hyperlink w:anchor="_Toc209712951" w:history="1">
            <w:r w:rsidRPr="00264625">
              <w:rPr>
                <w:rStyle w:val="Hipervnculo"/>
                <w:noProof/>
              </w:rPr>
              <w:t>5.</w:t>
            </w:r>
            <w:r>
              <w:rPr>
                <w:rFonts w:eastAsiaTheme="minorEastAsia"/>
                <w:noProof/>
                <w:lang w:eastAsia="es-CO"/>
              </w:rPr>
              <w:tab/>
            </w:r>
            <w:r w:rsidRPr="00264625">
              <w:rPr>
                <w:rStyle w:val="Hipervnculo"/>
                <w:noProof/>
              </w:rPr>
              <w:t>Metodología y Cronograma</w:t>
            </w:r>
            <w:r>
              <w:rPr>
                <w:noProof/>
                <w:webHidden/>
              </w:rPr>
              <w:tab/>
            </w:r>
            <w:r>
              <w:rPr>
                <w:noProof/>
                <w:webHidden/>
              </w:rPr>
              <w:fldChar w:fldCharType="begin"/>
            </w:r>
            <w:r>
              <w:rPr>
                <w:noProof/>
                <w:webHidden/>
              </w:rPr>
              <w:instrText xml:space="preserve"> PAGEREF _Toc209712951 \h </w:instrText>
            </w:r>
            <w:r>
              <w:rPr>
                <w:noProof/>
                <w:webHidden/>
              </w:rPr>
            </w:r>
            <w:r>
              <w:rPr>
                <w:noProof/>
                <w:webHidden/>
              </w:rPr>
              <w:fldChar w:fldCharType="separate"/>
            </w:r>
            <w:r>
              <w:rPr>
                <w:noProof/>
                <w:webHidden/>
              </w:rPr>
              <w:t>19</w:t>
            </w:r>
            <w:r>
              <w:rPr>
                <w:noProof/>
                <w:webHidden/>
              </w:rPr>
              <w:fldChar w:fldCharType="end"/>
            </w:r>
          </w:hyperlink>
        </w:p>
        <w:p w14:paraId="5E913E0E" w14:textId="42F30C2F" w:rsidR="0032258A" w:rsidRDefault="0032258A">
          <w:pPr>
            <w:pStyle w:val="TDC2"/>
            <w:tabs>
              <w:tab w:val="left" w:pos="960"/>
              <w:tab w:val="right" w:leader="dot" w:pos="8828"/>
            </w:tabs>
            <w:rPr>
              <w:rFonts w:eastAsiaTheme="minorEastAsia"/>
              <w:noProof/>
              <w:lang w:eastAsia="es-CO"/>
            </w:rPr>
          </w:pPr>
          <w:hyperlink w:anchor="_Toc209712952" w:history="1">
            <w:r w:rsidRPr="00264625">
              <w:rPr>
                <w:rStyle w:val="Hipervnculo"/>
                <w:noProof/>
              </w:rPr>
              <w:t>5.1.</w:t>
            </w:r>
            <w:r>
              <w:rPr>
                <w:rFonts w:eastAsiaTheme="minorEastAsia"/>
                <w:noProof/>
                <w:lang w:eastAsia="es-CO"/>
              </w:rPr>
              <w:tab/>
            </w:r>
            <w:r w:rsidRPr="00264625">
              <w:rPr>
                <w:rStyle w:val="Hipervnculo"/>
                <w:noProof/>
              </w:rPr>
              <w:t>Fases del proyecto</w:t>
            </w:r>
            <w:r>
              <w:rPr>
                <w:noProof/>
                <w:webHidden/>
              </w:rPr>
              <w:tab/>
            </w:r>
            <w:r>
              <w:rPr>
                <w:noProof/>
                <w:webHidden/>
              </w:rPr>
              <w:fldChar w:fldCharType="begin"/>
            </w:r>
            <w:r>
              <w:rPr>
                <w:noProof/>
                <w:webHidden/>
              </w:rPr>
              <w:instrText xml:space="preserve"> PAGEREF _Toc209712952 \h </w:instrText>
            </w:r>
            <w:r>
              <w:rPr>
                <w:noProof/>
                <w:webHidden/>
              </w:rPr>
            </w:r>
            <w:r>
              <w:rPr>
                <w:noProof/>
                <w:webHidden/>
              </w:rPr>
              <w:fldChar w:fldCharType="separate"/>
            </w:r>
            <w:r>
              <w:rPr>
                <w:noProof/>
                <w:webHidden/>
              </w:rPr>
              <w:t>19</w:t>
            </w:r>
            <w:r>
              <w:rPr>
                <w:noProof/>
                <w:webHidden/>
              </w:rPr>
              <w:fldChar w:fldCharType="end"/>
            </w:r>
          </w:hyperlink>
        </w:p>
        <w:p w14:paraId="050697A6" w14:textId="701DCFE2" w:rsidR="0032258A" w:rsidRDefault="0032258A">
          <w:pPr>
            <w:pStyle w:val="TDC2"/>
            <w:tabs>
              <w:tab w:val="left" w:pos="960"/>
              <w:tab w:val="right" w:leader="dot" w:pos="8828"/>
            </w:tabs>
            <w:rPr>
              <w:rFonts w:eastAsiaTheme="minorEastAsia"/>
              <w:noProof/>
              <w:lang w:eastAsia="es-CO"/>
            </w:rPr>
          </w:pPr>
          <w:hyperlink w:anchor="_Toc209712953" w:history="1">
            <w:r w:rsidRPr="00264625">
              <w:rPr>
                <w:rStyle w:val="Hipervnculo"/>
                <w:noProof/>
              </w:rPr>
              <w:t>5.2.</w:t>
            </w:r>
            <w:r>
              <w:rPr>
                <w:rFonts w:eastAsiaTheme="minorEastAsia"/>
                <w:noProof/>
                <w:lang w:eastAsia="es-CO"/>
              </w:rPr>
              <w:tab/>
            </w:r>
            <w:r w:rsidRPr="00264625">
              <w:rPr>
                <w:rStyle w:val="Hipervnculo"/>
                <w:noProof/>
              </w:rPr>
              <w:t>Cronograma de actividades (24 semanas)</w:t>
            </w:r>
            <w:r>
              <w:rPr>
                <w:noProof/>
                <w:webHidden/>
              </w:rPr>
              <w:tab/>
            </w:r>
            <w:r>
              <w:rPr>
                <w:noProof/>
                <w:webHidden/>
              </w:rPr>
              <w:fldChar w:fldCharType="begin"/>
            </w:r>
            <w:r>
              <w:rPr>
                <w:noProof/>
                <w:webHidden/>
              </w:rPr>
              <w:instrText xml:space="preserve"> PAGEREF _Toc209712953 \h </w:instrText>
            </w:r>
            <w:r>
              <w:rPr>
                <w:noProof/>
                <w:webHidden/>
              </w:rPr>
            </w:r>
            <w:r>
              <w:rPr>
                <w:noProof/>
                <w:webHidden/>
              </w:rPr>
              <w:fldChar w:fldCharType="separate"/>
            </w:r>
            <w:r>
              <w:rPr>
                <w:noProof/>
                <w:webHidden/>
              </w:rPr>
              <w:t>19</w:t>
            </w:r>
            <w:r>
              <w:rPr>
                <w:noProof/>
                <w:webHidden/>
              </w:rPr>
              <w:fldChar w:fldCharType="end"/>
            </w:r>
          </w:hyperlink>
        </w:p>
        <w:p w14:paraId="68F478BE" w14:textId="6AA8AB9C" w:rsidR="0032258A" w:rsidRDefault="0032258A">
          <w:pPr>
            <w:pStyle w:val="TDC1"/>
            <w:tabs>
              <w:tab w:val="left" w:pos="480"/>
              <w:tab w:val="right" w:leader="dot" w:pos="8828"/>
            </w:tabs>
            <w:rPr>
              <w:rFonts w:eastAsiaTheme="minorEastAsia"/>
              <w:noProof/>
              <w:lang w:eastAsia="es-CO"/>
            </w:rPr>
          </w:pPr>
          <w:hyperlink w:anchor="_Toc209712954" w:history="1">
            <w:r w:rsidRPr="00264625">
              <w:rPr>
                <w:rStyle w:val="Hipervnculo"/>
                <w:noProof/>
              </w:rPr>
              <w:t>6.</w:t>
            </w:r>
            <w:r>
              <w:rPr>
                <w:rFonts w:eastAsiaTheme="minorEastAsia"/>
                <w:noProof/>
                <w:lang w:eastAsia="es-CO"/>
              </w:rPr>
              <w:tab/>
            </w:r>
            <w:r w:rsidRPr="00264625">
              <w:rPr>
                <w:rStyle w:val="Hipervnculo"/>
                <w:noProof/>
              </w:rPr>
              <w:t>Resultados Experimentales y Pruebas en Laboratorio</w:t>
            </w:r>
            <w:r>
              <w:rPr>
                <w:noProof/>
                <w:webHidden/>
              </w:rPr>
              <w:tab/>
            </w:r>
            <w:r>
              <w:rPr>
                <w:noProof/>
                <w:webHidden/>
              </w:rPr>
              <w:fldChar w:fldCharType="begin"/>
            </w:r>
            <w:r>
              <w:rPr>
                <w:noProof/>
                <w:webHidden/>
              </w:rPr>
              <w:instrText xml:space="preserve"> PAGEREF _Toc209712954 \h </w:instrText>
            </w:r>
            <w:r>
              <w:rPr>
                <w:noProof/>
                <w:webHidden/>
              </w:rPr>
            </w:r>
            <w:r>
              <w:rPr>
                <w:noProof/>
                <w:webHidden/>
              </w:rPr>
              <w:fldChar w:fldCharType="separate"/>
            </w:r>
            <w:r>
              <w:rPr>
                <w:noProof/>
                <w:webHidden/>
              </w:rPr>
              <w:t>20</w:t>
            </w:r>
            <w:r>
              <w:rPr>
                <w:noProof/>
                <w:webHidden/>
              </w:rPr>
              <w:fldChar w:fldCharType="end"/>
            </w:r>
          </w:hyperlink>
        </w:p>
        <w:p w14:paraId="05C90F22" w14:textId="4D28D3D4" w:rsidR="0032258A" w:rsidRDefault="0032258A">
          <w:pPr>
            <w:pStyle w:val="TDC2"/>
            <w:tabs>
              <w:tab w:val="left" w:pos="960"/>
              <w:tab w:val="right" w:leader="dot" w:pos="8828"/>
            </w:tabs>
            <w:rPr>
              <w:rFonts w:eastAsiaTheme="minorEastAsia"/>
              <w:noProof/>
              <w:lang w:eastAsia="es-CO"/>
            </w:rPr>
          </w:pPr>
          <w:hyperlink w:anchor="_Toc209712955" w:history="1">
            <w:r w:rsidRPr="00264625">
              <w:rPr>
                <w:rStyle w:val="Hipervnculo"/>
                <w:noProof/>
              </w:rPr>
              <w:t>6.1.</w:t>
            </w:r>
            <w:r>
              <w:rPr>
                <w:rFonts w:eastAsiaTheme="minorEastAsia"/>
                <w:noProof/>
                <w:lang w:eastAsia="es-CO"/>
              </w:rPr>
              <w:tab/>
            </w:r>
            <w:r w:rsidRPr="00264625">
              <w:rPr>
                <w:rStyle w:val="Hipervnculo"/>
                <w:noProof/>
              </w:rPr>
              <w:t>Mediciones eléctricas</w:t>
            </w:r>
            <w:r>
              <w:rPr>
                <w:noProof/>
                <w:webHidden/>
              </w:rPr>
              <w:tab/>
            </w:r>
            <w:r>
              <w:rPr>
                <w:noProof/>
                <w:webHidden/>
              </w:rPr>
              <w:fldChar w:fldCharType="begin"/>
            </w:r>
            <w:r>
              <w:rPr>
                <w:noProof/>
                <w:webHidden/>
              </w:rPr>
              <w:instrText xml:space="preserve"> PAGEREF _Toc209712955 \h </w:instrText>
            </w:r>
            <w:r>
              <w:rPr>
                <w:noProof/>
                <w:webHidden/>
              </w:rPr>
            </w:r>
            <w:r>
              <w:rPr>
                <w:noProof/>
                <w:webHidden/>
              </w:rPr>
              <w:fldChar w:fldCharType="separate"/>
            </w:r>
            <w:r>
              <w:rPr>
                <w:noProof/>
                <w:webHidden/>
              </w:rPr>
              <w:t>20</w:t>
            </w:r>
            <w:r>
              <w:rPr>
                <w:noProof/>
                <w:webHidden/>
              </w:rPr>
              <w:fldChar w:fldCharType="end"/>
            </w:r>
          </w:hyperlink>
        </w:p>
        <w:p w14:paraId="0D56335E" w14:textId="66049841" w:rsidR="0032258A" w:rsidRDefault="0032258A">
          <w:pPr>
            <w:pStyle w:val="TDC2"/>
            <w:tabs>
              <w:tab w:val="left" w:pos="960"/>
              <w:tab w:val="right" w:leader="dot" w:pos="8828"/>
            </w:tabs>
            <w:rPr>
              <w:rFonts w:eastAsiaTheme="minorEastAsia"/>
              <w:noProof/>
              <w:lang w:eastAsia="es-CO"/>
            </w:rPr>
          </w:pPr>
          <w:hyperlink w:anchor="_Toc209712956" w:history="1">
            <w:r w:rsidRPr="00264625">
              <w:rPr>
                <w:rStyle w:val="Hipervnculo"/>
                <w:noProof/>
              </w:rPr>
              <w:t>6.2.</w:t>
            </w:r>
            <w:r>
              <w:rPr>
                <w:rFonts w:eastAsiaTheme="minorEastAsia"/>
                <w:noProof/>
                <w:lang w:eastAsia="es-CO"/>
              </w:rPr>
              <w:tab/>
            </w:r>
            <w:r w:rsidRPr="00264625">
              <w:rPr>
                <w:rStyle w:val="Hipervnculo"/>
                <w:noProof/>
              </w:rPr>
              <w:t>Curvas I-V de los paneles solares</w:t>
            </w:r>
            <w:r>
              <w:rPr>
                <w:noProof/>
                <w:webHidden/>
              </w:rPr>
              <w:tab/>
            </w:r>
            <w:r>
              <w:rPr>
                <w:noProof/>
                <w:webHidden/>
              </w:rPr>
              <w:fldChar w:fldCharType="begin"/>
            </w:r>
            <w:r>
              <w:rPr>
                <w:noProof/>
                <w:webHidden/>
              </w:rPr>
              <w:instrText xml:space="preserve"> PAGEREF _Toc209712956 \h </w:instrText>
            </w:r>
            <w:r>
              <w:rPr>
                <w:noProof/>
                <w:webHidden/>
              </w:rPr>
            </w:r>
            <w:r>
              <w:rPr>
                <w:noProof/>
                <w:webHidden/>
              </w:rPr>
              <w:fldChar w:fldCharType="separate"/>
            </w:r>
            <w:r>
              <w:rPr>
                <w:noProof/>
                <w:webHidden/>
              </w:rPr>
              <w:t>20</w:t>
            </w:r>
            <w:r>
              <w:rPr>
                <w:noProof/>
                <w:webHidden/>
              </w:rPr>
              <w:fldChar w:fldCharType="end"/>
            </w:r>
          </w:hyperlink>
        </w:p>
        <w:p w14:paraId="3EFD507A" w14:textId="6AABF703" w:rsidR="0032258A" w:rsidRDefault="0032258A">
          <w:pPr>
            <w:pStyle w:val="TDC2"/>
            <w:tabs>
              <w:tab w:val="left" w:pos="960"/>
              <w:tab w:val="right" w:leader="dot" w:pos="8828"/>
            </w:tabs>
            <w:rPr>
              <w:rFonts w:eastAsiaTheme="minorEastAsia"/>
              <w:noProof/>
              <w:lang w:eastAsia="es-CO"/>
            </w:rPr>
          </w:pPr>
          <w:hyperlink w:anchor="_Toc209712957" w:history="1">
            <w:r w:rsidRPr="00264625">
              <w:rPr>
                <w:rStyle w:val="Hipervnculo"/>
                <w:noProof/>
              </w:rPr>
              <w:t>6.3.</w:t>
            </w:r>
            <w:r>
              <w:rPr>
                <w:rFonts w:eastAsiaTheme="minorEastAsia"/>
                <w:noProof/>
                <w:lang w:eastAsia="es-CO"/>
              </w:rPr>
              <w:tab/>
            </w:r>
            <w:r w:rsidRPr="00264625">
              <w:rPr>
                <w:rStyle w:val="Hipervnculo"/>
                <w:noProof/>
              </w:rPr>
              <w:t>Consumo de los motores</w:t>
            </w:r>
            <w:r>
              <w:rPr>
                <w:noProof/>
                <w:webHidden/>
              </w:rPr>
              <w:tab/>
            </w:r>
            <w:r>
              <w:rPr>
                <w:noProof/>
                <w:webHidden/>
              </w:rPr>
              <w:fldChar w:fldCharType="begin"/>
            </w:r>
            <w:r>
              <w:rPr>
                <w:noProof/>
                <w:webHidden/>
              </w:rPr>
              <w:instrText xml:space="preserve"> PAGEREF _Toc209712957 \h </w:instrText>
            </w:r>
            <w:r>
              <w:rPr>
                <w:noProof/>
                <w:webHidden/>
              </w:rPr>
            </w:r>
            <w:r>
              <w:rPr>
                <w:noProof/>
                <w:webHidden/>
              </w:rPr>
              <w:fldChar w:fldCharType="separate"/>
            </w:r>
            <w:r>
              <w:rPr>
                <w:noProof/>
                <w:webHidden/>
              </w:rPr>
              <w:t>20</w:t>
            </w:r>
            <w:r>
              <w:rPr>
                <w:noProof/>
                <w:webHidden/>
              </w:rPr>
              <w:fldChar w:fldCharType="end"/>
            </w:r>
          </w:hyperlink>
        </w:p>
        <w:p w14:paraId="17051C0F" w14:textId="45AB9C07" w:rsidR="0032258A" w:rsidRDefault="0032258A">
          <w:pPr>
            <w:pStyle w:val="TDC2"/>
            <w:tabs>
              <w:tab w:val="left" w:pos="960"/>
              <w:tab w:val="right" w:leader="dot" w:pos="8828"/>
            </w:tabs>
            <w:rPr>
              <w:rFonts w:eastAsiaTheme="minorEastAsia"/>
              <w:noProof/>
              <w:lang w:eastAsia="es-CO"/>
            </w:rPr>
          </w:pPr>
          <w:hyperlink w:anchor="_Toc209712958" w:history="1">
            <w:r w:rsidRPr="00264625">
              <w:rPr>
                <w:rStyle w:val="Hipervnculo"/>
                <w:noProof/>
              </w:rPr>
              <w:t>6.4.</w:t>
            </w:r>
            <w:r>
              <w:rPr>
                <w:rFonts w:eastAsiaTheme="minorEastAsia"/>
                <w:noProof/>
                <w:lang w:eastAsia="es-CO"/>
              </w:rPr>
              <w:tab/>
            </w:r>
            <w:r w:rsidRPr="00264625">
              <w:rPr>
                <w:rStyle w:val="Hipervnculo"/>
                <w:noProof/>
              </w:rPr>
              <w:t>Pruebas de tratamiento de agua (turbidez, TSS, COD/BOD, coliformes, rendimiento de cavitación, etc.)</w:t>
            </w:r>
            <w:r>
              <w:rPr>
                <w:noProof/>
                <w:webHidden/>
              </w:rPr>
              <w:tab/>
            </w:r>
            <w:r>
              <w:rPr>
                <w:noProof/>
                <w:webHidden/>
              </w:rPr>
              <w:fldChar w:fldCharType="begin"/>
            </w:r>
            <w:r>
              <w:rPr>
                <w:noProof/>
                <w:webHidden/>
              </w:rPr>
              <w:instrText xml:space="preserve"> PAGEREF _Toc209712958 \h </w:instrText>
            </w:r>
            <w:r>
              <w:rPr>
                <w:noProof/>
                <w:webHidden/>
              </w:rPr>
            </w:r>
            <w:r>
              <w:rPr>
                <w:noProof/>
                <w:webHidden/>
              </w:rPr>
              <w:fldChar w:fldCharType="separate"/>
            </w:r>
            <w:r>
              <w:rPr>
                <w:noProof/>
                <w:webHidden/>
              </w:rPr>
              <w:t>20</w:t>
            </w:r>
            <w:r>
              <w:rPr>
                <w:noProof/>
                <w:webHidden/>
              </w:rPr>
              <w:fldChar w:fldCharType="end"/>
            </w:r>
          </w:hyperlink>
        </w:p>
        <w:p w14:paraId="3A1226B8" w14:textId="167940E2" w:rsidR="0032258A" w:rsidRDefault="0032258A">
          <w:pPr>
            <w:pStyle w:val="TDC1"/>
            <w:tabs>
              <w:tab w:val="left" w:pos="480"/>
              <w:tab w:val="right" w:leader="dot" w:pos="8828"/>
            </w:tabs>
            <w:rPr>
              <w:rFonts w:eastAsiaTheme="minorEastAsia"/>
              <w:noProof/>
              <w:lang w:eastAsia="es-CO"/>
            </w:rPr>
          </w:pPr>
          <w:hyperlink w:anchor="_Toc209712959" w:history="1">
            <w:r w:rsidRPr="00264625">
              <w:rPr>
                <w:rStyle w:val="Hipervnculo"/>
                <w:noProof/>
              </w:rPr>
              <w:t>7.</w:t>
            </w:r>
            <w:r>
              <w:rPr>
                <w:rFonts w:eastAsiaTheme="minorEastAsia"/>
                <w:noProof/>
                <w:lang w:eastAsia="es-CO"/>
              </w:rPr>
              <w:tab/>
            </w:r>
            <w:r w:rsidRPr="00264625">
              <w:rPr>
                <w:rStyle w:val="Hipervnculo"/>
                <w:noProof/>
              </w:rPr>
              <w:t>Implementación en Sitio y Validación Final</w:t>
            </w:r>
            <w:r>
              <w:rPr>
                <w:noProof/>
                <w:webHidden/>
              </w:rPr>
              <w:tab/>
            </w:r>
            <w:r>
              <w:rPr>
                <w:noProof/>
                <w:webHidden/>
              </w:rPr>
              <w:fldChar w:fldCharType="begin"/>
            </w:r>
            <w:r>
              <w:rPr>
                <w:noProof/>
                <w:webHidden/>
              </w:rPr>
              <w:instrText xml:space="preserve"> PAGEREF _Toc209712959 \h </w:instrText>
            </w:r>
            <w:r>
              <w:rPr>
                <w:noProof/>
                <w:webHidden/>
              </w:rPr>
            </w:r>
            <w:r>
              <w:rPr>
                <w:noProof/>
                <w:webHidden/>
              </w:rPr>
              <w:fldChar w:fldCharType="separate"/>
            </w:r>
            <w:r>
              <w:rPr>
                <w:noProof/>
                <w:webHidden/>
              </w:rPr>
              <w:t>20</w:t>
            </w:r>
            <w:r>
              <w:rPr>
                <w:noProof/>
                <w:webHidden/>
              </w:rPr>
              <w:fldChar w:fldCharType="end"/>
            </w:r>
          </w:hyperlink>
        </w:p>
        <w:p w14:paraId="65642E51" w14:textId="74592059" w:rsidR="0032258A" w:rsidRDefault="0032258A">
          <w:pPr>
            <w:pStyle w:val="TDC2"/>
            <w:tabs>
              <w:tab w:val="left" w:pos="960"/>
              <w:tab w:val="right" w:leader="dot" w:pos="8828"/>
            </w:tabs>
            <w:rPr>
              <w:rFonts w:eastAsiaTheme="minorEastAsia"/>
              <w:noProof/>
              <w:lang w:eastAsia="es-CO"/>
            </w:rPr>
          </w:pPr>
          <w:hyperlink w:anchor="_Toc209712960" w:history="1">
            <w:r w:rsidRPr="00264625">
              <w:rPr>
                <w:rStyle w:val="Hipervnculo"/>
                <w:noProof/>
              </w:rPr>
              <w:t>7.1.</w:t>
            </w:r>
            <w:r>
              <w:rPr>
                <w:rFonts w:eastAsiaTheme="minorEastAsia"/>
                <w:noProof/>
                <w:lang w:eastAsia="es-CO"/>
              </w:rPr>
              <w:tab/>
            </w:r>
            <w:r w:rsidRPr="00264625">
              <w:rPr>
                <w:rStyle w:val="Hipervnculo"/>
                <w:noProof/>
              </w:rPr>
              <w:t>Instalación en trapiche panelero</w:t>
            </w:r>
            <w:r>
              <w:rPr>
                <w:noProof/>
                <w:webHidden/>
              </w:rPr>
              <w:tab/>
            </w:r>
            <w:r>
              <w:rPr>
                <w:noProof/>
                <w:webHidden/>
              </w:rPr>
              <w:fldChar w:fldCharType="begin"/>
            </w:r>
            <w:r>
              <w:rPr>
                <w:noProof/>
                <w:webHidden/>
              </w:rPr>
              <w:instrText xml:space="preserve"> PAGEREF _Toc209712960 \h </w:instrText>
            </w:r>
            <w:r>
              <w:rPr>
                <w:noProof/>
                <w:webHidden/>
              </w:rPr>
            </w:r>
            <w:r>
              <w:rPr>
                <w:noProof/>
                <w:webHidden/>
              </w:rPr>
              <w:fldChar w:fldCharType="separate"/>
            </w:r>
            <w:r>
              <w:rPr>
                <w:noProof/>
                <w:webHidden/>
              </w:rPr>
              <w:t>20</w:t>
            </w:r>
            <w:r>
              <w:rPr>
                <w:noProof/>
                <w:webHidden/>
              </w:rPr>
              <w:fldChar w:fldCharType="end"/>
            </w:r>
          </w:hyperlink>
        </w:p>
        <w:p w14:paraId="4F51D296" w14:textId="15824197" w:rsidR="0032258A" w:rsidRDefault="0032258A">
          <w:pPr>
            <w:pStyle w:val="TDC2"/>
            <w:tabs>
              <w:tab w:val="left" w:pos="960"/>
              <w:tab w:val="right" w:leader="dot" w:pos="8828"/>
            </w:tabs>
            <w:rPr>
              <w:rFonts w:eastAsiaTheme="minorEastAsia"/>
              <w:noProof/>
              <w:lang w:eastAsia="es-CO"/>
            </w:rPr>
          </w:pPr>
          <w:hyperlink w:anchor="_Toc209712961" w:history="1">
            <w:r w:rsidRPr="00264625">
              <w:rPr>
                <w:rStyle w:val="Hipervnculo"/>
                <w:noProof/>
              </w:rPr>
              <w:t>7.2.</w:t>
            </w:r>
            <w:r>
              <w:rPr>
                <w:rFonts w:eastAsiaTheme="minorEastAsia"/>
                <w:noProof/>
                <w:lang w:eastAsia="es-CO"/>
              </w:rPr>
              <w:tab/>
            </w:r>
            <w:r w:rsidRPr="00264625">
              <w:rPr>
                <w:rStyle w:val="Hipervnculo"/>
                <w:noProof/>
              </w:rPr>
              <w:t>Pruebas de autonomía de 4 horas</w:t>
            </w:r>
            <w:r>
              <w:rPr>
                <w:noProof/>
                <w:webHidden/>
              </w:rPr>
              <w:tab/>
            </w:r>
            <w:r>
              <w:rPr>
                <w:noProof/>
                <w:webHidden/>
              </w:rPr>
              <w:fldChar w:fldCharType="begin"/>
            </w:r>
            <w:r>
              <w:rPr>
                <w:noProof/>
                <w:webHidden/>
              </w:rPr>
              <w:instrText xml:space="preserve"> PAGEREF _Toc209712961 \h </w:instrText>
            </w:r>
            <w:r>
              <w:rPr>
                <w:noProof/>
                <w:webHidden/>
              </w:rPr>
            </w:r>
            <w:r>
              <w:rPr>
                <w:noProof/>
                <w:webHidden/>
              </w:rPr>
              <w:fldChar w:fldCharType="separate"/>
            </w:r>
            <w:r>
              <w:rPr>
                <w:noProof/>
                <w:webHidden/>
              </w:rPr>
              <w:t>20</w:t>
            </w:r>
            <w:r>
              <w:rPr>
                <w:noProof/>
                <w:webHidden/>
              </w:rPr>
              <w:fldChar w:fldCharType="end"/>
            </w:r>
          </w:hyperlink>
        </w:p>
        <w:p w14:paraId="11089352" w14:textId="3E311400" w:rsidR="0032258A" w:rsidRDefault="0032258A">
          <w:pPr>
            <w:pStyle w:val="TDC2"/>
            <w:tabs>
              <w:tab w:val="left" w:pos="960"/>
              <w:tab w:val="right" w:leader="dot" w:pos="8828"/>
            </w:tabs>
            <w:rPr>
              <w:rFonts w:eastAsiaTheme="minorEastAsia"/>
              <w:noProof/>
              <w:lang w:eastAsia="es-CO"/>
            </w:rPr>
          </w:pPr>
          <w:hyperlink w:anchor="_Toc209712962" w:history="1">
            <w:r w:rsidRPr="00264625">
              <w:rPr>
                <w:rStyle w:val="Hipervnculo"/>
                <w:noProof/>
              </w:rPr>
              <w:t>7.3.</w:t>
            </w:r>
            <w:r>
              <w:rPr>
                <w:rFonts w:eastAsiaTheme="minorEastAsia"/>
                <w:noProof/>
                <w:lang w:eastAsia="es-CO"/>
              </w:rPr>
              <w:tab/>
            </w:r>
            <w:r w:rsidRPr="00264625">
              <w:rPr>
                <w:rStyle w:val="Hipervnculo"/>
                <w:noProof/>
              </w:rPr>
              <w:t>Ajustes técnicos y puesta en marcha</w:t>
            </w:r>
            <w:r>
              <w:rPr>
                <w:noProof/>
                <w:webHidden/>
              </w:rPr>
              <w:tab/>
            </w:r>
            <w:r>
              <w:rPr>
                <w:noProof/>
                <w:webHidden/>
              </w:rPr>
              <w:fldChar w:fldCharType="begin"/>
            </w:r>
            <w:r>
              <w:rPr>
                <w:noProof/>
                <w:webHidden/>
              </w:rPr>
              <w:instrText xml:space="preserve"> PAGEREF _Toc209712962 \h </w:instrText>
            </w:r>
            <w:r>
              <w:rPr>
                <w:noProof/>
                <w:webHidden/>
              </w:rPr>
            </w:r>
            <w:r>
              <w:rPr>
                <w:noProof/>
                <w:webHidden/>
              </w:rPr>
              <w:fldChar w:fldCharType="separate"/>
            </w:r>
            <w:r>
              <w:rPr>
                <w:noProof/>
                <w:webHidden/>
              </w:rPr>
              <w:t>20</w:t>
            </w:r>
            <w:r>
              <w:rPr>
                <w:noProof/>
                <w:webHidden/>
              </w:rPr>
              <w:fldChar w:fldCharType="end"/>
            </w:r>
          </w:hyperlink>
        </w:p>
        <w:p w14:paraId="11086791" w14:textId="52B7B496" w:rsidR="0032258A" w:rsidRDefault="0032258A">
          <w:pPr>
            <w:pStyle w:val="TDC1"/>
            <w:tabs>
              <w:tab w:val="left" w:pos="480"/>
              <w:tab w:val="right" w:leader="dot" w:pos="8828"/>
            </w:tabs>
            <w:rPr>
              <w:rFonts w:eastAsiaTheme="minorEastAsia"/>
              <w:noProof/>
              <w:lang w:eastAsia="es-CO"/>
            </w:rPr>
          </w:pPr>
          <w:hyperlink w:anchor="_Toc209712963" w:history="1">
            <w:r w:rsidRPr="00264625">
              <w:rPr>
                <w:rStyle w:val="Hipervnculo"/>
                <w:noProof/>
              </w:rPr>
              <w:t>8.</w:t>
            </w:r>
            <w:r>
              <w:rPr>
                <w:rFonts w:eastAsiaTheme="minorEastAsia"/>
                <w:noProof/>
                <w:lang w:eastAsia="es-CO"/>
              </w:rPr>
              <w:tab/>
            </w:r>
            <w:r w:rsidRPr="00264625">
              <w:rPr>
                <w:rStyle w:val="Hipervnculo"/>
                <w:noProof/>
              </w:rPr>
              <w:t>Manuales de Operación y Mantenimiento</w:t>
            </w:r>
            <w:r>
              <w:rPr>
                <w:noProof/>
                <w:webHidden/>
              </w:rPr>
              <w:tab/>
            </w:r>
            <w:r>
              <w:rPr>
                <w:noProof/>
                <w:webHidden/>
              </w:rPr>
              <w:fldChar w:fldCharType="begin"/>
            </w:r>
            <w:r>
              <w:rPr>
                <w:noProof/>
                <w:webHidden/>
              </w:rPr>
              <w:instrText xml:space="preserve"> PAGEREF _Toc209712963 \h </w:instrText>
            </w:r>
            <w:r>
              <w:rPr>
                <w:noProof/>
                <w:webHidden/>
              </w:rPr>
            </w:r>
            <w:r>
              <w:rPr>
                <w:noProof/>
                <w:webHidden/>
              </w:rPr>
              <w:fldChar w:fldCharType="separate"/>
            </w:r>
            <w:r>
              <w:rPr>
                <w:noProof/>
                <w:webHidden/>
              </w:rPr>
              <w:t>21</w:t>
            </w:r>
            <w:r>
              <w:rPr>
                <w:noProof/>
                <w:webHidden/>
              </w:rPr>
              <w:fldChar w:fldCharType="end"/>
            </w:r>
          </w:hyperlink>
        </w:p>
        <w:p w14:paraId="0A79D0B0" w14:textId="0D4A5D9E" w:rsidR="0032258A" w:rsidRDefault="0032258A">
          <w:pPr>
            <w:pStyle w:val="TDC2"/>
            <w:tabs>
              <w:tab w:val="left" w:pos="960"/>
              <w:tab w:val="right" w:leader="dot" w:pos="8828"/>
            </w:tabs>
            <w:rPr>
              <w:rFonts w:eastAsiaTheme="minorEastAsia"/>
              <w:noProof/>
              <w:lang w:eastAsia="es-CO"/>
            </w:rPr>
          </w:pPr>
          <w:hyperlink w:anchor="_Toc209712964" w:history="1">
            <w:r w:rsidRPr="00264625">
              <w:rPr>
                <w:rStyle w:val="Hipervnculo"/>
                <w:noProof/>
              </w:rPr>
              <w:t>8.1.</w:t>
            </w:r>
            <w:r>
              <w:rPr>
                <w:rFonts w:eastAsiaTheme="minorEastAsia"/>
                <w:noProof/>
                <w:lang w:eastAsia="es-CO"/>
              </w:rPr>
              <w:tab/>
            </w:r>
            <w:r w:rsidRPr="00264625">
              <w:rPr>
                <w:rStyle w:val="Hipervnculo"/>
                <w:noProof/>
              </w:rPr>
              <w:t>Manual de usuario para el personal del trapiche</w:t>
            </w:r>
            <w:r>
              <w:rPr>
                <w:noProof/>
                <w:webHidden/>
              </w:rPr>
              <w:tab/>
            </w:r>
            <w:r>
              <w:rPr>
                <w:noProof/>
                <w:webHidden/>
              </w:rPr>
              <w:fldChar w:fldCharType="begin"/>
            </w:r>
            <w:r>
              <w:rPr>
                <w:noProof/>
                <w:webHidden/>
              </w:rPr>
              <w:instrText xml:space="preserve"> PAGEREF _Toc209712964 \h </w:instrText>
            </w:r>
            <w:r>
              <w:rPr>
                <w:noProof/>
                <w:webHidden/>
              </w:rPr>
            </w:r>
            <w:r>
              <w:rPr>
                <w:noProof/>
                <w:webHidden/>
              </w:rPr>
              <w:fldChar w:fldCharType="separate"/>
            </w:r>
            <w:r>
              <w:rPr>
                <w:noProof/>
                <w:webHidden/>
              </w:rPr>
              <w:t>21</w:t>
            </w:r>
            <w:r>
              <w:rPr>
                <w:noProof/>
                <w:webHidden/>
              </w:rPr>
              <w:fldChar w:fldCharType="end"/>
            </w:r>
          </w:hyperlink>
        </w:p>
        <w:p w14:paraId="7E47AD73" w14:textId="2C6A0936" w:rsidR="0032258A" w:rsidRDefault="0032258A">
          <w:pPr>
            <w:pStyle w:val="TDC2"/>
            <w:tabs>
              <w:tab w:val="left" w:pos="960"/>
              <w:tab w:val="right" w:leader="dot" w:pos="8828"/>
            </w:tabs>
            <w:rPr>
              <w:rFonts w:eastAsiaTheme="minorEastAsia"/>
              <w:noProof/>
              <w:lang w:eastAsia="es-CO"/>
            </w:rPr>
          </w:pPr>
          <w:hyperlink w:anchor="_Toc209712965" w:history="1">
            <w:r w:rsidRPr="00264625">
              <w:rPr>
                <w:rStyle w:val="Hipervnculo"/>
                <w:noProof/>
              </w:rPr>
              <w:t>8.2.</w:t>
            </w:r>
            <w:r>
              <w:rPr>
                <w:rFonts w:eastAsiaTheme="minorEastAsia"/>
                <w:noProof/>
                <w:lang w:eastAsia="es-CO"/>
              </w:rPr>
              <w:tab/>
            </w:r>
            <w:r w:rsidRPr="00264625">
              <w:rPr>
                <w:rStyle w:val="Hipervnculo"/>
                <w:noProof/>
              </w:rPr>
              <w:t>Manual técnico de operación y mantenimiento</w:t>
            </w:r>
            <w:r>
              <w:rPr>
                <w:noProof/>
                <w:webHidden/>
              </w:rPr>
              <w:tab/>
            </w:r>
            <w:r>
              <w:rPr>
                <w:noProof/>
                <w:webHidden/>
              </w:rPr>
              <w:fldChar w:fldCharType="begin"/>
            </w:r>
            <w:r>
              <w:rPr>
                <w:noProof/>
                <w:webHidden/>
              </w:rPr>
              <w:instrText xml:space="preserve"> PAGEREF _Toc209712965 \h </w:instrText>
            </w:r>
            <w:r>
              <w:rPr>
                <w:noProof/>
                <w:webHidden/>
              </w:rPr>
            </w:r>
            <w:r>
              <w:rPr>
                <w:noProof/>
                <w:webHidden/>
              </w:rPr>
              <w:fldChar w:fldCharType="separate"/>
            </w:r>
            <w:r>
              <w:rPr>
                <w:noProof/>
                <w:webHidden/>
              </w:rPr>
              <w:t>21</w:t>
            </w:r>
            <w:r>
              <w:rPr>
                <w:noProof/>
                <w:webHidden/>
              </w:rPr>
              <w:fldChar w:fldCharType="end"/>
            </w:r>
          </w:hyperlink>
        </w:p>
        <w:p w14:paraId="1ED619DA" w14:textId="0209FB8A" w:rsidR="0032258A" w:rsidRDefault="0032258A">
          <w:pPr>
            <w:pStyle w:val="TDC1"/>
            <w:tabs>
              <w:tab w:val="left" w:pos="480"/>
              <w:tab w:val="right" w:leader="dot" w:pos="8828"/>
            </w:tabs>
            <w:rPr>
              <w:rFonts w:eastAsiaTheme="minorEastAsia"/>
              <w:noProof/>
              <w:lang w:eastAsia="es-CO"/>
            </w:rPr>
          </w:pPr>
          <w:hyperlink w:anchor="_Toc209712966" w:history="1">
            <w:r w:rsidRPr="00264625">
              <w:rPr>
                <w:rStyle w:val="Hipervnculo"/>
                <w:noProof/>
              </w:rPr>
              <w:t>9.</w:t>
            </w:r>
            <w:r>
              <w:rPr>
                <w:rFonts w:eastAsiaTheme="minorEastAsia"/>
                <w:noProof/>
                <w:lang w:eastAsia="es-CO"/>
              </w:rPr>
              <w:tab/>
            </w:r>
            <w:r w:rsidRPr="00264625">
              <w:rPr>
                <w:rStyle w:val="Hipervnculo"/>
                <w:noProof/>
              </w:rPr>
              <w:t>Anexos</w:t>
            </w:r>
            <w:r>
              <w:rPr>
                <w:noProof/>
                <w:webHidden/>
              </w:rPr>
              <w:tab/>
            </w:r>
            <w:r>
              <w:rPr>
                <w:noProof/>
                <w:webHidden/>
              </w:rPr>
              <w:fldChar w:fldCharType="begin"/>
            </w:r>
            <w:r>
              <w:rPr>
                <w:noProof/>
                <w:webHidden/>
              </w:rPr>
              <w:instrText xml:space="preserve"> PAGEREF _Toc209712966 \h </w:instrText>
            </w:r>
            <w:r>
              <w:rPr>
                <w:noProof/>
                <w:webHidden/>
              </w:rPr>
            </w:r>
            <w:r>
              <w:rPr>
                <w:noProof/>
                <w:webHidden/>
              </w:rPr>
              <w:fldChar w:fldCharType="separate"/>
            </w:r>
            <w:r>
              <w:rPr>
                <w:noProof/>
                <w:webHidden/>
              </w:rPr>
              <w:t>22</w:t>
            </w:r>
            <w:r>
              <w:rPr>
                <w:noProof/>
                <w:webHidden/>
              </w:rPr>
              <w:fldChar w:fldCharType="end"/>
            </w:r>
          </w:hyperlink>
        </w:p>
        <w:p w14:paraId="16AA8A74" w14:textId="3FBE87CE" w:rsidR="0032258A" w:rsidRDefault="0032258A">
          <w:pPr>
            <w:pStyle w:val="TDC2"/>
            <w:tabs>
              <w:tab w:val="left" w:pos="960"/>
              <w:tab w:val="right" w:leader="dot" w:pos="8828"/>
            </w:tabs>
            <w:rPr>
              <w:rFonts w:eastAsiaTheme="minorEastAsia"/>
              <w:noProof/>
              <w:lang w:eastAsia="es-CO"/>
            </w:rPr>
          </w:pPr>
          <w:hyperlink w:anchor="_Toc209712967" w:history="1">
            <w:r w:rsidRPr="00264625">
              <w:rPr>
                <w:rStyle w:val="Hipervnculo"/>
                <w:noProof/>
              </w:rPr>
              <w:t>9.1.</w:t>
            </w:r>
            <w:r>
              <w:rPr>
                <w:rFonts w:eastAsiaTheme="minorEastAsia"/>
                <w:noProof/>
                <w:lang w:eastAsia="es-CO"/>
              </w:rPr>
              <w:tab/>
            </w:r>
            <w:r w:rsidRPr="00264625">
              <w:rPr>
                <w:rStyle w:val="Hipervnculo"/>
                <w:noProof/>
              </w:rPr>
              <w:t>Fotografías documentadas</w:t>
            </w:r>
            <w:r>
              <w:rPr>
                <w:noProof/>
                <w:webHidden/>
              </w:rPr>
              <w:tab/>
            </w:r>
            <w:r>
              <w:rPr>
                <w:noProof/>
                <w:webHidden/>
              </w:rPr>
              <w:fldChar w:fldCharType="begin"/>
            </w:r>
            <w:r>
              <w:rPr>
                <w:noProof/>
                <w:webHidden/>
              </w:rPr>
              <w:instrText xml:space="preserve"> PAGEREF _Toc209712967 \h </w:instrText>
            </w:r>
            <w:r>
              <w:rPr>
                <w:noProof/>
                <w:webHidden/>
              </w:rPr>
            </w:r>
            <w:r>
              <w:rPr>
                <w:noProof/>
                <w:webHidden/>
              </w:rPr>
              <w:fldChar w:fldCharType="separate"/>
            </w:r>
            <w:r>
              <w:rPr>
                <w:noProof/>
                <w:webHidden/>
              </w:rPr>
              <w:t>22</w:t>
            </w:r>
            <w:r>
              <w:rPr>
                <w:noProof/>
                <w:webHidden/>
              </w:rPr>
              <w:fldChar w:fldCharType="end"/>
            </w:r>
          </w:hyperlink>
        </w:p>
        <w:p w14:paraId="278E37D8" w14:textId="2123FA29" w:rsidR="0032258A" w:rsidRDefault="0032258A">
          <w:pPr>
            <w:pStyle w:val="TDC2"/>
            <w:tabs>
              <w:tab w:val="left" w:pos="960"/>
              <w:tab w:val="right" w:leader="dot" w:pos="8828"/>
            </w:tabs>
            <w:rPr>
              <w:rFonts w:eastAsiaTheme="minorEastAsia"/>
              <w:noProof/>
              <w:lang w:eastAsia="es-CO"/>
            </w:rPr>
          </w:pPr>
          <w:hyperlink w:anchor="_Toc209712968" w:history="1">
            <w:r w:rsidRPr="00264625">
              <w:rPr>
                <w:rStyle w:val="Hipervnculo"/>
                <w:noProof/>
              </w:rPr>
              <w:t>9.2.</w:t>
            </w:r>
            <w:r>
              <w:rPr>
                <w:rFonts w:eastAsiaTheme="minorEastAsia"/>
                <w:noProof/>
                <w:lang w:eastAsia="es-CO"/>
              </w:rPr>
              <w:tab/>
            </w:r>
            <w:r w:rsidRPr="00264625">
              <w:rPr>
                <w:rStyle w:val="Hipervnculo"/>
                <w:noProof/>
              </w:rPr>
              <w:t>Datasheets y hojas técnicas</w:t>
            </w:r>
            <w:r>
              <w:rPr>
                <w:noProof/>
                <w:webHidden/>
              </w:rPr>
              <w:tab/>
            </w:r>
            <w:r>
              <w:rPr>
                <w:noProof/>
                <w:webHidden/>
              </w:rPr>
              <w:fldChar w:fldCharType="begin"/>
            </w:r>
            <w:r>
              <w:rPr>
                <w:noProof/>
                <w:webHidden/>
              </w:rPr>
              <w:instrText xml:space="preserve"> PAGEREF _Toc209712968 \h </w:instrText>
            </w:r>
            <w:r>
              <w:rPr>
                <w:noProof/>
                <w:webHidden/>
              </w:rPr>
            </w:r>
            <w:r>
              <w:rPr>
                <w:noProof/>
                <w:webHidden/>
              </w:rPr>
              <w:fldChar w:fldCharType="separate"/>
            </w:r>
            <w:r>
              <w:rPr>
                <w:noProof/>
                <w:webHidden/>
              </w:rPr>
              <w:t>22</w:t>
            </w:r>
            <w:r>
              <w:rPr>
                <w:noProof/>
                <w:webHidden/>
              </w:rPr>
              <w:fldChar w:fldCharType="end"/>
            </w:r>
          </w:hyperlink>
        </w:p>
        <w:p w14:paraId="160119AF" w14:textId="275576B3" w:rsidR="0032258A" w:rsidRDefault="0032258A">
          <w:pPr>
            <w:pStyle w:val="TDC2"/>
            <w:tabs>
              <w:tab w:val="left" w:pos="960"/>
              <w:tab w:val="right" w:leader="dot" w:pos="8828"/>
            </w:tabs>
            <w:rPr>
              <w:rFonts w:eastAsiaTheme="minorEastAsia"/>
              <w:noProof/>
              <w:lang w:eastAsia="es-CO"/>
            </w:rPr>
          </w:pPr>
          <w:hyperlink w:anchor="_Toc209712969" w:history="1">
            <w:r w:rsidRPr="00264625">
              <w:rPr>
                <w:rStyle w:val="Hipervnculo"/>
                <w:noProof/>
              </w:rPr>
              <w:t>9.3.</w:t>
            </w:r>
            <w:r>
              <w:rPr>
                <w:rFonts w:eastAsiaTheme="minorEastAsia"/>
                <w:noProof/>
                <w:lang w:eastAsia="es-CO"/>
              </w:rPr>
              <w:tab/>
            </w:r>
            <w:r w:rsidRPr="00264625">
              <w:rPr>
                <w:rStyle w:val="Hipervnculo"/>
                <w:noProof/>
              </w:rPr>
              <w:t>Códigos/firmware de automatización</w:t>
            </w:r>
            <w:r>
              <w:rPr>
                <w:noProof/>
                <w:webHidden/>
              </w:rPr>
              <w:tab/>
            </w:r>
            <w:r>
              <w:rPr>
                <w:noProof/>
                <w:webHidden/>
              </w:rPr>
              <w:fldChar w:fldCharType="begin"/>
            </w:r>
            <w:r>
              <w:rPr>
                <w:noProof/>
                <w:webHidden/>
              </w:rPr>
              <w:instrText xml:space="preserve"> PAGEREF _Toc209712969 \h </w:instrText>
            </w:r>
            <w:r>
              <w:rPr>
                <w:noProof/>
                <w:webHidden/>
              </w:rPr>
            </w:r>
            <w:r>
              <w:rPr>
                <w:noProof/>
                <w:webHidden/>
              </w:rPr>
              <w:fldChar w:fldCharType="separate"/>
            </w:r>
            <w:r>
              <w:rPr>
                <w:noProof/>
                <w:webHidden/>
              </w:rPr>
              <w:t>22</w:t>
            </w:r>
            <w:r>
              <w:rPr>
                <w:noProof/>
                <w:webHidden/>
              </w:rPr>
              <w:fldChar w:fldCharType="end"/>
            </w:r>
          </w:hyperlink>
        </w:p>
        <w:p w14:paraId="43431B9A" w14:textId="56814937" w:rsidR="0032258A" w:rsidRDefault="0032258A">
          <w:pPr>
            <w:pStyle w:val="TDC2"/>
            <w:tabs>
              <w:tab w:val="left" w:pos="960"/>
              <w:tab w:val="right" w:leader="dot" w:pos="8828"/>
            </w:tabs>
            <w:rPr>
              <w:rFonts w:eastAsiaTheme="minorEastAsia"/>
              <w:noProof/>
              <w:lang w:eastAsia="es-CO"/>
            </w:rPr>
          </w:pPr>
          <w:hyperlink w:anchor="_Toc209712970" w:history="1">
            <w:r w:rsidRPr="00264625">
              <w:rPr>
                <w:rStyle w:val="Hipervnculo"/>
                <w:noProof/>
              </w:rPr>
              <w:t>9.4.</w:t>
            </w:r>
            <w:r>
              <w:rPr>
                <w:rFonts w:eastAsiaTheme="minorEastAsia"/>
                <w:noProof/>
                <w:lang w:eastAsia="es-CO"/>
              </w:rPr>
              <w:tab/>
            </w:r>
            <w:r w:rsidRPr="00264625">
              <w:rPr>
                <w:rStyle w:val="Hipervnculo"/>
                <w:noProof/>
              </w:rPr>
              <w:t>Planos eléctricos y mecánicos</w:t>
            </w:r>
            <w:r>
              <w:rPr>
                <w:noProof/>
                <w:webHidden/>
              </w:rPr>
              <w:tab/>
            </w:r>
            <w:r>
              <w:rPr>
                <w:noProof/>
                <w:webHidden/>
              </w:rPr>
              <w:fldChar w:fldCharType="begin"/>
            </w:r>
            <w:r>
              <w:rPr>
                <w:noProof/>
                <w:webHidden/>
              </w:rPr>
              <w:instrText xml:space="preserve"> PAGEREF _Toc209712970 \h </w:instrText>
            </w:r>
            <w:r>
              <w:rPr>
                <w:noProof/>
                <w:webHidden/>
              </w:rPr>
            </w:r>
            <w:r>
              <w:rPr>
                <w:noProof/>
                <w:webHidden/>
              </w:rPr>
              <w:fldChar w:fldCharType="separate"/>
            </w:r>
            <w:r>
              <w:rPr>
                <w:noProof/>
                <w:webHidden/>
              </w:rPr>
              <w:t>22</w:t>
            </w:r>
            <w:r>
              <w:rPr>
                <w:noProof/>
                <w:webHidden/>
              </w:rPr>
              <w:fldChar w:fldCharType="end"/>
            </w:r>
          </w:hyperlink>
        </w:p>
        <w:p w14:paraId="0086B24C" w14:textId="391BF8F1" w:rsidR="0032258A" w:rsidRDefault="0032258A">
          <w:pPr>
            <w:pStyle w:val="TDC2"/>
            <w:tabs>
              <w:tab w:val="left" w:pos="960"/>
              <w:tab w:val="right" w:leader="dot" w:pos="8828"/>
            </w:tabs>
            <w:rPr>
              <w:rFonts w:eastAsiaTheme="minorEastAsia"/>
              <w:noProof/>
              <w:lang w:eastAsia="es-CO"/>
            </w:rPr>
          </w:pPr>
          <w:hyperlink w:anchor="_Toc209712971" w:history="1">
            <w:r w:rsidRPr="00264625">
              <w:rPr>
                <w:rStyle w:val="Hipervnculo"/>
                <w:noProof/>
              </w:rPr>
              <w:t>9.5.</w:t>
            </w:r>
            <w:r>
              <w:rPr>
                <w:rFonts w:eastAsiaTheme="minorEastAsia"/>
                <w:noProof/>
                <w:lang w:eastAsia="es-CO"/>
              </w:rPr>
              <w:tab/>
            </w:r>
            <w:r w:rsidRPr="00264625">
              <w:rPr>
                <w:rStyle w:val="Hipervnculo"/>
                <w:noProof/>
              </w:rPr>
              <w:t>Certificados y facturas</w:t>
            </w:r>
            <w:r>
              <w:rPr>
                <w:noProof/>
                <w:webHidden/>
              </w:rPr>
              <w:tab/>
            </w:r>
            <w:r>
              <w:rPr>
                <w:noProof/>
                <w:webHidden/>
              </w:rPr>
              <w:fldChar w:fldCharType="begin"/>
            </w:r>
            <w:r>
              <w:rPr>
                <w:noProof/>
                <w:webHidden/>
              </w:rPr>
              <w:instrText xml:space="preserve"> PAGEREF _Toc209712971 \h </w:instrText>
            </w:r>
            <w:r>
              <w:rPr>
                <w:noProof/>
                <w:webHidden/>
              </w:rPr>
            </w:r>
            <w:r>
              <w:rPr>
                <w:noProof/>
                <w:webHidden/>
              </w:rPr>
              <w:fldChar w:fldCharType="separate"/>
            </w:r>
            <w:r>
              <w:rPr>
                <w:noProof/>
                <w:webHidden/>
              </w:rPr>
              <w:t>22</w:t>
            </w:r>
            <w:r>
              <w:rPr>
                <w:noProof/>
                <w:webHidden/>
              </w:rPr>
              <w:fldChar w:fldCharType="end"/>
            </w:r>
          </w:hyperlink>
        </w:p>
        <w:p w14:paraId="4A72CECC" w14:textId="197F6748" w:rsidR="0032258A" w:rsidRDefault="0032258A">
          <w:pPr>
            <w:pStyle w:val="TDC2"/>
            <w:tabs>
              <w:tab w:val="left" w:pos="960"/>
              <w:tab w:val="right" w:leader="dot" w:pos="8828"/>
            </w:tabs>
            <w:rPr>
              <w:rFonts w:eastAsiaTheme="minorEastAsia"/>
              <w:noProof/>
              <w:lang w:eastAsia="es-CO"/>
            </w:rPr>
          </w:pPr>
          <w:hyperlink w:anchor="_Toc209712972" w:history="1">
            <w:r w:rsidRPr="00264625">
              <w:rPr>
                <w:rStyle w:val="Hipervnculo"/>
                <w:noProof/>
              </w:rPr>
              <w:t>9.6.</w:t>
            </w:r>
            <w:r>
              <w:rPr>
                <w:rFonts w:eastAsiaTheme="minorEastAsia"/>
                <w:noProof/>
                <w:lang w:eastAsia="es-CO"/>
              </w:rPr>
              <w:tab/>
            </w:r>
            <w:r w:rsidRPr="00264625">
              <w:rPr>
                <w:rStyle w:val="Hipervnculo"/>
                <w:noProof/>
              </w:rPr>
              <w:t>Registro de entregas y actas de socialización</w:t>
            </w:r>
            <w:r>
              <w:rPr>
                <w:noProof/>
                <w:webHidden/>
              </w:rPr>
              <w:tab/>
            </w:r>
            <w:r>
              <w:rPr>
                <w:noProof/>
                <w:webHidden/>
              </w:rPr>
              <w:fldChar w:fldCharType="begin"/>
            </w:r>
            <w:r>
              <w:rPr>
                <w:noProof/>
                <w:webHidden/>
              </w:rPr>
              <w:instrText xml:space="preserve"> PAGEREF _Toc209712972 \h </w:instrText>
            </w:r>
            <w:r>
              <w:rPr>
                <w:noProof/>
                <w:webHidden/>
              </w:rPr>
            </w:r>
            <w:r>
              <w:rPr>
                <w:noProof/>
                <w:webHidden/>
              </w:rPr>
              <w:fldChar w:fldCharType="separate"/>
            </w:r>
            <w:r>
              <w:rPr>
                <w:noProof/>
                <w:webHidden/>
              </w:rPr>
              <w:t>22</w:t>
            </w:r>
            <w:r>
              <w:rPr>
                <w:noProof/>
                <w:webHidden/>
              </w:rPr>
              <w:fldChar w:fldCharType="end"/>
            </w:r>
          </w:hyperlink>
        </w:p>
        <w:p w14:paraId="31744300" w14:textId="457C76C0" w:rsidR="0032258A" w:rsidRDefault="0032258A">
          <w:pPr>
            <w:pStyle w:val="TDC1"/>
            <w:tabs>
              <w:tab w:val="left" w:pos="720"/>
              <w:tab w:val="right" w:leader="dot" w:pos="8828"/>
            </w:tabs>
            <w:rPr>
              <w:rFonts w:eastAsiaTheme="minorEastAsia"/>
              <w:noProof/>
              <w:lang w:eastAsia="es-CO"/>
            </w:rPr>
          </w:pPr>
          <w:hyperlink w:anchor="_Toc209712973" w:history="1">
            <w:r w:rsidRPr="00264625">
              <w:rPr>
                <w:rStyle w:val="Hipervnculo"/>
                <w:noProof/>
              </w:rPr>
              <w:t>10.</w:t>
            </w:r>
            <w:r>
              <w:rPr>
                <w:rFonts w:eastAsiaTheme="minorEastAsia"/>
                <w:noProof/>
                <w:lang w:eastAsia="es-CO"/>
              </w:rPr>
              <w:tab/>
            </w:r>
            <w:r w:rsidRPr="00264625">
              <w:rPr>
                <w:rStyle w:val="Hipervnculo"/>
                <w:noProof/>
              </w:rPr>
              <w:t>Referencias Bibliográficas</w:t>
            </w:r>
            <w:r>
              <w:rPr>
                <w:noProof/>
                <w:webHidden/>
              </w:rPr>
              <w:tab/>
            </w:r>
            <w:r>
              <w:rPr>
                <w:noProof/>
                <w:webHidden/>
              </w:rPr>
              <w:fldChar w:fldCharType="begin"/>
            </w:r>
            <w:r>
              <w:rPr>
                <w:noProof/>
                <w:webHidden/>
              </w:rPr>
              <w:instrText xml:space="preserve"> PAGEREF _Toc209712973 \h </w:instrText>
            </w:r>
            <w:r>
              <w:rPr>
                <w:noProof/>
                <w:webHidden/>
              </w:rPr>
            </w:r>
            <w:r>
              <w:rPr>
                <w:noProof/>
                <w:webHidden/>
              </w:rPr>
              <w:fldChar w:fldCharType="separate"/>
            </w:r>
            <w:r>
              <w:rPr>
                <w:noProof/>
                <w:webHidden/>
              </w:rPr>
              <w:t>23</w:t>
            </w:r>
            <w:r>
              <w:rPr>
                <w:noProof/>
                <w:webHidden/>
              </w:rPr>
              <w:fldChar w:fldCharType="end"/>
            </w:r>
          </w:hyperlink>
        </w:p>
        <w:p w14:paraId="2A0A460A" w14:textId="543B229A" w:rsidR="00E15103" w:rsidRDefault="00E15103" w:rsidP="00AC0736">
          <w:r>
            <w:rPr>
              <w:b/>
              <w:bCs/>
              <w:lang w:val="es-ES"/>
            </w:rPr>
            <w:fldChar w:fldCharType="end"/>
          </w:r>
        </w:p>
      </w:sdtContent>
    </w:sdt>
    <w:p w14:paraId="45E11BD5" w14:textId="77777777" w:rsidR="00AC0736" w:rsidRDefault="00AC0736" w:rsidP="00AC0736"/>
    <w:p w14:paraId="53CDF3CF" w14:textId="77777777" w:rsidR="00AC0736" w:rsidRDefault="00AC0736">
      <w:r>
        <w:br w:type="page"/>
      </w:r>
    </w:p>
    <w:p w14:paraId="6900A932" w14:textId="6429A610" w:rsidR="00AC0736" w:rsidRDefault="00AC0736">
      <w:r>
        <w:lastRenderedPageBreak/>
        <w:t>Índice de tablas</w:t>
      </w:r>
    </w:p>
    <w:p w14:paraId="0229096D" w14:textId="50E14159" w:rsidR="00075E30" w:rsidRDefault="00AC0736">
      <w:pPr>
        <w:pStyle w:val="Tabladeilustraciones"/>
        <w:tabs>
          <w:tab w:val="right" w:leader="dot" w:pos="8828"/>
        </w:tabs>
        <w:rPr>
          <w:rFonts w:eastAsiaTheme="minorEastAsia"/>
          <w:noProof/>
          <w:lang w:eastAsia="es-CO"/>
        </w:rPr>
      </w:pPr>
      <w:r>
        <w:fldChar w:fldCharType="begin"/>
      </w:r>
      <w:r>
        <w:instrText xml:space="preserve"> TOC \h \z \c "Tabla" </w:instrText>
      </w:r>
      <w:r>
        <w:fldChar w:fldCharType="separate"/>
      </w:r>
      <w:hyperlink w:anchor="_Toc209436904" w:history="1">
        <w:r w:rsidR="00075E30" w:rsidRPr="00FF1640">
          <w:rPr>
            <w:rStyle w:val="Hipervnculo"/>
            <w:noProof/>
          </w:rPr>
          <w:t>Tabla 1 Subsistema – Componentes principales – Función.</w:t>
        </w:r>
        <w:r w:rsidR="00075E30">
          <w:rPr>
            <w:noProof/>
            <w:webHidden/>
          </w:rPr>
          <w:tab/>
        </w:r>
        <w:r w:rsidR="00075E30">
          <w:rPr>
            <w:noProof/>
            <w:webHidden/>
          </w:rPr>
          <w:fldChar w:fldCharType="begin"/>
        </w:r>
        <w:r w:rsidR="00075E30">
          <w:rPr>
            <w:noProof/>
            <w:webHidden/>
          </w:rPr>
          <w:instrText xml:space="preserve"> PAGEREF _Toc209436904 \h </w:instrText>
        </w:r>
        <w:r w:rsidR="00075E30">
          <w:rPr>
            <w:noProof/>
            <w:webHidden/>
          </w:rPr>
        </w:r>
        <w:r w:rsidR="00075E30">
          <w:rPr>
            <w:noProof/>
            <w:webHidden/>
          </w:rPr>
          <w:fldChar w:fldCharType="separate"/>
        </w:r>
        <w:r w:rsidR="00075E30">
          <w:rPr>
            <w:noProof/>
            <w:webHidden/>
          </w:rPr>
          <w:t>15</w:t>
        </w:r>
        <w:r w:rsidR="00075E30">
          <w:rPr>
            <w:noProof/>
            <w:webHidden/>
          </w:rPr>
          <w:fldChar w:fldCharType="end"/>
        </w:r>
      </w:hyperlink>
    </w:p>
    <w:p w14:paraId="7B5B4215" w14:textId="208739F7" w:rsidR="00075E30" w:rsidRDefault="00075E30">
      <w:pPr>
        <w:pStyle w:val="Tabladeilustraciones"/>
        <w:tabs>
          <w:tab w:val="right" w:leader="dot" w:pos="8828"/>
        </w:tabs>
        <w:rPr>
          <w:rFonts w:eastAsiaTheme="minorEastAsia"/>
          <w:noProof/>
          <w:lang w:eastAsia="es-CO"/>
        </w:rPr>
      </w:pPr>
      <w:hyperlink w:anchor="_Toc209436905" w:history="1">
        <w:r w:rsidRPr="00FF1640">
          <w:rPr>
            <w:rStyle w:val="Hipervnculo"/>
            <w:noProof/>
          </w:rPr>
          <w:t>Tabla 2 Parámetros del campo fotovoltaico</w:t>
        </w:r>
        <w:r>
          <w:rPr>
            <w:noProof/>
            <w:webHidden/>
          </w:rPr>
          <w:tab/>
        </w:r>
        <w:r>
          <w:rPr>
            <w:noProof/>
            <w:webHidden/>
          </w:rPr>
          <w:fldChar w:fldCharType="begin"/>
        </w:r>
        <w:r>
          <w:rPr>
            <w:noProof/>
            <w:webHidden/>
          </w:rPr>
          <w:instrText xml:space="preserve"> PAGEREF _Toc209436905 \h </w:instrText>
        </w:r>
        <w:r>
          <w:rPr>
            <w:noProof/>
            <w:webHidden/>
          </w:rPr>
        </w:r>
        <w:r>
          <w:rPr>
            <w:noProof/>
            <w:webHidden/>
          </w:rPr>
          <w:fldChar w:fldCharType="separate"/>
        </w:r>
        <w:r>
          <w:rPr>
            <w:noProof/>
            <w:webHidden/>
          </w:rPr>
          <w:t>17</w:t>
        </w:r>
        <w:r>
          <w:rPr>
            <w:noProof/>
            <w:webHidden/>
          </w:rPr>
          <w:fldChar w:fldCharType="end"/>
        </w:r>
      </w:hyperlink>
    </w:p>
    <w:p w14:paraId="77031544" w14:textId="3A5D762C" w:rsidR="00075E30" w:rsidRDefault="00075E30">
      <w:pPr>
        <w:pStyle w:val="Tabladeilustraciones"/>
        <w:tabs>
          <w:tab w:val="right" w:leader="dot" w:pos="8828"/>
        </w:tabs>
        <w:rPr>
          <w:rFonts w:eastAsiaTheme="minorEastAsia"/>
          <w:noProof/>
          <w:lang w:eastAsia="es-CO"/>
        </w:rPr>
      </w:pPr>
      <w:hyperlink w:anchor="_Toc209436906" w:history="1">
        <w:r w:rsidRPr="00FF1640">
          <w:rPr>
            <w:rStyle w:val="Hipervnculo"/>
            <w:noProof/>
          </w:rPr>
          <w:t>Tabla 3 Parámetros del inversor BPD</w:t>
        </w:r>
        <w:r>
          <w:rPr>
            <w:noProof/>
            <w:webHidden/>
          </w:rPr>
          <w:tab/>
        </w:r>
        <w:r>
          <w:rPr>
            <w:noProof/>
            <w:webHidden/>
          </w:rPr>
          <w:fldChar w:fldCharType="begin"/>
        </w:r>
        <w:r>
          <w:rPr>
            <w:noProof/>
            <w:webHidden/>
          </w:rPr>
          <w:instrText xml:space="preserve"> PAGEREF _Toc209436906 \h </w:instrText>
        </w:r>
        <w:r>
          <w:rPr>
            <w:noProof/>
            <w:webHidden/>
          </w:rPr>
        </w:r>
        <w:r>
          <w:rPr>
            <w:noProof/>
            <w:webHidden/>
          </w:rPr>
          <w:fldChar w:fldCharType="separate"/>
        </w:r>
        <w:r>
          <w:rPr>
            <w:noProof/>
            <w:webHidden/>
          </w:rPr>
          <w:t>18</w:t>
        </w:r>
        <w:r>
          <w:rPr>
            <w:noProof/>
            <w:webHidden/>
          </w:rPr>
          <w:fldChar w:fldCharType="end"/>
        </w:r>
      </w:hyperlink>
    </w:p>
    <w:p w14:paraId="4C53C95D" w14:textId="7826785F" w:rsidR="00075E30" w:rsidRDefault="00075E30">
      <w:pPr>
        <w:pStyle w:val="Tabladeilustraciones"/>
        <w:tabs>
          <w:tab w:val="right" w:leader="dot" w:pos="8828"/>
        </w:tabs>
        <w:rPr>
          <w:rFonts w:eastAsiaTheme="minorEastAsia"/>
          <w:noProof/>
          <w:lang w:eastAsia="es-CO"/>
        </w:rPr>
      </w:pPr>
      <w:hyperlink w:anchor="_Toc209436907" w:history="1">
        <w:r w:rsidRPr="00FF1640">
          <w:rPr>
            <w:rStyle w:val="Hipervnculo"/>
            <w:noProof/>
          </w:rPr>
          <w:t>Tabla 4 Balance de Potencia</w:t>
        </w:r>
        <w:r>
          <w:rPr>
            <w:noProof/>
            <w:webHidden/>
          </w:rPr>
          <w:tab/>
        </w:r>
        <w:r>
          <w:rPr>
            <w:noProof/>
            <w:webHidden/>
          </w:rPr>
          <w:fldChar w:fldCharType="begin"/>
        </w:r>
        <w:r>
          <w:rPr>
            <w:noProof/>
            <w:webHidden/>
          </w:rPr>
          <w:instrText xml:space="preserve"> PAGEREF _Toc209436907 \h </w:instrText>
        </w:r>
        <w:r>
          <w:rPr>
            <w:noProof/>
            <w:webHidden/>
          </w:rPr>
        </w:r>
        <w:r>
          <w:rPr>
            <w:noProof/>
            <w:webHidden/>
          </w:rPr>
          <w:fldChar w:fldCharType="separate"/>
        </w:r>
        <w:r>
          <w:rPr>
            <w:noProof/>
            <w:webHidden/>
          </w:rPr>
          <w:t>18</w:t>
        </w:r>
        <w:r>
          <w:rPr>
            <w:noProof/>
            <w:webHidden/>
          </w:rPr>
          <w:fldChar w:fldCharType="end"/>
        </w:r>
      </w:hyperlink>
    </w:p>
    <w:p w14:paraId="4560D1C5" w14:textId="6486FD96" w:rsidR="00075E30" w:rsidRDefault="00075E30">
      <w:pPr>
        <w:pStyle w:val="Tabladeilustraciones"/>
        <w:tabs>
          <w:tab w:val="right" w:leader="dot" w:pos="8828"/>
        </w:tabs>
        <w:rPr>
          <w:rFonts w:eastAsiaTheme="minorEastAsia"/>
          <w:noProof/>
          <w:lang w:eastAsia="es-CO"/>
        </w:rPr>
      </w:pPr>
      <w:hyperlink w:anchor="_Toc209436908" w:history="1">
        <w:r w:rsidRPr="00FF1640">
          <w:rPr>
            <w:rStyle w:val="Hipervnculo"/>
            <w:noProof/>
          </w:rPr>
          <w:t>Tabla 5 Parámetros nominales de los motores</w:t>
        </w:r>
        <w:r>
          <w:rPr>
            <w:noProof/>
            <w:webHidden/>
          </w:rPr>
          <w:tab/>
        </w:r>
        <w:r>
          <w:rPr>
            <w:noProof/>
            <w:webHidden/>
          </w:rPr>
          <w:fldChar w:fldCharType="begin"/>
        </w:r>
        <w:r>
          <w:rPr>
            <w:noProof/>
            <w:webHidden/>
          </w:rPr>
          <w:instrText xml:space="preserve"> PAGEREF _Toc209436908 \h </w:instrText>
        </w:r>
        <w:r>
          <w:rPr>
            <w:noProof/>
            <w:webHidden/>
          </w:rPr>
        </w:r>
        <w:r>
          <w:rPr>
            <w:noProof/>
            <w:webHidden/>
          </w:rPr>
          <w:fldChar w:fldCharType="separate"/>
        </w:r>
        <w:r>
          <w:rPr>
            <w:noProof/>
            <w:webHidden/>
          </w:rPr>
          <w:t>19</w:t>
        </w:r>
        <w:r>
          <w:rPr>
            <w:noProof/>
            <w:webHidden/>
          </w:rPr>
          <w:fldChar w:fldCharType="end"/>
        </w:r>
      </w:hyperlink>
    </w:p>
    <w:p w14:paraId="23A92AA3" w14:textId="2E5C5C5E" w:rsidR="00AC0736" w:rsidRDefault="00AC0736" w:rsidP="00AC0736">
      <w:r>
        <w:fldChar w:fldCharType="end"/>
      </w:r>
    </w:p>
    <w:p w14:paraId="38E3BC2C" w14:textId="77777777" w:rsidR="00AC0736" w:rsidRDefault="00AC0736">
      <w:r>
        <w:br w:type="page"/>
      </w:r>
    </w:p>
    <w:p w14:paraId="7B6ADF86" w14:textId="77777777" w:rsidR="00AC0736" w:rsidRDefault="00AC0736" w:rsidP="00AC0736">
      <w:r>
        <w:lastRenderedPageBreak/>
        <w:t>Índice de Figuras</w:t>
      </w:r>
    </w:p>
    <w:p w14:paraId="292E1A29" w14:textId="03688C4B" w:rsidR="00505C34" w:rsidRDefault="00AC0736">
      <w:pPr>
        <w:pStyle w:val="Tabladeilustraciones"/>
        <w:tabs>
          <w:tab w:val="right" w:leader="dot" w:pos="8828"/>
        </w:tabs>
        <w:rPr>
          <w:rFonts w:eastAsiaTheme="minorEastAsia"/>
          <w:noProof/>
          <w:lang w:eastAsia="es-CO"/>
        </w:rPr>
      </w:pPr>
      <w:r>
        <w:fldChar w:fldCharType="begin"/>
      </w:r>
      <w:r>
        <w:instrText xml:space="preserve"> TOC \h \z \c "Figura" </w:instrText>
      </w:r>
      <w:r>
        <w:fldChar w:fldCharType="separate"/>
      </w:r>
      <w:hyperlink w:anchor="_Toc209716474" w:history="1">
        <w:r w:rsidR="00505C34" w:rsidRPr="002B26D7">
          <w:rPr>
            <w:rStyle w:val="Hipervnculo"/>
            <w:noProof/>
          </w:rPr>
          <w:t>Figura 1 Diagrama de bloques</w:t>
        </w:r>
        <w:r w:rsidR="00505C34">
          <w:rPr>
            <w:noProof/>
            <w:webHidden/>
          </w:rPr>
          <w:tab/>
        </w:r>
        <w:r w:rsidR="00505C34">
          <w:rPr>
            <w:noProof/>
            <w:webHidden/>
          </w:rPr>
          <w:fldChar w:fldCharType="begin"/>
        </w:r>
        <w:r w:rsidR="00505C34">
          <w:rPr>
            <w:noProof/>
            <w:webHidden/>
          </w:rPr>
          <w:instrText xml:space="preserve"> PAGEREF _Toc209716474 \h </w:instrText>
        </w:r>
        <w:r w:rsidR="00505C34">
          <w:rPr>
            <w:noProof/>
            <w:webHidden/>
          </w:rPr>
        </w:r>
        <w:r w:rsidR="00505C34">
          <w:rPr>
            <w:noProof/>
            <w:webHidden/>
          </w:rPr>
          <w:fldChar w:fldCharType="separate"/>
        </w:r>
        <w:r w:rsidR="00505C34">
          <w:rPr>
            <w:noProof/>
            <w:webHidden/>
          </w:rPr>
          <w:t>13</w:t>
        </w:r>
        <w:r w:rsidR="00505C34">
          <w:rPr>
            <w:noProof/>
            <w:webHidden/>
          </w:rPr>
          <w:fldChar w:fldCharType="end"/>
        </w:r>
      </w:hyperlink>
    </w:p>
    <w:p w14:paraId="68AE562B" w14:textId="4F2C3B0E" w:rsidR="00505C34" w:rsidRDefault="00505C34">
      <w:pPr>
        <w:pStyle w:val="Tabladeilustraciones"/>
        <w:tabs>
          <w:tab w:val="right" w:leader="dot" w:pos="8828"/>
        </w:tabs>
        <w:rPr>
          <w:rFonts w:eastAsiaTheme="minorEastAsia"/>
          <w:noProof/>
          <w:lang w:eastAsia="es-CO"/>
        </w:rPr>
      </w:pPr>
      <w:hyperlink w:anchor="_Toc209716475" w:history="1">
        <w:r w:rsidRPr="002B26D7">
          <w:rPr>
            <w:rStyle w:val="Hipervnculo"/>
            <w:noProof/>
          </w:rPr>
          <w:t>Figura 3 Diagrama unifilar</w:t>
        </w:r>
        <w:r>
          <w:rPr>
            <w:noProof/>
            <w:webHidden/>
          </w:rPr>
          <w:tab/>
        </w:r>
        <w:r>
          <w:rPr>
            <w:noProof/>
            <w:webHidden/>
          </w:rPr>
          <w:fldChar w:fldCharType="begin"/>
        </w:r>
        <w:r>
          <w:rPr>
            <w:noProof/>
            <w:webHidden/>
          </w:rPr>
          <w:instrText xml:space="preserve"> PAGEREF _Toc209716475 \h </w:instrText>
        </w:r>
        <w:r>
          <w:rPr>
            <w:noProof/>
            <w:webHidden/>
          </w:rPr>
        </w:r>
        <w:r>
          <w:rPr>
            <w:noProof/>
            <w:webHidden/>
          </w:rPr>
          <w:fldChar w:fldCharType="separate"/>
        </w:r>
        <w:r>
          <w:rPr>
            <w:noProof/>
            <w:webHidden/>
          </w:rPr>
          <w:t>14</w:t>
        </w:r>
        <w:r>
          <w:rPr>
            <w:noProof/>
            <w:webHidden/>
          </w:rPr>
          <w:fldChar w:fldCharType="end"/>
        </w:r>
      </w:hyperlink>
    </w:p>
    <w:p w14:paraId="032CABD2" w14:textId="7C5DE394" w:rsidR="00505C34" w:rsidRDefault="00505C34">
      <w:pPr>
        <w:pStyle w:val="Tabladeilustraciones"/>
        <w:tabs>
          <w:tab w:val="right" w:leader="dot" w:pos="8828"/>
        </w:tabs>
        <w:rPr>
          <w:rFonts w:eastAsiaTheme="minorEastAsia"/>
          <w:noProof/>
          <w:lang w:eastAsia="es-CO"/>
        </w:rPr>
      </w:pPr>
      <w:hyperlink w:anchor="_Toc209716476" w:history="1">
        <w:r w:rsidRPr="002B26D7">
          <w:rPr>
            <w:rStyle w:val="Hipervnculo"/>
            <w:noProof/>
          </w:rPr>
          <w:t>Figura 4 Flujo de potencia: paneles solares hasta el sistema de tratamiento</w:t>
        </w:r>
        <w:r>
          <w:rPr>
            <w:noProof/>
            <w:webHidden/>
          </w:rPr>
          <w:tab/>
        </w:r>
        <w:r>
          <w:rPr>
            <w:noProof/>
            <w:webHidden/>
          </w:rPr>
          <w:fldChar w:fldCharType="begin"/>
        </w:r>
        <w:r>
          <w:rPr>
            <w:noProof/>
            <w:webHidden/>
          </w:rPr>
          <w:instrText xml:space="preserve"> PAGEREF _Toc209716476 \h </w:instrText>
        </w:r>
        <w:r>
          <w:rPr>
            <w:noProof/>
            <w:webHidden/>
          </w:rPr>
        </w:r>
        <w:r>
          <w:rPr>
            <w:noProof/>
            <w:webHidden/>
          </w:rPr>
          <w:fldChar w:fldCharType="separate"/>
        </w:r>
        <w:r>
          <w:rPr>
            <w:noProof/>
            <w:webHidden/>
          </w:rPr>
          <w:t>18</w:t>
        </w:r>
        <w:r>
          <w:rPr>
            <w:noProof/>
            <w:webHidden/>
          </w:rPr>
          <w:fldChar w:fldCharType="end"/>
        </w:r>
      </w:hyperlink>
    </w:p>
    <w:p w14:paraId="1DEFC943" w14:textId="63C83A34" w:rsidR="00234490" w:rsidRPr="00AC0736" w:rsidRDefault="00AC0736" w:rsidP="00505C34">
      <w:pPr>
        <w:pStyle w:val="Descripcin"/>
      </w:pPr>
      <w:r>
        <w:fldChar w:fldCharType="end"/>
      </w:r>
      <w:r w:rsidR="00E15103">
        <w:br w:type="page"/>
      </w:r>
    </w:p>
    <w:p w14:paraId="298DF25C" w14:textId="77777777" w:rsidR="00E15103" w:rsidRDefault="00234490" w:rsidP="00E15103">
      <w:pPr>
        <w:pStyle w:val="Ttulo1"/>
        <w:numPr>
          <w:ilvl w:val="0"/>
          <w:numId w:val="24"/>
        </w:numPr>
      </w:pPr>
      <w:bookmarkStart w:id="2" w:name="_Toc209712927"/>
      <w:r w:rsidRPr="00E15103">
        <w:lastRenderedPageBreak/>
        <w:t>Introducción</w:t>
      </w:r>
      <w:bookmarkEnd w:id="2"/>
    </w:p>
    <w:p w14:paraId="72EAB9B4" w14:textId="77777777" w:rsidR="00113ADA" w:rsidRDefault="00113ADA" w:rsidP="00113ADA">
      <w:pPr>
        <w:jc w:val="both"/>
      </w:pPr>
      <w:r>
        <w:t xml:space="preserve">El sector panelero en Colombia es una de las actividades agroindustriales más tradicionales y significativas para las comunidades rurales. Sin embargo, enfrenta varios desafíos, especialmente en lo que respecta al manejo eficiente de los recursos naturales, sobre todo el agua. Durante los procesos de molienda y producción de panela, se generan diariamente grandes volúmenes de agua residual, que a menudo superan los 600 litros por día. Lamentablemente, esta agua se vierte sin tratamiento y no se puede reutilizar en los cultivos de caña. </w:t>
      </w:r>
    </w:p>
    <w:p w14:paraId="31E3133F" w14:textId="77777777" w:rsidR="00113ADA" w:rsidRDefault="00113ADA" w:rsidP="00113ADA">
      <w:pPr>
        <w:jc w:val="both"/>
      </w:pPr>
      <w:r>
        <w:t xml:space="preserve">Para abordar este problema, el proyecto propone diseñar e implementar un sistema autónomo de energía solar fotovoltaica que permita operar una planta de tratamiento de agua mediante cavitación, con una autonomía mínima de cuatro horas y sin necesidad de un banco de baterías. Además, el sistema incluye una etapa de </w:t>
      </w:r>
      <w:proofErr w:type="spellStart"/>
      <w:r>
        <w:t>pre-purificación</w:t>
      </w:r>
      <w:proofErr w:type="spellEnd"/>
      <w:r>
        <w:t xml:space="preserve"> natural, que se desarrolla paralelamente como parte del mismo proyecto, lo que ayuda a mejorar la calidad del agua tratada para su uso agrícola. </w:t>
      </w:r>
    </w:p>
    <w:p w14:paraId="6F661E3E" w14:textId="77777777" w:rsidR="00113ADA" w:rsidRDefault="00113ADA" w:rsidP="00113ADA">
      <w:pPr>
        <w:jc w:val="both"/>
      </w:pPr>
      <w:r>
        <w:t>La combinación de energías renovables y tecnologías de tratamiento de agua busca satisfacer las necesidades del sector panelero, ofreciendo una solución replicable, sostenible y de bajo impacto ambiental que fomenta el uso eficiente de los recursos hídricos y energéticos en áreas rurales.</w:t>
      </w:r>
    </w:p>
    <w:p w14:paraId="49844CCB" w14:textId="682245AD" w:rsidR="00E15103" w:rsidRDefault="00E15103" w:rsidP="00DE7863">
      <w:pPr>
        <w:jc w:val="both"/>
        <w:rPr>
          <w:rFonts w:asciiTheme="majorHAnsi" w:eastAsiaTheme="majorEastAsia" w:hAnsiTheme="majorHAnsi" w:cstheme="majorBidi"/>
          <w:color w:val="000000" w:themeColor="text1"/>
          <w:sz w:val="40"/>
          <w:szCs w:val="40"/>
        </w:rPr>
      </w:pPr>
      <w:r>
        <w:br w:type="page"/>
      </w:r>
    </w:p>
    <w:p w14:paraId="7B83EB1F" w14:textId="500D8859" w:rsidR="00234490" w:rsidRDefault="00234490" w:rsidP="00E15103">
      <w:pPr>
        <w:pStyle w:val="Ttulo1"/>
        <w:numPr>
          <w:ilvl w:val="0"/>
          <w:numId w:val="24"/>
        </w:numPr>
      </w:pPr>
      <w:bookmarkStart w:id="3" w:name="_Toc209712928"/>
      <w:r w:rsidRPr="00E15103">
        <w:lastRenderedPageBreak/>
        <w:t>Objetivos</w:t>
      </w:r>
      <w:bookmarkEnd w:id="3"/>
    </w:p>
    <w:p w14:paraId="6E8424B3" w14:textId="77777777" w:rsidR="003E2735" w:rsidRPr="003E2735" w:rsidRDefault="003E2735" w:rsidP="003E2735"/>
    <w:p w14:paraId="0EE001D8" w14:textId="53AD7BAA" w:rsidR="00234490" w:rsidRDefault="00234490" w:rsidP="00E15103">
      <w:pPr>
        <w:pStyle w:val="Ttulo2"/>
        <w:numPr>
          <w:ilvl w:val="1"/>
          <w:numId w:val="24"/>
        </w:numPr>
      </w:pPr>
      <w:bookmarkStart w:id="4" w:name="_Toc209712929"/>
      <w:r w:rsidRPr="00234490">
        <w:t>Objetivo general</w:t>
      </w:r>
      <w:bookmarkEnd w:id="4"/>
    </w:p>
    <w:p w14:paraId="0D52E695" w14:textId="77777777" w:rsidR="003E2735" w:rsidRPr="003E2735" w:rsidRDefault="003E2735" w:rsidP="003E2735"/>
    <w:p w14:paraId="28DEEF6A" w14:textId="3FA08C7C" w:rsidR="003E2735" w:rsidRDefault="003E2735" w:rsidP="003E2735">
      <w:pPr>
        <w:jc w:val="both"/>
      </w:pPr>
      <w:r w:rsidRPr="003E2735">
        <w:t>Diseñar e implementar un sistema autónomo con energía renovable basado en paneles solares, capaz de mantener en operación durante cuatro horas continuas, y sin banco de baterías, una planta de tratamiento de agua mediante cavitación, destinada a la reutilización agrícola en cultivos de caña panelera.</w:t>
      </w:r>
    </w:p>
    <w:p w14:paraId="12DA4CAF" w14:textId="77777777" w:rsidR="003E2735" w:rsidRPr="003E2735" w:rsidRDefault="003E2735" w:rsidP="003E2735">
      <w:pPr>
        <w:jc w:val="both"/>
      </w:pPr>
    </w:p>
    <w:p w14:paraId="6D857267" w14:textId="5F93F2D1" w:rsidR="00E15103" w:rsidRDefault="00234490" w:rsidP="00E15103">
      <w:pPr>
        <w:pStyle w:val="Ttulo2"/>
        <w:numPr>
          <w:ilvl w:val="1"/>
          <w:numId w:val="24"/>
        </w:numPr>
      </w:pPr>
      <w:bookmarkStart w:id="5" w:name="_Toc209712930"/>
      <w:r w:rsidRPr="00234490">
        <w:t>Objetivos específicos</w:t>
      </w:r>
      <w:bookmarkEnd w:id="5"/>
    </w:p>
    <w:p w14:paraId="1ADC5A3A" w14:textId="77777777" w:rsidR="003E2735" w:rsidRPr="003E2735" w:rsidRDefault="003E2735" w:rsidP="003E2735"/>
    <w:p w14:paraId="4236CBCD" w14:textId="2D67271F" w:rsidR="003E2735" w:rsidRDefault="003E2735" w:rsidP="003E2735">
      <w:pPr>
        <w:pStyle w:val="Prrafodelista"/>
        <w:numPr>
          <w:ilvl w:val="0"/>
          <w:numId w:val="25"/>
        </w:numPr>
      </w:pPr>
      <w:r>
        <w:t>Empalmar con las actividades previamente desarrolladas en el proyecto, incorporando el análisis de los componentes seleccionados (inversor, sistema de control de bombas por nivel, entre otros).</w:t>
      </w:r>
    </w:p>
    <w:p w14:paraId="134F5DCE" w14:textId="77777777" w:rsidR="003E2735" w:rsidRDefault="003E2735" w:rsidP="003E2735">
      <w:pPr>
        <w:pStyle w:val="Prrafodelista"/>
      </w:pPr>
    </w:p>
    <w:p w14:paraId="21C8A901" w14:textId="239ECEAF" w:rsidR="003E2735" w:rsidRDefault="003E2735" w:rsidP="003E2735">
      <w:pPr>
        <w:pStyle w:val="Prrafodelista"/>
        <w:numPr>
          <w:ilvl w:val="0"/>
          <w:numId w:val="25"/>
        </w:numPr>
      </w:pPr>
      <w:r>
        <w:t>Validar técnica y funcionalmente los paneles solares a través de inspección y pruebas iniciales.</w:t>
      </w:r>
    </w:p>
    <w:p w14:paraId="59620E3A" w14:textId="77777777" w:rsidR="003E2735" w:rsidRDefault="003E2735" w:rsidP="003E2735">
      <w:pPr>
        <w:pStyle w:val="Prrafodelista"/>
      </w:pPr>
    </w:p>
    <w:p w14:paraId="27D27368" w14:textId="2A34F411" w:rsidR="003E2735" w:rsidRDefault="003E2735" w:rsidP="003E2735">
      <w:pPr>
        <w:pStyle w:val="Prrafodelista"/>
        <w:numPr>
          <w:ilvl w:val="0"/>
          <w:numId w:val="25"/>
        </w:numPr>
      </w:pPr>
      <w:r>
        <w:t>Apoyar en el diseño, ensamble y pruebas de la caja de automatización del sistema, participando en la integración de los motores y proponiendo mejoras para optimizar el control y la confiabilidad del sistema.</w:t>
      </w:r>
    </w:p>
    <w:p w14:paraId="187C52B3" w14:textId="77777777" w:rsidR="003E2735" w:rsidRDefault="003E2735" w:rsidP="003E2735">
      <w:pPr>
        <w:pStyle w:val="Prrafodelista"/>
      </w:pPr>
    </w:p>
    <w:p w14:paraId="46E71D40" w14:textId="670BD287" w:rsidR="003E2735" w:rsidRDefault="003E2735" w:rsidP="003E2735">
      <w:pPr>
        <w:pStyle w:val="Prrafodelista"/>
        <w:numPr>
          <w:ilvl w:val="0"/>
          <w:numId w:val="25"/>
        </w:numPr>
      </w:pPr>
      <w:r>
        <w:t>Realizar pruebas en laboratorio y en sitio para verificar el correcto funcionamiento del sistema autónomo durante cuatro horas de operación.</w:t>
      </w:r>
    </w:p>
    <w:p w14:paraId="1668A0A2" w14:textId="77777777" w:rsidR="003E2735" w:rsidRDefault="003E2735" w:rsidP="003E2735">
      <w:pPr>
        <w:pStyle w:val="Prrafodelista"/>
      </w:pPr>
    </w:p>
    <w:p w14:paraId="636F48B0" w14:textId="719D5645" w:rsidR="003E2735" w:rsidRDefault="003E2735" w:rsidP="003E2735">
      <w:pPr>
        <w:pStyle w:val="Prrafodelista"/>
        <w:numPr>
          <w:ilvl w:val="0"/>
          <w:numId w:val="25"/>
        </w:numPr>
      </w:pPr>
      <w:r>
        <w:t>Elaborar manuales técnicos y de usuario que permitan la correcta operación y mantenimiento del sistema por parte del personal del trapiche.</w:t>
      </w:r>
    </w:p>
    <w:p w14:paraId="1543C1D2" w14:textId="77777777" w:rsidR="003E2735" w:rsidRDefault="003E2735" w:rsidP="003E2735">
      <w:pPr>
        <w:pStyle w:val="Prrafodelista"/>
      </w:pPr>
    </w:p>
    <w:p w14:paraId="3BE3D187" w14:textId="17D4370E" w:rsidR="00E15103" w:rsidRPr="003E2735" w:rsidRDefault="003E2735" w:rsidP="003E2735">
      <w:pPr>
        <w:pStyle w:val="Prrafodelista"/>
        <w:numPr>
          <w:ilvl w:val="0"/>
          <w:numId w:val="25"/>
        </w:numPr>
      </w:pPr>
      <w:r>
        <w:t>Presentar y socializar los resultados en espacios académicos y ante las comunidades beneficiarias.</w:t>
      </w:r>
      <w:r w:rsidR="00E15103">
        <w:br w:type="page"/>
      </w:r>
    </w:p>
    <w:p w14:paraId="7B2C6F22" w14:textId="268D8308" w:rsidR="00234490" w:rsidRDefault="00234490" w:rsidP="00E15103">
      <w:pPr>
        <w:pStyle w:val="Ttulo1"/>
        <w:numPr>
          <w:ilvl w:val="0"/>
          <w:numId w:val="24"/>
        </w:numPr>
      </w:pPr>
      <w:bookmarkStart w:id="6" w:name="_Toc209712931"/>
      <w:r w:rsidRPr="00E15103">
        <w:lastRenderedPageBreak/>
        <w:t>Marco Teórico</w:t>
      </w:r>
      <w:bookmarkEnd w:id="6"/>
    </w:p>
    <w:p w14:paraId="2035E6E2" w14:textId="77777777" w:rsidR="003E2735" w:rsidRPr="003E2735" w:rsidRDefault="003E2735" w:rsidP="003E2735"/>
    <w:p w14:paraId="71666302" w14:textId="53BCCAD8" w:rsidR="00234490" w:rsidRDefault="00234490" w:rsidP="00E15103">
      <w:pPr>
        <w:pStyle w:val="Ttulo2"/>
        <w:numPr>
          <w:ilvl w:val="1"/>
          <w:numId w:val="24"/>
        </w:numPr>
      </w:pPr>
      <w:bookmarkStart w:id="7" w:name="_Toc209712932"/>
      <w:r w:rsidRPr="00234490">
        <w:t>Cavitación hidrodinámica aplicada al tratamiento de agua</w:t>
      </w:r>
      <w:bookmarkEnd w:id="7"/>
    </w:p>
    <w:p w14:paraId="0143936B" w14:textId="77777777" w:rsidR="003E2735" w:rsidRDefault="003E2735" w:rsidP="003E2735">
      <w:pPr>
        <w:rPr>
          <w:b/>
          <w:bCs/>
        </w:rPr>
      </w:pPr>
    </w:p>
    <w:p w14:paraId="22B4F7B5" w14:textId="53D20E23" w:rsidR="00246604" w:rsidRDefault="00246604" w:rsidP="00246604">
      <w:pPr>
        <w:jc w:val="both"/>
      </w:pPr>
      <w:r>
        <w:t>La cavitación hidrodinámica (CH) es un fenómeno físico que ocurre cuando un fluido atraviesa una zona de constricción, generando una caída de presión suficiente para que el líquido alcance su presión de vapor. Bajo estas condiciones, se forman microburbujas que posteriormente colapsan de manera violenta, liberando altas presiones, temperaturas y radicales libres que inducen procesos mecánicos, térmicos y químicos en el medio líquido (Gutiérrez-Mosquera, Arias-Giraldo, &amp; Cardona-Naranjo, 2019).</w:t>
      </w:r>
    </w:p>
    <w:p w14:paraId="05DFF8A5" w14:textId="3CACFF7C" w:rsidR="00246604" w:rsidRDefault="00246604" w:rsidP="00246604">
      <w:pPr>
        <w:jc w:val="both"/>
      </w:pPr>
      <w:r>
        <w:t>En el campo agroindustrial, la cavitación se ha consolidado como una tecnología emergente y no convencional para el tratamiento de productos, subproductos y residuos, debido a su alta eficiencia energética y operativa frente a métodos tradicionales. Sus aplicaciones incluyen la hidrólisis de macromoléculas, la síntesis de biodiesel, el pretratamiento de biomasa, la producción de nano-emulsiones y, de manera destacada, el tratamiento de aguas residuales (Gutiérrez-Mosquera et al., 2019).</w:t>
      </w:r>
    </w:p>
    <w:p w14:paraId="02A1C4E5" w14:textId="1E72FEFD" w:rsidR="00246604" w:rsidRDefault="00246604" w:rsidP="00246604">
      <w:pPr>
        <w:jc w:val="both"/>
      </w:pPr>
      <w:r>
        <w:t xml:space="preserve">El colapso de las burbujas de cavitación genera una intensa turbulencia y </w:t>
      </w:r>
      <w:proofErr w:type="spellStart"/>
      <w:r>
        <w:t>micro</w:t>
      </w:r>
      <w:r w:rsidR="001006CD">
        <w:t>-</w:t>
      </w:r>
      <w:r>
        <w:t>chorros</w:t>
      </w:r>
      <w:proofErr w:type="spellEnd"/>
      <w:r>
        <w:t xml:space="preserve"> que favorecen la desinfección de matrices líquidas y la reducción de contaminantes. Este mecanismo es particularmente útil en aguas agroindustriales, donde permite disminuir la turbidez, sólidos suspendidos y carga microbiológica sin necesidad de reactivos químicos externos, lo cual reduce costos y minimiza impactos ambientales.</w:t>
      </w:r>
    </w:p>
    <w:p w14:paraId="130B3A78" w14:textId="77777777" w:rsidR="00246604" w:rsidRDefault="00246604" w:rsidP="00246604">
      <w:pPr>
        <w:jc w:val="both"/>
      </w:pPr>
      <w:r>
        <w:t>La eficiencia del proceso depende de variables como la velocidad del flujo, la presión diferencial, el diseño geométrico del dispositivo (</w:t>
      </w:r>
      <w:proofErr w:type="spellStart"/>
      <w:r>
        <w:t>venturi</w:t>
      </w:r>
      <w:proofErr w:type="spellEnd"/>
      <w:r>
        <w:t>, placas perforadas u orificios) y las condiciones de operación. En este sentido, la cavitación hidrodinámica presenta ventajas frente a la cavitación ultrasónica, ya que permite mayor escalabilidad y volumen de tratamiento con menor consumo energético (Gutiérrez-Mosquera et al., 2019).</w:t>
      </w:r>
    </w:p>
    <w:p w14:paraId="30CEC6B1" w14:textId="77777777" w:rsidR="00246604" w:rsidRDefault="00246604" w:rsidP="00246604">
      <w:pPr>
        <w:jc w:val="both"/>
      </w:pPr>
    </w:p>
    <w:p w14:paraId="1172AE49" w14:textId="07A94E85" w:rsidR="003E2735" w:rsidRDefault="00246604" w:rsidP="00246604">
      <w:pPr>
        <w:jc w:val="both"/>
      </w:pPr>
      <w:r>
        <w:t xml:space="preserve">En el contexto de este proyecto, la cavitación constituye la etapa central del sistema de purificación, ya que permite acondicionar hasta 600 litros de agua al día </w:t>
      </w:r>
      <w:r>
        <w:lastRenderedPageBreak/>
        <w:t xml:space="preserve">provenientes del trapiche panelero para su reutilización en riego agrícola. El control y la operación estable del </w:t>
      </w:r>
      <w:proofErr w:type="spellStart"/>
      <w:r>
        <w:t>cavitador</w:t>
      </w:r>
      <w:proofErr w:type="spellEnd"/>
      <w:r>
        <w:t xml:space="preserve"> dependen directamente de la alimentación energética suministrada por el sistema fotovoltaico y regulada por la caja de automatización, lo cual vincula estrechamente esta tecnología con los objetivos de la ingeniería electrónica aplicada al tratamiento sostenible del agua.</w:t>
      </w:r>
    </w:p>
    <w:p w14:paraId="41111EF3" w14:textId="77777777" w:rsidR="001006CD" w:rsidRPr="003E2735" w:rsidRDefault="001006CD" w:rsidP="00246604">
      <w:pPr>
        <w:jc w:val="both"/>
      </w:pPr>
    </w:p>
    <w:p w14:paraId="7FF13564" w14:textId="695B78C5" w:rsidR="00234490" w:rsidRDefault="00234490" w:rsidP="00E15103">
      <w:pPr>
        <w:pStyle w:val="Ttulo2"/>
        <w:numPr>
          <w:ilvl w:val="1"/>
          <w:numId w:val="24"/>
        </w:numPr>
      </w:pPr>
      <w:bookmarkStart w:id="8" w:name="_Toc209712933"/>
      <w:r w:rsidRPr="00234490">
        <w:t>Sistemas fotovoltaicos sin banco de baterías (</w:t>
      </w:r>
      <w:proofErr w:type="spellStart"/>
      <w:r w:rsidRPr="00234490">
        <w:t>direct-coupled</w:t>
      </w:r>
      <w:proofErr w:type="spellEnd"/>
      <w:r w:rsidRPr="00234490">
        <w:t>) y control de motores</w:t>
      </w:r>
      <w:bookmarkEnd w:id="8"/>
    </w:p>
    <w:p w14:paraId="4E927915" w14:textId="77777777" w:rsidR="00895BCD" w:rsidRPr="00895BCD" w:rsidRDefault="00895BCD" w:rsidP="00895BCD"/>
    <w:p w14:paraId="0559B529" w14:textId="77777777" w:rsidR="00895BCD" w:rsidRDefault="00895BCD" w:rsidP="00895BCD">
      <w:pPr>
        <w:jc w:val="both"/>
      </w:pPr>
      <w:r>
        <w:t>La energía fotovoltaica se ha consolidado como una de las tecnologías renovables de mayor crecimiento a nivel mundial. Según el informe del Fraunhofer ISE (</w:t>
      </w:r>
      <w:proofErr w:type="spellStart"/>
      <w:r>
        <w:t>Photovoltaics</w:t>
      </w:r>
      <w:proofErr w:type="spellEnd"/>
      <w:r>
        <w:t xml:space="preserve"> </w:t>
      </w:r>
      <w:proofErr w:type="spellStart"/>
      <w:r>
        <w:t>Report</w:t>
      </w:r>
      <w:proofErr w:type="spellEnd"/>
      <w:r>
        <w:t>), la tasa de crecimiento anual compuesta (CAGR) de las instalaciones fotovoltaicas fue de aproximadamente 27 % entre 2014 y 2024, lo que evidencia la rápida expansión y maduración de este sector (</w:t>
      </w:r>
      <w:proofErr w:type="spellStart"/>
      <w:r>
        <w:t>Philipps</w:t>
      </w:r>
      <w:proofErr w:type="spellEnd"/>
      <w:r>
        <w:t xml:space="preserve"> &amp; </w:t>
      </w:r>
      <w:proofErr w:type="spellStart"/>
      <w:r>
        <w:t>Warmuth</w:t>
      </w:r>
      <w:proofErr w:type="spellEnd"/>
      <w:r>
        <w:t>, 2025).</w:t>
      </w:r>
    </w:p>
    <w:p w14:paraId="148365E9" w14:textId="7F1B26B0" w:rsidR="00895BCD" w:rsidRDefault="00895BCD" w:rsidP="00895BCD">
      <w:pPr>
        <w:jc w:val="both"/>
      </w:pPr>
      <w:r>
        <w:t xml:space="preserve">Dentro de los esquemas de integración fotovoltaica, los sistemas </w:t>
      </w:r>
      <w:proofErr w:type="spellStart"/>
      <w:r>
        <w:t>direct-coupled</w:t>
      </w:r>
      <w:proofErr w:type="spellEnd"/>
      <w:r>
        <w:t xml:space="preserve"> (PV-</w:t>
      </w:r>
      <w:proofErr w:type="spellStart"/>
      <w:r>
        <w:t>direct</w:t>
      </w:r>
      <w:proofErr w:type="spellEnd"/>
      <w:r>
        <w:t xml:space="preserve">) representan una alternativa eficiente para aplicaciones donde se requiere el suministro energético durante las horas de irradiancia solar, evitando la inclusión de bancos de baterías. En este tipo de configuración, la energía generada por los paneles es consumida directamente por las cargas (en este caso, motores y </w:t>
      </w:r>
      <w:proofErr w:type="spellStart"/>
      <w:r>
        <w:t>cavitador</w:t>
      </w:r>
      <w:proofErr w:type="spellEnd"/>
      <w:r>
        <w:t>), reduciendo costos de inversión, mantenimiento y mitigando los problemas ambientales asociados al ciclo de vida de las baterías.</w:t>
      </w:r>
    </w:p>
    <w:p w14:paraId="04061004" w14:textId="4FA81749" w:rsidR="00895BCD" w:rsidRDefault="00895BCD" w:rsidP="00895BCD">
      <w:pPr>
        <w:jc w:val="both"/>
      </w:pPr>
      <w:r>
        <w:t>Desde la perspectiva de la ingeniería electrónica, la implementación de sistemas PV-</w:t>
      </w:r>
      <w:proofErr w:type="spellStart"/>
      <w:r>
        <w:t>direct</w:t>
      </w:r>
      <w:proofErr w:type="spellEnd"/>
      <w:r>
        <w:t xml:space="preserve"> presenta retos específicos:</w:t>
      </w:r>
    </w:p>
    <w:p w14:paraId="7B1645AC" w14:textId="56B137F1" w:rsidR="00895BCD" w:rsidRDefault="00895BCD" w:rsidP="0069737A">
      <w:pPr>
        <w:pStyle w:val="Prrafodelista"/>
        <w:numPr>
          <w:ilvl w:val="0"/>
          <w:numId w:val="36"/>
        </w:numPr>
        <w:jc w:val="both"/>
      </w:pPr>
      <w:bookmarkStart w:id="9" w:name="_Toc209712934"/>
      <w:r w:rsidRPr="0069737A">
        <w:rPr>
          <w:rStyle w:val="Ttulo3Car"/>
          <w:b/>
          <w:bCs/>
          <w:sz w:val="24"/>
          <w:szCs w:val="24"/>
        </w:rPr>
        <w:t>Condicionamiento de potencia</w:t>
      </w:r>
      <w:bookmarkEnd w:id="9"/>
      <w:r>
        <w:t>: el inversor y el controlador deben garantizar la adaptación entre la curva I-V de los paneles y las necesidades de los motores, incluso bajo variaciones de irradiancia y temperatura.</w:t>
      </w:r>
    </w:p>
    <w:p w14:paraId="49C3900C" w14:textId="2E3625ED" w:rsidR="00895BCD" w:rsidRDefault="00895BCD" w:rsidP="0069737A">
      <w:pPr>
        <w:pStyle w:val="Prrafodelista"/>
        <w:numPr>
          <w:ilvl w:val="0"/>
          <w:numId w:val="36"/>
        </w:numPr>
        <w:jc w:val="both"/>
      </w:pPr>
      <w:bookmarkStart w:id="10" w:name="_Toc209712935"/>
      <w:r w:rsidRPr="0069737A">
        <w:rPr>
          <w:rStyle w:val="Ttulo3Car"/>
          <w:b/>
          <w:bCs/>
          <w:sz w:val="24"/>
          <w:szCs w:val="24"/>
        </w:rPr>
        <w:t>Protecciones eléctricas</w:t>
      </w:r>
      <w:bookmarkEnd w:id="10"/>
      <w:r w:rsidRPr="0069737A">
        <w:rPr>
          <w:b/>
          <w:bCs/>
        </w:rPr>
        <w:t>:</w:t>
      </w:r>
      <w:r>
        <w:t xml:space="preserve"> es necesario incluir fusibles, disyuntores, supresores de sobretensión y sistemas de desconexión segura.</w:t>
      </w:r>
    </w:p>
    <w:p w14:paraId="57B036A8" w14:textId="0EA3013B" w:rsidR="00895BCD" w:rsidRDefault="00895BCD" w:rsidP="0069737A">
      <w:pPr>
        <w:pStyle w:val="Prrafodelista"/>
        <w:numPr>
          <w:ilvl w:val="0"/>
          <w:numId w:val="36"/>
        </w:numPr>
        <w:jc w:val="both"/>
      </w:pPr>
      <w:bookmarkStart w:id="11" w:name="_Toc209712936"/>
      <w:r w:rsidRPr="0069737A">
        <w:rPr>
          <w:rStyle w:val="Ttulo3Car"/>
          <w:b/>
          <w:bCs/>
          <w:sz w:val="24"/>
          <w:szCs w:val="24"/>
        </w:rPr>
        <w:t>Control de motores</w:t>
      </w:r>
      <w:bookmarkEnd w:id="11"/>
      <w:r>
        <w:t>: para garantizar un arranque progresivo y un funcionamiento estable, se integran algoritmos de control que limitan picos de corriente y aseguran operación en el rango nominal de torque y velocidad.</w:t>
      </w:r>
    </w:p>
    <w:p w14:paraId="1E2DA612" w14:textId="77777777" w:rsidR="00895BCD" w:rsidRDefault="00895BCD" w:rsidP="0069737A">
      <w:pPr>
        <w:pStyle w:val="Prrafodelista"/>
        <w:numPr>
          <w:ilvl w:val="0"/>
          <w:numId w:val="36"/>
        </w:numPr>
        <w:jc w:val="both"/>
      </w:pPr>
      <w:bookmarkStart w:id="12" w:name="_Toc209712937"/>
      <w:r w:rsidRPr="0069737A">
        <w:rPr>
          <w:rStyle w:val="Ttulo3Car"/>
          <w:b/>
          <w:bCs/>
          <w:sz w:val="24"/>
          <w:szCs w:val="24"/>
        </w:rPr>
        <w:t>Monitoreo en tiempo real</w:t>
      </w:r>
      <w:bookmarkEnd w:id="12"/>
      <w:r>
        <w:t>: variables como corriente, voltaje, temperatura y potencia deben registrarse para validar el desempeño del sistema y prevenir fallos.</w:t>
      </w:r>
    </w:p>
    <w:p w14:paraId="5848CE9D" w14:textId="77777777" w:rsidR="00895BCD" w:rsidRDefault="00895BCD" w:rsidP="00895BCD">
      <w:pPr>
        <w:jc w:val="both"/>
      </w:pPr>
    </w:p>
    <w:p w14:paraId="169B85E5" w14:textId="7C2B4136" w:rsidR="001006CD" w:rsidRDefault="00895BCD" w:rsidP="00895BCD">
      <w:pPr>
        <w:jc w:val="both"/>
      </w:pPr>
      <w:r>
        <w:t xml:space="preserve">En el contexto del presente proyecto, esta configuración resulta estratégica: permite operar el </w:t>
      </w:r>
      <w:proofErr w:type="spellStart"/>
      <w:r>
        <w:t>cavitador</w:t>
      </w:r>
      <w:proofErr w:type="spellEnd"/>
      <w:r>
        <w:t xml:space="preserve"> y las bombas sin necesidad de almacenamiento intermedio, manteniendo una autonomía mínima de cuatro horas durante condiciones de irradiancia adecuadas. El diseño de la caja de automatización cumple un papel clave, ya que integra tanto los dispositivos de protección como los esquemas de control, asegurando la confiabilidad del sistema en campo.</w:t>
      </w:r>
    </w:p>
    <w:p w14:paraId="5EBAD623" w14:textId="77777777" w:rsidR="00895BCD" w:rsidRPr="001006CD" w:rsidRDefault="00895BCD" w:rsidP="00895BCD"/>
    <w:p w14:paraId="639A2C4C" w14:textId="6A46EC9A" w:rsidR="00E15103" w:rsidRDefault="00234490" w:rsidP="00E15103">
      <w:pPr>
        <w:pStyle w:val="Ttulo2"/>
        <w:numPr>
          <w:ilvl w:val="1"/>
          <w:numId w:val="24"/>
        </w:numPr>
      </w:pPr>
      <w:bookmarkStart w:id="13" w:name="_Toc209712938"/>
      <w:r w:rsidRPr="00234490">
        <w:t>Normativa y criterios para la reutilización de agua en agricultura</w:t>
      </w:r>
      <w:bookmarkEnd w:id="13"/>
    </w:p>
    <w:p w14:paraId="33DDEF01" w14:textId="77777777" w:rsidR="00895BCD" w:rsidRDefault="00895BCD" w:rsidP="00E15103"/>
    <w:p w14:paraId="41CF9BFB" w14:textId="2DF7A7B1" w:rsidR="005F2C81" w:rsidRDefault="005F2C81" w:rsidP="005F2C81">
      <w:pPr>
        <w:jc w:val="both"/>
      </w:pPr>
      <w:r>
        <w:t>El aprovechamiento de aguas residuales tratadas en agricultura está regulado por parámetros que garantizan la protección de la salud humana, la calidad de los cultivos y la sostenibilidad ambiental. La Organización Mundial de la Salud (OMS) establece criterios internacionales para el uso seguro de aguas residuales en agricultura, con límites específicos de turbidez, sólidos suspendidos totales y presencia de patógenos (WHO, 2006). De manera complementaria, la FAO recomienda indicadores fisicoquímicos como la salinidad, el pH y la concentración de nutrientes, todos ellos relevantes para mantener la productividad agrícola sin deteriorar los suelos (FAO, 2010).</w:t>
      </w:r>
    </w:p>
    <w:p w14:paraId="105FE726" w14:textId="10E8F9E9" w:rsidR="005F2C81" w:rsidRDefault="005F2C81" w:rsidP="005F2C81">
      <w:pPr>
        <w:jc w:val="both"/>
      </w:pPr>
      <w:r>
        <w:t>En Colombia, la regulación está enmarcada en el Decreto 1076 de 2015 del Ministerio de Ambiente y Desarrollo Sostenible, el cual define parámetros mínimos de calidad para vertimientos y aprovechamiento de aguas residuales en usos agrícolas. Este marco legal constituye la referencia directa para proyectos de reutilización de agua en entornos rurales.</w:t>
      </w:r>
    </w:p>
    <w:p w14:paraId="5B2B94B8" w14:textId="4A3352AE" w:rsidR="00E15103" w:rsidRPr="00E15103" w:rsidRDefault="005F2C81" w:rsidP="005F2C81">
      <w:pPr>
        <w:jc w:val="both"/>
        <w:rPr>
          <w:rFonts w:asciiTheme="majorHAnsi" w:eastAsiaTheme="majorEastAsia" w:hAnsiTheme="majorHAnsi" w:cstheme="majorBidi"/>
          <w:color w:val="000000" w:themeColor="text1"/>
          <w:sz w:val="32"/>
          <w:szCs w:val="32"/>
        </w:rPr>
      </w:pPr>
      <w:r>
        <w:t xml:space="preserve">Es importante resaltar </w:t>
      </w:r>
      <w:proofErr w:type="gramStart"/>
      <w:r>
        <w:t>que</w:t>
      </w:r>
      <w:proofErr w:type="gramEnd"/>
      <w:r>
        <w:t xml:space="preserve"> dentro del presente proyecto, el componente de ingeniería química fue desarrollado en paralelo, abordando los aspectos normativos y experimentales relacionados con la calidad del agua tratada. Dicho trabajo estableció los parámetros técnicos de referencia —</w:t>
      </w:r>
      <w:r w:rsidRPr="005F2C81">
        <w:rPr>
          <w:highlight w:val="yellow"/>
        </w:rPr>
        <w:t>como turbidez, carga microbiológica y sólidos suspendidos—</w:t>
      </w:r>
      <w:r>
        <w:t xml:space="preserve"> sobre los cuales se diseñó e implementó el sistema de cavitación alimentado por energía solar.</w:t>
      </w:r>
      <w:r w:rsidR="00E15103">
        <w:br w:type="page"/>
      </w:r>
    </w:p>
    <w:p w14:paraId="2CA239E6" w14:textId="3542F42C" w:rsidR="00234490" w:rsidRDefault="00234490" w:rsidP="00E15103">
      <w:pPr>
        <w:pStyle w:val="Ttulo1"/>
        <w:numPr>
          <w:ilvl w:val="0"/>
          <w:numId w:val="24"/>
        </w:numPr>
      </w:pPr>
      <w:bookmarkStart w:id="14" w:name="_Toc209712939"/>
      <w:r w:rsidRPr="00E15103">
        <w:lastRenderedPageBreak/>
        <w:t>Diseño del Sistema</w:t>
      </w:r>
      <w:bookmarkEnd w:id="14"/>
    </w:p>
    <w:p w14:paraId="004DED12" w14:textId="77777777" w:rsidR="00617786" w:rsidRPr="00617786" w:rsidRDefault="00617786" w:rsidP="00617786"/>
    <w:p w14:paraId="52F6F6D9" w14:textId="6768BDB8" w:rsidR="00617786" w:rsidRDefault="00617786" w:rsidP="00617786">
      <w:pPr>
        <w:jc w:val="both"/>
      </w:pPr>
      <w:r>
        <w:t>El sistema de alimentación y control de la planta de tratamiento de agua mediante cavitación fue concebido como un esquema trifásico, capaz de operar de manera autónoma con energía fotovoltaica y, en condiciones de contingencia, con respaldo de la red eléctrica convencional.</w:t>
      </w:r>
    </w:p>
    <w:p w14:paraId="1B4A35E0" w14:textId="38432259" w:rsidR="00617786" w:rsidRDefault="00617786" w:rsidP="00617786">
      <w:pPr>
        <w:jc w:val="both"/>
      </w:pPr>
      <w:r>
        <w:t xml:space="preserve">En condiciones normales de operación, la energía es suministrada por el campo fotovoltaico de baja tensión, diseñado para alimentar directamente un inversor de frecuencia (variador BPD), el cual convierte la corriente continua generada por los paneles en corriente alterna trifásica. De este modo, se asegura el arranque y funcionamiento de los tres motores que intervienen en el proceso: el </w:t>
      </w:r>
      <w:proofErr w:type="spellStart"/>
      <w:r>
        <w:t>cavitador</w:t>
      </w:r>
      <w:proofErr w:type="spellEnd"/>
      <w:r>
        <w:t>, la bomba de flujo constante y la bomba de retorno.</w:t>
      </w:r>
    </w:p>
    <w:p w14:paraId="12EB368D" w14:textId="090186E7" w:rsidR="00617786" w:rsidRDefault="00617786" w:rsidP="00617786">
      <w:pPr>
        <w:jc w:val="both"/>
      </w:pPr>
      <w:r>
        <w:t xml:space="preserve">Como medida de seguridad y confiabilidad, el sistema incluye una alimentación alterna de respaldo. En caso de baja radiación solar o variaciones climáticas que comprometan la potencia disponible, el variador conmuta automáticamente a la red eléctrica, evitando que el </w:t>
      </w:r>
      <w:proofErr w:type="spellStart"/>
      <w:r>
        <w:t>cavitador</w:t>
      </w:r>
      <w:proofErr w:type="spellEnd"/>
      <w:r>
        <w:t xml:space="preserve"> pierda continuidad en medio del proceso. Esta redundancia energética garantiza la estabilidad del sistema y la preservación de la calidad del agua tratada.</w:t>
      </w:r>
    </w:p>
    <w:p w14:paraId="1FB1B6BA" w14:textId="1567C662" w:rsidR="00617786" w:rsidRDefault="00617786" w:rsidP="00617786">
      <w:pPr>
        <w:jc w:val="both"/>
      </w:pPr>
      <w:r>
        <w:t xml:space="preserve">La caja de automatización constituye el núcleo del sistema, al concentrar los elementos de protección, control y distribución. Está diseñada para gestionar la operación secuencial del </w:t>
      </w:r>
      <w:proofErr w:type="spellStart"/>
      <w:r>
        <w:t>cavitador</w:t>
      </w:r>
      <w:proofErr w:type="spellEnd"/>
      <w:r>
        <w:t xml:space="preserve"> y de la bomba de retorno, a través de un selector manual de funciones, que permite al operador escoger entre dos modos de operación: (i) cavitación para el tratamiento del agua, o (</w:t>
      </w:r>
      <w:proofErr w:type="spellStart"/>
      <w:r>
        <w:t>ii</w:t>
      </w:r>
      <w:proofErr w:type="spellEnd"/>
      <w:r>
        <w:t>) recirculación mediante la bomba de retorno.</w:t>
      </w:r>
    </w:p>
    <w:p w14:paraId="5F026557" w14:textId="4932593F" w:rsidR="00617786" w:rsidRDefault="00617786" w:rsidP="00617786">
      <w:pPr>
        <w:jc w:val="both"/>
      </w:pPr>
      <w:r>
        <w:t xml:space="preserve">El sistema incorpora un botón de parada de emergencia, ubicado en la parte frontal, que interrumpe de inmediato la alimentación en caso de falla o situación de riesgo, garantizando la seguridad del operario y de los equipos. Para prevenir </w:t>
      </w:r>
      <w:proofErr w:type="spellStart"/>
      <w:r>
        <w:t>sobrecorrientes</w:t>
      </w:r>
      <w:proofErr w:type="spellEnd"/>
      <w:r>
        <w:t xml:space="preserve"> transitorias en el arranque, se implementó un temporizador con retardo de 10 segundos, de manera que primero se energiza el </w:t>
      </w:r>
      <w:proofErr w:type="spellStart"/>
      <w:r>
        <w:t>cavitador</w:t>
      </w:r>
      <w:proofErr w:type="spellEnd"/>
      <w:r>
        <w:t xml:space="preserve"> y, posteriormente, la bomba de flujo constante. Con ello se evita que ambos arranquen de forma simultánea, reduciendo picos de corriente y prolongando la vida útil de los equipos.</w:t>
      </w:r>
    </w:p>
    <w:p w14:paraId="79F69EA2" w14:textId="77777777" w:rsidR="00617786" w:rsidRDefault="00617786" w:rsidP="00617786">
      <w:pPr>
        <w:jc w:val="both"/>
      </w:pPr>
      <w:r>
        <w:t>En cuanto a protecciones, la caja integra los siguientes componentes:</w:t>
      </w:r>
    </w:p>
    <w:p w14:paraId="05309980" w14:textId="77777777" w:rsidR="00617786" w:rsidRDefault="00617786" w:rsidP="00617786">
      <w:pPr>
        <w:jc w:val="both"/>
      </w:pPr>
    </w:p>
    <w:p w14:paraId="4E7D8D25" w14:textId="2B968FD8" w:rsidR="00617786" w:rsidRDefault="00617786" w:rsidP="00617786">
      <w:pPr>
        <w:jc w:val="both"/>
      </w:pPr>
      <w:r>
        <w:lastRenderedPageBreak/>
        <w:t>Protecciones en corriente continua (DC): fusibles de entrada, interruptor seccionador DC y descargadores de sobretensión (DPS).</w:t>
      </w:r>
    </w:p>
    <w:p w14:paraId="300F463A" w14:textId="4A190FA9" w:rsidR="00617786" w:rsidRDefault="00617786" w:rsidP="00617786">
      <w:pPr>
        <w:jc w:val="both"/>
      </w:pPr>
      <w:r>
        <w:t>Conversión y control: variador de frecuencia (BPD), encargado de modular la señal trifásica para el control de los motores.</w:t>
      </w:r>
    </w:p>
    <w:p w14:paraId="5F19EC1C" w14:textId="3E7A9718" w:rsidR="00617786" w:rsidRDefault="00617786" w:rsidP="00617786">
      <w:pPr>
        <w:jc w:val="both"/>
      </w:pPr>
      <w:r>
        <w:t>Protecciones en corriente alterna (AC): interruptores termo-magnéticos para cada motor, contactores de conmutación, y barrajes de distribución.</w:t>
      </w:r>
    </w:p>
    <w:p w14:paraId="5EF27AD7" w14:textId="00033F40" w:rsidR="00617786" w:rsidRDefault="00617786" w:rsidP="00617786">
      <w:pPr>
        <w:jc w:val="both"/>
      </w:pPr>
      <w:r>
        <w:t>Elementos de control y mando: temporizador de arranque, selector manual/automático, teclado digital de supervisión y parada de emergencia.</w:t>
      </w:r>
    </w:p>
    <w:p w14:paraId="6E8FADCC" w14:textId="175F7807" w:rsidR="00617786" w:rsidRDefault="00617786" w:rsidP="00617786">
      <w:pPr>
        <w:jc w:val="both"/>
      </w:pPr>
      <w:r>
        <w:t>Este conjunto de dispositivos asegura que el sistema opere bajo criterios de seguridad, confiabilidad y flexibilidad, permitiendo tanto la operación autónoma en condiciones normales como la intervención manual en escenarios de contingencia.</w:t>
      </w:r>
    </w:p>
    <w:p w14:paraId="12BCC6AB" w14:textId="77777777" w:rsidR="00617786" w:rsidRDefault="00617786" w:rsidP="00617786"/>
    <w:p w14:paraId="7A7351F6" w14:textId="77777777" w:rsidR="00617786" w:rsidRPr="00617786" w:rsidRDefault="00617786" w:rsidP="00617786"/>
    <w:p w14:paraId="669401AC" w14:textId="3A6B6E95" w:rsidR="00234490" w:rsidRDefault="00234490" w:rsidP="00E15103">
      <w:pPr>
        <w:pStyle w:val="Ttulo2"/>
        <w:numPr>
          <w:ilvl w:val="1"/>
          <w:numId w:val="24"/>
        </w:numPr>
      </w:pPr>
      <w:bookmarkStart w:id="15" w:name="_Toc209712940"/>
      <w:r w:rsidRPr="00234490">
        <w:t>Diagrama de bloques y diagrama unifilar</w:t>
      </w:r>
      <w:bookmarkEnd w:id="15"/>
    </w:p>
    <w:p w14:paraId="189C5DD7" w14:textId="77777777" w:rsidR="00617786" w:rsidRDefault="00617786" w:rsidP="00617786"/>
    <w:p w14:paraId="5494A4D3" w14:textId="28ABFE4D" w:rsidR="009610D8" w:rsidRDefault="009610D8" w:rsidP="009610D8">
      <w:r>
        <w:t>El diseño del sistema parte de una representación modular mediante un diagrama de bloques, el cual describe el flujo de energía y las funciones principales que lo componen. En este esquema se identifican cinco bloques fundamentales:</w:t>
      </w:r>
    </w:p>
    <w:p w14:paraId="19190A55" w14:textId="3DB42259" w:rsidR="009610D8" w:rsidRDefault="009610D8" w:rsidP="009610D8">
      <w:pPr>
        <w:pStyle w:val="Prrafodelista"/>
        <w:numPr>
          <w:ilvl w:val="0"/>
          <w:numId w:val="28"/>
        </w:numPr>
        <w:spacing w:after="0"/>
      </w:pPr>
      <w:r>
        <w:t xml:space="preserve">Generación fotovoltaica: campo solar conformado por paneles monocristalinos de 500 </w:t>
      </w:r>
      <w:proofErr w:type="spellStart"/>
      <w:r>
        <w:t>Wp</w:t>
      </w:r>
      <w:proofErr w:type="spellEnd"/>
      <w:r>
        <w:t xml:space="preserve"> cada uno, con tensión nominal de 38.35 V y corriente de 13.04 A, conectados en paralelo.</w:t>
      </w:r>
    </w:p>
    <w:p w14:paraId="61EBD441" w14:textId="7DA55D66" w:rsidR="009610D8" w:rsidRDefault="009610D8" w:rsidP="009610D8">
      <w:pPr>
        <w:pStyle w:val="Prrafodelista"/>
        <w:numPr>
          <w:ilvl w:val="0"/>
          <w:numId w:val="28"/>
        </w:numPr>
        <w:spacing w:after="0"/>
      </w:pPr>
      <w:r>
        <w:t>Protección en corriente continua: fusibles, interruptor seccionador DC y descargadores de sobretensión, que resguardan los módulos frente a sobrecargas y transitorios.</w:t>
      </w:r>
    </w:p>
    <w:p w14:paraId="7813EFAB" w14:textId="04576AE1" w:rsidR="009610D8" w:rsidRDefault="009610D8" w:rsidP="009610D8">
      <w:pPr>
        <w:pStyle w:val="Prrafodelista"/>
        <w:numPr>
          <w:ilvl w:val="0"/>
          <w:numId w:val="28"/>
        </w:numPr>
        <w:spacing w:after="0"/>
      </w:pPr>
      <w:r>
        <w:t>Conversión y control: variador de frecuencia (BPD), que recibe la potencia de los paneles y la convierte en corriente alterna trifásica para alimentar las cargas.</w:t>
      </w:r>
    </w:p>
    <w:p w14:paraId="047F42F4" w14:textId="70FB086C" w:rsidR="009610D8" w:rsidRDefault="009610D8" w:rsidP="009610D8">
      <w:pPr>
        <w:pStyle w:val="Prrafodelista"/>
        <w:numPr>
          <w:ilvl w:val="0"/>
          <w:numId w:val="28"/>
        </w:numPr>
        <w:spacing w:after="0"/>
      </w:pPr>
      <w:r>
        <w:t>Caja de automatización: integra protecciones en AC, contactores, temporizador, selector de operación, parada de emergencia y teclado digital de supervisión.</w:t>
      </w:r>
    </w:p>
    <w:p w14:paraId="3F66B6FD" w14:textId="1795E700" w:rsidR="00C42139" w:rsidRDefault="009610D8" w:rsidP="00C42139">
      <w:pPr>
        <w:pStyle w:val="Prrafodelista"/>
        <w:numPr>
          <w:ilvl w:val="0"/>
          <w:numId w:val="28"/>
        </w:numPr>
        <w:spacing w:after="0"/>
      </w:pPr>
      <w:r>
        <w:t xml:space="preserve">Cargas: tres motores eléctricos que garantizan el proceso de tratamiento: </w:t>
      </w:r>
      <w:proofErr w:type="spellStart"/>
      <w:r>
        <w:t>cavitador</w:t>
      </w:r>
      <w:proofErr w:type="spellEnd"/>
      <w:r>
        <w:t xml:space="preserve"> (1 HP), bomba de flujo constante (0.5 HP) y bomba de retorno (1.5 HP).</w:t>
      </w:r>
    </w:p>
    <w:p w14:paraId="525B7EDB" w14:textId="77777777" w:rsidR="00C42139" w:rsidRDefault="00C42139" w:rsidP="00C42139">
      <w:pPr>
        <w:keepNext/>
        <w:spacing w:after="0"/>
      </w:pPr>
      <w:r w:rsidRPr="00C42139">
        <w:rPr>
          <w:noProof/>
        </w:rPr>
        <w:lastRenderedPageBreak/>
        <w:drawing>
          <wp:inline distT="0" distB="0" distL="0" distR="0" wp14:anchorId="364A510C" wp14:editId="6DE61721">
            <wp:extent cx="5612130" cy="3215005"/>
            <wp:effectExtent l="0" t="0" r="762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215005"/>
                    </a:xfrm>
                    <a:prstGeom prst="rect">
                      <a:avLst/>
                    </a:prstGeom>
                  </pic:spPr>
                </pic:pic>
              </a:graphicData>
            </a:graphic>
          </wp:inline>
        </w:drawing>
      </w:r>
    </w:p>
    <w:p w14:paraId="5B6E95C6" w14:textId="6ACF81C1" w:rsidR="00C42139" w:rsidRDefault="00C42139" w:rsidP="00C42139">
      <w:pPr>
        <w:pStyle w:val="Descripcin"/>
        <w:jc w:val="center"/>
      </w:pPr>
      <w:bookmarkStart w:id="16" w:name="_Toc209716474"/>
      <w:r>
        <w:t xml:space="preserve">Figura </w:t>
      </w:r>
      <w:r w:rsidR="00505C34">
        <w:fldChar w:fldCharType="begin"/>
      </w:r>
      <w:r w:rsidR="00505C34">
        <w:instrText xml:space="preserve"> SEQ Figura \* ARABIC </w:instrText>
      </w:r>
      <w:r w:rsidR="00505C34">
        <w:fldChar w:fldCharType="separate"/>
      </w:r>
      <w:r w:rsidR="00505C34">
        <w:rPr>
          <w:noProof/>
        </w:rPr>
        <w:t>1</w:t>
      </w:r>
      <w:r w:rsidR="00505C34">
        <w:fldChar w:fldCharType="end"/>
      </w:r>
      <w:r>
        <w:t xml:space="preserve"> Diagrama de bloques</w:t>
      </w:r>
      <w:bookmarkEnd w:id="16"/>
    </w:p>
    <w:p w14:paraId="10CFD758" w14:textId="209B9A00" w:rsidR="00C42139" w:rsidRDefault="00C42139" w:rsidP="00C42139">
      <w:r>
        <w:t>De manera complementaria, el diagrama unifilar presenta la interconexión detallada de cada elemento eléctrico, permitiendo visualizar la ruta de la energía desde los paneles solares hasta los motores. En este esquema se destacan los siguientes puntos clave:</w:t>
      </w:r>
    </w:p>
    <w:p w14:paraId="5C248A6D" w14:textId="21DFC52A" w:rsidR="00C42139" w:rsidRDefault="00C42139" w:rsidP="00C42139">
      <w:pPr>
        <w:pStyle w:val="Prrafodelista"/>
        <w:numPr>
          <w:ilvl w:val="0"/>
          <w:numId w:val="29"/>
        </w:numPr>
      </w:pPr>
      <w:r>
        <w:t>El ingreso de corriente continua desde el campo solar hacia las protecciones DC.</w:t>
      </w:r>
    </w:p>
    <w:p w14:paraId="13693A2C" w14:textId="5060851F" w:rsidR="00C42139" w:rsidRDefault="00C42139" w:rsidP="00C42139">
      <w:pPr>
        <w:pStyle w:val="Prrafodelista"/>
        <w:numPr>
          <w:ilvl w:val="0"/>
          <w:numId w:val="29"/>
        </w:numPr>
      </w:pPr>
      <w:r>
        <w:t>La conversión de corriente continua a alterna trifásica mediante el variador.</w:t>
      </w:r>
    </w:p>
    <w:p w14:paraId="01E152FA" w14:textId="6DFE506E" w:rsidR="00C42139" w:rsidRDefault="00C42139" w:rsidP="00C42139">
      <w:pPr>
        <w:pStyle w:val="Prrafodelista"/>
        <w:numPr>
          <w:ilvl w:val="0"/>
          <w:numId w:val="29"/>
        </w:numPr>
      </w:pPr>
      <w:r>
        <w:t>La distribución en AC a través de la caja de automatización, con interruptores y contactores que permiten el control independiente de cada motor.</w:t>
      </w:r>
    </w:p>
    <w:p w14:paraId="702BB151" w14:textId="3C38E6E2" w:rsidR="00617786" w:rsidRDefault="00C42139" w:rsidP="00C42139">
      <w:pPr>
        <w:pStyle w:val="Prrafodelista"/>
        <w:numPr>
          <w:ilvl w:val="0"/>
          <w:numId w:val="29"/>
        </w:numPr>
      </w:pPr>
      <w:r>
        <w:t>Los puntos de protección contra sobrecargas y cortocircuitos, tanto en la etapa de generación como en la etapa de consumo.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4272"/>
        <w:gridCol w:w="2694"/>
      </w:tblGrid>
      <w:tr w:rsidR="00696B8F" w:rsidRPr="00696B8F" w14:paraId="12334AC5" w14:textId="77777777" w:rsidTr="00696B8F">
        <w:trPr>
          <w:tblHeader/>
          <w:tblCellSpacing w:w="15" w:type="dxa"/>
        </w:trPr>
        <w:tc>
          <w:tcPr>
            <w:tcW w:w="0" w:type="auto"/>
            <w:vAlign w:val="center"/>
            <w:hideMark/>
          </w:tcPr>
          <w:p w14:paraId="1EEE93C8" w14:textId="77777777" w:rsidR="00696B8F" w:rsidRPr="00696B8F" w:rsidRDefault="00696B8F" w:rsidP="00696B8F">
            <w:pPr>
              <w:rPr>
                <w:b/>
                <w:bCs/>
                <w:sz w:val="22"/>
                <w:szCs w:val="22"/>
              </w:rPr>
            </w:pPr>
            <w:r w:rsidRPr="00696B8F">
              <w:rPr>
                <w:b/>
                <w:bCs/>
                <w:sz w:val="22"/>
                <w:szCs w:val="22"/>
              </w:rPr>
              <w:t>Subsistema</w:t>
            </w:r>
          </w:p>
        </w:tc>
        <w:tc>
          <w:tcPr>
            <w:tcW w:w="0" w:type="auto"/>
            <w:vAlign w:val="center"/>
            <w:hideMark/>
          </w:tcPr>
          <w:p w14:paraId="41A824D1" w14:textId="77777777" w:rsidR="00696B8F" w:rsidRPr="00696B8F" w:rsidRDefault="00696B8F" w:rsidP="00696B8F">
            <w:pPr>
              <w:rPr>
                <w:b/>
                <w:bCs/>
                <w:sz w:val="22"/>
                <w:szCs w:val="22"/>
              </w:rPr>
            </w:pPr>
            <w:r w:rsidRPr="00696B8F">
              <w:rPr>
                <w:b/>
                <w:bCs/>
                <w:sz w:val="22"/>
                <w:szCs w:val="22"/>
              </w:rPr>
              <w:t>Componentes principales</w:t>
            </w:r>
          </w:p>
        </w:tc>
        <w:tc>
          <w:tcPr>
            <w:tcW w:w="0" w:type="auto"/>
            <w:vAlign w:val="center"/>
            <w:hideMark/>
          </w:tcPr>
          <w:p w14:paraId="6A993280" w14:textId="77777777" w:rsidR="00696B8F" w:rsidRPr="00696B8F" w:rsidRDefault="00696B8F" w:rsidP="00696B8F">
            <w:pPr>
              <w:rPr>
                <w:b/>
                <w:bCs/>
                <w:sz w:val="22"/>
                <w:szCs w:val="22"/>
              </w:rPr>
            </w:pPr>
            <w:r w:rsidRPr="00696B8F">
              <w:rPr>
                <w:b/>
                <w:bCs/>
                <w:sz w:val="22"/>
                <w:szCs w:val="22"/>
              </w:rPr>
              <w:t>Función</w:t>
            </w:r>
          </w:p>
        </w:tc>
      </w:tr>
      <w:tr w:rsidR="00696B8F" w:rsidRPr="00696B8F" w14:paraId="2493AB05" w14:textId="77777777" w:rsidTr="00696B8F">
        <w:trPr>
          <w:tblCellSpacing w:w="15" w:type="dxa"/>
        </w:trPr>
        <w:tc>
          <w:tcPr>
            <w:tcW w:w="0" w:type="auto"/>
            <w:vAlign w:val="center"/>
            <w:hideMark/>
          </w:tcPr>
          <w:p w14:paraId="54C81B1E" w14:textId="77777777" w:rsidR="00696B8F" w:rsidRPr="00696B8F" w:rsidRDefault="00696B8F" w:rsidP="00696B8F">
            <w:pPr>
              <w:rPr>
                <w:sz w:val="22"/>
                <w:szCs w:val="22"/>
              </w:rPr>
            </w:pPr>
            <w:r w:rsidRPr="00696B8F">
              <w:rPr>
                <w:b/>
                <w:bCs/>
                <w:sz w:val="22"/>
                <w:szCs w:val="22"/>
              </w:rPr>
              <w:t>Campo fotovoltaico</w:t>
            </w:r>
          </w:p>
        </w:tc>
        <w:tc>
          <w:tcPr>
            <w:tcW w:w="0" w:type="auto"/>
            <w:vAlign w:val="center"/>
            <w:hideMark/>
          </w:tcPr>
          <w:p w14:paraId="1BC5268B" w14:textId="77777777" w:rsidR="00696B8F" w:rsidRPr="00696B8F" w:rsidRDefault="00696B8F" w:rsidP="00696B8F">
            <w:pPr>
              <w:rPr>
                <w:sz w:val="22"/>
                <w:szCs w:val="22"/>
              </w:rPr>
            </w:pPr>
            <w:r w:rsidRPr="00696B8F">
              <w:rPr>
                <w:sz w:val="22"/>
                <w:szCs w:val="22"/>
              </w:rPr>
              <w:t xml:space="preserve">8 paneles solares monocristalinos de 500 </w:t>
            </w:r>
            <w:proofErr w:type="spellStart"/>
            <w:r w:rsidRPr="00696B8F">
              <w:rPr>
                <w:sz w:val="22"/>
                <w:szCs w:val="22"/>
              </w:rPr>
              <w:t>Wp</w:t>
            </w:r>
            <w:proofErr w:type="spellEnd"/>
            <w:r w:rsidRPr="00696B8F">
              <w:rPr>
                <w:sz w:val="22"/>
                <w:szCs w:val="22"/>
              </w:rPr>
              <w:t xml:space="preserve"> conectados en serie.</w:t>
            </w:r>
          </w:p>
        </w:tc>
        <w:tc>
          <w:tcPr>
            <w:tcW w:w="0" w:type="auto"/>
            <w:vAlign w:val="center"/>
            <w:hideMark/>
          </w:tcPr>
          <w:p w14:paraId="75645166" w14:textId="77777777" w:rsidR="00696B8F" w:rsidRPr="00696B8F" w:rsidRDefault="00696B8F" w:rsidP="00696B8F">
            <w:pPr>
              <w:rPr>
                <w:sz w:val="22"/>
                <w:szCs w:val="22"/>
              </w:rPr>
            </w:pPr>
            <w:r w:rsidRPr="00696B8F">
              <w:rPr>
                <w:sz w:val="22"/>
                <w:szCs w:val="22"/>
              </w:rPr>
              <w:t>Generar energía en corriente continua a baja tensión, adecuada para la alimentación del variador de frecuencia.</w:t>
            </w:r>
          </w:p>
        </w:tc>
      </w:tr>
      <w:tr w:rsidR="00696B8F" w:rsidRPr="00696B8F" w14:paraId="258EC770" w14:textId="77777777" w:rsidTr="00696B8F">
        <w:trPr>
          <w:tblCellSpacing w:w="15" w:type="dxa"/>
        </w:trPr>
        <w:tc>
          <w:tcPr>
            <w:tcW w:w="0" w:type="auto"/>
            <w:vAlign w:val="center"/>
            <w:hideMark/>
          </w:tcPr>
          <w:p w14:paraId="5014A71F" w14:textId="77777777" w:rsidR="00696B8F" w:rsidRPr="00696B8F" w:rsidRDefault="00696B8F" w:rsidP="00696B8F">
            <w:pPr>
              <w:rPr>
                <w:sz w:val="22"/>
                <w:szCs w:val="22"/>
              </w:rPr>
            </w:pPr>
            <w:r w:rsidRPr="00696B8F">
              <w:rPr>
                <w:b/>
                <w:bCs/>
                <w:sz w:val="22"/>
                <w:szCs w:val="22"/>
              </w:rPr>
              <w:t>Caja de control y automatización</w:t>
            </w:r>
          </w:p>
        </w:tc>
        <w:tc>
          <w:tcPr>
            <w:tcW w:w="0" w:type="auto"/>
            <w:vAlign w:val="center"/>
            <w:hideMark/>
          </w:tcPr>
          <w:p w14:paraId="435C34F7" w14:textId="77777777" w:rsidR="00696B8F" w:rsidRPr="00696B8F" w:rsidRDefault="00696B8F" w:rsidP="00696B8F">
            <w:pPr>
              <w:rPr>
                <w:sz w:val="22"/>
                <w:szCs w:val="22"/>
              </w:rPr>
            </w:pPr>
            <w:r w:rsidRPr="00696B8F">
              <w:rPr>
                <w:sz w:val="22"/>
                <w:szCs w:val="22"/>
              </w:rPr>
              <w:t xml:space="preserve">Variador de frecuencia BPD; protecciones DC y AC; protección termomagnética; DPS; </w:t>
            </w:r>
            <w:r w:rsidRPr="00696B8F">
              <w:rPr>
                <w:sz w:val="22"/>
                <w:szCs w:val="22"/>
              </w:rPr>
              <w:lastRenderedPageBreak/>
              <w:t>barrajes; temporizador con retardo (10 s); contactor; parada de emergencia; transferencia manual/automática; teclado de supervisión.</w:t>
            </w:r>
          </w:p>
        </w:tc>
        <w:tc>
          <w:tcPr>
            <w:tcW w:w="0" w:type="auto"/>
            <w:vAlign w:val="center"/>
            <w:hideMark/>
          </w:tcPr>
          <w:p w14:paraId="4368C65D" w14:textId="77777777" w:rsidR="00696B8F" w:rsidRPr="00696B8F" w:rsidRDefault="00696B8F" w:rsidP="00696B8F">
            <w:pPr>
              <w:rPr>
                <w:sz w:val="22"/>
                <w:szCs w:val="22"/>
              </w:rPr>
            </w:pPr>
            <w:r w:rsidRPr="00696B8F">
              <w:rPr>
                <w:sz w:val="22"/>
                <w:szCs w:val="22"/>
              </w:rPr>
              <w:lastRenderedPageBreak/>
              <w:t xml:space="preserve">Proteger, distribuir y controlar la energía. </w:t>
            </w:r>
            <w:r w:rsidRPr="00696B8F">
              <w:rPr>
                <w:sz w:val="22"/>
                <w:szCs w:val="22"/>
              </w:rPr>
              <w:lastRenderedPageBreak/>
              <w:t>Gestionar arranques secuenciales y garantizar la seguridad del sistema.</w:t>
            </w:r>
          </w:p>
        </w:tc>
      </w:tr>
      <w:tr w:rsidR="00696B8F" w:rsidRPr="00696B8F" w14:paraId="704B1B2E" w14:textId="77777777" w:rsidTr="00696B8F">
        <w:trPr>
          <w:tblCellSpacing w:w="15" w:type="dxa"/>
        </w:trPr>
        <w:tc>
          <w:tcPr>
            <w:tcW w:w="0" w:type="auto"/>
            <w:vAlign w:val="center"/>
            <w:hideMark/>
          </w:tcPr>
          <w:p w14:paraId="7185CB82" w14:textId="77777777" w:rsidR="00696B8F" w:rsidRPr="00696B8F" w:rsidRDefault="00696B8F" w:rsidP="00696B8F">
            <w:pPr>
              <w:rPr>
                <w:sz w:val="22"/>
                <w:szCs w:val="22"/>
              </w:rPr>
            </w:pPr>
            <w:r w:rsidRPr="00696B8F">
              <w:rPr>
                <w:b/>
                <w:bCs/>
                <w:sz w:val="22"/>
                <w:szCs w:val="22"/>
              </w:rPr>
              <w:lastRenderedPageBreak/>
              <w:t>Sensores de nivel</w:t>
            </w:r>
          </w:p>
        </w:tc>
        <w:tc>
          <w:tcPr>
            <w:tcW w:w="0" w:type="auto"/>
            <w:vAlign w:val="center"/>
            <w:hideMark/>
          </w:tcPr>
          <w:p w14:paraId="34DD206E" w14:textId="77777777" w:rsidR="00696B8F" w:rsidRPr="00696B8F" w:rsidRDefault="00696B8F" w:rsidP="00696B8F">
            <w:pPr>
              <w:rPr>
                <w:sz w:val="22"/>
                <w:szCs w:val="22"/>
              </w:rPr>
            </w:pPr>
            <w:r w:rsidRPr="00696B8F">
              <w:rPr>
                <w:sz w:val="22"/>
                <w:szCs w:val="22"/>
              </w:rPr>
              <w:t>Sensor tipo flotador; sensor metálico de piso.</w:t>
            </w:r>
          </w:p>
        </w:tc>
        <w:tc>
          <w:tcPr>
            <w:tcW w:w="0" w:type="auto"/>
            <w:vAlign w:val="center"/>
            <w:hideMark/>
          </w:tcPr>
          <w:p w14:paraId="2231EC83" w14:textId="77777777" w:rsidR="00696B8F" w:rsidRPr="00696B8F" w:rsidRDefault="00696B8F" w:rsidP="00696B8F">
            <w:pPr>
              <w:rPr>
                <w:sz w:val="22"/>
                <w:szCs w:val="22"/>
              </w:rPr>
            </w:pPr>
            <w:r w:rsidRPr="00696B8F">
              <w:rPr>
                <w:sz w:val="22"/>
                <w:szCs w:val="22"/>
              </w:rPr>
              <w:t>Monitorear llenado y vaciado del tanque, evitando funcionamiento en seco y garantizando operación segura.</w:t>
            </w:r>
          </w:p>
        </w:tc>
      </w:tr>
      <w:tr w:rsidR="00696B8F" w:rsidRPr="00696B8F" w14:paraId="31331148" w14:textId="77777777" w:rsidTr="00696B8F">
        <w:trPr>
          <w:tblCellSpacing w:w="15" w:type="dxa"/>
        </w:trPr>
        <w:tc>
          <w:tcPr>
            <w:tcW w:w="0" w:type="auto"/>
            <w:vAlign w:val="center"/>
            <w:hideMark/>
          </w:tcPr>
          <w:p w14:paraId="0C5E9964" w14:textId="77777777" w:rsidR="00696B8F" w:rsidRPr="00696B8F" w:rsidRDefault="00696B8F" w:rsidP="00696B8F">
            <w:pPr>
              <w:rPr>
                <w:sz w:val="22"/>
                <w:szCs w:val="22"/>
              </w:rPr>
            </w:pPr>
            <w:r w:rsidRPr="00696B8F">
              <w:rPr>
                <w:b/>
                <w:bCs/>
                <w:sz w:val="22"/>
                <w:szCs w:val="22"/>
              </w:rPr>
              <w:t>Sistema mecánico de bombeo</w:t>
            </w:r>
          </w:p>
        </w:tc>
        <w:tc>
          <w:tcPr>
            <w:tcW w:w="0" w:type="auto"/>
            <w:vAlign w:val="center"/>
            <w:hideMark/>
          </w:tcPr>
          <w:p w14:paraId="242F578A" w14:textId="77777777" w:rsidR="00696B8F" w:rsidRPr="00696B8F" w:rsidRDefault="00696B8F" w:rsidP="00696B8F">
            <w:pPr>
              <w:rPr>
                <w:sz w:val="22"/>
                <w:szCs w:val="22"/>
              </w:rPr>
            </w:pPr>
            <w:r w:rsidRPr="00696B8F">
              <w:rPr>
                <w:sz w:val="22"/>
                <w:szCs w:val="22"/>
              </w:rPr>
              <w:t xml:space="preserve">Bomba de 0.5 HP (flujo al </w:t>
            </w:r>
            <w:proofErr w:type="spellStart"/>
            <w:r w:rsidRPr="00696B8F">
              <w:rPr>
                <w:sz w:val="22"/>
                <w:szCs w:val="22"/>
              </w:rPr>
              <w:t>cavitador</w:t>
            </w:r>
            <w:proofErr w:type="spellEnd"/>
            <w:r w:rsidRPr="00696B8F">
              <w:rPr>
                <w:sz w:val="22"/>
                <w:szCs w:val="22"/>
              </w:rPr>
              <w:t xml:space="preserve">); motor del </w:t>
            </w:r>
            <w:proofErr w:type="spellStart"/>
            <w:r w:rsidRPr="00696B8F">
              <w:rPr>
                <w:sz w:val="22"/>
                <w:szCs w:val="22"/>
              </w:rPr>
              <w:t>cavitador</w:t>
            </w:r>
            <w:proofErr w:type="spellEnd"/>
            <w:r w:rsidRPr="00696B8F">
              <w:rPr>
                <w:sz w:val="22"/>
                <w:szCs w:val="22"/>
              </w:rPr>
              <w:t xml:space="preserve"> 1 HP; bomba de 1.5 HP (transporte al destino final).</w:t>
            </w:r>
          </w:p>
        </w:tc>
        <w:tc>
          <w:tcPr>
            <w:tcW w:w="0" w:type="auto"/>
            <w:vAlign w:val="center"/>
            <w:hideMark/>
          </w:tcPr>
          <w:p w14:paraId="473E042D" w14:textId="77777777" w:rsidR="00696B8F" w:rsidRPr="00696B8F" w:rsidRDefault="00696B8F" w:rsidP="00696B8F">
            <w:pPr>
              <w:rPr>
                <w:sz w:val="22"/>
                <w:szCs w:val="22"/>
              </w:rPr>
            </w:pPr>
            <w:r w:rsidRPr="00696B8F">
              <w:rPr>
                <w:sz w:val="22"/>
                <w:szCs w:val="22"/>
              </w:rPr>
              <w:t>Permitir el proceso de cavitación y la conducción del agua tratada hacia el cultivo.</w:t>
            </w:r>
          </w:p>
        </w:tc>
      </w:tr>
    </w:tbl>
    <w:p w14:paraId="5D13789A" w14:textId="2C363A9C" w:rsidR="00696B8F" w:rsidRDefault="00696B8F" w:rsidP="00696B8F">
      <w:pPr>
        <w:pStyle w:val="Descripcin"/>
        <w:jc w:val="center"/>
      </w:pPr>
      <w:bookmarkStart w:id="17" w:name="_Toc209436904"/>
      <w:r>
        <w:t xml:space="preserve">Tabla </w:t>
      </w:r>
      <w:r>
        <w:fldChar w:fldCharType="begin"/>
      </w:r>
      <w:r>
        <w:instrText xml:space="preserve"> SEQ Tabla \* ARABIC </w:instrText>
      </w:r>
      <w:r>
        <w:fldChar w:fldCharType="separate"/>
      </w:r>
      <w:r w:rsidR="00075E30">
        <w:rPr>
          <w:noProof/>
        </w:rPr>
        <w:t>1</w:t>
      </w:r>
      <w:r>
        <w:fldChar w:fldCharType="end"/>
      </w:r>
      <w:r>
        <w:t xml:space="preserve"> </w:t>
      </w:r>
      <w:r w:rsidRPr="008B1EB0">
        <w:t>Subsistema – Componentes principales – Función.</w:t>
      </w:r>
      <w:bookmarkEnd w:id="17"/>
    </w:p>
    <w:p w14:paraId="692907E6" w14:textId="77777777" w:rsidR="00C42139" w:rsidRDefault="00C42139" w:rsidP="00C42139">
      <w:pPr>
        <w:keepNext/>
      </w:pPr>
      <w:r w:rsidRPr="00C42139">
        <w:rPr>
          <w:noProof/>
        </w:rPr>
        <w:drawing>
          <wp:inline distT="0" distB="0" distL="0" distR="0" wp14:anchorId="637DE48F" wp14:editId="3411F801">
            <wp:extent cx="5612130" cy="3769415"/>
            <wp:effectExtent l="0" t="0" r="762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8139"/>
                    <a:stretch/>
                  </pic:blipFill>
                  <pic:spPr bwMode="auto">
                    <a:xfrm>
                      <a:off x="0" y="0"/>
                      <a:ext cx="5612130" cy="3769415"/>
                    </a:xfrm>
                    <a:prstGeom prst="rect">
                      <a:avLst/>
                    </a:prstGeom>
                    <a:ln>
                      <a:noFill/>
                    </a:ln>
                    <a:extLst>
                      <a:ext uri="{53640926-AAD7-44D8-BBD7-CCE9431645EC}">
                        <a14:shadowObscured xmlns:a14="http://schemas.microsoft.com/office/drawing/2010/main"/>
                      </a:ext>
                    </a:extLst>
                  </pic:spPr>
                </pic:pic>
              </a:graphicData>
            </a:graphic>
          </wp:inline>
        </w:drawing>
      </w:r>
    </w:p>
    <w:p w14:paraId="76885A0B" w14:textId="0E38D213" w:rsidR="0069737A" w:rsidRDefault="00C42139" w:rsidP="0069737A">
      <w:pPr>
        <w:pStyle w:val="Descripcin"/>
        <w:jc w:val="center"/>
      </w:pPr>
      <w:bookmarkStart w:id="18" w:name="_Toc209716475"/>
      <w:r>
        <w:t xml:space="preserve">Figura </w:t>
      </w:r>
      <w:r w:rsidR="00505C34">
        <w:fldChar w:fldCharType="begin"/>
      </w:r>
      <w:r w:rsidR="00505C34">
        <w:instrText xml:space="preserve"> SEQ Figura \* ARABIC </w:instrText>
      </w:r>
      <w:r w:rsidR="00505C34">
        <w:fldChar w:fldCharType="separate"/>
      </w:r>
      <w:r w:rsidR="00505C34">
        <w:rPr>
          <w:noProof/>
        </w:rPr>
        <w:t>2</w:t>
      </w:r>
      <w:r w:rsidR="00505C34">
        <w:fldChar w:fldCharType="end"/>
      </w:r>
      <w:r>
        <w:t xml:space="preserve"> Diagrama unifilar</w:t>
      </w:r>
      <w:bookmarkEnd w:id="18"/>
    </w:p>
    <w:p w14:paraId="17047B9B" w14:textId="77777777" w:rsidR="0069737A" w:rsidRPr="0069737A" w:rsidRDefault="0069737A" w:rsidP="0069737A"/>
    <w:p w14:paraId="3036E671" w14:textId="04F1EB52" w:rsidR="0069737A" w:rsidRDefault="0069737A" w:rsidP="0069737A">
      <w:pPr>
        <w:pStyle w:val="Ttulo2"/>
        <w:numPr>
          <w:ilvl w:val="2"/>
          <w:numId w:val="24"/>
        </w:numPr>
      </w:pPr>
      <w:bookmarkStart w:id="19" w:name="_Toc209712941"/>
      <w:r w:rsidRPr="0069737A">
        <w:lastRenderedPageBreak/>
        <w:t>Descripción de subsistemas</w:t>
      </w:r>
      <w:bookmarkEnd w:id="19"/>
    </w:p>
    <w:p w14:paraId="10A60B95" w14:textId="77777777" w:rsidR="0069737A" w:rsidRPr="0069737A" w:rsidRDefault="0069737A" w:rsidP="0069737A"/>
    <w:p w14:paraId="0FA41DD6" w14:textId="77777777" w:rsidR="0069737A" w:rsidRDefault="0069737A" w:rsidP="0069737A">
      <w:r>
        <w:t>El sistema autónomo de generación y control para el tratamiento de agua mediante cavitación se estructura en cuatro subsistemas principales, los cuales se detallan a continuación:</w:t>
      </w:r>
    </w:p>
    <w:p w14:paraId="26194DD8" w14:textId="77777777" w:rsidR="0069737A" w:rsidRDefault="0069737A" w:rsidP="0069737A"/>
    <w:p w14:paraId="33CC2CAA" w14:textId="58CB819D" w:rsidR="0069737A" w:rsidRPr="0069737A" w:rsidRDefault="0069737A" w:rsidP="0069737A">
      <w:pPr>
        <w:pStyle w:val="Ttulo3"/>
        <w:numPr>
          <w:ilvl w:val="0"/>
          <w:numId w:val="35"/>
        </w:numPr>
      </w:pPr>
      <w:bookmarkStart w:id="20" w:name="_Toc209712942"/>
      <w:r w:rsidRPr="0069737A">
        <w:t>Campo de generación fotovoltaica.</w:t>
      </w:r>
      <w:bookmarkEnd w:id="20"/>
    </w:p>
    <w:p w14:paraId="3ADA3D64" w14:textId="77777777" w:rsidR="0069737A" w:rsidRDefault="0069737A" w:rsidP="0069737A">
      <w:r>
        <w:t xml:space="preserve">Constituido por un arreglo de ocho (8) paneles solares monocristalinos, conectados en serie, con potencia nominal de 500 </w:t>
      </w:r>
      <w:proofErr w:type="spellStart"/>
      <w:r>
        <w:t>Wp</w:t>
      </w:r>
      <w:proofErr w:type="spellEnd"/>
      <w:r>
        <w:t xml:space="preserve"> cada uno. Este campo garantiza la entrega de energía en corriente continua a baja tensión, adecuada para la alimentación directa del variador de frecuencia.</w:t>
      </w:r>
    </w:p>
    <w:p w14:paraId="6171F1AE" w14:textId="77777777" w:rsidR="0069737A" w:rsidRDefault="0069737A" w:rsidP="0069737A"/>
    <w:p w14:paraId="6B517D92" w14:textId="7A5482DD" w:rsidR="0069737A" w:rsidRPr="0069737A" w:rsidRDefault="0069737A" w:rsidP="0069737A">
      <w:pPr>
        <w:pStyle w:val="Ttulo3"/>
        <w:numPr>
          <w:ilvl w:val="0"/>
          <w:numId w:val="35"/>
        </w:numPr>
      </w:pPr>
      <w:bookmarkStart w:id="21" w:name="_Toc209712943"/>
      <w:r w:rsidRPr="0069737A">
        <w:t>Caja de control y automatización.</w:t>
      </w:r>
      <w:bookmarkEnd w:id="21"/>
    </w:p>
    <w:p w14:paraId="4F896B04" w14:textId="6810F327" w:rsidR="0069737A" w:rsidRDefault="0069737A" w:rsidP="0069737A">
      <w:r>
        <w:t>Instalada en un gabinete IP65 de protección contra polvo y humedad, alberga el tablero eléctrico de control, conformado por los siguientes elementos:</w:t>
      </w:r>
    </w:p>
    <w:p w14:paraId="2BE2228C" w14:textId="38E26712" w:rsidR="0069737A" w:rsidRDefault="0069737A" w:rsidP="0069737A">
      <w:pPr>
        <w:pStyle w:val="Prrafodelista"/>
        <w:numPr>
          <w:ilvl w:val="0"/>
          <w:numId w:val="33"/>
        </w:numPr>
      </w:pPr>
      <w:r>
        <w:t>Variador de frecuencia BPD.</w:t>
      </w:r>
    </w:p>
    <w:p w14:paraId="3E23A225" w14:textId="172D47B5" w:rsidR="0069737A" w:rsidRDefault="0069737A" w:rsidP="0069737A">
      <w:pPr>
        <w:pStyle w:val="Prrafodelista"/>
        <w:numPr>
          <w:ilvl w:val="0"/>
          <w:numId w:val="30"/>
        </w:numPr>
      </w:pPr>
      <w:r>
        <w:t>1 protección de corriente en DC.</w:t>
      </w:r>
    </w:p>
    <w:p w14:paraId="20EB6F41" w14:textId="3F24A220" w:rsidR="0069737A" w:rsidRDefault="0069737A" w:rsidP="0069737A">
      <w:pPr>
        <w:pStyle w:val="Prrafodelista"/>
        <w:numPr>
          <w:ilvl w:val="0"/>
          <w:numId w:val="30"/>
        </w:numPr>
      </w:pPr>
      <w:r>
        <w:t>1 protección termomagnética en DC.</w:t>
      </w:r>
    </w:p>
    <w:p w14:paraId="456DCE20" w14:textId="7B6C8861" w:rsidR="0069737A" w:rsidRDefault="0069737A" w:rsidP="0069737A">
      <w:pPr>
        <w:pStyle w:val="Prrafodelista"/>
        <w:numPr>
          <w:ilvl w:val="0"/>
          <w:numId w:val="30"/>
        </w:numPr>
      </w:pPr>
      <w:r>
        <w:t>1 dispositivo de protección contra sobretensiones (DPS).</w:t>
      </w:r>
    </w:p>
    <w:p w14:paraId="5660A0BF" w14:textId="0DB8DA84" w:rsidR="0069737A" w:rsidRDefault="0069737A" w:rsidP="0069737A">
      <w:pPr>
        <w:pStyle w:val="Prrafodelista"/>
        <w:numPr>
          <w:ilvl w:val="0"/>
          <w:numId w:val="30"/>
        </w:numPr>
      </w:pPr>
      <w:r>
        <w:t>2 juegos de barrajes para distribución.</w:t>
      </w:r>
    </w:p>
    <w:p w14:paraId="2CDD0C6B" w14:textId="07A3B560" w:rsidR="0069737A" w:rsidRDefault="0069737A" w:rsidP="0069737A">
      <w:pPr>
        <w:pStyle w:val="Prrafodelista"/>
        <w:numPr>
          <w:ilvl w:val="0"/>
          <w:numId w:val="30"/>
        </w:numPr>
      </w:pPr>
      <w:r>
        <w:t>2 protecciones de corriente en AC.</w:t>
      </w:r>
    </w:p>
    <w:p w14:paraId="1D9F7DAA" w14:textId="2E71D8ED" w:rsidR="0069737A" w:rsidRDefault="0069737A" w:rsidP="0069737A">
      <w:pPr>
        <w:pStyle w:val="Prrafodelista"/>
        <w:numPr>
          <w:ilvl w:val="0"/>
          <w:numId w:val="30"/>
        </w:numPr>
      </w:pPr>
      <w:r>
        <w:t>1 temporizador con retardo para secuenciar arranques.</w:t>
      </w:r>
    </w:p>
    <w:p w14:paraId="6674F55B" w14:textId="609BC6A6" w:rsidR="0069737A" w:rsidRDefault="0069737A" w:rsidP="0069737A">
      <w:pPr>
        <w:pStyle w:val="Prrafodelista"/>
        <w:numPr>
          <w:ilvl w:val="0"/>
          <w:numId w:val="30"/>
        </w:numPr>
      </w:pPr>
      <w:r>
        <w:t>1 contactor de control.</w:t>
      </w:r>
    </w:p>
    <w:p w14:paraId="7B07EE66" w14:textId="5320C43E" w:rsidR="0069737A" w:rsidRDefault="0069737A" w:rsidP="0069737A">
      <w:pPr>
        <w:pStyle w:val="Prrafodelista"/>
        <w:numPr>
          <w:ilvl w:val="0"/>
          <w:numId w:val="30"/>
        </w:numPr>
      </w:pPr>
      <w:r>
        <w:t>1 botón de parada de emergencia.</w:t>
      </w:r>
    </w:p>
    <w:p w14:paraId="2E792969" w14:textId="2B15549E" w:rsidR="0069737A" w:rsidRDefault="0069737A" w:rsidP="0069737A">
      <w:pPr>
        <w:pStyle w:val="Prrafodelista"/>
        <w:numPr>
          <w:ilvl w:val="0"/>
          <w:numId w:val="30"/>
        </w:numPr>
      </w:pPr>
      <w:r>
        <w:t>1 transferencia manual/automática.</w:t>
      </w:r>
    </w:p>
    <w:p w14:paraId="37A083AC" w14:textId="6C5BFFEC" w:rsidR="0069737A" w:rsidRDefault="0069737A" w:rsidP="0069737A">
      <w:pPr>
        <w:pStyle w:val="Prrafodelista"/>
        <w:numPr>
          <w:ilvl w:val="0"/>
          <w:numId w:val="30"/>
        </w:numPr>
      </w:pPr>
      <w:r>
        <w:t>1 teclado de supervisión y operación.</w:t>
      </w:r>
    </w:p>
    <w:p w14:paraId="1C7755A8" w14:textId="6098EBFD" w:rsidR="0069737A" w:rsidRDefault="0069737A" w:rsidP="0069737A">
      <w:r>
        <w:t>Este conjunto asegura la correcta distribución de energía, la protección de los equipos y la gestión de arranques de forma segura y ordenada.</w:t>
      </w:r>
    </w:p>
    <w:p w14:paraId="72C28F8B" w14:textId="77777777" w:rsidR="0069737A" w:rsidRDefault="0069737A" w:rsidP="0069737A"/>
    <w:p w14:paraId="291DD909" w14:textId="435B667C" w:rsidR="0069737A" w:rsidRPr="0069737A" w:rsidRDefault="0069737A" w:rsidP="0069737A">
      <w:pPr>
        <w:pStyle w:val="Ttulo3"/>
        <w:numPr>
          <w:ilvl w:val="0"/>
          <w:numId w:val="35"/>
        </w:numPr>
      </w:pPr>
      <w:bookmarkStart w:id="22" w:name="_Toc209712944"/>
      <w:r w:rsidRPr="0069737A">
        <w:t>Sensores de nivel.</w:t>
      </w:r>
      <w:bookmarkEnd w:id="22"/>
    </w:p>
    <w:p w14:paraId="426A579D" w14:textId="65A22991" w:rsidR="0069737A" w:rsidRDefault="0069737A" w:rsidP="0069737A">
      <w:r>
        <w:t>Se emplean dos dispositivos para el control de almacenamiento y descarga:</w:t>
      </w:r>
    </w:p>
    <w:p w14:paraId="6D05A190" w14:textId="20D4E93E" w:rsidR="0069737A" w:rsidRDefault="0069737A" w:rsidP="0069737A">
      <w:pPr>
        <w:pStyle w:val="Prrafodelista"/>
        <w:numPr>
          <w:ilvl w:val="0"/>
          <w:numId w:val="31"/>
        </w:numPr>
      </w:pPr>
      <w:r>
        <w:lastRenderedPageBreak/>
        <w:t>Un sensor tipo flotador, encargado de detectar el llenado y vaciado del tanque.</w:t>
      </w:r>
    </w:p>
    <w:p w14:paraId="77F4126B" w14:textId="2346200F" w:rsidR="0069737A" w:rsidRDefault="0069737A" w:rsidP="0069737A">
      <w:pPr>
        <w:pStyle w:val="Prrafodelista"/>
        <w:numPr>
          <w:ilvl w:val="0"/>
          <w:numId w:val="31"/>
        </w:numPr>
      </w:pPr>
      <w:r>
        <w:t>Un sensor metálico de piso, que permite controlar el vaciado completo del tanque y evitar funcionamiento en seco de las bombas.</w:t>
      </w:r>
    </w:p>
    <w:p w14:paraId="6C52B79D" w14:textId="77777777" w:rsidR="0069737A" w:rsidRDefault="0069737A" w:rsidP="0069737A">
      <w:pPr>
        <w:pStyle w:val="Prrafodelista"/>
      </w:pPr>
    </w:p>
    <w:p w14:paraId="12F5FC2B" w14:textId="39BAD636" w:rsidR="0069737A" w:rsidRPr="0069737A" w:rsidRDefault="0069737A" w:rsidP="0069737A">
      <w:pPr>
        <w:pStyle w:val="Ttulo3"/>
        <w:numPr>
          <w:ilvl w:val="0"/>
          <w:numId w:val="35"/>
        </w:numPr>
      </w:pPr>
      <w:bookmarkStart w:id="23" w:name="_Toc209712945"/>
      <w:r w:rsidRPr="0069737A">
        <w:t>Sistema mecánico de bombeo.</w:t>
      </w:r>
      <w:bookmarkEnd w:id="23"/>
    </w:p>
    <w:p w14:paraId="4A9ADECA" w14:textId="01572F88" w:rsidR="0069737A" w:rsidRDefault="0069737A" w:rsidP="0069737A">
      <w:r>
        <w:t>Integrado por tres equipos principales:</w:t>
      </w:r>
    </w:p>
    <w:p w14:paraId="6AF7CE78" w14:textId="3B492D2F" w:rsidR="0069737A" w:rsidRDefault="0069737A" w:rsidP="0069737A">
      <w:pPr>
        <w:pStyle w:val="Prrafodelista"/>
        <w:numPr>
          <w:ilvl w:val="0"/>
          <w:numId w:val="32"/>
        </w:numPr>
      </w:pPr>
      <w:r>
        <w:t xml:space="preserve">Bomba de 0.5 HP que alimenta el </w:t>
      </w:r>
      <w:proofErr w:type="spellStart"/>
      <w:r>
        <w:t>cavitador</w:t>
      </w:r>
      <w:proofErr w:type="spellEnd"/>
      <w:r>
        <w:t>.</w:t>
      </w:r>
    </w:p>
    <w:p w14:paraId="2B562A7C" w14:textId="08C72484" w:rsidR="0069737A" w:rsidRDefault="0069737A" w:rsidP="0069737A">
      <w:pPr>
        <w:pStyle w:val="Prrafodelista"/>
        <w:numPr>
          <w:ilvl w:val="0"/>
          <w:numId w:val="32"/>
        </w:numPr>
      </w:pPr>
      <w:r>
        <w:t xml:space="preserve">Motor del </w:t>
      </w:r>
      <w:proofErr w:type="spellStart"/>
      <w:r>
        <w:t>cavitador</w:t>
      </w:r>
      <w:proofErr w:type="spellEnd"/>
      <w:r>
        <w:t xml:space="preserve"> de 1 HP, responsable del proceso de implosión de burbujas y tratamiento del agua.</w:t>
      </w:r>
    </w:p>
    <w:p w14:paraId="23A89072" w14:textId="77777777" w:rsidR="0069737A" w:rsidRDefault="0069737A" w:rsidP="0069737A">
      <w:pPr>
        <w:pStyle w:val="Prrafodelista"/>
        <w:numPr>
          <w:ilvl w:val="0"/>
          <w:numId w:val="32"/>
        </w:numPr>
      </w:pPr>
      <w:r>
        <w:t>Bomba de 1.5 HP, destinada al transporte del agua tratada desde el tanque hasta su destino final en el cultivo.</w:t>
      </w:r>
    </w:p>
    <w:p w14:paraId="14BA1E23" w14:textId="77777777" w:rsidR="0069737A" w:rsidRDefault="0069737A" w:rsidP="0069737A"/>
    <w:p w14:paraId="72CADBEA" w14:textId="4322EB73" w:rsidR="0069737A" w:rsidRDefault="0069737A" w:rsidP="0069737A">
      <w:r>
        <w:t>Cada subsistema cumple un rol específico dentro del esquema general, contribuyendo a la operación coordinada y confiable del proceso de tratamiento de agua en condiciones de autonomía energética.</w:t>
      </w:r>
    </w:p>
    <w:p w14:paraId="7C5017D3" w14:textId="77777777" w:rsidR="0069737A" w:rsidRPr="0069737A" w:rsidRDefault="0069737A" w:rsidP="0069737A"/>
    <w:p w14:paraId="09E57B8E" w14:textId="40C3247F" w:rsidR="0069737A" w:rsidRDefault="00234490" w:rsidP="0069737A">
      <w:pPr>
        <w:pStyle w:val="Ttulo2"/>
        <w:numPr>
          <w:ilvl w:val="1"/>
          <w:numId w:val="24"/>
        </w:numPr>
      </w:pPr>
      <w:bookmarkStart w:id="24" w:name="_Toc209712946"/>
      <w:r w:rsidRPr="00234490">
        <w:t>Dimensionamiento fotovoltaico (paneles, inversor/MPPT en operación sin baterías)</w:t>
      </w:r>
      <w:bookmarkEnd w:id="24"/>
    </w:p>
    <w:p w14:paraId="5668FA9E" w14:textId="77777777" w:rsidR="00696B8F" w:rsidRDefault="00696B8F" w:rsidP="00696B8F"/>
    <w:p w14:paraId="0B9DB837" w14:textId="5B989F6D" w:rsidR="00696B8F" w:rsidRDefault="00E0774A" w:rsidP="00E0774A">
      <w:pPr>
        <w:jc w:val="both"/>
      </w:pPr>
      <w:r w:rsidRPr="00E0774A">
        <w:t>El sistema de bombeo solar se diseñó sin banco de baterías, operando directamente con el campo fotovoltaico y el variador de frecuencia BPD. El dimensionamiento considera la potencia de los motores instalados, las condiciones de irradiancia local y los rangos de operación del inversor con función MPPT (80 – 400 VDC)</w:t>
      </w:r>
      <w:r>
        <w:t>.</w:t>
      </w:r>
    </w:p>
    <w:p w14:paraId="6F3042FB" w14:textId="77777777" w:rsidR="005C744B" w:rsidRDefault="005C744B" w:rsidP="00E0774A">
      <w:pPr>
        <w:jc w:val="both"/>
      </w:pPr>
    </w:p>
    <w:tbl>
      <w:tblPr>
        <w:tblW w:w="7660" w:type="dxa"/>
        <w:jc w:val="center"/>
        <w:tblCellMar>
          <w:left w:w="70" w:type="dxa"/>
          <w:right w:w="70" w:type="dxa"/>
        </w:tblCellMar>
        <w:tblLook w:val="04A0" w:firstRow="1" w:lastRow="0" w:firstColumn="1" w:lastColumn="0" w:noHBand="0" w:noVBand="1"/>
      </w:tblPr>
      <w:tblGrid>
        <w:gridCol w:w="3100"/>
        <w:gridCol w:w="2280"/>
        <w:gridCol w:w="2280"/>
      </w:tblGrid>
      <w:tr w:rsidR="00E0774A" w:rsidRPr="00E0774A" w14:paraId="507B38FE" w14:textId="77777777" w:rsidTr="00E0774A">
        <w:trPr>
          <w:trHeight w:val="300"/>
          <w:jc w:val="center"/>
        </w:trPr>
        <w:tc>
          <w:tcPr>
            <w:tcW w:w="3100" w:type="dxa"/>
            <w:tcBorders>
              <w:top w:val="single" w:sz="4" w:space="0" w:color="auto"/>
              <w:left w:val="single" w:sz="4" w:space="0" w:color="auto"/>
              <w:bottom w:val="single" w:sz="4" w:space="0" w:color="auto"/>
              <w:right w:val="single" w:sz="4" w:space="0" w:color="auto"/>
            </w:tcBorders>
            <w:vAlign w:val="center"/>
            <w:hideMark/>
          </w:tcPr>
          <w:p w14:paraId="323BFF81" w14:textId="77777777" w:rsidR="00E0774A" w:rsidRPr="00E0774A" w:rsidRDefault="00E0774A" w:rsidP="00E0774A">
            <w:pPr>
              <w:spacing w:after="0" w:line="240" w:lineRule="auto"/>
              <w:jc w:val="center"/>
              <w:rPr>
                <w:rFonts w:ascii="Aptos Narrow" w:eastAsia="Times New Roman" w:hAnsi="Aptos Narrow" w:cs="Times New Roman"/>
                <w:b/>
                <w:bCs/>
                <w:color w:val="000000"/>
                <w:kern w:val="0"/>
                <w:lang w:eastAsia="es-CO"/>
                <w14:ligatures w14:val="none"/>
              </w:rPr>
            </w:pPr>
            <w:r w:rsidRPr="00E0774A">
              <w:rPr>
                <w:rFonts w:ascii="Aptos Narrow" w:eastAsia="Times New Roman" w:hAnsi="Aptos Narrow" w:cs="Times New Roman"/>
                <w:b/>
                <w:bCs/>
                <w:color w:val="000000"/>
                <w:kern w:val="0"/>
                <w:lang w:eastAsia="es-CO"/>
                <w14:ligatures w14:val="none"/>
              </w:rPr>
              <w:t>Parámetro</w:t>
            </w:r>
          </w:p>
        </w:tc>
        <w:tc>
          <w:tcPr>
            <w:tcW w:w="2280" w:type="dxa"/>
            <w:tcBorders>
              <w:top w:val="single" w:sz="4" w:space="0" w:color="auto"/>
              <w:left w:val="nil"/>
              <w:bottom w:val="single" w:sz="4" w:space="0" w:color="auto"/>
              <w:right w:val="single" w:sz="4" w:space="0" w:color="auto"/>
            </w:tcBorders>
            <w:vAlign w:val="center"/>
            <w:hideMark/>
          </w:tcPr>
          <w:p w14:paraId="42C5C424" w14:textId="77777777" w:rsidR="00E0774A" w:rsidRPr="00E0774A" w:rsidRDefault="00E0774A" w:rsidP="00E0774A">
            <w:pPr>
              <w:spacing w:after="0" w:line="240" w:lineRule="auto"/>
              <w:jc w:val="center"/>
              <w:rPr>
                <w:rFonts w:ascii="Aptos Narrow" w:eastAsia="Times New Roman" w:hAnsi="Aptos Narrow" w:cs="Times New Roman"/>
                <w:b/>
                <w:bCs/>
                <w:color w:val="000000"/>
                <w:kern w:val="0"/>
                <w:lang w:eastAsia="es-CO"/>
                <w14:ligatures w14:val="none"/>
              </w:rPr>
            </w:pPr>
            <w:r w:rsidRPr="00E0774A">
              <w:rPr>
                <w:rFonts w:ascii="Aptos Narrow" w:eastAsia="Times New Roman" w:hAnsi="Aptos Narrow" w:cs="Times New Roman"/>
                <w:b/>
                <w:bCs/>
                <w:color w:val="000000"/>
                <w:kern w:val="0"/>
                <w:lang w:eastAsia="es-CO"/>
                <w14:ligatures w14:val="none"/>
              </w:rPr>
              <w:t>Valor de diseño</w:t>
            </w:r>
          </w:p>
        </w:tc>
        <w:tc>
          <w:tcPr>
            <w:tcW w:w="2280" w:type="dxa"/>
            <w:tcBorders>
              <w:top w:val="single" w:sz="4" w:space="0" w:color="auto"/>
              <w:left w:val="nil"/>
              <w:bottom w:val="single" w:sz="4" w:space="0" w:color="auto"/>
              <w:right w:val="single" w:sz="4" w:space="0" w:color="auto"/>
            </w:tcBorders>
            <w:vAlign w:val="center"/>
            <w:hideMark/>
          </w:tcPr>
          <w:p w14:paraId="38026F79" w14:textId="77777777" w:rsidR="00E0774A" w:rsidRPr="00E0774A" w:rsidRDefault="00E0774A" w:rsidP="00E0774A">
            <w:pPr>
              <w:spacing w:after="0" w:line="240" w:lineRule="auto"/>
              <w:jc w:val="center"/>
              <w:rPr>
                <w:rFonts w:ascii="Aptos Narrow" w:eastAsia="Times New Roman" w:hAnsi="Aptos Narrow" w:cs="Times New Roman"/>
                <w:b/>
                <w:bCs/>
                <w:color w:val="000000"/>
                <w:kern w:val="0"/>
                <w:lang w:eastAsia="es-CO"/>
                <w14:ligatures w14:val="none"/>
              </w:rPr>
            </w:pPr>
            <w:r w:rsidRPr="00E0774A">
              <w:rPr>
                <w:rFonts w:ascii="Aptos Narrow" w:eastAsia="Times New Roman" w:hAnsi="Aptos Narrow" w:cs="Times New Roman"/>
                <w:b/>
                <w:bCs/>
                <w:color w:val="000000"/>
                <w:kern w:val="0"/>
                <w:lang w:eastAsia="es-CO"/>
                <w14:ligatures w14:val="none"/>
              </w:rPr>
              <w:t>Observación técnica</w:t>
            </w:r>
          </w:p>
        </w:tc>
      </w:tr>
      <w:tr w:rsidR="00E0774A" w:rsidRPr="00E0774A" w14:paraId="485EE6F1" w14:textId="77777777" w:rsidTr="00E0774A">
        <w:trPr>
          <w:trHeight w:val="300"/>
          <w:jc w:val="center"/>
        </w:trPr>
        <w:tc>
          <w:tcPr>
            <w:tcW w:w="3100" w:type="dxa"/>
            <w:tcBorders>
              <w:top w:val="nil"/>
              <w:left w:val="single" w:sz="4" w:space="0" w:color="auto"/>
              <w:bottom w:val="single" w:sz="4" w:space="0" w:color="auto"/>
              <w:right w:val="single" w:sz="4" w:space="0" w:color="auto"/>
            </w:tcBorders>
            <w:vAlign w:val="center"/>
            <w:hideMark/>
          </w:tcPr>
          <w:p w14:paraId="22463F6B"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Número de paneles FV</w:t>
            </w:r>
          </w:p>
        </w:tc>
        <w:tc>
          <w:tcPr>
            <w:tcW w:w="2280" w:type="dxa"/>
            <w:tcBorders>
              <w:top w:val="nil"/>
              <w:left w:val="nil"/>
              <w:bottom w:val="single" w:sz="4" w:space="0" w:color="auto"/>
              <w:right w:val="single" w:sz="4" w:space="0" w:color="auto"/>
            </w:tcBorders>
            <w:vAlign w:val="center"/>
            <w:hideMark/>
          </w:tcPr>
          <w:p w14:paraId="7BFBA8DC"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8 unidades</w:t>
            </w:r>
          </w:p>
        </w:tc>
        <w:tc>
          <w:tcPr>
            <w:tcW w:w="2280" w:type="dxa"/>
            <w:tcBorders>
              <w:top w:val="nil"/>
              <w:left w:val="nil"/>
              <w:bottom w:val="single" w:sz="4" w:space="0" w:color="auto"/>
              <w:right w:val="single" w:sz="4" w:space="0" w:color="auto"/>
            </w:tcBorders>
            <w:vAlign w:val="center"/>
            <w:hideMark/>
          </w:tcPr>
          <w:p w14:paraId="0089FA95"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Conexión en serie</w:t>
            </w:r>
          </w:p>
        </w:tc>
      </w:tr>
      <w:tr w:rsidR="00E0774A" w:rsidRPr="00E0774A" w14:paraId="6C1C5C31" w14:textId="77777777" w:rsidTr="00E0774A">
        <w:trPr>
          <w:trHeight w:val="600"/>
          <w:jc w:val="center"/>
        </w:trPr>
        <w:tc>
          <w:tcPr>
            <w:tcW w:w="3100" w:type="dxa"/>
            <w:tcBorders>
              <w:top w:val="nil"/>
              <w:left w:val="single" w:sz="4" w:space="0" w:color="auto"/>
              <w:bottom w:val="single" w:sz="4" w:space="0" w:color="auto"/>
              <w:right w:val="single" w:sz="4" w:space="0" w:color="auto"/>
            </w:tcBorders>
            <w:vAlign w:val="center"/>
            <w:hideMark/>
          </w:tcPr>
          <w:p w14:paraId="7BCE89F5"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Potencia nominal del panel</w:t>
            </w:r>
          </w:p>
        </w:tc>
        <w:tc>
          <w:tcPr>
            <w:tcW w:w="2280" w:type="dxa"/>
            <w:tcBorders>
              <w:top w:val="nil"/>
              <w:left w:val="nil"/>
              <w:bottom w:val="single" w:sz="4" w:space="0" w:color="auto"/>
              <w:right w:val="single" w:sz="4" w:space="0" w:color="auto"/>
            </w:tcBorders>
            <w:vAlign w:val="center"/>
            <w:hideMark/>
          </w:tcPr>
          <w:p w14:paraId="3D8F8293"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 xml:space="preserve">450 </w:t>
            </w:r>
            <w:proofErr w:type="spellStart"/>
            <w:r w:rsidRPr="00E0774A">
              <w:rPr>
                <w:rFonts w:ascii="Aptos Narrow" w:eastAsia="Times New Roman" w:hAnsi="Aptos Narrow" w:cs="Times New Roman"/>
                <w:color w:val="000000"/>
                <w:kern w:val="0"/>
                <w:lang w:eastAsia="es-CO"/>
                <w14:ligatures w14:val="none"/>
              </w:rPr>
              <w:t>Wp</w:t>
            </w:r>
            <w:proofErr w:type="spellEnd"/>
            <w:r w:rsidRPr="00E0774A">
              <w:rPr>
                <w:rFonts w:ascii="Aptos Narrow" w:eastAsia="Times New Roman" w:hAnsi="Aptos Narrow" w:cs="Times New Roman"/>
                <w:color w:val="000000"/>
                <w:kern w:val="0"/>
                <w:lang w:eastAsia="es-CO"/>
                <w14:ligatures w14:val="none"/>
              </w:rPr>
              <w:t xml:space="preserve"> (típico)</w:t>
            </w:r>
          </w:p>
        </w:tc>
        <w:tc>
          <w:tcPr>
            <w:tcW w:w="2280" w:type="dxa"/>
            <w:tcBorders>
              <w:top w:val="nil"/>
              <w:left w:val="nil"/>
              <w:bottom w:val="single" w:sz="4" w:space="0" w:color="auto"/>
              <w:right w:val="single" w:sz="4" w:space="0" w:color="auto"/>
            </w:tcBorders>
            <w:vAlign w:val="center"/>
            <w:hideMark/>
          </w:tcPr>
          <w:p w14:paraId="459123EF"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Tecnología monocristalina</w:t>
            </w:r>
          </w:p>
        </w:tc>
      </w:tr>
      <w:tr w:rsidR="00E0774A" w:rsidRPr="00E0774A" w14:paraId="53747071" w14:textId="77777777" w:rsidTr="00E0774A">
        <w:trPr>
          <w:trHeight w:val="300"/>
          <w:jc w:val="center"/>
        </w:trPr>
        <w:tc>
          <w:tcPr>
            <w:tcW w:w="3100" w:type="dxa"/>
            <w:tcBorders>
              <w:top w:val="nil"/>
              <w:left w:val="single" w:sz="4" w:space="0" w:color="auto"/>
              <w:bottom w:val="single" w:sz="4" w:space="0" w:color="auto"/>
              <w:right w:val="single" w:sz="4" w:space="0" w:color="auto"/>
            </w:tcBorders>
            <w:vAlign w:val="center"/>
            <w:hideMark/>
          </w:tcPr>
          <w:p w14:paraId="1709B1E0"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Potencia pico del arreglo</w:t>
            </w:r>
          </w:p>
        </w:tc>
        <w:tc>
          <w:tcPr>
            <w:tcW w:w="2280" w:type="dxa"/>
            <w:tcBorders>
              <w:top w:val="nil"/>
              <w:left w:val="nil"/>
              <w:bottom w:val="single" w:sz="4" w:space="0" w:color="auto"/>
              <w:right w:val="single" w:sz="4" w:space="0" w:color="auto"/>
            </w:tcBorders>
            <w:vAlign w:val="center"/>
            <w:hideMark/>
          </w:tcPr>
          <w:p w14:paraId="69F98B68"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 xml:space="preserve">3.6 </w:t>
            </w:r>
            <w:proofErr w:type="spellStart"/>
            <w:r w:rsidRPr="00E0774A">
              <w:rPr>
                <w:rFonts w:ascii="Aptos Narrow" w:eastAsia="Times New Roman" w:hAnsi="Aptos Narrow" w:cs="Times New Roman"/>
                <w:color w:val="000000"/>
                <w:kern w:val="0"/>
                <w:lang w:eastAsia="es-CO"/>
                <w14:ligatures w14:val="none"/>
              </w:rPr>
              <w:t>kWp</w:t>
            </w:r>
            <w:proofErr w:type="spellEnd"/>
          </w:p>
        </w:tc>
        <w:tc>
          <w:tcPr>
            <w:tcW w:w="2280" w:type="dxa"/>
            <w:tcBorders>
              <w:top w:val="nil"/>
              <w:left w:val="nil"/>
              <w:bottom w:val="single" w:sz="4" w:space="0" w:color="auto"/>
              <w:right w:val="single" w:sz="4" w:space="0" w:color="auto"/>
            </w:tcBorders>
            <w:vAlign w:val="center"/>
            <w:hideMark/>
          </w:tcPr>
          <w:p w14:paraId="2565F4FE"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 xml:space="preserve">8 × 450 </w:t>
            </w:r>
            <w:proofErr w:type="spellStart"/>
            <w:r w:rsidRPr="00E0774A">
              <w:rPr>
                <w:rFonts w:ascii="Aptos Narrow" w:eastAsia="Times New Roman" w:hAnsi="Aptos Narrow" w:cs="Times New Roman"/>
                <w:color w:val="000000"/>
                <w:kern w:val="0"/>
                <w:lang w:eastAsia="es-CO"/>
                <w14:ligatures w14:val="none"/>
              </w:rPr>
              <w:t>Wp</w:t>
            </w:r>
            <w:proofErr w:type="spellEnd"/>
          </w:p>
        </w:tc>
      </w:tr>
      <w:tr w:rsidR="00E0774A" w:rsidRPr="00E0774A" w14:paraId="70FCD940" w14:textId="77777777" w:rsidTr="00E0774A">
        <w:trPr>
          <w:trHeight w:val="300"/>
          <w:jc w:val="center"/>
        </w:trPr>
        <w:tc>
          <w:tcPr>
            <w:tcW w:w="3100" w:type="dxa"/>
            <w:tcBorders>
              <w:top w:val="nil"/>
              <w:left w:val="single" w:sz="4" w:space="0" w:color="auto"/>
              <w:bottom w:val="single" w:sz="4" w:space="0" w:color="auto"/>
              <w:right w:val="single" w:sz="4" w:space="0" w:color="auto"/>
            </w:tcBorders>
            <w:vAlign w:val="center"/>
            <w:hideMark/>
          </w:tcPr>
          <w:p w14:paraId="350A736C"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Tensión máxima en serie (</w:t>
            </w:r>
            <w:proofErr w:type="spellStart"/>
            <w:r w:rsidRPr="00E0774A">
              <w:rPr>
                <w:rFonts w:ascii="Aptos Narrow" w:eastAsia="Times New Roman" w:hAnsi="Aptos Narrow" w:cs="Times New Roman"/>
                <w:color w:val="000000"/>
                <w:kern w:val="0"/>
                <w:lang w:eastAsia="es-CO"/>
                <w14:ligatures w14:val="none"/>
              </w:rPr>
              <w:t>Vmp</w:t>
            </w:r>
            <w:proofErr w:type="spellEnd"/>
            <w:r w:rsidRPr="00E0774A">
              <w:rPr>
                <w:rFonts w:ascii="Aptos Narrow" w:eastAsia="Times New Roman" w:hAnsi="Aptos Narrow" w:cs="Times New Roman"/>
                <w:color w:val="000000"/>
                <w:kern w:val="0"/>
                <w:lang w:eastAsia="es-CO"/>
                <w14:ligatures w14:val="none"/>
              </w:rPr>
              <w:t>)</w:t>
            </w:r>
          </w:p>
        </w:tc>
        <w:tc>
          <w:tcPr>
            <w:tcW w:w="2280" w:type="dxa"/>
            <w:tcBorders>
              <w:top w:val="nil"/>
              <w:left w:val="nil"/>
              <w:bottom w:val="single" w:sz="4" w:space="0" w:color="auto"/>
              <w:right w:val="single" w:sz="4" w:space="0" w:color="auto"/>
            </w:tcBorders>
            <w:vAlign w:val="center"/>
            <w:hideMark/>
          </w:tcPr>
          <w:p w14:paraId="6CFABDF0"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~350 VDC</w:t>
            </w:r>
          </w:p>
        </w:tc>
        <w:tc>
          <w:tcPr>
            <w:tcW w:w="2280" w:type="dxa"/>
            <w:tcBorders>
              <w:top w:val="nil"/>
              <w:left w:val="nil"/>
              <w:bottom w:val="single" w:sz="4" w:space="0" w:color="auto"/>
              <w:right w:val="single" w:sz="4" w:space="0" w:color="auto"/>
            </w:tcBorders>
            <w:vAlign w:val="center"/>
            <w:hideMark/>
          </w:tcPr>
          <w:p w14:paraId="6A5599DE"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Dentro del rango MPPT</w:t>
            </w:r>
          </w:p>
        </w:tc>
      </w:tr>
      <w:tr w:rsidR="00E0774A" w:rsidRPr="00E0774A" w14:paraId="5A2EF881" w14:textId="77777777" w:rsidTr="00E0774A">
        <w:trPr>
          <w:trHeight w:val="300"/>
          <w:jc w:val="center"/>
        </w:trPr>
        <w:tc>
          <w:tcPr>
            <w:tcW w:w="3100" w:type="dxa"/>
            <w:tcBorders>
              <w:top w:val="nil"/>
              <w:left w:val="single" w:sz="4" w:space="0" w:color="auto"/>
              <w:bottom w:val="single" w:sz="4" w:space="0" w:color="auto"/>
              <w:right w:val="single" w:sz="4" w:space="0" w:color="auto"/>
            </w:tcBorders>
            <w:vAlign w:val="center"/>
            <w:hideMark/>
          </w:tcPr>
          <w:p w14:paraId="2F2752E7"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Corriente máxima</w:t>
            </w:r>
          </w:p>
        </w:tc>
        <w:tc>
          <w:tcPr>
            <w:tcW w:w="2280" w:type="dxa"/>
            <w:tcBorders>
              <w:top w:val="nil"/>
              <w:left w:val="nil"/>
              <w:bottom w:val="single" w:sz="4" w:space="0" w:color="auto"/>
              <w:right w:val="single" w:sz="4" w:space="0" w:color="auto"/>
            </w:tcBorders>
            <w:vAlign w:val="center"/>
            <w:hideMark/>
          </w:tcPr>
          <w:p w14:paraId="12A43C11"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9–12 A</w:t>
            </w:r>
          </w:p>
        </w:tc>
        <w:tc>
          <w:tcPr>
            <w:tcW w:w="2280" w:type="dxa"/>
            <w:tcBorders>
              <w:top w:val="nil"/>
              <w:left w:val="nil"/>
              <w:bottom w:val="single" w:sz="4" w:space="0" w:color="auto"/>
              <w:right w:val="single" w:sz="4" w:space="0" w:color="auto"/>
            </w:tcBorders>
            <w:vAlign w:val="center"/>
            <w:hideMark/>
          </w:tcPr>
          <w:p w14:paraId="41A10AFA"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Compatible con BPD</w:t>
            </w:r>
          </w:p>
        </w:tc>
      </w:tr>
    </w:tbl>
    <w:p w14:paraId="10652797" w14:textId="517C1BE4" w:rsidR="00E0774A" w:rsidRDefault="00E0774A" w:rsidP="00E0774A">
      <w:pPr>
        <w:pStyle w:val="Descripcin"/>
        <w:jc w:val="center"/>
      </w:pPr>
      <w:bookmarkStart w:id="25" w:name="_Toc209436905"/>
      <w:r>
        <w:t xml:space="preserve">Tabla </w:t>
      </w:r>
      <w:r>
        <w:fldChar w:fldCharType="begin"/>
      </w:r>
      <w:r>
        <w:instrText xml:space="preserve"> SEQ Tabla \* ARABIC </w:instrText>
      </w:r>
      <w:r>
        <w:fldChar w:fldCharType="separate"/>
      </w:r>
      <w:r w:rsidR="00075E30">
        <w:rPr>
          <w:noProof/>
        </w:rPr>
        <w:t>2</w:t>
      </w:r>
      <w:r>
        <w:fldChar w:fldCharType="end"/>
      </w:r>
      <w:r>
        <w:t xml:space="preserve"> </w:t>
      </w:r>
      <w:r w:rsidRPr="004D157D">
        <w:t>Parámetros del campo fotovoltaico</w:t>
      </w:r>
      <w:bookmarkEnd w:id="25"/>
    </w:p>
    <w:tbl>
      <w:tblPr>
        <w:tblW w:w="856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4A0" w:firstRow="1" w:lastRow="0" w:firstColumn="1" w:lastColumn="0" w:noHBand="0" w:noVBand="1"/>
      </w:tblPr>
      <w:tblGrid>
        <w:gridCol w:w="3325"/>
        <w:gridCol w:w="2618"/>
        <w:gridCol w:w="2618"/>
      </w:tblGrid>
      <w:tr w:rsidR="00E0774A" w:rsidRPr="00E0774A" w14:paraId="621D2DB8" w14:textId="77777777" w:rsidTr="005C744B">
        <w:trPr>
          <w:trHeight w:val="300"/>
          <w:jc w:val="center"/>
        </w:trPr>
        <w:tc>
          <w:tcPr>
            <w:tcW w:w="3325" w:type="dxa"/>
            <w:noWrap/>
            <w:vAlign w:val="bottom"/>
            <w:hideMark/>
          </w:tcPr>
          <w:p w14:paraId="05936FCB"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lastRenderedPageBreak/>
              <w:t>Parámetro</w:t>
            </w:r>
          </w:p>
        </w:tc>
        <w:tc>
          <w:tcPr>
            <w:tcW w:w="2618" w:type="dxa"/>
            <w:noWrap/>
            <w:vAlign w:val="bottom"/>
            <w:hideMark/>
          </w:tcPr>
          <w:p w14:paraId="0434717A"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BPD1K5TN(AC)</w:t>
            </w:r>
          </w:p>
        </w:tc>
        <w:tc>
          <w:tcPr>
            <w:tcW w:w="2618" w:type="dxa"/>
            <w:noWrap/>
            <w:vAlign w:val="bottom"/>
            <w:hideMark/>
          </w:tcPr>
          <w:p w14:paraId="6AF207AB"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BPD2K2TN(AC)</w:t>
            </w:r>
          </w:p>
        </w:tc>
      </w:tr>
      <w:tr w:rsidR="00E0774A" w:rsidRPr="00E0774A" w14:paraId="29DA4E79" w14:textId="77777777" w:rsidTr="005C744B">
        <w:trPr>
          <w:trHeight w:val="300"/>
          <w:jc w:val="center"/>
        </w:trPr>
        <w:tc>
          <w:tcPr>
            <w:tcW w:w="3325" w:type="dxa"/>
            <w:noWrap/>
            <w:vAlign w:val="bottom"/>
            <w:hideMark/>
          </w:tcPr>
          <w:p w14:paraId="146FDCC3"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Potencia nominal salida</w:t>
            </w:r>
          </w:p>
        </w:tc>
        <w:tc>
          <w:tcPr>
            <w:tcW w:w="2618" w:type="dxa"/>
            <w:noWrap/>
            <w:vAlign w:val="bottom"/>
            <w:hideMark/>
          </w:tcPr>
          <w:p w14:paraId="2274F46A"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1.5 kW</w:t>
            </w:r>
          </w:p>
        </w:tc>
        <w:tc>
          <w:tcPr>
            <w:tcW w:w="2618" w:type="dxa"/>
            <w:noWrap/>
            <w:vAlign w:val="bottom"/>
            <w:hideMark/>
          </w:tcPr>
          <w:p w14:paraId="7BD15C99"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2.2 kW</w:t>
            </w:r>
          </w:p>
        </w:tc>
      </w:tr>
      <w:tr w:rsidR="00E0774A" w:rsidRPr="00E0774A" w14:paraId="32787214" w14:textId="77777777" w:rsidTr="005C744B">
        <w:trPr>
          <w:trHeight w:val="300"/>
          <w:jc w:val="center"/>
        </w:trPr>
        <w:tc>
          <w:tcPr>
            <w:tcW w:w="3325" w:type="dxa"/>
            <w:noWrap/>
            <w:vAlign w:val="bottom"/>
            <w:hideMark/>
          </w:tcPr>
          <w:p w14:paraId="37013938"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Tensión de arranque FV</w:t>
            </w:r>
          </w:p>
        </w:tc>
        <w:tc>
          <w:tcPr>
            <w:tcW w:w="2618" w:type="dxa"/>
            <w:noWrap/>
            <w:vAlign w:val="bottom"/>
            <w:hideMark/>
          </w:tcPr>
          <w:p w14:paraId="44FCFB33"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100 VDC</w:t>
            </w:r>
          </w:p>
        </w:tc>
        <w:tc>
          <w:tcPr>
            <w:tcW w:w="2618" w:type="dxa"/>
            <w:noWrap/>
            <w:vAlign w:val="bottom"/>
            <w:hideMark/>
          </w:tcPr>
          <w:p w14:paraId="383DB5E9"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100 VDC</w:t>
            </w:r>
          </w:p>
        </w:tc>
      </w:tr>
      <w:tr w:rsidR="00E0774A" w:rsidRPr="00E0774A" w14:paraId="2B34485D" w14:textId="77777777" w:rsidTr="005C744B">
        <w:trPr>
          <w:trHeight w:val="300"/>
          <w:jc w:val="center"/>
        </w:trPr>
        <w:tc>
          <w:tcPr>
            <w:tcW w:w="3325" w:type="dxa"/>
            <w:noWrap/>
            <w:vAlign w:val="bottom"/>
            <w:hideMark/>
          </w:tcPr>
          <w:p w14:paraId="51BD3937"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Rango MPPT</w:t>
            </w:r>
          </w:p>
        </w:tc>
        <w:tc>
          <w:tcPr>
            <w:tcW w:w="2618" w:type="dxa"/>
            <w:noWrap/>
            <w:vAlign w:val="bottom"/>
            <w:hideMark/>
          </w:tcPr>
          <w:p w14:paraId="6348C58D"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100 – 400 VDC</w:t>
            </w:r>
          </w:p>
        </w:tc>
        <w:tc>
          <w:tcPr>
            <w:tcW w:w="2618" w:type="dxa"/>
            <w:noWrap/>
            <w:vAlign w:val="bottom"/>
            <w:hideMark/>
          </w:tcPr>
          <w:p w14:paraId="79CF9281"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100 – 400 VDC</w:t>
            </w:r>
          </w:p>
        </w:tc>
      </w:tr>
      <w:tr w:rsidR="00E0774A" w:rsidRPr="00E0774A" w14:paraId="2296D9C6" w14:textId="77777777" w:rsidTr="005C744B">
        <w:trPr>
          <w:trHeight w:val="300"/>
          <w:jc w:val="center"/>
        </w:trPr>
        <w:tc>
          <w:tcPr>
            <w:tcW w:w="3325" w:type="dxa"/>
            <w:noWrap/>
            <w:vAlign w:val="bottom"/>
            <w:hideMark/>
          </w:tcPr>
          <w:p w14:paraId="0FC8E809"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Tensión máxima de entrada FV</w:t>
            </w:r>
          </w:p>
        </w:tc>
        <w:tc>
          <w:tcPr>
            <w:tcW w:w="2618" w:type="dxa"/>
            <w:noWrap/>
            <w:vAlign w:val="bottom"/>
            <w:hideMark/>
          </w:tcPr>
          <w:p w14:paraId="297A695A"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450 VDC</w:t>
            </w:r>
          </w:p>
        </w:tc>
        <w:tc>
          <w:tcPr>
            <w:tcW w:w="2618" w:type="dxa"/>
            <w:noWrap/>
            <w:vAlign w:val="bottom"/>
            <w:hideMark/>
          </w:tcPr>
          <w:p w14:paraId="5828717E"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450 VDC</w:t>
            </w:r>
          </w:p>
        </w:tc>
      </w:tr>
      <w:tr w:rsidR="00E0774A" w:rsidRPr="00E0774A" w14:paraId="1025E960" w14:textId="77777777" w:rsidTr="005C744B">
        <w:trPr>
          <w:trHeight w:val="300"/>
          <w:jc w:val="center"/>
        </w:trPr>
        <w:tc>
          <w:tcPr>
            <w:tcW w:w="3325" w:type="dxa"/>
            <w:noWrap/>
            <w:vAlign w:val="bottom"/>
            <w:hideMark/>
          </w:tcPr>
          <w:p w14:paraId="102D4318"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Corriente máxima de entrada FV</w:t>
            </w:r>
          </w:p>
        </w:tc>
        <w:tc>
          <w:tcPr>
            <w:tcW w:w="2618" w:type="dxa"/>
            <w:noWrap/>
            <w:vAlign w:val="bottom"/>
            <w:hideMark/>
          </w:tcPr>
          <w:p w14:paraId="3373B21B" w14:textId="28EACE45"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5C744B">
              <w:rPr>
                <w:rFonts w:ascii="Aptos Narrow" w:eastAsia="Times New Roman" w:hAnsi="Aptos Narrow" w:cs="Times New Roman"/>
                <w:color w:val="000000"/>
                <w:kern w:val="0"/>
                <w:lang w:eastAsia="es-CO"/>
                <w14:ligatures w14:val="none"/>
              </w:rPr>
              <w:t xml:space="preserve">12 </w:t>
            </w:r>
            <w:proofErr w:type="gramStart"/>
            <w:r w:rsidRPr="005C744B">
              <w:rPr>
                <w:rFonts w:ascii="Aptos Narrow" w:eastAsia="Times New Roman" w:hAnsi="Aptos Narrow" w:cs="Times New Roman"/>
                <w:color w:val="000000"/>
                <w:kern w:val="0"/>
                <w:lang w:eastAsia="es-CO"/>
                <w14:ligatures w14:val="none"/>
              </w:rPr>
              <w:t>A</w:t>
            </w:r>
            <w:proofErr w:type="gramEnd"/>
          </w:p>
        </w:tc>
        <w:tc>
          <w:tcPr>
            <w:tcW w:w="2618" w:type="dxa"/>
            <w:noWrap/>
            <w:vAlign w:val="bottom"/>
            <w:hideMark/>
          </w:tcPr>
          <w:p w14:paraId="78848D19" w14:textId="6FB0090B"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5C744B">
              <w:rPr>
                <w:rFonts w:ascii="Aptos Narrow" w:eastAsia="Times New Roman" w:hAnsi="Aptos Narrow" w:cs="Times New Roman"/>
                <w:color w:val="000000"/>
                <w:kern w:val="0"/>
                <w:lang w:eastAsia="es-CO"/>
                <w14:ligatures w14:val="none"/>
              </w:rPr>
              <w:t xml:space="preserve">12 </w:t>
            </w:r>
            <w:proofErr w:type="gramStart"/>
            <w:r w:rsidRPr="005C744B">
              <w:rPr>
                <w:rFonts w:ascii="Aptos Narrow" w:eastAsia="Times New Roman" w:hAnsi="Aptos Narrow" w:cs="Times New Roman"/>
                <w:color w:val="000000"/>
                <w:kern w:val="0"/>
                <w:lang w:eastAsia="es-CO"/>
                <w14:ligatures w14:val="none"/>
              </w:rPr>
              <w:t>A</w:t>
            </w:r>
            <w:proofErr w:type="gramEnd"/>
          </w:p>
        </w:tc>
      </w:tr>
      <w:tr w:rsidR="00E0774A" w:rsidRPr="00E0774A" w14:paraId="74D1F6F0" w14:textId="77777777" w:rsidTr="005C744B">
        <w:trPr>
          <w:trHeight w:val="300"/>
          <w:jc w:val="center"/>
        </w:trPr>
        <w:tc>
          <w:tcPr>
            <w:tcW w:w="3325" w:type="dxa"/>
            <w:noWrap/>
            <w:vAlign w:val="bottom"/>
            <w:hideMark/>
          </w:tcPr>
          <w:p w14:paraId="1976D3EE"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Salida AC</w:t>
            </w:r>
          </w:p>
        </w:tc>
        <w:tc>
          <w:tcPr>
            <w:tcW w:w="2618" w:type="dxa"/>
            <w:noWrap/>
            <w:vAlign w:val="bottom"/>
            <w:hideMark/>
          </w:tcPr>
          <w:p w14:paraId="7EAD12F2"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220/230/240 V (1φ o 3φ)</w:t>
            </w:r>
          </w:p>
        </w:tc>
        <w:tc>
          <w:tcPr>
            <w:tcW w:w="2618" w:type="dxa"/>
            <w:noWrap/>
            <w:vAlign w:val="bottom"/>
            <w:hideMark/>
          </w:tcPr>
          <w:p w14:paraId="50BCC4AD"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220/230/240 V (1φ o 3φ)</w:t>
            </w:r>
          </w:p>
        </w:tc>
      </w:tr>
      <w:tr w:rsidR="00E0774A" w:rsidRPr="00E0774A" w14:paraId="5E34B7EF" w14:textId="77777777" w:rsidTr="005C744B">
        <w:trPr>
          <w:trHeight w:val="300"/>
          <w:jc w:val="center"/>
        </w:trPr>
        <w:tc>
          <w:tcPr>
            <w:tcW w:w="3325" w:type="dxa"/>
            <w:noWrap/>
            <w:vAlign w:val="bottom"/>
            <w:hideMark/>
          </w:tcPr>
          <w:p w14:paraId="35FB4A14"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Grado de protección</w:t>
            </w:r>
          </w:p>
        </w:tc>
        <w:tc>
          <w:tcPr>
            <w:tcW w:w="2618" w:type="dxa"/>
            <w:noWrap/>
            <w:vAlign w:val="bottom"/>
            <w:hideMark/>
          </w:tcPr>
          <w:p w14:paraId="0455A288"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IP65</w:t>
            </w:r>
          </w:p>
        </w:tc>
        <w:tc>
          <w:tcPr>
            <w:tcW w:w="2618" w:type="dxa"/>
            <w:noWrap/>
            <w:vAlign w:val="bottom"/>
            <w:hideMark/>
          </w:tcPr>
          <w:p w14:paraId="6448F6E6" w14:textId="77777777" w:rsidR="00E0774A" w:rsidRPr="00E0774A" w:rsidRDefault="00E0774A" w:rsidP="00E0774A">
            <w:pPr>
              <w:spacing w:after="0" w:line="240" w:lineRule="auto"/>
              <w:rPr>
                <w:rFonts w:ascii="Aptos Narrow" w:eastAsia="Times New Roman" w:hAnsi="Aptos Narrow" w:cs="Times New Roman"/>
                <w:color w:val="000000"/>
                <w:kern w:val="0"/>
                <w:lang w:eastAsia="es-CO"/>
                <w14:ligatures w14:val="none"/>
              </w:rPr>
            </w:pPr>
            <w:r w:rsidRPr="00E0774A">
              <w:rPr>
                <w:rFonts w:ascii="Aptos Narrow" w:eastAsia="Times New Roman" w:hAnsi="Aptos Narrow" w:cs="Times New Roman"/>
                <w:color w:val="000000"/>
                <w:kern w:val="0"/>
                <w:lang w:eastAsia="es-CO"/>
                <w14:ligatures w14:val="none"/>
              </w:rPr>
              <w:t>IP65</w:t>
            </w:r>
          </w:p>
        </w:tc>
      </w:tr>
    </w:tbl>
    <w:p w14:paraId="2A938F22" w14:textId="4A724D76" w:rsidR="00E0774A" w:rsidRDefault="005C744B" w:rsidP="005C744B">
      <w:pPr>
        <w:pStyle w:val="Descripcin"/>
        <w:jc w:val="center"/>
      </w:pPr>
      <w:bookmarkStart w:id="26" w:name="_Toc209436906"/>
      <w:r>
        <w:t xml:space="preserve">Tabla </w:t>
      </w:r>
      <w:r>
        <w:fldChar w:fldCharType="begin"/>
      </w:r>
      <w:r>
        <w:instrText xml:space="preserve"> SEQ Tabla \* ARABIC </w:instrText>
      </w:r>
      <w:r>
        <w:fldChar w:fldCharType="separate"/>
      </w:r>
      <w:r w:rsidR="00075E30">
        <w:rPr>
          <w:noProof/>
        </w:rPr>
        <w:t>3</w:t>
      </w:r>
      <w:r>
        <w:fldChar w:fldCharType="end"/>
      </w:r>
      <w:r>
        <w:t xml:space="preserve"> </w:t>
      </w:r>
      <w:r w:rsidRPr="00AD15E5">
        <w:t>Parámetros del inversor BPD</w:t>
      </w:r>
      <w:bookmarkEnd w:id="26"/>
    </w:p>
    <w:p w14:paraId="0CACC1DA" w14:textId="77777777" w:rsidR="005C744B" w:rsidRPr="005C744B" w:rsidRDefault="005C744B" w:rsidP="005C744B"/>
    <w:tbl>
      <w:tblPr>
        <w:tblW w:w="83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4A0" w:firstRow="1" w:lastRow="0" w:firstColumn="1" w:lastColumn="0" w:noHBand="0" w:noVBand="1"/>
      </w:tblPr>
      <w:tblGrid>
        <w:gridCol w:w="2780"/>
        <w:gridCol w:w="1400"/>
        <w:gridCol w:w="1420"/>
        <w:gridCol w:w="2740"/>
      </w:tblGrid>
      <w:tr w:rsidR="005C744B" w:rsidRPr="005C744B" w14:paraId="2E9EE208" w14:textId="77777777" w:rsidTr="005C744B">
        <w:trPr>
          <w:trHeight w:val="300"/>
        </w:trPr>
        <w:tc>
          <w:tcPr>
            <w:tcW w:w="2780" w:type="dxa"/>
            <w:noWrap/>
            <w:vAlign w:val="center"/>
            <w:hideMark/>
          </w:tcPr>
          <w:p w14:paraId="10D7F3C9" w14:textId="77777777" w:rsidR="005C744B" w:rsidRPr="005C744B" w:rsidRDefault="005C744B" w:rsidP="005C744B">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5C744B">
              <w:rPr>
                <w:rFonts w:ascii="Aptos Narrow" w:eastAsia="Times New Roman" w:hAnsi="Aptos Narrow" w:cs="Times New Roman"/>
                <w:b/>
                <w:bCs/>
                <w:color w:val="000000"/>
                <w:kern w:val="0"/>
                <w:sz w:val="22"/>
                <w:szCs w:val="22"/>
                <w:lang w:eastAsia="es-CO"/>
                <w14:ligatures w14:val="none"/>
              </w:rPr>
              <w:t>Carga principal</w:t>
            </w:r>
          </w:p>
        </w:tc>
        <w:tc>
          <w:tcPr>
            <w:tcW w:w="1400" w:type="dxa"/>
            <w:noWrap/>
            <w:vAlign w:val="center"/>
            <w:hideMark/>
          </w:tcPr>
          <w:p w14:paraId="47B00D48" w14:textId="77777777" w:rsidR="005C744B" w:rsidRPr="005C744B" w:rsidRDefault="005C744B" w:rsidP="005C744B">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5C744B">
              <w:rPr>
                <w:rFonts w:ascii="Aptos Narrow" w:eastAsia="Times New Roman" w:hAnsi="Aptos Narrow" w:cs="Times New Roman"/>
                <w:b/>
                <w:bCs/>
                <w:color w:val="000000"/>
                <w:kern w:val="0"/>
                <w:sz w:val="22"/>
                <w:szCs w:val="22"/>
                <w:lang w:eastAsia="es-CO"/>
                <w14:ligatures w14:val="none"/>
              </w:rPr>
              <w:t>Potencia (HP)</w:t>
            </w:r>
          </w:p>
        </w:tc>
        <w:tc>
          <w:tcPr>
            <w:tcW w:w="1420" w:type="dxa"/>
            <w:noWrap/>
            <w:vAlign w:val="center"/>
            <w:hideMark/>
          </w:tcPr>
          <w:p w14:paraId="47FA63E3" w14:textId="77777777" w:rsidR="005C744B" w:rsidRPr="005C744B" w:rsidRDefault="005C744B" w:rsidP="005C744B">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5C744B">
              <w:rPr>
                <w:rFonts w:ascii="Aptos Narrow" w:eastAsia="Times New Roman" w:hAnsi="Aptos Narrow" w:cs="Times New Roman"/>
                <w:b/>
                <w:bCs/>
                <w:color w:val="000000"/>
                <w:kern w:val="0"/>
                <w:sz w:val="22"/>
                <w:szCs w:val="22"/>
                <w:lang w:eastAsia="es-CO"/>
                <w14:ligatures w14:val="none"/>
              </w:rPr>
              <w:t>Potencia (kW)</w:t>
            </w:r>
          </w:p>
        </w:tc>
        <w:tc>
          <w:tcPr>
            <w:tcW w:w="2740" w:type="dxa"/>
            <w:noWrap/>
            <w:vAlign w:val="center"/>
            <w:hideMark/>
          </w:tcPr>
          <w:p w14:paraId="6BD6E869" w14:textId="77777777" w:rsidR="005C744B" w:rsidRPr="005C744B" w:rsidRDefault="005C744B" w:rsidP="005C744B">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5C744B">
              <w:rPr>
                <w:rFonts w:ascii="Aptos Narrow" w:eastAsia="Times New Roman" w:hAnsi="Aptos Narrow" w:cs="Times New Roman"/>
                <w:b/>
                <w:bCs/>
                <w:color w:val="000000"/>
                <w:kern w:val="0"/>
                <w:sz w:val="22"/>
                <w:szCs w:val="22"/>
                <w:lang w:eastAsia="es-CO"/>
                <w14:ligatures w14:val="none"/>
              </w:rPr>
              <w:t>Factor de servicio estimado</w:t>
            </w:r>
          </w:p>
        </w:tc>
      </w:tr>
      <w:tr w:rsidR="005C744B" w:rsidRPr="005C744B" w14:paraId="5AEF7B9E" w14:textId="77777777" w:rsidTr="005C744B">
        <w:trPr>
          <w:trHeight w:val="300"/>
        </w:trPr>
        <w:tc>
          <w:tcPr>
            <w:tcW w:w="2780" w:type="dxa"/>
            <w:noWrap/>
            <w:vAlign w:val="center"/>
            <w:hideMark/>
          </w:tcPr>
          <w:p w14:paraId="20521750"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proofErr w:type="spellStart"/>
            <w:r w:rsidRPr="005C744B">
              <w:rPr>
                <w:rFonts w:ascii="Aptos Narrow" w:eastAsia="Times New Roman" w:hAnsi="Aptos Narrow" w:cs="Times New Roman"/>
                <w:color w:val="000000"/>
                <w:kern w:val="0"/>
                <w:sz w:val="22"/>
                <w:szCs w:val="22"/>
                <w:lang w:eastAsia="es-CO"/>
                <w14:ligatures w14:val="none"/>
              </w:rPr>
              <w:t>Cavitador</w:t>
            </w:r>
            <w:proofErr w:type="spellEnd"/>
            <w:r w:rsidRPr="005C744B">
              <w:rPr>
                <w:rFonts w:ascii="Aptos Narrow" w:eastAsia="Times New Roman" w:hAnsi="Aptos Narrow" w:cs="Times New Roman"/>
                <w:color w:val="000000"/>
                <w:kern w:val="0"/>
                <w:sz w:val="22"/>
                <w:szCs w:val="22"/>
                <w:lang w:eastAsia="es-CO"/>
                <w14:ligatures w14:val="none"/>
              </w:rPr>
              <w:t xml:space="preserve"> (motor asíncrono)</w:t>
            </w:r>
          </w:p>
        </w:tc>
        <w:tc>
          <w:tcPr>
            <w:tcW w:w="1400" w:type="dxa"/>
            <w:noWrap/>
            <w:vAlign w:val="center"/>
            <w:hideMark/>
          </w:tcPr>
          <w:p w14:paraId="085519B4"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0.5 HP</w:t>
            </w:r>
          </w:p>
        </w:tc>
        <w:tc>
          <w:tcPr>
            <w:tcW w:w="1420" w:type="dxa"/>
            <w:noWrap/>
            <w:vAlign w:val="center"/>
            <w:hideMark/>
          </w:tcPr>
          <w:p w14:paraId="43C7C65D"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0.37 kW</w:t>
            </w:r>
          </w:p>
        </w:tc>
        <w:tc>
          <w:tcPr>
            <w:tcW w:w="2740" w:type="dxa"/>
            <w:noWrap/>
            <w:vAlign w:val="center"/>
            <w:hideMark/>
          </w:tcPr>
          <w:p w14:paraId="6211AB8F"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0.8</w:t>
            </w:r>
          </w:p>
        </w:tc>
      </w:tr>
      <w:tr w:rsidR="005C744B" w:rsidRPr="005C744B" w14:paraId="22D31E01" w14:textId="77777777" w:rsidTr="005C744B">
        <w:trPr>
          <w:trHeight w:val="300"/>
        </w:trPr>
        <w:tc>
          <w:tcPr>
            <w:tcW w:w="2780" w:type="dxa"/>
            <w:noWrap/>
            <w:vAlign w:val="center"/>
            <w:hideMark/>
          </w:tcPr>
          <w:p w14:paraId="3066411A"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Bomba de retorno</w:t>
            </w:r>
          </w:p>
        </w:tc>
        <w:tc>
          <w:tcPr>
            <w:tcW w:w="1400" w:type="dxa"/>
            <w:noWrap/>
            <w:vAlign w:val="center"/>
            <w:hideMark/>
          </w:tcPr>
          <w:p w14:paraId="5DDC6114"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1.5 HP</w:t>
            </w:r>
          </w:p>
        </w:tc>
        <w:tc>
          <w:tcPr>
            <w:tcW w:w="1420" w:type="dxa"/>
            <w:noWrap/>
            <w:vAlign w:val="center"/>
            <w:hideMark/>
          </w:tcPr>
          <w:p w14:paraId="6A8525EA"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1.1 kW</w:t>
            </w:r>
          </w:p>
        </w:tc>
        <w:tc>
          <w:tcPr>
            <w:tcW w:w="2740" w:type="dxa"/>
            <w:noWrap/>
            <w:vAlign w:val="center"/>
            <w:hideMark/>
          </w:tcPr>
          <w:p w14:paraId="110C6032"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0.85</w:t>
            </w:r>
          </w:p>
        </w:tc>
      </w:tr>
      <w:tr w:rsidR="005C744B" w:rsidRPr="005C744B" w14:paraId="671BB944" w14:textId="77777777" w:rsidTr="005C744B">
        <w:trPr>
          <w:trHeight w:val="300"/>
        </w:trPr>
        <w:tc>
          <w:tcPr>
            <w:tcW w:w="2780" w:type="dxa"/>
            <w:noWrap/>
            <w:vAlign w:val="center"/>
            <w:hideMark/>
          </w:tcPr>
          <w:p w14:paraId="1832DCEA"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Bomba de flujo constante</w:t>
            </w:r>
          </w:p>
        </w:tc>
        <w:tc>
          <w:tcPr>
            <w:tcW w:w="1400" w:type="dxa"/>
            <w:noWrap/>
            <w:vAlign w:val="center"/>
            <w:hideMark/>
          </w:tcPr>
          <w:p w14:paraId="7251BA99"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1.5 HP</w:t>
            </w:r>
          </w:p>
        </w:tc>
        <w:tc>
          <w:tcPr>
            <w:tcW w:w="1420" w:type="dxa"/>
            <w:noWrap/>
            <w:vAlign w:val="center"/>
            <w:hideMark/>
          </w:tcPr>
          <w:p w14:paraId="44706543"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1.1 kW</w:t>
            </w:r>
          </w:p>
        </w:tc>
        <w:tc>
          <w:tcPr>
            <w:tcW w:w="2740" w:type="dxa"/>
            <w:noWrap/>
            <w:vAlign w:val="center"/>
            <w:hideMark/>
          </w:tcPr>
          <w:p w14:paraId="26E9818D"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0.85</w:t>
            </w:r>
          </w:p>
        </w:tc>
      </w:tr>
      <w:tr w:rsidR="005C744B" w:rsidRPr="005C744B" w14:paraId="73815144" w14:textId="77777777" w:rsidTr="005C744B">
        <w:trPr>
          <w:trHeight w:val="300"/>
        </w:trPr>
        <w:tc>
          <w:tcPr>
            <w:tcW w:w="2780" w:type="dxa"/>
            <w:noWrap/>
            <w:vAlign w:val="center"/>
            <w:hideMark/>
          </w:tcPr>
          <w:p w14:paraId="2D9F44A4" w14:textId="77777777" w:rsidR="005C744B" w:rsidRPr="005C744B" w:rsidRDefault="005C744B" w:rsidP="005C744B">
            <w:pPr>
              <w:spacing w:after="0" w:line="240" w:lineRule="auto"/>
              <w:rPr>
                <w:rFonts w:ascii="Aptos Narrow" w:eastAsia="Times New Roman" w:hAnsi="Aptos Narrow" w:cs="Times New Roman"/>
                <w:b/>
                <w:bCs/>
                <w:color w:val="000000"/>
                <w:kern w:val="0"/>
                <w:sz w:val="22"/>
                <w:szCs w:val="22"/>
                <w:lang w:eastAsia="es-CO"/>
                <w14:ligatures w14:val="none"/>
              </w:rPr>
            </w:pPr>
            <w:r w:rsidRPr="005C744B">
              <w:rPr>
                <w:rFonts w:ascii="Aptos Narrow" w:eastAsia="Times New Roman" w:hAnsi="Aptos Narrow" w:cs="Times New Roman"/>
                <w:b/>
                <w:bCs/>
                <w:color w:val="000000"/>
                <w:kern w:val="0"/>
                <w:sz w:val="22"/>
                <w:szCs w:val="22"/>
                <w:lang w:eastAsia="es-CO"/>
                <w14:ligatures w14:val="none"/>
              </w:rPr>
              <w:t>Potencia total requerida</w:t>
            </w:r>
          </w:p>
        </w:tc>
        <w:tc>
          <w:tcPr>
            <w:tcW w:w="1400" w:type="dxa"/>
            <w:noWrap/>
            <w:vAlign w:val="center"/>
            <w:hideMark/>
          </w:tcPr>
          <w:p w14:paraId="5219005F"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w:t>
            </w:r>
          </w:p>
        </w:tc>
        <w:tc>
          <w:tcPr>
            <w:tcW w:w="1420" w:type="dxa"/>
            <w:noWrap/>
            <w:vAlign w:val="center"/>
            <w:hideMark/>
          </w:tcPr>
          <w:p w14:paraId="24303094" w14:textId="77777777" w:rsidR="005C744B" w:rsidRPr="005C744B" w:rsidRDefault="005C744B" w:rsidP="005C744B">
            <w:pPr>
              <w:spacing w:after="0" w:line="240" w:lineRule="auto"/>
              <w:rPr>
                <w:rFonts w:ascii="Aptos Narrow" w:eastAsia="Times New Roman" w:hAnsi="Aptos Narrow" w:cs="Times New Roman"/>
                <w:b/>
                <w:bCs/>
                <w:color w:val="000000"/>
                <w:kern w:val="0"/>
                <w:sz w:val="22"/>
                <w:szCs w:val="22"/>
                <w:lang w:eastAsia="es-CO"/>
                <w14:ligatures w14:val="none"/>
              </w:rPr>
            </w:pPr>
            <w:r w:rsidRPr="005C744B">
              <w:rPr>
                <w:rFonts w:ascii="Aptos Narrow" w:eastAsia="Times New Roman" w:hAnsi="Aptos Narrow" w:cs="Times New Roman"/>
                <w:b/>
                <w:bCs/>
                <w:color w:val="000000"/>
                <w:kern w:val="0"/>
                <w:sz w:val="22"/>
                <w:szCs w:val="22"/>
                <w:lang w:eastAsia="es-CO"/>
                <w14:ligatures w14:val="none"/>
              </w:rPr>
              <w:t>2.57 kW</w:t>
            </w:r>
          </w:p>
        </w:tc>
        <w:tc>
          <w:tcPr>
            <w:tcW w:w="2740" w:type="dxa"/>
            <w:noWrap/>
            <w:vAlign w:val="center"/>
            <w:hideMark/>
          </w:tcPr>
          <w:p w14:paraId="67C45F1A"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w:t>
            </w:r>
          </w:p>
        </w:tc>
      </w:tr>
    </w:tbl>
    <w:p w14:paraId="1178B617" w14:textId="2BABAA84" w:rsidR="00696B8F" w:rsidRDefault="005C744B" w:rsidP="005C744B">
      <w:pPr>
        <w:pStyle w:val="Descripcin"/>
        <w:jc w:val="center"/>
      </w:pPr>
      <w:bookmarkStart w:id="27" w:name="_Toc209436907"/>
      <w:r>
        <w:t xml:space="preserve">Tabla </w:t>
      </w:r>
      <w:r>
        <w:fldChar w:fldCharType="begin"/>
      </w:r>
      <w:r>
        <w:instrText xml:space="preserve"> SEQ Tabla \* ARABIC </w:instrText>
      </w:r>
      <w:r>
        <w:fldChar w:fldCharType="separate"/>
      </w:r>
      <w:r w:rsidR="00075E30">
        <w:rPr>
          <w:noProof/>
        </w:rPr>
        <w:t>4</w:t>
      </w:r>
      <w:r>
        <w:fldChar w:fldCharType="end"/>
      </w:r>
      <w:r>
        <w:t xml:space="preserve"> </w:t>
      </w:r>
      <w:r w:rsidRPr="002E1BE7">
        <w:t>Balance de Potencia</w:t>
      </w:r>
      <w:bookmarkEnd w:id="27"/>
    </w:p>
    <w:p w14:paraId="3F8D1252" w14:textId="77777777" w:rsidR="005C744B" w:rsidRPr="005C744B" w:rsidRDefault="005C744B" w:rsidP="005C744B">
      <w:r w:rsidRPr="005C744B">
        <w:t xml:space="preserve">El arreglo FV (3.6 </w:t>
      </w:r>
      <w:proofErr w:type="spellStart"/>
      <w:r w:rsidRPr="005C744B">
        <w:t>kWp</w:t>
      </w:r>
      <w:proofErr w:type="spellEnd"/>
      <w:r w:rsidRPr="005C744B">
        <w:t>) garantiza margen suficiente para alimentar las tres cargas en condiciones nominales de irradiancia. El variador BPD opera en modo directo con protección por baja irradiancia (modo hibernación) y conmutación automática a red en caso de déficit energético.</w:t>
      </w:r>
    </w:p>
    <w:p w14:paraId="2204BB0B" w14:textId="0021F5EE" w:rsidR="005C744B" w:rsidRPr="005C744B" w:rsidRDefault="005C744B" w:rsidP="005C744B">
      <w:pPr>
        <w:rPr>
          <w:b/>
          <w:bCs/>
        </w:rPr>
      </w:pPr>
      <w:r w:rsidRPr="005C744B">
        <w:rPr>
          <w:b/>
          <w:bCs/>
        </w:rPr>
        <w:t>Consideraciones técnicas</w:t>
      </w:r>
    </w:p>
    <w:p w14:paraId="2A885403" w14:textId="77777777" w:rsidR="005C744B" w:rsidRPr="005C744B" w:rsidRDefault="005C744B" w:rsidP="005C744B">
      <w:pPr>
        <w:numPr>
          <w:ilvl w:val="0"/>
          <w:numId w:val="37"/>
        </w:numPr>
        <w:spacing w:after="0"/>
      </w:pPr>
      <w:r w:rsidRPr="005C744B">
        <w:t xml:space="preserve">El sistema trabaja </w:t>
      </w:r>
      <w:r w:rsidRPr="005C744B">
        <w:rPr>
          <w:b/>
          <w:bCs/>
        </w:rPr>
        <w:t>sin banco de baterías</w:t>
      </w:r>
      <w:r w:rsidRPr="005C744B">
        <w:t>, reduciendo pérdidas por conversión y costo de mantenimiento.</w:t>
      </w:r>
    </w:p>
    <w:p w14:paraId="4B0BC7B6" w14:textId="77777777" w:rsidR="005C744B" w:rsidRPr="005C744B" w:rsidRDefault="005C744B" w:rsidP="005C744B">
      <w:pPr>
        <w:numPr>
          <w:ilvl w:val="0"/>
          <w:numId w:val="37"/>
        </w:numPr>
        <w:spacing w:after="0"/>
      </w:pPr>
      <w:r w:rsidRPr="005C744B">
        <w:t xml:space="preserve">Se incluye un </w:t>
      </w:r>
      <w:r w:rsidRPr="005C744B">
        <w:rPr>
          <w:b/>
          <w:bCs/>
        </w:rPr>
        <w:t>temporizador secuencial (10 s)</w:t>
      </w:r>
      <w:r w:rsidRPr="005C744B">
        <w:t xml:space="preserve"> para evitar arranques simultáneos de </w:t>
      </w:r>
      <w:proofErr w:type="spellStart"/>
      <w:r w:rsidRPr="005C744B">
        <w:t>cavitador</w:t>
      </w:r>
      <w:proofErr w:type="spellEnd"/>
      <w:r w:rsidRPr="005C744B">
        <w:t xml:space="preserve"> y bomba de flujo, limitando picos de corriente.</w:t>
      </w:r>
    </w:p>
    <w:p w14:paraId="1DF97C0B" w14:textId="77777777" w:rsidR="005C744B" w:rsidRPr="005C744B" w:rsidRDefault="005C744B" w:rsidP="005C744B">
      <w:pPr>
        <w:numPr>
          <w:ilvl w:val="0"/>
          <w:numId w:val="37"/>
        </w:numPr>
        <w:spacing w:after="0"/>
      </w:pPr>
      <w:r w:rsidRPr="005C744B">
        <w:t xml:space="preserve">El BPD integra protección contra sobretensión, </w:t>
      </w:r>
      <w:proofErr w:type="spellStart"/>
      <w:r w:rsidRPr="005C744B">
        <w:t>subtensión</w:t>
      </w:r>
      <w:proofErr w:type="spellEnd"/>
      <w:r w:rsidRPr="005C744B">
        <w:t xml:space="preserve">, </w:t>
      </w:r>
      <w:proofErr w:type="spellStart"/>
      <w:r w:rsidRPr="005C744B">
        <w:t>sobrecorriente</w:t>
      </w:r>
      <w:proofErr w:type="spellEnd"/>
      <w:r w:rsidRPr="005C744B">
        <w:t>, fallo de conexión FV y monitoreo de nivel de agua (funciones P15.11–P15.19).</w:t>
      </w:r>
    </w:p>
    <w:p w14:paraId="07186D31" w14:textId="77777777" w:rsidR="005C744B" w:rsidRPr="005C744B" w:rsidRDefault="005C744B" w:rsidP="005C744B">
      <w:pPr>
        <w:numPr>
          <w:ilvl w:val="0"/>
          <w:numId w:val="37"/>
        </w:numPr>
        <w:spacing w:after="0"/>
      </w:pPr>
      <w:r w:rsidRPr="005C744B">
        <w:t xml:space="preserve">Se recomienda instalar </w:t>
      </w:r>
      <w:r w:rsidRPr="005C744B">
        <w:rPr>
          <w:b/>
          <w:bCs/>
        </w:rPr>
        <w:t>protección termomagnética DC, fusibles, DPS y parada de emergencia</w:t>
      </w:r>
      <w:r w:rsidRPr="005C744B">
        <w:t xml:space="preserve"> en la caja de control para garantizar seguridad eléctrica.</w:t>
      </w:r>
    </w:p>
    <w:p w14:paraId="488B7055" w14:textId="77777777" w:rsidR="005C744B" w:rsidRPr="005C744B" w:rsidRDefault="005C744B" w:rsidP="005C744B"/>
    <w:p w14:paraId="43CD1410" w14:textId="6202731B" w:rsidR="00234490" w:rsidRDefault="00234490" w:rsidP="00E15103">
      <w:pPr>
        <w:pStyle w:val="Ttulo2"/>
        <w:numPr>
          <w:ilvl w:val="1"/>
          <w:numId w:val="24"/>
        </w:numPr>
      </w:pPr>
      <w:bookmarkStart w:id="28" w:name="_Toc209712947"/>
      <w:r w:rsidRPr="00234490">
        <w:t>Dimensionamiento de potencia para tres motores (</w:t>
      </w:r>
      <w:proofErr w:type="spellStart"/>
      <w:r w:rsidRPr="00234490">
        <w:t>cavitador</w:t>
      </w:r>
      <w:proofErr w:type="spellEnd"/>
      <w:r w:rsidRPr="00234490">
        <w:t>, bomba de flujo constante, bomba de retorno)</w:t>
      </w:r>
      <w:bookmarkEnd w:id="28"/>
    </w:p>
    <w:p w14:paraId="0957256B" w14:textId="77777777" w:rsidR="005C744B" w:rsidRDefault="005C744B" w:rsidP="005C744B"/>
    <w:p w14:paraId="00F88C72" w14:textId="09771F39" w:rsidR="005C744B" w:rsidRDefault="005C744B" w:rsidP="005C744B">
      <w:r w:rsidRPr="005C744B">
        <w:t xml:space="preserve">El sistema de tratamiento requiere la operación coordinada de tres motores eléctricos: el </w:t>
      </w:r>
      <w:proofErr w:type="spellStart"/>
      <w:r w:rsidRPr="005C744B">
        <w:t>cavitador</w:t>
      </w:r>
      <w:proofErr w:type="spellEnd"/>
      <w:r w:rsidRPr="005C744B">
        <w:t xml:space="preserve">, la bomba de flujo constante y la bomba de retorno. A </w:t>
      </w:r>
      <w:r w:rsidRPr="005C744B">
        <w:lastRenderedPageBreak/>
        <w:t>continuación, se presenta el dimensionamiento de cada equipo con base en su potencia nominal, tensión de operación y estimaciones de eficiencia.</w:t>
      </w:r>
    </w:p>
    <w:p w14:paraId="64C360E5" w14:textId="77777777" w:rsidR="005C744B" w:rsidRPr="005C744B" w:rsidRDefault="005C744B" w:rsidP="005C744B"/>
    <w:p w14:paraId="20B93343" w14:textId="054E2939" w:rsidR="005C744B" w:rsidRDefault="005C744B" w:rsidP="005C744B">
      <w:pPr>
        <w:pStyle w:val="Ttulo3"/>
        <w:numPr>
          <w:ilvl w:val="2"/>
          <w:numId w:val="24"/>
        </w:numPr>
      </w:pPr>
      <w:bookmarkStart w:id="29" w:name="_Toc209712948"/>
      <w:r w:rsidRPr="005C744B">
        <w:t>Parámetros nominales de los motores</w:t>
      </w:r>
      <w:bookmarkEnd w:id="29"/>
    </w:p>
    <w:p w14:paraId="18C04CE4" w14:textId="77777777" w:rsidR="005C744B" w:rsidRDefault="005C744B" w:rsidP="005C744B"/>
    <w:tbl>
      <w:tblPr>
        <w:tblW w:w="8784" w:type="dxa"/>
        <w:tblCellMar>
          <w:left w:w="70" w:type="dxa"/>
          <w:right w:w="70" w:type="dxa"/>
        </w:tblCellMar>
        <w:tblLook w:val="04A0" w:firstRow="1" w:lastRow="0" w:firstColumn="1" w:lastColumn="0" w:noHBand="0" w:noVBand="1"/>
      </w:tblPr>
      <w:tblGrid>
        <w:gridCol w:w="2860"/>
        <w:gridCol w:w="980"/>
        <w:gridCol w:w="945"/>
        <w:gridCol w:w="1589"/>
        <w:gridCol w:w="1276"/>
        <w:gridCol w:w="1134"/>
      </w:tblGrid>
      <w:tr w:rsidR="005C744B" w:rsidRPr="005C744B" w14:paraId="5255D052" w14:textId="77777777" w:rsidTr="005C744B">
        <w:trPr>
          <w:trHeight w:val="600"/>
        </w:trPr>
        <w:tc>
          <w:tcPr>
            <w:tcW w:w="2860" w:type="dxa"/>
            <w:tcBorders>
              <w:top w:val="single" w:sz="4" w:space="0" w:color="auto"/>
              <w:left w:val="single" w:sz="4" w:space="0" w:color="auto"/>
              <w:bottom w:val="single" w:sz="4" w:space="0" w:color="auto"/>
              <w:right w:val="single" w:sz="4" w:space="0" w:color="auto"/>
            </w:tcBorders>
            <w:vAlign w:val="center"/>
            <w:hideMark/>
          </w:tcPr>
          <w:p w14:paraId="15B345B3" w14:textId="77777777" w:rsidR="005C744B" w:rsidRPr="005C744B" w:rsidRDefault="005C744B" w:rsidP="005C744B">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5C744B">
              <w:rPr>
                <w:rFonts w:ascii="Aptos Narrow" w:eastAsia="Times New Roman" w:hAnsi="Aptos Narrow" w:cs="Times New Roman"/>
                <w:b/>
                <w:bCs/>
                <w:color w:val="000000"/>
                <w:kern w:val="0"/>
                <w:sz w:val="22"/>
                <w:szCs w:val="22"/>
                <w:lang w:eastAsia="es-CO"/>
                <w14:ligatures w14:val="none"/>
              </w:rPr>
              <w:t>Motor / Equipo</w:t>
            </w:r>
          </w:p>
        </w:tc>
        <w:tc>
          <w:tcPr>
            <w:tcW w:w="980" w:type="dxa"/>
            <w:tcBorders>
              <w:top w:val="single" w:sz="4" w:space="0" w:color="auto"/>
              <w:left w:val="nil"/>
              <w:bottom w:val="single" w:sz="4" w:space="0" w:color="auto"/>
              <w:right w:val="single" w:sz="4" w:space="0" w:color="auto"/>
            </w:tcBorders>
            <w:vAlign w:val="center"/>
            <w:hideMark/>
          </w:tcPr>
          <w:p w14:paraId="19859D33" w14:textId="77777777" w:rsidR="005C744B" w:rsidRPr="005C744B" w:rsidRDefault="005C744B" w:rsidP="005C744B">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5C744B">
              <w:rPr>
                <w:rFonts w:ascii="Aptos Narrow" w:eastAsia="Times New Roman" w:hAnsi="Aptos Narrow" w:cs="Times New Roman"/>
                <w:b/>
                <w:bCs/>
                <w:color w:val="000000"/>
                <w:kern w:val="0"/>
                <w:sz w:val="22"/>
                <w:szCs w:val="22"/>
                <w:lang w:eastAsia="es-CO"/>
                <w14:ligatures w14:val="none"/>
              </w:rPr>
              <w:t>Potencia (HP)</w:t>
            </w:r>
          </w:p>
        </w:tc>
        <w:tc>
          <w:tcPr>
            <w:tcW w:w="945" w:type="dxa"/>
            <w:tcBorders>
              <w:top w:val="single" w:sz="4" w:space="0" w:color="auto"/>
              <w:left w:val="nil"/>
              <w:bottom w:val="single" w:sz="4" w:space="0" w:color="auto"/>
              <w:right w:val="single" w:sz="4" w:space="0" w:color="auto"/>
            </w:tcBorders>
            <w:vAlign w:val="center"/>
            <w:hideMark/>
          </w:tcPr>
          <w:p w14:paraId="35EC77B5" w14:textId="77777777" w:rsidR="005C744B" w:rsidRPr="005C744B" w:rsidRDefault="005C744B" w:rsidP="005C744B">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5C744B">
              <w:rPr>
                <w:rFonts w:ascii="Aptos Narrow" w:eastAsia="Times New Roman" w:hAnsi="Aptos Narrow" w:cs="Times New Roman"/>
                <w:b/>
                <w:bCs/>
                <w:color w:val="000000"/>
                <w:kern w:val="0"/>
                <w:sz w:val="22"/>
                <w:szCs w:val="22"/>
                <w:lang w:eastAsia="es-CO"/>
                <w14:ligatures w14:val="none"/>
              </w:rPr>
              <w:t>Potencia (kW)</w:t>
            </w:r>
          </w:p>
        </w:tc>
        <w:tc>
          <w:tcPr>
            <w:tcW w:w="1589" w:type="dxa"/>
            <w:tcBorders>
              <w:top w:val="single" w:sz="4" w:space="0" w:color="auto"/>
              <w:left w:val="nil"/>
              <w:bottom w:val="single" w:sz="4" w:space="0" w:color="auto"/>
              <w:right w:val="single" w:sz="4" w:space="0" w:color="auto"/>
            </w:tcBorders>
            <w:vAlign w:val="center"/>
            <w:hideMark/>
          </w:tcPr>
          <w:p w14:paraId="4BB92DD9" w14:textId="77777777" w:rsidR="005C744B" w:rsidRPr="005C744B" w:rsidRDefault="005C744B" w:rsidP="005C744B">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5C744B">
              <w:rPr>
                <w:rFonts w:ascii="Aptos Narrow" w:eastAsia="Times New Roman" w:hAnsi="Aptos Narrow" w:cs="Times New Roman"/>
                <w:b/>
                <w:bCs/>
                <w:color w:val="000000"/>
                <w:kern w:val="0"/>
                <w:sz w:val="22"/>
                <w:szCs w:val="22"/>
                <w:lang w:eastAsia="es-CO"/>
                <w14:ligatures w14:val="none"/>
              </w:rPr>
              <w:t>Tensión nominal (VAC)</w:t>
            </w:r>
          </w:p>
        </w:tc>
        <w:tc>
          <w:tcPr>
            <w:tcW w:w="1276" w:type="dxa"/>
            <w:tcBorders>
              <w:top w:val="single" w:sz="4" w:space="0" w:color="auto"/>
              <w:left w:val="nil"/>
              <w:bottom w:val="single" w:sz="4" w:space="0" w:color="auto"/>
              <w:right w:val="single" w:sz="4" w:space="0" w:color="auto"/>
            </w:tcBorders>
            <w:vAlign w:val="center"/>
            <w:hideMark/>
          </w:tcPr>
          <w:p w14:paraId="1A20C888" w14:textId="77777777" w:rsidR="005C744B" w:rsidRPr="005C744B" w:rsidRDefault="005C744B" w:rsidP="005C744B">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5C744B">
              <w:rPr>
                <w:rFonts w:ascii="Aptos Narrow" w:eastAsia="Times New Roman" w:hAnsi="Aptos Narrow" w:cs="Times New Roman"/>
                <w:b/>
                <w:bCs/>
                <w:color w:val="000000"/>
                <w:kern w:val="0"/>
                <w:sz w:val="22"/>
                <w:szCs w:val="22"/>
                <w:lang w:eastAsia="es-CO"/>
                <w14:ligatures w14:val="none"/>
              </w:rPr>
              <w:t>Corriente nominal (A, aprox.)</w:t>
            </w:r>
          </w:p>
        </w:tc>
        <w:tc>
          <w:tcPr>
            <w:tcW w:w="1134" w:type="dxa"/>
            <w:tcBorders>
              <w:top w:val="single" w:sz="4" w:space="0" w:color="auto"/>
              <w:left w:val="nil"/>
              <w:bottom w:val="single" w:sz="4" w:space="0" w:color="auto"/>
              <w:right w:val="single" w:sz="4" w:space="0" w:color="auto"/>
            </w:tcBorders>
            <w:vAlign w:val="center"/>
            <w:hideMark/>
          </w:tcPr>
          <w:p w14:paraId="76B9D60E" w14:textId="77777777" w:rsidR="005C744B" w:rsidRPr="005C744B" w:rsidRDefault="005C744B" w:rsidP="005C744B">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5C744B">
              <w:rPr>
                <w:rFonts w:ascii="Aptos Narrow" w:eastAsia="Times New Roman" w:hAnsi="Aptos Narrow" w:cs="Times New Roman"/>
                <w:b/>
                <w:bCs/>
                <w:color w:val="000000"/>
                <w:kern w:val="0"/>
                <w:sz w:val="22"/>
                <w:szCs w:val="22"/>
                <w:lang w:eastAsia="es-CO"/>
                <w14:ligatures w14:val="none"/>
              </w:rPr>
              <w:t>Eficiencia estimada (η)</w:t>
            </w:r>
          </w:p>
        </w:tc>
      </w:tr>
      <w:tr w:rsidR="005C744B" w:rsidRPr="005C744B" w14:paraId="48E53AE2" w14:textId="77777777" w:rsidTr="005C744B">
        <w:trPr>
          <w:trHeight w:val="300"/>
        </w:trPr>
        <w:tc>
          <w:tcPr>
            <w:tcW w:w="2860" w:type="dxa"/>
            <w:tcBorders>
              <w:top w:val="nil"/>
              <w:left w:val="single" w:sz="4" w:space="0" w:color="auto"/>
              <w:bottom w:val="single" w:sz="4" w:space="0" w:color="auto"/>
              <w:right w:val="single" w:sz="4" w:space="0" w:color="auto"/>
            </w:tcBorders>
            <w:noWrap/>
            <w:vAlign w:val="center"/>
            <w:hideMark/>
          </w:tcPr>
          <w:p w14:paraId="4125AFBB"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proofErr w:type="spellStart"/>
            <w:r w:rsidRPr="005C744B">
              <w:rPr>
                <w:rFonts w:ascii="Aptos Narrow" w:eastAsia="Times New Roman" w:hAnsi="Aptos Narrow" w:cs="Times New Roman"/>
                <w:color w:val="000000"/>
                <w:kern w:val="0"/>
                <w:sz w:val="22"/>
                <w:szCs w:val="22"/>
                <w:lang w:eastAsia="es-CO"/>
                <w14:ligatures w14:val="none"/>
              </w:rPr>
              <w:t>Cavitador</w:t>
            </w:r>
            <w:proofErr w:type="spellEnd"/>
          </w:p>
        </w:tc>
        <w:tc>
          <w:tcPr>
            <w:tcW w:w="980" w:type="dxa"/>
            <w:tcBorders>
              <w:top w:val="nil"/>
              <w:left w:val="nil"/>
              <w:bottom w:val="single" w:sz="4" w:space="0" w:color="auto"/>
              <w:right w:val="single" w:sz="4" w:space="0" w:color="auto"/>
            </w:tcBorders>
            <w:noWrap/>
            <w:vAlign w:val="center"/>
            <w:hideMark/>
          </w:tcPr>
          <w:p w14:paraId="5DD37FE2"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1.0 HP</w:t>
            </w:r>
          </w:p>
        </w:tc>
        <w:tc>
          <w:tcPr>
            <w:tcW w:w="945" w:type="dxa"/>
            <w:tcBorders>
              <w:top w:val="nil"/>
              <w:left w:val="nil"/>
              <w:bottom w:val="single" w:sz="4" w:space="0" w:color="auto"/>
              <w:right w:val="single" w:sz="4" w:space="0" w:color="auto"/>
            </w:tcBorders>
            <w:noWrap/>
            <w:vAlign w:val="center"/>
            <w:hideMark/>
          </w:tcPr>
          <w:p w14:paraId="15DDF0F9"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0.75 kW</w:t>
            </w:r>
          </w:p>
        </w:tc>
        <w:tc>
          <w:tcPr>
            <w:tcW w:w="1589" w:type="dxa"/>
            <w:tcBorders>
              <w:top w:val="nil"/>
              <w:left w:val="nil"/>
              <w:bottom w:val="single" w:sz="4" w:space="0" w:color="auto"/>
              <w:right w:val="single" w:sz="4" w:space="0" w:color="auto"/>
            </w:tcBorders>
            <w:noWrap/>
            <w:vAlign w:val="center"/>
            <w:hideMark/>
          </w:tcPr>
          <w:p w14:paraId="7E723B33"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220/230 V (3φ)</w:t>
            </w:r>
          </w:p>
        </w:tc>
        <w:tc>
          <w:tcPr>
            <w:tcW w:w="1276" w:type="dxa"/>
            <w:tcBorders>
              <w:top w:val="nil"/>
              <w:left w:val="nil"/>
              <w:bottom w:val="single" w:sz="4" w:space="0" w:color="auto"/>
              <w:right w:val="single" w:sz="4" w:space="0" w:color="auto"/>
            </w:tcBorders>
            <w:noWrap/>
            <w:vAlign w:val="center"/>
            <w:hideMark/>
          </w:tcPr>
          <w:p w14:paraId="7F55FCF3"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3.4 A</w:t>
            </w:r>
          </w:p>
        </w:tc>
        <w:tc>
          <w:tcPr>
            <w:tcW w:w="1134" w:type="dxa"/>
            <w:tcBorders>
              <w:top w:val="nil"/>
              <w:left w:val="nil"/>
              <w:bottom w:val="single" w:sz="4" w:space="0" w:color="auto"/>
              <w:right w:val="single" w:sz="4" w:space="0" w:color="auto"/>
            </w:tcBorders>
            <w:noWrap/>
            <w:vAlign w:val="center"/>
            <w:hideMark/>
          </w:tcPr>
          <w:p w14:paraId="20D5E5FF" w14:textId="77777777" w:rsidR="005C744B" w:rsidRPr="005C744B" w:rsidRDefault="005C744B" w:rsidP="005C744B">
            <w:pPr>
              <w:spacing w:after="0" w:line="240" w:lineRule="auto"/>
              <w:jc w:val="right"/>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85%</w:t>
            </w:r>
          </w:p>
        </w:tc>
      </w:tr>
      <w:tr w:rsidR="005C744B" w:rsidRPr="005C744B" w14:paraId="7BD90AF0" w14:textId="77777777" w:rsidTr="005C744B">
        <w:trPr>
          <w:trHeight w:val="300"/>
        </w:trPr>
        <w:tc>
          <w:tcPr>
            <w:tcW w:w="2860" w:type="dxa"/>
            <w:tcBorders>
              <w:top w:val="nil"/>
              <w:left w:val="single" w:sz="4" w:space="0" w:color="auto"/>
              <w:bottom w:val="single" w:sz="4" w:space="0" w:color="auto"/>
              <w:right w:val="single" w:sz="4" w:space="0" w:color="auto"/>
            </w:tcBorders>
            <w:noWrap/>
            <w:vAlign w:val="center"/>
            <w:hideMark/>
          </w:tcPr>
          <w:p w14:paraId="1D10C260"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Bomba de flujo constante</w:t>
            </w:r>
          </w:p>
        </w:tc>
        <w:tc>
          <w:tcPr>
            <w:tcW w:w="980" w:type="dxa"/>
            <w:tcBorders>
              <w:top w:val="nil"/>
              <w:left w:val="nil"/>
              <w:bottom w:val="single" w:sz="4" w:space="0" w:color="auto"/>
              <w:right w:val="single" w:sz="4" w:space="0" w:color="auto"/>
            </w:tcBorders>
            <w:noWrap/>
            <w:vAlign w:val="center"/>
            <w:hideMark/>
          </w:tcPr>
          <w:p w14:paraId="26FDA149"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0.5 HP</w:t>
            </w:r>
          </w:p>
        </w:tc>
        <w:tc>
          <w:tcPr>
            <w:tcW w:w="945" w:type="dxa"/>
            <w:tcBorders>
              <w:top w:val="nil"/>
              <w:left w:val="nil"/>
              <w:bottom w:val="single" w:sz="4" w:space="0" w:color="auto"/>
              <w:right w:val="single" w:sz="4" w:space="0" w:color="auto"/>
            </w:tcBorders>
            <w:noWrap/>
            <w:vAlign w:val="center"/>
            <w:hideMark/>
          </w:tcPr>
          <w:p w14:paraId="6B214123"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0.37 kW</w:t>
            </w:r>
          </w:p>
        </w:tc>
        <w:tc>
          <w:tcPr>
            <w:tcW w:w="1589" w:type="dxa"/>
            <w:tcBorders>
              <w:top w:val="nil"/>
              <w:left w:val="nil"/>
              <w:bottom w:val="single" w:sz="4" w:space="0" w:color="auto"/>
              <w:right w:val="single" w:sz="4" w:space="0" w:color="auto"/>
            </w:tcBorders>
            <w:noWrap/>
            <w:vAlign w:val="center"/>
            <w:hideMark/>
          </w:tcPr>
          <w:p w14:paraId="75CCD0D3"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220/230 V (3φ)</w:t>
            </w:r>
          </w:p>
        </w:tc>
        <w:tc>
          <w:tcPr>
            <w:tcW w:w="1276" w:type="dxa"/>
            <w:tcBorders>
              <w:top w:val="nil"/>
              <w:left w:val="nil"/>
              <w:bottom w:val="single" w:sz="4" w:space="0" w:color="auto"/>
              <w:right w:val="single" w:sz="4" w:space="0" w:color="auto"/>
            </w:tcBorders>
            <w:noWrap/>
            <w:vAlign w:val="center"/>
            <w:hideMark/>
          </w:tcPr>
          <w:p w14:paraId="4D742B42"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1.8 A</w:t>
            </w:r>
          </w:p>
        </w:tc>
        <w:tc>
          <w:tcPr>
            <w:tcW w:w="1134" w:type="dxa"/>
            <w:tcBorders>
              <w:top w:val="nil"/>
              <w:left w:val="nil"/>
              <w:bottom w:val="single" w:sz="4" w:space="0" w:color="auto"/>
              <w:right w:val="single" w:sz="4" w:space="0" w:color="auto"/>
            </w:tcBorders>
            <w:noWrap/>
            <w:vAlign w:val="center"/>
            <w:hideMark/>
          </w:tcPr>
          <w:p w14:paraId="7CAC5F82" w14:textId="77777777" w:rsidR="005C744B" w:rsidRPr="005C744B" w:rsidRDefault="005C744B" w:rsidP="005C744B">
            <w:pPr>
              <w:spacing w:after="0" w:line="240" w:lineRule="auto"/>
              <w:jc w:val="right"/>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80%</w:t>
            </w:r>
          </w:p>
        </w:tc>
      </w:tr>
      <w:tr w:rsidR="005C744B" w:rsidRPr="005C744B" w14:paraId="040A8FCF" w14:textId="77777777" w:rsidTr="005C744B">
        <w:trPr>
          <w:trHeight w:val="300"/>
        </w:trPr>
        <w:tc>
          <w:tcPr>
            <w:tcW w:w="2860" w:type="dxa"/>
            <w:tcBorders>
              <w:top w:val="nil"/>
              <w:left w:val="single" w:sz="4" w:space="0" w:color="auto"/>
              <w:bottom w:val="single" w:sz="4" w:space="0" w:color="auto"/>
              <w:right w:val="single" w:sz="4" w:space="0" w:color="auto"/>
            </w:tcBorders>
            <w:noWrap/>
            <w:vAlign w:val="center"/>
            <w:hideMark/>
          </w:tcPr>
          <w:p w14:paraId="50859E2F"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Bomba de retorno</w:t>
            </w:r>
          </w:p>
        </w:tc>
        <w:tc>
          <w:tcPr>
            <w:tcW w:w="980" w:type="dxa"/>
            <w:tcBorders>
              <w:top w:val="nil"/>
              <w:left w:val="nil"/>
              <w:bottom w:val="single" w:sz="4" w:space="0" w:color="auto"/>
              <w:right w:val="single" w:sz="4" w:space="0" w:color="auto"/>
            </w:tcBorders>
            <w:noWrap/>
            <w:vAlign w:val="center"/>
            <w:hideMark/>
          </w:tcPr>
          <w:p w14:paraId="31125ACD"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1.5 HP</w:t>
            </w:r>
          </w:p>
        </w:tc>
        <w:tc>
          <w:tcPr>
            <w:tcW w:w="945" w:type="dxa"/>
            <w:tcBorders>
              <w:top w:val="nil"/>
              <w:left w:val="nil"/>
              <w:bottom w:val="single" w:sz="4" w:space="0" w:color="auto"/>
              <w:right w:val="single" w:sz="4" w:space="0" w:color="auto"/>
            </w:tcBorders>
            <w:noWrap/>
            <w:vAlign w:val="center"/>
            <w:hideMark/>
          </w:tcPr>
          <w:p w14:paraId="28322944"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1.1 kW</w:t>
            </w:r>
          </w:p>
        </w:tc>
        <w:tc>
          <w:tcPr>
            <w:tcW w:w="1589" w:type="dxa"/>
            <w:tcBorders>
              <w:top w:val="nil"/>
              <w:left w:val="nil"/>
              <w:bottom w:val="single" w:sz="4" w:space="0" w:color="auto"/>
              <w:right w:val="single" w:sz="4" w:space="0" w:color="auto"/>
            </w:tcBorders>
            <w:noWrap/>
            <w:vAlign w:val="center"/>
            <w:hideMark/>
          </w:tcPr>
          <w:p w14:paraId="2765D16C"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220/230 V (3φ)</w:t>
            </w:r>
          </w:p>
        </w:tc>
        <w:tc>
          <w:tcPr>
            <w:tcW w:w="1276" w:type="dxa"/>
            <w:tcBorders>
              <w:top w:val="nil"/>
              <w:left w:val="nil"/>
              <w:bottom w:val="single" w:sz="4" w:space="0" w:color="auto"/>
              <w:right w:val="single" w:sz="4" w:space="0" w:color="auto"/>
            </w:tcBorders>
            <w:noWrap/>
            <w:vAlign w:val="center"/>
            <w:hideMark/>
          </w:tcPr>
          <w:p w14:paraId="081FED29"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5.0 A</w:t>
            </w:r>
          </w:p>
        </w:tc>
        <w:tc>
          <w:tcPr>
            <w:tcW w:w="1134" w:type="dxa"/>
            <w:tcBorders>
              <w:top w:val="nil"/>
              <w:left w:val="nil"/>
              <w:bottom w:val="single" w:sz="4" w:space="0" w:color="auto"/>
              <w:right w:val="single" w:sz="4" w:space="0" w:color="auto"/>
            </w:tcBorders>
            <w:noWrap/>
            <w:vAlign w:val="center"/>
            <w:hideMark/>
          </w:tcPr>
          <w:p w14:paraId="4BD9F7F7" w14:textId="77777777" w:rsidR="005C744B" w:rsidRPr="005C744B" w:rsidRDefault="005C744B" w:rsidP="005C744B">
            <w:pPr>
              <w:spacing w:after="0" w:line="240" w:lineRule="auto"/>
              <w:jc w:val="right"/>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85%</w:t>
            </w:r>
          </w:p>
        </w:tc>
      </w:tr>
      <w:tr w:rsidR="005C744B" w:rsidRPr="005C744B" w14:paraId="50B9B761" w14:textId="77777777" w:rsidTr="005C744B">
        <w:trPr>
          <w:trHeight w:val="300"/>
        </w:trPr>
        <w:tc>
          <w:tcPr>
            <w:tcW w:w="2860" w:type="dxa"/>
            <w:tcBorders>
              <w:top w:val="nil"/>
              <w:left w:val="single" w:sz="4" w:space="0" w:color="auto"/>
              <w:bottom w:val="single" w:sz="4" w:space="0" w:color="auto"/>
              <w:right w:val="single" w:sz="4" w:space="0" w:color="auto"/>
            </w:tcBorders>
            <w:noWrap/>
            <w:vAlign w:val="center"/>
            <w:hideMark/>
          </w:tcPr>
          <w:p w14:paraId="243B99D8" w14:textId="77777777" w:rsidR="005C744B" w:rsidRPr="005C744B" w:rsidRDefault="005C744B" w:rsidP="005C744B">
            <w:pPr>
              <w:spacing w:after="0" w:line="240" w:lineRule="auto"/>
              <w:rPr>
                <w:rFonts w:ascii="Aptos Narrow" w:eastAsia="Times New Roman" w:hAnsi="Aptos Narrow" w:cs="Times New Roman"/>
                <w:b/>
                <w:bCs/>
                <w:color w:val="000000"/>
                <w:kern w:val="0"/>
                <w:sz w:val="22"/>
                <w:szCs w:val="22"/>
                <w:lang w:eastAsia="es-CO"/>
                <w14:ligatures w14:val="none"/>
              </w:rPr>
            </w:pPr>
            <w:r w:rsidRPr="005C744B">
              <w:rPr>
                <w:rFonts w:ascii="Aptos Narrow" w:eastAsia="Times New Roman" w:hAnsi="Aptos Narrow" w:cs="Times New Roman"/>
                <w:b/>
                <w:bCs/>
                <w:color w:val="000000"/>
                <w:kern w:val="0"/>
                <w:sz w:val="22"/>
                <w:szCs w:val="22"/>
                <w:lang w:eastAsia="es-CO"/>
                <w14:ligatures w14:val="none"/>
              </w:rPr>
              <w:t>Total (operación simultánea)</w:t>
            </w:r>
          </w:p>
        </w:tc>
        <w:tc>
          <w:tcPr>
            <w:tcW w:w="980" w:type="dxa"/>
            <w:tcBorders>
              <w:top w:val="nil"/>
              <w:left w:val="nil"/>
              <w:bottom w:val="single" w:sz="4" w:space="0" w:color="auto"/>
              <w:right w:val="single" w:sz="4" w:space="0" w:color="auto"/>
            </w:tcBorders>
            <w:noWrap/>
            <w:vAlign w:val="center"/>
            <w:hideMark/>
          </w:tcPr>
          <w:p w14:paraId="1D89BC4D" w14:textId="77777777" w:rsidR="005C744B" w:rsidRPr="005C744B" w:rsidRDefault="005C744B" w:rsidP="005C744B">
            <w:pPr>
              <w:spacing w:after="0" w:line="240" w:lineRule="auto"/>
              <w:rPr>
                <w:rFonts w:ascii="Aptos Narrow" w:eastAsia="Times New Roman" w:hAnsi="Aptos Narrow" w:cs="Times New Roman"/>
                <w:b/>
                <w:bCs/>
                <w:color w:val="000000"/>
                <w:kern w:val="0"/>
                <w:sz w:val="22"/>
                <w:szCs w:val="22"/>
                <w:lang w:eastAsia="es-CO"/>
                <w14:ligatures w14:val="none"/>
              </w:rPr>
            </w:pPr>
            <w:r w:rsidRPr="005C744B">
              <w:rPr>
                <w:rFonts w:ascii="Aptos Narrow" w:eastAsia="Times New Roman" w:hAnsi="Aptos Narrow" w:cs="Times New Roman"/>
                <w:b/>
                <w:bCs/>
                <w:color w:val="000000"/>
                <w:kern w:val="0"/>
                <w:sz w:val="22"/>
                <w:szCs w:val="22"/>
                <w:lang w:eastAsia="es-CO"/>
                <w14:ligatures w14:val="none"/>
              </w:rPr>
              <w:t>3.0 HP</w:t>
            </w:r>
          </w:p>
        </w:tc>
        <w:tc>
          <w:tcPr>
            <w:tcW w:w="945" w:type="dxa"/>
            <w:tcBorders>
              <w:top w:val="nil"/>
              <w:left w:val="nil"/>
              <w:bottom w:val="single" w:sz="4" w:space="0" w:color="auto"/>
              <w:right w:val="single" w:sz="4" w:space="0" w:color="auto"/>
            </w:tcBorders>
            <w:noWrap/>
            <w:vAlign w:val="center"/>
            <w:hideMark/>
          </w:tcPr>
          <w:p w14:paraId="48099EBA" w14:textId="77777777" w:rsidR="005C744B" w:rsidRPr="005C744B" w:rsidRDefault="005C744B" w:rsidP="005C744B">
            <w:pPr>
              <w:spacing w:after="0" w:line="240" w:lineRule="auto"/>
              <w:rPr>
                <w:rFonts w:ascii="Aptos Narrow" w:eastAsia="Times New Roman" w:hAnsi="Aptos Narrow" w:cs="Times New Roman"/>
                <w:b/>
                <w:bCs/>
                <w:color w:val="000000"/>
                <w:kern w:val="0"/>
                <w:sz w:val="22"/>
                <w:szCs w:val="22"/>
                <w:lang w:eastAsia="es-CO"/>
                <w14:ligatures w14:val="none"/>
              </w:rPr>
            </w:pPr>
            <w:r w:rsidRPr="005C744B">
              <w:rPr>
                <w:rFonts w:ascii="Aptos Narrow" w:eastAsia="Times New Roman" w:hAnsi="Aptos Narrow" w:cs="Times New Roman"/>
                <w:b/>
                <w:bCs/>
                <w:color w:val="000000"/>
                <w:kern w:val="0"/>
                <w:sz w:val="22"/>
                <w:szCs w:val="22"/>
                <w:lang w:eastAsia="es-CO"/>
                <w14:ligatures w14:val="none"/>
              </w:rPr>
              <w:t>2.22 kW</w:t>
            </w:r>
          </w:p>
        </w:tc>
        <w:tc>
          <w:tcPr>
            <w:tcW w:w="1589" w:type="dxa"/>
            <w:tcBorders>
              <w:top w:val="nil"/>
              <w:left w:val="nil"/>
              <w:bottom w:val="single" w:sz="4" w:space="0" w:color="auto"/>
              <w:right w:val="single" w:sz="4" w:space="0" w:color="auto"/>
            </w:tcBorders>
            <w:noWrap/>
            <w:vAlign w:val="center"/>
            <w:hideMark/>
          </w:tcPr>
          <w:p w14:paraId="341B2DB9"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w:t>
            </w:r>
          </w:p>
        </w:tc>
        <w:tc>
          <w:tcPr>
            <w:tcW w:w="1276" w:type="dxa"/>
            <w:tcBorders>
              <w:top w:val="nil"/>
              <w:left w:val="nil"/>
              <w:bottom w:val="single" w:sz="4" w:space="0" w:color="auto"/>
              <w:right w:val="single" w:sz="4" w:space="0" w:color="auto"/>
            </w:tcBorders>
            <w:noWrap/>
            <w:vAlign w:val="center"/>
            <w:hideMark/>
          </w:tcPr>
          <w:p w14:paraId="11B5D81E" w14:textId="77777777" w:rsidR="005C744B" w:rsidRPr="005C744B" w:rsidRDefault="005C744B" w:rsidP="005C744B">
            <w:pPr>
              <w:spacing w:after="0" w:line="240" w:lineRule="auto"/>
              <w:rPr>
                <w:rFonts w:ascii="Aptos Narrow" w:eastAsia="Times New Roman" w:hAnsi="Aptos Narrow" w:cs="Times New Roman"/>
                <w:b/>
                <w:bCs/>
                <w:color w:val="000000"/>
                <w:kern w:val="0"/>
                <w:sz w:val="22"/>
                <w:szCs w:val="22"/>
                <w:lang w:eastAsia="es-CO"/>
                <w14:ligatures w14:val="none"/>
              </w:rPr>
            </w:pPr>
            <w:r w:rsidRPr="005C744B">
              <w:rPr>
                <w:rFonts w:ascii="Aptos Narrow" w:eastAsia="Times New Roman" w:hAnsi="Aptos Narrow" w:cs="Times New Roman"/>
                <w:b/>
                <w:bCs/>
                <w:color w:val="000000"/>
                <w:kern w:val="0"/>
                <w:sz w:val="22"/>
                <w:szCs w:val="22"/>
                <w:lang w:eastAsia="es-CO"/>
                <w14:ligatures w14:val="none"/>
              </w:rPr>
              <w:t>10.2 A</w:t>
            </w:r>
          </w:p>
        </w:tc>
        <w:tc>
          <w:tcPr>
            <w:tcW w:w="1134" w:type="dxa"/>
            <w:tcBorders>
              <w:top w:val="nil"/>
              <w:left w:val="nil"/>
              <w:bottom w:val="single" w:sz="4" w:space="0" w:color="auto"/>
              <w:right w:val="single" w:sz="4" w:space="0" w:color="auto"/>
            </w:tcBorders>
            <w:noWrap/>
            <w:vAlign w:val="center"/>
            <w:hideMark/>
          </w:tcPr>
          <w:p w14:paraId="0830BC70" w14:textId="77777777" w:rsidR="005C744B" w:rsidRPr="005C744B" w:rsidRDefault="005C744B" w:rsidP="005C744B">
            <w:pPr>
              <w:spacing w:after="0" w:line="240" w:lineRule="auto"/>
              <w:rPr>
                <w:rFonts w:ascii="Aptos Narrow" w:eastAsia="Times New Roman" w:hAnsi="Aptos Narrow" w:cs="Times New Roman"/>
                <w:color w:val="000000"/>
                <w:kern w:val="0"/>
                <w:sz w:val="22"/>
                <w:szCs w:val="22"/>
                <w:lang w:eastAsia="es-CO"/>
                <w14:ligatures w14:val="none"/>
              </w:rPr>
            </w:pPr>
            <w:r w:rsidRPr="005C744B">
              <w:rPr>
                <w:rFonts w:ascii="Aptos Narrow" w:eastAsia="Times New Roman" w:hAnsi="Aptos Narrow" w:cs="Times New Roman"/>
                <w:color w:val="000000"/>
                <w:kern w:val="0"/>
                <w:sz w:val="22"/>
                <w:szCs w:val="22"/>
                <w:lang w:eastAsia="es-CO"/>
                <w14:ligatures w14:val="none"/>
              </w:rPr>
              <w:t>—</w:t>
            </w:r>
          </w:p>
        </w:tc>
      </w:tr>
    </w:tbl>
    <w:p w14:paraId="0A841B83" w14:textId="0684049D" w:rsidR="005C744B" w:rsidRDefault="00075E30" w:rsidP="00075E30">
      <w:pPr>
        <w:pStyle w:val="Descripcin"/>
        <w:jc w:val="center"/>
      </w:pPr>
      <w:bookmarkStart w:id="30" w:name="_Toc209436908"/>
      <w:r>
        <w:t xml:space="preserve">Tabla </w:t>
      </w:r>
      <w:r>
        <w:fldChar w:fldCharType="begin"/>
      </w:r>
      <w:r>
        <w:instrText xml:space="preserve"> SEQ Tabla \* ARABIC </w:instrText>
      </w:r>
      <w:r>
        <w:fldChar w:fldCharType="separate"/>
      </w:r>
      <w:r>
        <w:rPr>
          <w:noProof/>
        </w:rPr>
        <w:t>5</w:t>
      </w:r>
      <w:r>
        <w:fldChar w:fldCharType="end"/>
      </w:r>
      <w:r>
        <w:t xml:space="preserve"> </w:t>
      </w:r>
      <w:r w:rsidRPr="00F646FE">
        <w:t>Parámetros nominales de los motores</w:t>
      </w:r>
      <w:bookmarkEnd w:id="30"/>
    </w:p>
    <w:p w14:paraId="328A2B9F" w14:textId="77777777" w:rsidR="00A42B77" w:rsidRPr="00A42B77" w:rsidRDefault="00A42B77" w:rsidP="00A42B77"/>
    <w:p w14:paraId="6713A0F9" w14:textId="1BE30E43" w:rsidR="00A42B77" w:rsidRDefault="00A42B77" w:rsidP="00A42B77">
      <w:pPr>
        <w:pStyle w:val="Descripcin"/>
      </w:pPr>
      <w:bookmarkStart w:id="31" w:name="_Toc209716476"/>
      <w:bookmarkStart w:id="32" w:name="_Ref209716549"/>
      <w:r>
        <w:t xml:space="preserve">Figura </w:t>
      </w:r>
      <w:r w:rsidR="00505C34">
        <w:fldChar w:fldCharType="begin"/>
      </w:r>
      <w:r w:rsidR="00505C34">
        <w:instrText xml:space="preserve"> SEQ Figura \* ARABIC </w:instrText>
      </w:r>
      <w:r w:rsidR="00505C34">
        <w:fldChar w:fldCharType="separate"/>
      </w:r>
      <w:r w:rsidR="00505C34">
        <w:rPr>
          <w:noProof/>
        </w:rPr>
        <w:t>3</w:t>
      </w:r>
      <w:r w:rsidR="00505C34">
        <w:fldChar w:fldCharType="end"/>
      </w:r>
      <w:bookmarkEnd w:id="32"/>
      <w:r>
        <w:t xml:space="preserve"> </w:t>
      </w:r>
      <w:r w:rsidRPr="005923AC">
        <w:t>Flujo de potencia</w:t>
      </w:r>
      <w:r w:rsidR="00505C34">
        <w:t xml:space="preserve">: </w:t>
      </w:r>
      <w:r w:rsidRPr="005923AC">
        <w:t xml:space="preserve">paneles solares hasta el sistema de </w:t>
      </w:r>
      <w:r w:rsidR="00505C34" w:rsidRPr="005923AC">
        <w:t>tratami</w:t>
      </w:r>
      <w:r w:rsidR="00505C34">
        <w:t>ento</w:t>
      </w:r>
      <w:bookmarkEnd w:id="31"/>
    </w:p>
    <w:p w14:paraId="3C01A12B" w14:textId="77777777" w:rsidR="00A42B77" w:rsidRDefault="00A72356" w:rsidP="00A42B77">
      <w:pPr>
        <w:pStyle w:val="Descripcin"/>
        <w:jc w:val="center"/>
        <w:rPr>
          <w:b/>
          <w:bCs/>
        </w:rPr>
      </w:pPr>
      <w:r>
        <w:rPr>
          <w:noProof/>
        </w:rPr>
        <w:drawing>
          <wp:inline distT="0" distB="0" distL="0" distR="0" wp14:anchorId="12639F0B" wp14:editId="227FDE87">
            <wp:extent cx="4944139" cy="3220591"/>
            <wp:effectExtent l="0" t="0" r="0" b="0"/>
            <wp:docPr id="5" name="Imagen 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 Aplicación&#10;&#10;El contenido generado por IA puede ser incorrecto."/>
                    <pic:cNvPicPr/>
                  </pic:nvPicPr>
                  <pic:blipFill rotWithShape="1">
                    <a:blip r:embed="rId8" cstate="print">
                      <a:extLst>
                        <a:ext uri="{28A0092B-C50C-407E-A947-70E740481C1C}">
                          <a14:useLocalDpi xmlns:a14="http://schemas.microsoft.com/office/drawing/2010/main" val="0"/>
                        </a:ext>
                      </a:extLst>
                    </a:blip>
                    <a:srcRect l="3601" t="6101" r="8274" b="13533"/>
                    <a:stretch/>
                  </pic:blipFill>
                  <pic:spPr bwMode="auto">
                    <a:xfrm>
                      <a:off x="0" y="0"/>
                      <a:ext cx="4945747" cy="3221638"/>
                    </a:xfrm>
                    <a:prstGeom prst="rect">
                      <a:avLst/>
                    </a:prstGeom>
                    <a:ln>
                      <a:noFill/>
                    </a:ln>
                    <a:extLst>
                      <a:ext uri="{53640926-AAD7-44D8-BBD7-CCE9431645EC}">
                        <a14:shadowObscured xmlns:a14="http://schemas.microsoft.com/office/drawing/2010/main"/>
                      </a:ext>
                    </a:extLst>
                  </pic:spPr>
                </pic:pic>
              </a:graphicData>
            </a:graphic>
          </wp:inline>
        </w:drawing>
      </w:r>
    </w:p>
    <w:p w14:paraId="2FA3900B" w14:textId="0E7821C6" w:rsidR="00505C34" w:rsidRPr="00505C34" w:rsidRDefault="00505C34" w:rsidP="00505C34">
      <w:pPr>
        <w:rPr>
          <w:sz w:val="16"/>
          <w:szCs w:val="16"/>
        </w:rPr>
      </w:pPr>
      <w:r w:rsidRPr="00505C34">
        <w:rPr>
          <w:b/>
          <w:bCs/>
          <w:sz w:val="18"/>
          <w:szCs w:val="18"/>
        </w:rPr>
        <w:t>Nota:</w:t>
      </w:r>
      <w:r w:rsidRPr="00505C34">
        <w:rPr>
          <w:sz w:val="18"/>
          <w:szCs w:val="18"/>
        </w:rPr>
        <w:t xml:space="preserve"> El diagrama muestra la distribución de la potencia generada por el campo fotovoltaico (4000 W), la entrega del inversor (3800 W), las pérdidas por conversión (200 W) y la potencia destinada al sistema de cavitación y bombeo (1120 W). Se observa un excedente de 2680 W disponible, lo cual confirma que el arreglo fotovoltaico proporciona un margen suficiente para garantizar la operación estable del sistema</w:t>
      </w:r>
      <w:r w:rsidRPr="00505C34">
        <w:rPr>
          <w:sz w:val="16"/>
          <w:szCs w:val="16"/>
        </w:rPr>
        <w:t>.</w:t>
      </w:r>
    </w:p>
    <w:p w14:paraId="2D8786CD" w14:textId="20D61D51" w:rsidR="00234490" w:rsidRDefault="00234490" w:rsidP="00E15103">
      <w:pPr>
        <w:pStyle w:val="Ttulo2"/>
        <w:numPr>
          <w:ilvl w:val="1"/>
          <w:numId w:val="24"/>
        </w:numPr>
      </w:pPr>
      <w:bookmarkStart w:id="33" w:name="_Toc209712949"/>
      <w:r w:rsidRPr="00234490">
        <w:lastRenderedPageBreak/>
        <w:t>Caja de automatización: esquemático, lista de materiales y criterios de montaje</w:t>
      </w:r>
      <w:bookmarkEnd w:id="33"/>
    </w:p>
    <w:p w14:paraId="4564DA91" w14:textId="77777777" w:rsidR="00EA08E9" w:rsidRDefault="00EA08E9" w:rsidP="00EA08E9"/>
    <w:p w14:paraId="741655F2" w14:textId="00A328D6" w:rsidR="00EA08E9" w:rsidRPr="00113ADA" w:rsidRDefault="00EA08E9" w:rsidP="00113ADA">
      <w:r>
        <w:t>La caja de automatización constituye el núcleo de control y protección del sistema de bombeo solar. En ella se integran los dispositivos encargados de gestionar la conversión energética garantizar la seguridad eléctrica y coordinar la operación de mod de motores. El diseño se realiza considerando criterios de confiabilidad facilidad de operación incumplimiento de la norma vigente (RETIE y estándares IEC)</w:t>
      </w:r>
    </w:p>
    <w:p w14:paraId="33E8AF8B" w14:textId="4D9ACF48" w:rsidR="00EA08E9" w:rsidRDefault="00EA08E9" w:rsidP="00EA08E9">
      <w:pPr>
        <w:pStyle w:val="Ttulo2"/>
        <w:numPr>
          <w:ilvl w:val="2"/>
          <w:numId w:val="24"/>
        </w:numPr>
      </w:pPr>
      <w:bookmarkStart w:id="34" w:name="_Toc209712950"/>
      <w:r>
        <w:t>Esquemático eléctrico</w:t>
      </w:r>
    </w:p>
    <w:p w14:paraId="1E5AF1D2" w14:textId="02937853" w:rsidR="00EA08E9" w:rsidRPr="00EA08E9" w:rsidRDefault="00EA08E9" w:rsidP="00EA08E9">
      <w:r>
        <w:t>Esquemático general de la caja se muestra en la</w:t>
      </w:r>
      <w:r w:rsidR="002E0191">
        <w:t xml:space="preserve"> </w:t>
      </w:r>
      <w:r w:rsidR="002E0191">
        <w:fldChar w:fldCharType="begin"/>
      </w:r>
      <w:r w:rsidR="002E0191">
        <w:instrText xml:space="preserve"> REF _Ref209716549 \h </w:instrText>
      </w:r>
      <w:r w:rsidR="002E0191">
        <w:fldChar w:fldCharType="separate"/>
      </w:r>
      <w:r w:rsidR="002E0191">
        <w:t xml:space="preserve">Figura </w:t>
      </w:r>
      <w:r w:rsidR="002E0191">
        <w:rPr>
          <w:noProof/>
        </w:rPr>
        <w:t>3</w:t>
      </w:r>
      <w:r w:rsidR="002E0191">
        <w:fldChar w:fldCharType="end"/>
      </w:r>
      <w:r w:rsidR="00505C34">
        <w:t>.</w:t>
      </w:r>
      <w:r w:rsidR="002E0191">
        <w:t xml:space="preserve"> </w:t>
      </w:r>
      <w:r w:rsidR="00505C34">
        <w:t xml:space="preserve"> </w:t>
      </w:r>
    </w:p>
    <w:p w14:paraId="3A5BAC6C" w14:textId="4F5CBDC3" w:rsidR="00E15103" w:rsidRDefault="00234490" w:rsidP="00E15103">
      <w:pPr>
        <w:pStyle w:val="Ttulo2"/>
        <w:numPr>
          <w:ilvl w:val="1"/>
          <w:numId w:val="24"/>
        </w:numPr>
      </w:pPr>
      <w:r w:rsidRPr="00234490">
        <w:t xml:space="preserve">Diseño mecánico (soportes de paneles, tuberías y </w:t>
      </w:r>
      <w:proofErr w:type="spellStart"/>
      <w:r w:rsidRPr="00234490">
        <w:t>cavitador</w:t>
      </w:r>
      <w:proofErr w:type="spellEnd"/>
      <w:r w:rsidRPr="00234490">
        <w:t>)</w:t>
      </w:r>
      <w:bookmarkEnd w:id="34"/>
    </w:p>
    <w:p w14:paraId="6D12D675" w14:textId="2DFCD17E" w:rsidR="00E15103" w:rsidRDefault="00E15103" w:rsidP="00E15103"/>
    <w:p w14:paraId="56FD8F96" w14:textId="77777777" w:rsidR="00E15103" w:rsidRDefault="00E15103">
      <w:r>
        <w:br w:type="page"/>
      </w:r>
    </w:p>
    <w:p w14:paraId="35939567" w14:textId="55BC2DD9" w:rsidR="00234490" w:rsidRPr="00234490" w:rsidRDefault="00234490" w:rsidP="00E15103">
      <w:pPr>
        <w:pStyle w:val="Ttulo1"/>
        <w:numPr>
          <w:ilvl w:val="0"/>
          <w:numId w:val="24"/>
        </w:numPr>
      </w:pPr>
      <w:bookmarkStart w:id="35" w:name="_Toc209712951"/>
      <w:r w:rsidRPr="00E15103">
        <w:lastRenderedPageBreak/>
        <w:t>Metodología y Cronograma</w:t>
      </w:r>
      <w:bookmarkEnd w:id="35"/>
    </w:p>
    <w:p w14:paraId="79D76E60" w14:textId="77777777" w:rsidR="00234490" w:rsidRPr="00234490" w:rsidRDefault="00234490" w:rsidP="00E15103">
      <w:pPr>
        <w:pStyle w:val="Ttulo2"/>
        <w:numPr>
          <w:ilvl w:val="1"/>
          <w:numId w:val="24"/>
        </w:numPr>
      </w:pPr>
      <w:bookmarkStart w:id="36" w:name="_Toc209712952"/>
      <w:r w:rsidRPr="00234490">
        <w:t>Fases del proyecto</w:t>
      </w:r>
      <w:bookmarkEnd w:id="36"/>
    </w:p>
    <w:p w14:paraId="58B25089" w14:textId="07A9E641" w:rsidR="00E15103" w:rsidRDefault="00234490" w:rsidP="00E15103">
      <w:pPr>
        <w:pStyle w:val="Ttulo2"/>
        <w:numPr>
          <w:ilvl w:val="1"/>
          <w:numId w:val="24"/>
        </w:numPr>
      </w:pPr>
      <w:bookmarkStart w:id="37" w:name="_Toc209712953"/>
      <w:r w:rsidRPr="00234490">
        <w:t>Cronograma de actividades (24 semanas)</w:t>
      </w:r>
      <w:bookmarkEnd w:id="37"/>
    </w:p>
    <w:p w14:paraId="1BF2F606" w14:textId="77777777" w:rsidR="00E15103" w:rsidRDefault="00E15103">
      <w:pPr>
        <w:rPr>
          <w:rFonts w:asciiTheme="majorHAnsi" w:eastAsiaTheme="majorEastAsia" w:hAnsiTheme="majorHAnsi" w:cstheme="majorBidi"/>
          <w:color w:val="000000" w:themeColor="text1"/>
          <w:sz w:val="32"/>
          <w:szCs w:val="32"/>
        </w:rPr>
      </w:pPr>
      <w:r>
        <w:br w:type="page"/>
      </w:r>
    </w:p>
    <w:p w14:paraId="4BC874C1" w14:textId="5F54A532" w:rsidR="00234490" w:rsidRPr="00234490" w:rsidRDefault="00234490" w:rsidP="00E15103">
      <w:pPr>
        <w:pStyle w:val="Ttulo1"/>
        <w:numPr>
          <w:ilvl w:val="0"/>
          <w:numId w:val="24"/>
        </w:numPr>
      </w:pPr>
      <w:bookmarkStart w:id="38" w:name="_Toc209712954"/>
      <w:r w:rsidRPr="00E15103">
        <w:lastRenderedPageBreak/>
        <w:t>Resultados Experimentales y Pruebas en Laboratorio</w:t>
      </w:r>
      <w:bookmarkEnd w:id="38"/>
    </w:p>
    <w:p w14:paraId="6433F9E9" w14:textId="77777777" w:rsidR="00234490" w:rsidRPr="00234490" w:rsidRDefault="00234490" w:rsidP="00E15103">
      <w:pPr>
        <w:pStyle w:val="Ttulo2"/>
        <w:numPr>
          <w:ilvl w:val="1"/>
          <w:numId w:val="24"/>
        </w:numPr>
      </w:pPr>
      <w:bookmarkStart w:id="39" w:name="_Toc209712955"/>
      <w:r w:rsidRPr="00234490">
        <w:t>Mediciones eléctricas</w:t>
      </w:r>
      <w:bookmarkEnd w:id="39"/>
    </w:p>
    <w:p w14:paraId="39074BC4" w14:textId="77777777" w:rsidR="00234490" w:rsidRPr="00234490" w:rsidRDefault="00234490" w:rsidP="00E15103">
      <w:pPr>
        <w:pStyle w:val="Ttulo2"/>
        <w:numPr>
          <w:ilvl w:val="1"/>
          <w:numId w:val="24"/>
        </w:numPr>
      </w:pPr>
      <w:bookmarkStart w:id="40" w:name="_Toc209712956"/>
      <w:r w:rsidRPr="00234490">
        <w:t>Curvas I-V de los paneles solares</w:t>
      </w:r>
      <w:bookmarkEnd w:id="40"/>
    </w:p>
    <w:p w14:paraId="67F27C29" w14:textId="77777777" w:rsidR="00234490" w:rsidRPr="00234490" w:rsidRDefault="00234490" w:rsidP="00E15103">
      <w:pPr>
        <w:pStyle w:val="Ttulo2"/>
        <w:numPr>
          <w:ilvl w:val="1"/>
          <w:numId w:val="24"/>
        </w:numPr>
      </w:pPr>
      <w:bookmarkStart w:id="41" w:name="_Toc209712957"/>
      <w:r w:rsidRPr="00234490">
        <w:t>Consumo de los motores</w:t>
      </w:r>
      <w:bookmarkEnd w:id="41"/>
    </w:p>
    <w:p w14:paraId="5C92288E" w14:textId="77777777" w:rsidR="00234490" w:rsidRDefault="00234490" w:rsidP="00E15103">
      <w:pPr>
        <w:pStyle w:val="Ttulo2"/>
        <w:numPr>
          <w:ilvl w:val="1"/>
          <w:numId w:val="24"/>
        </w:numPr>
      </w:pPr>
      <w:bookmarkStart w:id="42" w:name="_Toc209712958"/>
      <w:r w:rsidRPr="00234490">
        <w:t>Pruebas de tratamiento de agua (turbidez, TSS, COD/BOD, coliformes, rendimiento de cavitación, etc.)</w:t>
      </w:r>
      <w:bookmarkEnd w:id="42"/>
    </w:p>
    <w:p w14:paraId="04F45A30" w14:textId="77777777" w:rsidR="00E15103" w:rsidRPr="00E15103" w:rsidRDefault="00E15103" w:rsidP="00E15103"/>
    <w:p w14:paraId="6E2AAC7F" w14:textId="7D36A860" w:rsidR="00234490" w:rsidRPr="00234490" w:rsidRDefault="00234490" w:rsidP="00E15103">
      <w:pPr>
        <w:pStyle w:val="Ttulo1"/>
        <w:numPr>
          <w:ilvl w:val="0"/>
          <w:numId w:val="24"/>
        </w:numPr>
      </w:pPr>
      <w:bookmarkStart w:id="43" w:name="_Toc209712959"/>
      <w:r w:rsidRPr="00E15103">
        <w:t>Implementación en Sitio y Validación Final</w:t>
      </w:r>
      <w:bookmarkEnd w:id="43"/>
    </w:p>
    <w:p w14:paraId="762866F7" w14:textId="4B1C5710" w:rsidR="00234490" w:rsidRPr="00234490" w:rsidRDefault="00234490" w:rsidP="00E15103">
      <w:pPr>
        <w:pStyle w:val="Ttulo2"/>
        <w:numPr>
          <w:ilvl w:val="1"/>
          <w:numId w:val="24"/>
        </w:numPr>
      </w:pPr>
      <w:bookmarkStart w:id="44" w:name="_Toc209712960"/>
      <w:r w:rsidRPr="00234490">
        <w:t>Instalación en trapiche panelero</w:t>
      </w:r>
      <w:bookmarkEnd w:id="44"/>
    </w:p>
    <w:p w14:paraId="0703020D" w14:textId="77777777" w:rsidR="00234490" w:rsidRPr="00234490" w:rsidRDefault="00234490" w:rsidP="00E15103">
      <w:pPr>
        <w:pStyle w:val="Ttulo2"/>
        <w:numPr>
          <w:ilvl w:val="1"/>
          <w:numId w:val="24"/>
        </w:numPr>
      </w:pPr>
      <w:bookmarkStart w:id="45" w:name="_Toc209712961"/>
      <w:r w:rsidRPr="00234490">
        <w:t>Pruebas de autonomía de 4 horas</w:t>
      </w:r>
      <w:bookmarkEnd w:id="45"/>
    </w:p>
    <w:p w14:paraId="19726AFE" w14:textId="2DEE1AFF" w:rsidR="00E15103" w:rsidRDefault="00234490" w:rsidP="00E15103">
      <w:pPr>
        <w:pStyle w:val="Ttulo2"/>
        <w:numPr>
          <w:ilvl w:val="1"/>
          <w:numId w:val="24"/>
        </w:numPr>
      </w:pPr>
      <w:bookmarkStart w:id="46" w:name="_Toc209712962"/>
      <w:r w:rsidRPr="00234490">
        <w:t>Ajustes técnicos y puesta en marcha</w:t>
      </w:r>
      <w:bookmarkEnd w:id="46"/>
    </w:p>
    <w:p w14:paraId="228E699A" w14:textId="77777777" w:rsidR="00E15103" w:rsidRDefault="00E15103">
      <w:pPr>
        <w:rPr>
          <w:rFonts w:asciiTheme="majorHAnsi" w:eastAsiaTheme="majorEastAsia" w:hAnsiTheme="majorHAnsi" w:cstheme="majorBidi"/>
          <w:color w:val="000000" w:themeColor="text1"/>
          <w:sz w:val="32"/>
          <w:szCs w:val="32"/>
        </w:rPr>
      </w:pPr>
      <w:r>
        <w:br w:type="page"/>
      </w:r>
    </w:p>
    <w:p w14:paraId="557F4393" w14:textId="69246F62" w:rsidR="00234490" w:rsidRPr="00234490" w:rsidRDefault="00234490" w:rsidP="00E15103">
      <w:pPr>
        <w:pStyle w:val="Ttulo1"/>
        <w:numPr>
          <w:ilvl w:val="0"/>
          <w:numId w:val="24"/>
        </w:numPr>
      </w:pPr>
      <w:bookmarkStart w:id="47" w:name="_Toc209712963"/>
      <w:r w:rsidRPr="00E15103">
        <w:lastRenderedPageBreak/>
        <w:t>Manuales de Operación y Mantenimiento</w:t>
      </w:r>
      <w:bookmarkEnd w:id="47"/>
    </w:p>
    <w:p w14:paraId="0E504C2D" w14:textId="77777777" w:rsidR="00234490" w:rsidRPr="00234490" w:rsidRDefault="00234490" w:rsidP="00E15103">
      <w:pPr>
        <w:pStyle w:val="Ttulo2"/>
        <w:numPr>
          <w:ilvl w:val="1"/>
          <w:numId w:val="24"/>
        </w:numPr>
      </w:pPr>
      <w:bookmarkStart w:id="48" w:name="_Toc209712964"/>
      <w:r w:rsidRPr="00234490">
        <w:t>Manual de usuario para el personal del trapiche</w:t>
      </w:r>
      <w:bookmarkEnd w:id="48"/>
    </w:p>
    <w:p w14:paraId="398711CC" w14:textId="1210DAAD" w:rsidR="00E15103" w:rsidRDefault="00234490" w:rsidP="00E15103">
      <w:pPr>
        <w:pStyle w:val="Ttulo2"/>
        <w:numPr>
          <w:ilvl w:val="1"/>
          <w:numId w:val="24"/>
        </w:numPr>
      </w:pPr>
      <w:bookmarkStart w:id="49" w:name="_Toc209712965"/>
      <w:r w:rsidRPr="00234490">
        <w:t>Manual técnico de operación y mantenimiento</w:t>
      </w:r>
      <w:bookmarkEnd w:id="49"/>
    </w:p>
    <w:p w14:paraId="2BA1D70C" w14:textId="77777777" w:rsidR="00E15103" w:rsidRDefault="00E15103">
      <w:pPr>
        <w:rPr>
          <w:rFonts w:asciiTheme="majorHAnsi" w:eastAsiaTheme="majorEastAsia" w:hAnsiTheme="majorHAnsi" w:cstheme="majorBidi"/>
          <w:color w:val="000000" w:themeColor="text1"/>
          <w:sz w:val="32"/>
          <w:szCs w:val="32"/>
        </w:rPr>
      </w:pPr>
      <w:r>
        <w:br w:type="page"/>
      </w:r>
    </w:p>
    <w:p w14:paraId="0DC28279" w14:textId="76C8B60C" w:rsidR="00234490" w:rsidRPr="00234490" w:rsidRDefault="00234490" w:rsidP="00E15103">
      <w:pPr>
        <w:pStyle w:val="Ttulo1"/>
        <w:numPr>
          <w:ilvl w:val="0"/>
          <w:numId w:val="24"/>
        </w:numPr>
      </w:pPr>
      <w:bookmarkStart w:id="50" w:name="_Toc209712966"/>
      <w:r w:rsidRPr="00E15103">
        <w:lastRenderedPageBreak/>
        <w:t>Anexos</w:t>
      </w:r>
      <w:bookmarkEnd w:id="50"/>
    </w:p>
    <w:p w14:paraId="7A141ABE" w14:textId="77777777" w:rsidR="00234490" w:rsidRPr="00234490" w:rsidRDefault="00234490" w:rsidP="00E15103">
      <w:pPr>
        <w:pStyle w:val="Ttulo2"/>
        <w:numPr>
          <w:ilvl w:val="1"/>
          <w:numId w:val="24"/>
        </w:numPr>
      </w:pPr>
      <w:bookmarkStart w:id="51" w:name="_Toc209712967"/>
      <w:r w:rsidRPr="00234490">
        <w:t>Fotografías documentadas</w:t>
      </w:r>
      <w:bookmarkEnd w:id="51"/>
    </w:p>
    <w:p w14:paraId="7052F377" w14:textId="77777777" w:rsidR="00234490" w:rsidRPr="00234490" w:rsidRDefault="00234490" w:rsidP="00E15103">
      <w:pPr>
        <w:pStyle w:val="Ttulo2"/>
        <w:numPr>
          <w:ilvl w:val="1"/>
          <w:numId w:val="24"/>
        </w:numPr>
      </w:pPr>
      <w:bookmarkStart w:id="52" w:name="_Toc209712968"/>
      <w:proofErr w:type="spellStart"/>
      <w:r w:rsidRPr="00234490">
        <w:t>Datasheets</w:t>
      </w:r>
      <w:proofErr w:type="spellEnd"/>
      <w:r w:rsidRPr="00234490">
        <w:t xml:space="preserve"> y hojas técnicas</w:t>
      </w:r>
      <w:bookmarkEnd w:id="52"/>
    </w:p>
    <w:p w14:paraId="39531398" w14:textId="77777777" w:rsidR="00234490" w:rsidRPr="00234490" w:rsidRDefault="00234490" w:rsidP="00E15103">
      <w:pPr>
        <w:pStyle w:val="Ttulo2"/>
        <w:numPr>
          <w:ilvl w:val="1"/>
          <w:numId w:val="24"/>
        </w:numPr>
      </w:pPr>
      <w:bookmarkStart w:id="53" w:name="_Toc209712969"/>
      <w:r w:rsidRPr="00234490">
        <w:t>Códigos/firmware de automatización</w:t>
      </w:r>
      <w:bookmarkEnd w:id="53"/>
    </w:p>
    <w:p w14:paraId="43236F55" w14:textId="77777777" w:rsidR="00234490" w:rsidRPr="00234490" w:rsidRDefault="00234490" w:rsidP="00E15103">
      <w:pPr>
        <w:pStyle w:val="Ttulo2"/>
        <w:numPr>
          <w:ilvl w:val="1"/>
          <w:numId w:val="24"/>
        </w:numPr>
      </w:pPr>
      <w:bookmarkStart w:id="54" w:name="_Toc209712970"/>
      <w:r w:rsidRPr="00234490">
        <w:t>Planos eléctricos y mecánicos</w:t>
      </w:r>
      <w:bookmarkEnd w:id="54"/>
    </w:p>
    <w:p w14:paraId="4172E3CD" w14:textId="77777777" w:rsidR="00234490" w:rsidRPr="00234490" w:rsidRDefault="00234490" w:rsidP="00E15103">
      <w:pPr>
        <w:pStyle w:val="Ttulo2"/>
        <w:numPr>
          <w:ilvl w:val="1"/>
          <w:numId w:val="24"/>
        </w:numPr>
      </w:pPr>
      <w:bookmarkStart w:id="55" w:name="_Toc209712971"/>
      <w:r w:rsidRPr="00234490">
        <w:t>Certificados y facturas</w:t>
      </w:r>
      <w:bookmarkEnd w:id="55"/>
    </w:p>
    <w:p w14:paraId="6F99F3BB" w14:textId="502D0C67" w:rsidR="00E15103" w:rsidRDefault="00234490" w:rsidP="00E15103">
      <w:pPr>
        <w:pStyle w:val="Ttulo2"/>
        <w:numPr>
          <w:ilvl w:val="1"/>
          <w:numId w:val="24"/>
        </w:numPr>
      </w:pPr>
      <w:bookmarkStart w:id="56" w:name="_Toc209712972"/>
      <w:r w:rsidRPr="00234490">
        <w:t>Registro de entregas y actas de socialización</w:t>
      </w:r>
      <w:bookmarkEnd w:id="56"/>
    </w:p>
    <w:p w14:paraId="6B41A88D" w14:textId="77777777" w:rsidR="00E15103" w:rsidRDefault="00E15103">
      <w:pPr>
        <w:rPr>
          <w:rFonts w:asciiTheme="majorHAnsi" w:eastAsiaTheme="majorEastAsia" w:hAnsiTheme="majorHAnsi" w:cstheme="majorBidi"/>
          <w:color w:val="000000" w:themeColor="text1"/>
          <w:sz w:val="32"/>
          <w:szCs w:val="32"/>
        </w:rPr>
      </w:pPr>
      <w:r>
        <w:br w:type="page"/>
      </w:r>
    </w:p>
    <w:p w14:paraId="002838FC" w14:textId="507CCD91" w:rsidR="00234490" w:rsidRDefault="00234490" w:rsidP="00E15103">
      <w:pPr>
        <w:pStyle w:val="Ttulo1"/>
        <w:numPr>
          <w:ilvl w:val="0"/>
          <w:numId w:val="24"/>
        </w:numPr>
        <w:rPr>
          <w:rStyle w:val="Ttulo1Car"/>
        </w:rPr>
      </w:pPr>
      <w:bookmarkStart w:id="57" w:name="_Toc209712973"/>
      <w:r w:rsidRPr="00E15103">
        <w:rPr>
          <w:rStyle w:val="Ttulo1Car"/>
        </w:rPr>
        <w:lastRenderedPageBreak/>
        <w:t>Referencias Bibliográficas</w:t>
      </w:r>
      <w:bookmarkEnd w:id="57"/>
    </w:p>
    <w:p w14:paraId="0A6F31BE" w14:textId="483E356D" w:rsidR="00246604" w:rsidRPr="00246604" w:rsidRDefault="00246604" w:rsidP="00246604">
      <w:pPr>
        <w:jc w:val="both"/>
      </w:pPr>
      <w:r w:rsidRPr="00246604">
        <w:t xml:space="preserve">Gutiérrez-Mosquera, L. F., Arias-Giraldo, S., &amp; Cardona-Naranjo, D. F. (2019). Cavitación hidrodinámica: un enfoque desde la ingeniería y la agroindustria. </w:t>
      </w:r>
      <w:proofErr w:type="spellStart"/>
      <w:r w:rsidRPr="00246604">
        <w:rPr>
          <w:i/>
          <w:iCs/>
        </w:rPr>
        <w:t>Scientia</w:t>
      </w:r>
      <w:proofErr w:type="spellEnd"/>
      <w:r w:rsidRPr="00246604">
        <w:rPr>
          <w:i/>
          <w:iCs/>
        </w:rPr>
        <w:t xml:space="preserve"> Et </w:t>
      </w:r>
      <w:proofErr w:type="spellStart"/>
      <w:r w:rsidRPr="00246604">
        <w:rPr>
          <w:i/>
          <w:iCs/>
        </w:rPr>
        <w:t>Technica</w:t>
      </w:r>
      <w:proofErr w:type="spellEnd"/>
      <w:r w:rsidRPr="00246604">
        <w:t>, 24(2), 283–304. Universidad Tecnológica de</w:t>
      </w:r>
      <w:r>
        <w:t xml:space="preserve"> </w:t>
      </w:r>
      <w:r w:rsidRPr="00246604">
        <w:t>Pereira.</w:t>
      </w:r>
      <w:r>
        <w:t xml:space="preserve"> </w:t>
      </w:r>
      <w:hyperlink r:id="rId9" w:history="1">
        <w:r w:rsidRPr="00246604">
          <w:rPr>
            <w:rStyle w:val="Hipervnculo"/>
          </w:rPr>
          <w:t>https://www.redalyc.org/journal/849/84961237015/html/</w:t>
        </w:r>
      </w:hyperlink>
    </w:p>
    <w:p w14:paraId="07F43804" w14:textId="77777777" w:rsidR="002D05AB" w:rsidRDefault="002D05AB" w:rsidP="00234490"/>
    <w:p w14:paraId="68C8F950" w14:textId="56FD2980" w:rsidR="00895BCD" w:rsidRDefault="00895BCD" w:rsidP="00895BCD">
      <w:pPr>
        <w:jc w:val="both"/>
      </w:pPr>
      <w:proofErr w:type="spellStart"/>
      <w:r w:rsidRPr="00895BCD">
        <w:t>Philipps</w:t>
      </w:r>
      <w:proofErr w:type="spellEnd"/>
      <w:r w:rsidRPr="00895BCD">
        <w:t xml:space="preserve">, S., &amp; </w:t>
      </w:r>
      <w:proofErr w:type="spellStart"/>
      <w:r w:rsidRPr="00895BCD">
        <w:t>Warmuth</w:t>
      </w:r>
      <w:proofErr w:type="spellEnd"/>
      <w:r w:rsidRPr="00895BCD">
        <w:t xml:space="preserve">, W. (2025, mayo 29). </w:t>
      </w:r>
      <w:proofErr w:type="spellStart"/>
      <w:r w:rsidRPr="00895BCD">
        <w:rPr>
          <w:i/>
          <w:iCs/>
        </w:rPr>
        <w:t>Photovoltaics</w:t>
      </w:r>
      <w:proofErr w:type="spellEnd"/>
      <w:r w:rsidRPr="00895BCD">
        <w:rPr>
          <w:i/>
          <w:iCs/>
        </w:rPr>
        <w:t xml:space="preserve"> </w:t>
      </w:r>
      <w:proofErr w:type="spellStart"/>
      <w:r w:rsidRPr="00895BCD">
        <w:rPr>
          <w:i/>
          <w:iCs/>
        </w:rPr>
        <w:t>report</w:t>
      </w:r>
      <w:proofErr w:type="spellEnd"/>
      <w:r w:rsidRPr="00895BCD">
        <w:t xml:space="preserve">. Fraunhofer </w:t>
      </w:r>
      <w:proofErr w:type="spellStart"/>
      <w:r w:rsidRPr="00895BCD">
        <w:t>Institute</w:t>
      </w:r>
      <w:proofErr w:type="spellEnd"/>
      <w:r w:rsidRPr="00895BCD">
        <w:t xml:space="preserve"> </w:t>
      </w:r>
      <w:proofErr w:type="spellStart"/>
      <w:r w:rsidRPr="00895BCD">
        <w:t>for</w:t>
      </w:r>
      <w:proofErr w:type="spellEnd"/>
      <w:r w:rsidRPr="00895BCD">
        <w:t xml:space="preserve"> Solar Energy </w:t>
      </w:r>
      <w:proofErr w:type="spellStart"/>
      <w:r w:rsidRPr="00895BCD">
        <w:t>Systems</w:t>
      </w:r>
      <w:proofErr w:type="spellEnd"/>
      <w:r w:rsidRPr="00895BCD">
        <w:t xml:space="preserve"> ISE &amp; PSE </w:t>
      </w:r>
      <w:proofErr w:type="spellStart"/>
      <w:r w:rsidRPr="00895BCD">
        <w:t>Projects</w:t>
      </w:r>
      <w:proofErr w:type="spellEnd"/>
      <w:r w:rsidRPr="00895BCD">
        <w:t xml:space="preserve"> </w:t>
      </w:r>
      <w:proofErr w:type="spellStart"/>
      <w:r w:rsidRPr="00895BCD">
        <w:t>GmbH</w:t>
      </w:r>
      <w:proofErr w:type="spellEnd"/>
      <w:r w:rsidRPr="00895BCD">
        <w:t xml:space="preserve">. </w:t>
      </w:r>
      <w:hyperlink r:id="rId10" w:tgtFrame="_new" w:history="1">
        <w:r w:rsidRPr="00895BCD">
          <w:rPr>
            <w:rStyle w:val="Hipervnculo"/>
          </w:rPr>
          <w:t>https://www.ise.fraunhofer.de/content/dam/ise/de/documents/publications/studies/Photovoltaics-Report.pdf</w:t>
        </w:r>
      </w:hyperlink>
    </w:p>
    <w:p w14:paraId="6B621AAC" w14:textId="77777777" w:rsidR="005F2C81" w:rsidRDefault="005F2C81" w:rsidP="00895BCD">
      <w:pPr>
        <w:jc w:val="both"/>
      </w:pPr>
    </w:p>
    <w:p w14:paraId="2033030D" w14:textId="1C9348A2" w:rsidR="005F2C81" w:rsidRPr="005F2C81" w:rsidRDefault="005F2C81" w:rsidP="005F2C81">
      <w:pPr>
        <w:jc w:val="both"/>
      </w:pPr>
      <w:r w:rsidRPr="005F2C81">
        <w:rPr>
          <w:b/>
          <w:bCs/>
        </w:rPr>
        <w:t>OMS – Organización Mundial de la Salud</w:t>
      </w:r>
      <w:r>
        <w:rPr>
          <w:b/>
          <w:bCs/>
        </w:rPr>
        <w:t xml:space="preserve">. </w:t>
      </w:r>
      <w:r>
        <w:rPr>
          <w:b/>
          <w:bCs/>
        </w:rPr>
        <w:tab/>
      </w:r>
      <w:r>
        <w:rPr>
          <w:b/>
          <w:bCs/>
        </w:rPr>
        <w:br/>
      </w:r>
      <w:proofErr w:type="spellStart"/>
      <w:r w:rsidRPr="005F2C81">
        <w:t>World</w:t>
      </w:r>
      <w:proofErr w:type="spellEnd"/>
      <w:r w:rsidRPr="005F2C81">
        <w:t xml:space="preserve"> </w:t>
      </w:r>
      <w:proofErr w:type="spellStart"/>
      <w:r w:rsidRPr="005F2C81">
        <w:t>Health</w:t>
      </w:r>
      <w:proofErr w:type="spellEnd"/>
      <w:r w:rsidRPr="005F2C81">
        <w:t xml:space="preserve"> </w:t>
      </w:r>
      <w:proofErr w:type="spellStart"/>
      <w:r w:rsidRPr="005F2C81">
        <w:t>Organization</w:t>
      </w:r>
      <w:proofErr w:type="spellEnd"/>
      <w:r w:rsidRPr="005F2C81">
        <w:t xml:space="preserve"> (WHO). (2006). </w:t>
      </w:r>
      <w:proofErr w:type="spellStart"/>
      <w:r w:rsidRPr="005F2C81">
        <w:rPr>
          <w:i/>
          <w:iCs/>
        </w:rPr>
        <w:t>Guidelines</w:t>
      </w:r>
      <w:proofErr w:type="spellEnd"/>
      <w:r w:rsidRPr="005F2C81">
        <w:rPr>
          <w:i/>
          <w:iCs/>
        </w:rPr>
        <w:t xml:space="preserve"> </w:t>
      </w:r>
      <w:proofErr w:type="spellStart"/>
      <w:r w:rsidRPr="005F2C81">
        <w:rPr>
          <w:i/>
          <w:iCs/>
        </w:rPr>
        <w:t>for</w:t>
      </w:r>
      <w:proofErr w:type="spellEnd"/>
      <w:r w:rsidRPr="005F2C81">
        <w:rPr>
          <w:i/>
          <w:iCs/>
        </w:rPr>
        <w:t xml:space="preserve"> </w:t>
      </w:r>
      <w:proofErr w:type="spellStart"/>
      <w:r w:rsidRPr="005F2C81">
        <w:rPr>
          <w:i/>
          <w:iCs/>
        </w:rPr>
        <w:t>the</w:t>
      </w:r>
      <w:proofErr w:type="spellEnd"/>
      <w:r w:rsidRPr="005F2C81">
        <w:rPr>
          <w:i/>
          <w:iCs/>
        </w:rPr>
        <w:t xml:space="preserve"> </w:t>
      </w:r>
      <w:proofErr w:type="spellStart"/>
      <w:r w:rsidRPr="005F2C81">
        <w:rPr>
          <w:i/>
          <w:iCs/>
        </w:rPr>
        <w:t>safe</w:t>
      </w:r>
      <w:proofErr w:type="spellEnd"/>
      <w:r w:rsidRPr="005F2C81">
        <w:rPr>
          <w:i/>
          <w:iCs/>
        </w:rPr>
        <w:t xml:space="preserve"> use </w:t>
      </w:r>
      <w:proofErr w:type="spellStart"/>
      <w:r w:rsidRPr="005F2C81">
        <w:rPr>
          <w:i/>
          <w:iCs/>
        </w:rPr>
        <w:t>of</w:t>
      </w:r>
      <w:proofErr w:type="spellEnd"/>
      <w:r w:rsidRPr="005F2C81">
        <w:rPr>
          <w:i/>
          <w:iCs/>
        </w:rPr>
        <w:t xml:space="preserve"> </w:t>
      </w:r>
      <w:proofErr w:type="spellStart"/>
      <w:r w:rsidRPr="005F2C81">
        <w:rPr>
          <w:i/>
          <w:iCs/>
        </w:rPr>
        <w:t>wastewater</w:t>
      </w:r>
      <w:proofErr w:type="spellEnd"/>
      <w:r w:rsidRPr="005F2C81">
        <w:rPr>
          <w:i/>
          <w:iCs/>
        </w:rPr>
        <w:t xml:space="preserve">, excreta and </w:t>
      </w:r>
      <w:proofErr w:type="spellStart"/>
      <w:r w:rsidRPr="005F2C81">
        <w:rPr>
          <w:i/>
          <w:iCs/>
        </w:rPr>
        <w:t>greywater</w:t>
      </w:r>
      <w:proofErr w:type="spellEnd"/>
      <w:r w:rsidRPr="005F2C81">
        <w:t xml:space="preserve"> (Vol. 2: </w:t>
      </w:r>
      <w:proofErr w:type="spellStart"/>
      <w:r w:rsidRPr="005F2C81">
        <w:t>Wastewater</w:t>
      </w:r>
      <w:proofErr w:type="spellEnd"/>
      <w:r w:rsidRPr="005F2C81">
        <w:t xml:space="preserve"> use in </w:t>
      </w:r>
      <w:proofErr w:type="spellStart"/>
      <w:r w:rsidRPr="005F2C81">
        <w:t>agriculture</w:t>
      </w:r>
      <w:proofErr w:type="spellEnd"/>
      <w:r w:rsidRPr="005F2C81">
        <w:t xml:space="preserve">). </w:t>
      </w:r>
      <w:proofErr w:type="spellStart"/>
      <w:r w:rsidRPr="005F2C81">
        <w:t>World</w:t>
      </w:r>
      <w:proofErr w:type="spellEnd"/>
      <w:r w:rsidRPr="005F2C81">
        <w:t xml:space="preserve"> </w:t>
      </w:r>
      <w:proofErr w:type="spellStart"/>
      <w:r w:rsidRPr="005F2C81">
        <w:t>Health</w:t>
      </w:r>
      <w:proofErr w:type="spellEnd"/>
      <w:r w:rsidRPr="005F2C81">
        <w:t xml:space="preserve"> </w:t>
      </w:r>
      <w:proofErr w:type="spellStart"/>
      <w:r w:rsidRPr="005F2C81">
        <w:t>Organization</w:t>
      </w:r>
      <w:proofErr w:type="spellEnd"/>
      <w:r w:rsidRPr="005F2C81">
        <w:t xml:space="preserve">. </w:t>
      </w:r>
      <w:hyperlink r:id="rId11" w:tgtFrame="_new" w:history="1">
        <w:r w:rsidRPr="005F2C81">
          <w:rPr>
            <w:rStyle w:val="Hipervnculo"/>
          </w:rPr>
          <w:t>https://www.who.int/water_sanitation_health/publications/gsuweg2/en/</w:t>
        </w:r>
      </w:hyperlink>
    </w:p>
    <w:p w14:paraId="4C8C4EFC" w14:textId="77777777" w:rsidR="005F2C81" w:rsidRDefault="005F2C81" w:rsidP="005F2C81">
      <w:pPr>
        <w:jc w:val="both"/>
        <w:rPr>
          <w:b/>
          <w:bCs/>
        </w:rPr>
      </w:pPr>
    </w:p>
    <w:p w14:paraId="6008BDF2" w14:textId="313B572E" w:rsidR="005F2C81" w:rsidRPr="005F2C81" w:rsidRDefault="005F2C81" w:rsidP="005F2C81">
      <w:pPr>
        <w:jc w:val="both"/>
        <w:rPr>
          <w:b/>
          <w:bCs/>
        </w:rPr>
      </w:pPr>
      <w:r w:rsidRPr="005F2C81">
        <w:rPr>
          <w:b/>
          <w:bCs/>
        </w:rPr>
        <w:t>FAO – Organización de las Naciones Unidas para la Agricultura y la Alimentación</w:t>
      </w:r>
      <w:r w:rsidRPr="005F2C81">
        <w:br/>
      </w:r>
      <w:proofErr w:type="spellStart"/>
      <w:r w:rsidRPr="005F2C81">
        <w:t>Food</w:t>
      </w:r>
      <w:proofErr w:type="spellEnd"/>
      <w:r w:rsidRPr="005F2C81">
        <w:t xml:space="preserve"> and </w:t>
      </w:r>
      <w:proofErr w:type="spellStart"/>
      <w:r w:rsidRPr="005F2C81">
        <w:t>Agriculture</w:t>
      </w:r>
      <w:proofErr w:type="spellEnd"/>
      <w:r w:rsidRPr="005F2C81">
        <w:t xml:space="preserve"> </w:t>
      </w:r>
      <w:proofErr w:type="spellStart"/>
      <w:r w:rsidRPr="005F2C81">
        <w:t>Organization</w:t>
      </w:r>
      <w:proofErr w:type="spellEnd"/>
      <w:r w:rsidRPr="005F2C81">
        <w:t xml:space="preserve"> (FAO). (2010). </w:t>
      </w:r>
      <w:proofErr w:type="spellStart"/>
      <w:r w:rsidRPr="005F2C81">
        <w:rPr>
          <w:i/>
          <w:iCs/>
        </w:rPr>
        <w:t>Water</w:t>
      </w:r>
      <w:proofErr w:type="spellEnd"/>
      <w:r w:rsidRPr="005F2C81">
        <w:rPr>
          <w:i/>
          <w:iCs/>
        </w:rPr>
        <w:t xml:space="preserve"> </w:t>
      </w:r>
      <w:proofErr w:type="spellStart"/>
      <w:r w:rsidRPr="005F2C81">
        <w:rPr>
          <w:i/>
          <w:iCs/>
        </w:rPr>
        <w:t>quality</w:t>
      </w:r>
      <w:proofErr w:type="spellEnd"/>
      <w:r w:rsidRPr="005F2C81">
        <w:rPr>
          <w:i/>
          <w:iCs/>
        </w:rPr>
        <w:t xml:space="preserve"> </w:t>
      </w:r>
      <w:proofErr w:type="spellStart"/>
      <w:r w:rsidRPr="005F2C81">
        <w:rPr>
          <w:i/>
          <w:iCs/>
        </w:rPr>
        <w:t>for</w:t>
      </w:r>
      <w:proofErr w:type="spellEnd"/>
      <w:r w:rsidRPr="005F2C81">
        <w:rPr>
          <w:i/>
          <w:iCs/>
        </w:rPr>
        <w:t xml:space="preserve"> </w:t>
      </w:r>
      <w:proofErr w:type="spellStart"/>
      <w:r w:rsidRPr="005F2C81">
        <w:rPr>
          <w:i/>
          <w:iCs/>
        </w:rPr>
        <w:t>agriculture</w:t>
      </w:r>
      <w:proofErr w:type="spellEnd"/>
      <w:r w:rsidRPr="005F2C81">
        <w:t xml:space="preserve"> (FAO </w:t>
      </w:r>
      <w:proofErr w:type="spellStart"/>
      <w:r w:rsidRPr="005F2C81">
        <w:t>Irrigation</w:t>
      </w:r>
      <w:proofErr w:type="spellEnd"/>
      <w:r w:rsidRPr="005F2C81">
        <w:t xml:space="preserve"> and </w:t>
      </w:r>
      <w:proofErr w:type="spellStart"/>
      <w:r w:rsidRPr="005F2C81">
        <w:t>Drainage</w:t>
      </w:r>
      <w:proofErr w:type="spellEnd"/>
      <w:r w:rsidRPr="005F2C81">
        <w:t xml:space="preserve"> </w:t>
      </w:r>
      <w:proofErr w:type="spellStart"/>
      <w:r w:rsidRPr="005F2C81">
        <w:t>Paper</w:t>
      </w:r>
      <w:proofErr w:type="spellEnd"/>
      <w:r w:rsidRPr="005F2C81">
        <w:t xml:space="preserve"> 29, Rev. 1). FAO.</w:t>
      </w:r>
    </w:p>
    <w:p w14:paraId="628EA2FF" w14:textId="77777777" w:rsidR="005F2C81" w:rsidRDefault="005F2C81" w:rsidP="005F2C81">
      <w:pPr>
        <w:jc w:val="both"/>
        <w:rPr>
          <w:b/>
          <w:bCs/>
        </w:rPr>
      </w:pPr>
    </w:p>
    <w:p w14:paraId="4A6BDDE8" w14:textId="3DBEFA21" w:rsidR="005F2C81" w:rsidRPr="005F2C81" w:rsidRDefault="005F2C81" w:rsidP="005F2C81">
      <w:pPr>
        <w:jc w:val="both"/>
      </w:pPr>
      <w:r w:rsidRPr="005F2C81">
        <w:rPr>
          <w:b/>
          <w:bCs/>
        </w:rPr>
        <w:t>Colombia – Normativa nacional</w:t>
      </w:r>
      <w:r>
        <w:rPr>
          <w:b/>
          <w:bCs/>
        </w:rPr>
        <w:t>.</w:t>
      </w:r>
      <w:r>
        <w:rPr>
          <w:b/>
          <w:bCs/>
        </w:rPr>
        <w:tab/>
      </w:r>
      <w:r w:rsidRPr="005F2C81">
        <w:br/>
        <w:t xml:space="preserve">Ministerio de Ambiente y Desarrollo Sostenible. (2015). </w:t>
      </w:r>
      <w:r w:rsidRPr="005F2C81">
        <w:rPr>
          <w:i/>
          <w:iCs/>
        </w:rPr>
        <w:t>Decreto 1076 de 2015: Decreto Único Reglamentario del Sector Ambiente y Desarrollo Sostenible</w:t>
      </w:r>
      <w:r w:rsidRPr="005F2C81">
        <w:t>. Bogotá, Colombia.</w:t>
      </w:r>
    </w:p>
    <w:p w14:paraId="59D737E2" w14:textId="77777777" w:rsidR="005F2C81" w:rsidRPr="00234490" w:rsidRDefault="005F2C81" w:rsidP="00895BCD">
      <w:pPr>
        <w:jc w:val="both"/>
      </w:pPr>
    </w:p>
    <w:sectPr w:rsidR="005F2C81" w:rsidRPr="00234490" w:rsidSect="00696B8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BE2"/>
    <w:multiLevelType w:val="multilevel"/>
    <w:tmpl w:val="1FD4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359A1"/>
    <w:multiLevelType w:val="hybridMultilevel"/>
    <w:tmpl w:val="7DEC6EE4"/>
    <w:lvl w:ilvl="0" w:tplc="240A000F">
      <w:start w:val="1"/>
      <w:numFmt w:val="decimal"/>
      <w:lvlText w:val="%1."/>
      <w:lvlJc w:val="left"/>
      <w:pPr>
        <w:ind w:left="2138" w:hanging="360"/>
      </w:pPr>
    </w:lvl>
    <w:lvl w:ilvl="1" w:tplc="240A0019" w:tentative="1">
      <w:start w:val="1"/>
      <w:numFmt w:val="lowerLetter"/>
      <w:lvlText w:val="%2."/>
      <w:lvlJc w:val="left"/>
      <w:pPr>
        <w:ind w:left="2858" w:hanging="360"/>
      </w:pPr>
    </w:lvl>
    <w:lvl w:ilvl="2" w:tplc="240A001B" w:tentative="1">
      <w:start w:val="1"/>
      <w:numFmt w:val="lowerRoman"/>
      <w:lvlText w:val="%3."/>
      <w:lvlJc w:val="right"/>
      <w:pPr>
        <w:ind w:left="3578" w:hanging="180"/>
      </w:pPr>
    </w:lvl>
    <w:lvl w:ilvl="3" w:tplc="240A000F" w:tentative="1">
      <w:start w:val="1"/>
      <w:numFmt w:val="decimal"/>
      <w:lvlText w:val="%4."/>
      <w:lvlJc w:val="left"/>
      <w:pPr>
        <w:ind w:left="4298" w:hanging="360"/>
      </w:pPr>
    </w:lvl>
    <w:lvl w:ilvl="4" w:tplc="240A0019" w:tentative="1">
      <w:start w:val="1"/>
      <w:numFmt w:val="lowerLetter"/>
      <w:lvlText w:val="%5."/>
      <w:lvlJc w:val="left"/>
      <w:pPr>
        <w:ind w:left="5018" w:hanging="360"/>
      </w:pPr>
    </w:lvl>
    <w:lvl w:ilvl="5" w:tplc="240A001B" w:tentative="1">
      <w:start w:val="1"/>
      <w:numFmt w:val="lowerRoman"/>
      <w:lvlText w:val="%6."/>
      <w:lvlJc w:val="right"/>
      <w:pPr>
        <w:ind w:left="5738" w:hanging="180"/>
      </w:pPr>
    </w:lvl>
    <w:lvl w:ilvl="6" w:tplc="240A000F" w:tentative="1">
      <w:start w:val="1"/>
      <w:numFmt w:val="decimal"/>
      <w:lvlText w:val="%7."/>
      <w:lvlJc w:val="left"/>
      <w:pPr>
        <w:ind w:left="6458" w:hanging="360"/>
      </w:pPr>
    </w:lvl>
    <w:lvl w:ilvl="7" w:tplc="240A0019" w:tentative="1">
      <w:start w:val="1"/>
      <w:numFmt w:val="lowerLetter"/>
      <w:lvlText w:val="%8."/>
      <w:lvlJc w:val="left"/>
      <w:pPr>
        <w:ind w:left="7178" w:hanging="360"/>
      </w:pPr>
    </w:lvl>
    <w:lvl w:ilvl="8" w:tplc="240A001B" w:tentative="1">
      <w:start w:val="1"/>
      <w:numFmt w:val="lowerRoman"/>
      <w:lvlText w:val="%9."/>
      <w:lvlJc w:val="right"/>
      <w:pPr>
        <w:ind w:left="7898" w:hanging="180"/>
      </w:pPr>
    </w:lvl>
  </w:abstractNum>
  <w:abstractNum w:abstractNumId="2" w15:restartNumberingAfterBreak="0">
    <w:nsid w:val="05D91002"/>
    <w:multiLevelType w:val="hybridMultilevel"/>
    <w:tmpl w:val="B74699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930185B"/>
    <w:multiLevelType w:val="hybridMultilevel"/>
    <w:tmpl w:val="258827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B9E699E"/>
    <w:multiLevelType w:val="hybridMultilevel"/>
    <w:tmpl w:val="2218441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1C5788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7E6F00"/>
    <w:multiLevelType w:val="hybridMultilevel"/>
    <w:tmpl w:val="41D4C834"/>
    <w:lvl w:ilvl="0" w:tplc="240A0019">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191D1638"/>
    <w:multiLevelType w:val="hybridMultilevel"/>
    <w:tmpl w:val="4E884DD0"/>
    <w:lvl w:ilvl="0" w:tplc="240A000F">
      <w:start w:val="1"/>
      <w:numFmt w:val="decimal"/>
      <w:lvlText w:val="%1."/>
      <w:lvlJc w:val="left"/>
      <w:pPr>
        <w:ind w:left="360" w:hanging="360"/>
      </w:p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1BE42D7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F9F4000"/>
    <w:multiLevelType w:val="multilevel"/>
    <w:tmpl w:val="22B4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A5FE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50E3CDB"/>
    <w:multiLevelType w:val="multilevel"/>
    <w:tmpl w:val="AC86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173CC"/>
    <w:multiLevelType w:val="multilevel"/>
    <w:tmpl w:val="6A96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F62D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EEE13B8"/>
    <w:multiLevelType w:val="hybridMultilevel"/>
    <w:tmpl w:val="7EBEC84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343A532E"/>
    <w:multiLevelType w:val="multilevel"/>
    <w:tmpl w:val="BF22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8C022F"/>
    <w:multiLevelType w:val="hybridMultilevel"/>
    <w:tmpl w:val="646277A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13A185B"/>
    <w:multiLevelType w:val="multilevel"/>
    <w:tmpl w:val="3D38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2327A"/>
    <w:multiLevelType w:val="multilevel"/>
    <w:tmpl w:val="4852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E2F7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BE2561E"/>
    <w:multiLevelType w:val="hybridMultilevel"/>
    <w:tmpl w:val="3508D800"/>
    <w:lvl w:ilvl="0" w:tplc="240A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D8B2301"/>
    <w:multiLevelType w:val="multilevel"/>
    <w:tmpl w:val="2C7A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613023"/>
    <w:multiLevelType w:val="hybridMultilevel"/>
    <w:tmpl w:val="84D6A950"/>
    <w:lvl w:ilvl="0" w:tplc="FFFFFFFF">
      <w:start w:val="1"/>
      <w:numFmt w:val="decimal"/>
      <w:lvlText w:val="%1."/>
      <w:lvlJc w:val="left"/>
      <w:pPr>
        <w:ind w:left="720" w:hanging="360"/>
      </w:pPr>
    </w:lvl>
    <w:lvl w:ilvl="1" w:tplc="240A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F1C1D5A"/>
    <w:multiLevelType w:val="hybridMultilevel"/>
    <w:tmpl w:val="6226E23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0A75C1A"/>
    <w:multiLevelType w:val="hybridMultilevel"/>
    <w:tmpl w:val="1B141D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3437B37"/>
    <w:multiLevelType w:val="hybridMultilevel"/>
    <w:tmpl w:val="6156887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40A43FE"/>
    <w:multiLevelType w:val="hybridMultilevel"/>
    <w:tmpl w:val="056EB708"/>
    <w:lvl w:ilvl="0" w:tplc="240A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6245A7A"/>
    <w:multiLevelType w:val="hybridMultilevel"/>
    <w:tmpl w:val="85989C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79B1B3A"/>
    <w:multiLevelType w:val="hybridMultilevel"/>
    <w:tmpl w:val="9502D76E"/>
    <w:lvl w:ilvl="0" w:tplc="240A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5ED85714"/>
    <w:multiLevelType w:val="hybridMultilevel"/>
    <w:tmpl w:val="A1326E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3A44A1B"/>
    <w:multiLevelType w:val="multilevel"/>
    <w:tmpl w:val="481E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AD629C"/>
    <w:multiLevelType w:val="multilevel"/>
    <w:tmpl w:val="80B8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036D2E"/>
    <w:multiLevelType w:val="hybridMultilevel"/>
    <w:tmpl w:val="9F727E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02F00F0"/>
    <w:multiLevelType w:val="hybridMultilevel"/>
    <w:tmpl w:val="52DC5A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1192DC9"/>
    <w:multiLevelType w:val="multilevel"/>
    <w:tmpl w:val="8544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E56A65"/>
    <w:multiLevelType w:val="hybridMultilevel"/>
    <w:tmpl w:val="D2FA62D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7562004F"/>
    <w:multiLevelType w:val="hybridMultilevel"/>
    <w:tmpl w:val="F12A828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A2B0C65"/>
    <w:multiLevelType w:val="multilevel"/>
    <w:tmpl w:val="4C54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0011C5"/>
    <w:multiLevelType w:val="hybridMultilevel"/>
    <w:tmpl w:val="DE7E06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56620068">
    <w:abstractNumId w:val="0"/>
  </w:num>
  <w:num w:numId="2" w16cid:durableId="850799477">
    <w:abstractNumId w:val="31"/>
  </w:num>
  <w:num w:numId="3" w16cid:durableId="176962430">
    <w:abstractNumId w:val="3"/>
  </w:num>
  <w:num w:numId="4" w16cid:durableId="1836263258">
    <w:abstractNumId w:val="23"/>
  </w:num>
  <w:num w:numId="5" w16cid:durableId="1711104261">
    <w:abstractNumId w:val="22"/>
  </w:num>
  <w:num w:numId="6" w16cid:durableId="1840191591">
    <w:abstractNumId w:val="19"/>
  </w:num>
  <w:num w:numId="7" w16cid:durableId="1755662524">
    <w:abstractNumId w:val="5"/>
  </w:num>
  <w:num w:numId="8" w16cid:durableId="2070806721">
    <w:abstractNumId w:val="20"/>
  </w:num>
  <w:num w:numId="9" w16cid:durableId="1230964383">
    <w:abstractNumId w:val="14"/>
  </w:num>
  <w:num w:numId="10" w16cid:durableId="873270123">
    <w:abstractNumId w:val="28"/>
  </w:num>
  <w:num w:numId="11" w16cid:durableId="1854805821">
    <w:abstractNumId w:val="10"/>
  </w:num>
  <w:num w:numId="12" w16cid:durableId="655492938">
    <w:abstractNumId w:val="11"/>
  </w:num>
  <w:num w:numId="13" w16cid:durableId="1955332203">
    <w:abstractNumId w:val="30"/>
  </w:num>
  <w:num w:numId="14" w16cid:durableId="494034560">
    <w:abstractNumId w:val="15"/>
  </w:num>
  <w:num w:numId="15" w16cid:durableId="357510247">
    <w:abstractNumId w:val="12"/>
  </w:num>
  <w:num w:numId="16" w16cid:durableId="2091461372">
    <w:abstractNumId w:val="9"/>
  </w:num>
  <w:num w:numId="17" w16cid:durableId="1349792489">
    <w:abstractNumId w:val="18"/>
  </w:num>
  <w:num w:numId="18" w16cid:durableId="283079109">
    <w:abstractNumId w:val="21"/>
  </w:num>
  <w:num w:numId="19" w16cid:durableId="1165171428">
    <w:abstractNumId w:val="34"/>
  </w:num>
  <w:num w:numId="20" w16cid:durableId="324475260">
    <w:abstractNumId w:val="17"/>
  </w:num>
  <w:num w:numId="21" w16cid:durableId="183516822">
    <w:abstractNumId w:val="16"/>
  </w:num>
  <w:num w:numId="22" w16cid:durableId="1087774231">
    <w:abstractNumId w:val="7"/>
  </w:num>
  <w:num w:numId="23" w16cid:durableId="71589738">
    <w:abstractNumId w:val="13"/>
  </w:num>
  <w:num w:numId="24" w16cid:durableId="1250386951">
    <w:abstractNumId w:val="8"/>
  </w:num>
  <w:num w:numId="25" w16cid:durableId="827286330">
    <w:abstractNumId w:val="33"/>
  </w:num>
  <w:num w:numId="26" w16cid:durableId="1992245361">
    <w:abstractNumId w:val="38"/>
  </w:num>
  <w:num w:numId="27" w16cid:durableId="1698777105">
    <w:abstractNumId w:val="35"/>
  </w:num>
  <w:num w:numId="28" w16cid:durableId="746653712">
    <w:abstractNumId w:val="26"/>
  </w:num>
  <w:num w:numId="29" w16cid:durableId="325866430">
    <w:abstractNumId w:val="32"/>
  </w:num>
  <w:num w:numId="30" w16cid:durableId="1625311795">
    <w:abstractNumId w:val="24"/>
  </w:num>
  <w:num w:numId="31" w16cid:durableId="1202860078">
    <w:abstractNumId w:val="2"/>
  </w:num>
  <w:num w:numId="32" w16cid:durableId="990870381">
    <w:abstractNumId w:val="29"/>
  </w:num>
  <w:num w:numId="33" w16cid:durableId="11956136">
    <w:abstractNumId w:val="27"/>
  </w:num>
  <w:num w:numId="34" w16cid:durableId="1976638592">
    <w:abstractNumId w:val="4"/>
  </w:num>
  <w:num w:numId="35" w16cid:durableId="2085644464">
    <w:abstractNumId w:val="36"/>
  </w:num>
  <w:num w:numId="36" w16cid:durableId="579753729">
    <w:abstractNumId w:val="6"/>
  </w:num>
  <w:num w:numId="37" w16cid:durableId="834036394">
    <w:abstractNumId w:val="37"/>
  </w:num>
  <w:num w:numId="38" w16cid:durableId="1640497758">
    <w:abstractNumId w:val="1"/>
  </w:num>
  <w:num w:numId="39" w16cid:durableId="21172914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FFC"/>
    <w:rsid w:val="00075E30"/>
    <w:rsid w:val="000E3816"/>
    <w:rsid w:val="001006CD"/>
    <w:rsid w:val="00113ADA"/>
    <w:rsid w:val="00234490"/>
    <w:rsid w:val="00246604"/>
    <w:rsid w:val="002B24ED"/>
    <w:rsid w:val="002D05AB"/>
    <w:rsid w:val="002E0191"/>
    <w:rsid w:val="0032258A"/>
    <w:rsid w:val="003746AF"/>
    <w:rsid w:val="003E2735"/>
    <w:rsid w:val="00467115"/>
    <w:rsid w:val="004675AD"/>
    <w:rsid w:val="004D44D1"/>
    <w:rsid w:val="00505C34"/>
    <w:rsid w:val="0052421B"/>
    <w:rsid w:val="005C744B"/>
    <w:rsid w:val="005F2C81"/>
    <w:rsid w:val="0060237B"/>
    <w:rsid w:val="00610FFC"/>
    <w:rsid w:val="00617786"/>
    <w:rsid w:val="00676361"/>
    <w:rsid w:val="00696B8F"/>
    <w:rsid w:val="0069737A"/>
    <w:rsid w:val="007C168F"/>
    <w:rsid w:val="00895BCD"/>
    <w:rsid w:val="009537DD"/>
    <w:rsid w:val="009610D8"/>
    <w:rsid w:val="00997E0C"/>
    <w:rsid w:val="009F5A4C"/>
    <w:rsid w:val="00A42B77"/>
    <w:rsid w:val="00A72356"/>
    <w:rsid w:val="00A820CE"/>
    <w:rsid w:val="00AC0736"/>
    <w:rsid w:val="00C42139"/>
    <w:rsid w:val="00DE7863"/>
    <w:rsid w:val="00E0774A"/>
    <w:rsid w:val="00E15103"/>
    <w:rsid w:val="00EA08E9"/>
    <w:rsid w:val="00F157A2"/>
    <w:rsid w:val="00F466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49E92"/>
  <w15:chartTrackingRefBased/>
  <w15:docId w15:val="{DCE2B6D2-BDA4-46C8-A55A-FA0B55BD4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5103"/>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Ttulo2">
    <w:name w:val="heading 2"/>
    <w:basedOn w:val="Normal"/>
    <w:next w:val="Normal"/>
    <w:link w:val="Ttulo2Car"/>
    <w:uiPriority w:val="9"/>
    <w:unhideWhenUsed/>
    <w:qFormat/>
    <w:rsid w:val="00E15103"/>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Ttulo3">
    <w:name w:val="heading 3"/>
    <w:basedOn w:val="Normal"/>
    <w:next w:val="Normal"/>
    <w:link w:val="Ttulo3Car"/>
    <w:uiPriority w:val="9"/>
    <w:unhideWhenUsed/>
    <w:qFormat/>
    <w:rsid w:val="00895BCD"/>
    <w:pPr>
      <w:keepNext/>
      <w:keepLines/>
      <w:spacing w:before="160" w:after="80"/>
      <w:outlineLvl w:val="2"/>
    </w:pPr>
    <w:rPr>
      <w:rFonts w:eastAsiaTheme="majorEastAsia" w:cstheme="majorBidi"/>
      <w:color w:val="000000" w:themeColor="text1"/>
      <w:sz w:val="28"/>
      <w:szCs w:val="28"/>
    </w:rPr>
  </w:style>
  <w:style w:type="paragraph" w:styleId="Ttulo4">
    <w:name w:val="heading 4"/>
    <w:basedOn w:val="Normal"/>
    <w:next w:val="Normal"/>
    <w:link w:val="Ttulo4Car"/>
    <w:uiPriority w:val="9"/>
    <w:semiHidden/>
    <w:unhideWhenUsed/>
    <w:qFormat/>
    <w:rsid w:val="00610F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0F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0F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0F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0F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0F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5103"/>
    <w:rPr>
      <w:rFonts w:asciiTheme="majorHAnsi" w:eastAsiaTheme="majorEastAsia" w:hAnsiTheme="majorHAnsi" w:cstheme="majorBidi"/>
      <w:color w:val="000000" w:themeColor="text1"/>
      <w:sz w:val="40"/>
      <w:szCs w:val="40"/>
    </w:rPr>
  </w:style>
  <w:style w:type="character" w:customStyle="1" w:styleId="Ttulo2Car">
    <w:name w:val="Título 2 Car"/>
    <w:basedOn w:val="Fuentedeprrafopredeter"/>
    <w:link w:val="Ttulo2"/>
    <w:uiPriority w:val="9"/>
    <w:rsid w:val="00E15103"/>
    <w:rPr>
      <w:rFonts w:asciiTheme="majorHAnsi" w:eastAsiaTheme="majorEastAsia" w:hAnsiTheme="majorHAnsi" w:cstheme="majorBidi"/>
      <w:color w:val="000000" w:themeColor="text1"/>
      <w:sz w:val="32"/>
      <w:szCs w:val="32"/>
    </w:rPr>
  </w:style>
  <w:style w:type="character" w:customStyle="1" w:styleId="Ttulo3Car">
    <w:name w:val="Título 3 Car"/>
    <w:basedOn w:val="Fuentedeprrafopredeter"/>
    <w:link w:val="Ttulo3"/>
    <w:uiPriority w:val="9"/>
    <w:rsid w:val="00895BCD"/>
    <w:rPr>
      <w:rFonts w:eastAsiaTheme="majorEastAsia" w:cstheme="majorBidi"/>
      <w:color w:val="000000" w:themeColor="text1"/>
      <w:sz w:val="28"/>
      <w:szCs w:val="28"/>
    </w:rPr>
  </w:style>
  <w:style w:type="character" w:customStyle="1" w:styleId="Ttulo4Car">
    <w:name w:val="Título 4 Car"/>
    <w:basedOn w:val="Fuentedeprrafopredeter"/>
    <w:link w:val="Ttulo4"/>
    <w:uiPriority w:val="9"/>
    <w:semiHidden/>
    <w:rsid w:val="00610F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0F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0F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0F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0F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0FFC"/>
    <w:rPr>
      <w:rFonts w:eastAsiaTheme="majorEastAsia" w:cstheme="majorBidi"/>
      <w:color w:val="272727" w:themeColor="text1" w:themeTint="D8"/>
    </w:rPr>
  </w:style>
  <w:style w:type="paragraph" w:styleId="Ttulo">
    <w:name w:val="Title"/>
    <w:basedOn w:val="Normal"/>
    <w:next w:val="Normal"/>
    <w:link w:val="TtuloCar"/>
    <w:uiPriority w:val="10"/>
    <w:qFormat/>
    <w:rsid w:val="00610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0F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0F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0F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0FFC"/>
    <w:pPr>
      <w:spacing w:before="160"/>
      <w:jc w:val="center"/>
    </w:pPr>
    <w:rPr>
      <w:i/>
      <w:iCs/>
      <w:color w:val="404040" w:themeColor="text1" w:themeTint="BF"/>
    </w:rPr>
  </w:style>
  <w:style w:type="character" w:customStyle="1" w:styleId="CitaCar">
    <w:name w:val="Cita Car"/>
    <w:basedOn w:val="Fuentedeprrafopredeter"/>
    <w:link w:val="Cita"/>
    <w:uiPriority w:val="29"/>
    <w:rsid w:val="00610FFC"/>
    <w:rPr>
      <w:i/>
      <w:iCs/>
      <w:color w:val="404040" w:themeColor="text1" w:themeTint="BF"/>
    </w:rPr>
  </w:style>
  <w:style w:type="paragraph" w:styleId="Prrafodelista">
    <w:name w:val="List Paragraph"/>
    <w:basedOn w:val="Normal"/>
    <w:uiPriority w:val="34"/>
    <w:qFormat/>
    <w:rsid w:val="00610FFC"/>
    <w:pPr>
      <w:ind w:left="720"/>
      <w:contextualSpacing/>
    </w:pPr>
  </w:style>
  <w:style w:type="character" w:styleId="nfasisintenso">
    <w:name w:val="Intense Emphasis"/>
    <w:basedOn w:val="Fuentedeprrafopredeter"/>
    <w:uiPriority w:val="21"/>
    <w:qFormat/>
    <w:rsid w:val="00610FFC"/>
    <w:rPr>
      <w:i/>
      <w:iCs/>
      <w:color w:val="0F4761" w:themeColor="accent1" w:themeShade="BF"/>
    </w:rPr>
  </w:style>
  <w:style w:type="paragraph" w:styleId="Citadestacada">
    <w:name w:val="Intense Quote"/>
    <w:basedOn w:val="Normal"/>
    <w:next w:val="Normal"/>
    <w:link w:val="CitadestacadaCar"/>
    <w:uiPriority w:val="30"/>
    <w:qFormat/>
    <w:rsid w:val="00610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0FFC"/>
    <w:rPr>
      <w:i/>
      <w:iCs/>
      <w:color w:val="0F4761" w:themeColor="accent1" w:themeShade="BF"/>
    </w:rPr>
  </w:style>
  <w:style w:type="character" w:styleId="Referenciaintensa">
    <w:name w:val="Intense Reference"/>
    <w:basedOn w:val="Fuentedeprrafopredeter"/>
    <w:uiPriority w:val="32"/>
    <w:qFormat/>
    <w:rsid w:val="00610FFC"/>
    <w:rPr>
      <w:b/>
      <w:bCs/>
      <w:smallCaps/>
      <w:color w:val="0F4761" w:themeColor="accent1" w:themeShade="BF"/>
      <w:spacing w:val="5"/>
    </w:rPr>
  </w:style>
  <w:style w:type="paragraph" w:styleId="TtuloTDC">
    <w:name w:val="TOC Heading"/>
    <w:basedOn w:val="Ttulo1"/>
    <w:next w:val="Normal"/>
    <w:uiPriority w:val="39"/>
    <w:unhideWhenUsed/>
    <w:qFormat/>
    <w:rsid w:val="00E15103"/>
    <w:pPr>
      <w:spacing w:before="240" w:after="0" w:line="259" w:lineRule="auto"/>
      <w:outlineLvl w:val="9"/>
    </w:pPr>
    <w:rPr>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E15103"/>
    <w:pPr>
      <w:spacing w:after="100"/>
    </w:pPr>
  </w:style>
  <w:style w:type="paragraph" w:styleId="TDC2">
    <w:name w:val="toc 2"/>
    <w:basedOn w:val="Normal"/>
    <w:next w:val="Normal"/>
    <w:autoRedefine/>
    <w:uiPriority w:val="39"/>
    <w:unhideWhenUsed/>
    <w:rsid w:val="00E15103"/>
    <w:pPr>
      <w:spacing w:after="100"/>
      <w:ind w:left="240"/>
    </w:pPr>
  </w:style>
  <w:style w:type="character" w:styleId="Hipervnculo">
    <w:name w:val="Hyperlink"/>
    <w:basedOn w:val="Fuentedeprrafopredeter"/>
    <w:uiPriority w:val="99"/>
    <w:unhideWhenUsed/>
    <w:rsid w:val="00E15103"/>
    <w:rPr>
      <w:color w:val="467886" w:themeColor="hyperlink"/>
      <w:u w:val="single"/>
    </w:rPr>
  </w:style>
  <w:style w:type="character" w:styleId="Mencinsinresolver">
    <w:name w:val="Unresolved Mention"/>
    <w:basedOn w:val="Fuentedeprrafopredeter"/>
    <w:uiPriority w:val="99"/>
    <w:semiHidden/>
    <w:unhideWhenUsed/>
    <w:rsid w:val="00246604"/>
    <w:rPr>
      <w:color w:val="605E5C"/>
      <w:shd w:val="clear" w:color="auto" w:fill="E1DFDD"/>
    </w:rPr>
  </w:style>
  <w:style w:type="character" w:styleId="Hipervnculovisitado">
    <w:name w:val="FollowedHyperlink"/>
    <w:basedOn w:val="Fuentedeprrafopredeter"/>
    <w:uiPriority w:val="99"/>
    <w:semiHidden/>
    <w:unhideWhenUsed/>
    <w:rsid w:val="00246604"/>
    <w:rPr>
      <w:color w:val="96607D" w:themeColor="followedHyperlink"/>
      <w:u w:val="single"/>
    </w:rPr>
  </w:style>
  <w:style w:type="paragraph" w:styleId="TDC3">
    <w:name w:val="toc 3"/>
    <w:basedOn w:val="Normal"/>
    <w:next w:val="Normal"/>
    <w:autoRedefine/>
    <w:uiPriority w:val="39"/>
    <w:unhideWhenUsed/>
    <w:rsid w:val="009537DD"/>
    <w:pPr>
      <w:spacing w:after="100"/>
      <w:ind w:left="480"/>
    </w:pPr>
  </w:style>
  <w:style w:type="paragraph" w:styleId="Descripcin">
    <w:name w:val="caption"/>
    <w:basedOn w:val="Normal"/>
    <w:next w:val="Normal"/>
    <w:uiPriority w:val="35"/>
    <w:unhideWhenUsed/>
    <w:qFormat/>
    <w:rsid w:val="00C42139"/>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AC073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2748">
      <w:bodyDiv w:val="1"/>
      <w:marLeft w:val="0"/>
      <w:marRight w:val="0"/>
      <w:marTop w:val="0"/>
      <w:marBottom w:val="0"/>
      <w:divBdr>
        <w:top w:val="none" w:sz="0" w:space="0" w:color="auto"/>
        <w:left w:val="none" w:sz="0" w:space="0" w:color="auto"/>
        <w:bottom w:val="none" w:sz="0" w:space="0" w:color="auto"/>
        <w:right w:val="none" w:sz="0" w:space="0" w:color="auto"/>
      </w:divBdr>
    </w:div>
    <w:div w:id="161969805">
      <w:bodyDiv w:val="1"/>
      <w:marLeft w:val="0"/>
      <w:marRight w:val="0"/>
      <w:marTop w:val="0"/>
      <w:marBottom w:val="0"/>
      <w:divBdr>
        <w:top w:val="none" w:sz="0" w:space="0" w:color="auto"/>
        <w:left w:val="none" w:sz="0" w:space="0" w:color="auto"/>
        <w:bottom w:val="none" w:sz="0" w:space="0" w:color="auto"/>
        <w:right w:val="none" w:sz="0" w:space="0" w:color="auto"/>
      </w:divBdr>
    </w:div>
    <w:div w:id="170723196">
      <w:bodyDiv w:val="1"/>
      <w:marLeft w:val="0"/>
      <w:marRight w:val="0"/>
      <w:marTop w:val="0"/>
      <w:marBottom w:val="0"/>
      <w:divBdr>
        <w:top w:val="none" w:sz="0" w:space="0" w:color="auto"/>
        <w:left w:val="none" w:sz="0" w:space="0" w:color="auto"/>
        <w:bottom w:val="none" w:sz="0" w:space="0" w:color="auto"/>
        <w:right w:val="none" w:sz="0" w:space="0" w:color="auto"/>
      </w:divBdr>
    </w:div>
    <w:div w:id="197351541">
      <w:bodyDiv w:val="1"/>
      <w:marLeft w:val="0"/>
      <w:marRight w:val="0"/>
      <w:marTop w:val="0"/>
      <w:marBottom w:val="0"/>
      <w:divBdr>
        <w:top w:val="none" w:sz="0" w:space="0" w:color="auto"/>
        <w:left w:val="none" w:sz="0" w:space="0" w:color="auto"/>
        <w:bottom w:val="none" w:sz="0" w:space="0" w:color="auto"/>
        <w:right w:val="none" w:sz="0" w:space="0" w:color="auto"/>
      </w:divBdr>
    </w:div>
    <w:div w:id="221721275">
      <w:bodyDiv w:val="1"/>
      <w:marLeft w:val="0"/>
      <w:marRight w:val="0"/>
      <w:marTop w:val="0"/>
      <w:marBottom w:val="0"/>
      <w:divBdr>
        <w:top w:val="none" w:sz="0" w:space="0" w:color="auto"/>
        <w:left w:val="none" w:sz="0" w:space="0" w:color="auto"/>
        <w:bottom w:val="none" w:sz="0" w:space="0" w:color="auto"/>
        <w:right w:val="none" w:sz="0" w:space="0" w:color="auto"/>
      </w:divBdr>
    </w:div>
    <w:div w:id="310326539">
      <w:bodyDiv w:val="1"/>
      <w:marLeft w:val="0"/>
      <w:marRight w:val="0"/>
      <w:marTop w:val="0"/>
      <w:marBottom w:val="0"/>
      <w:divBdr>
        <w:top w:val="none" w:sz="0" w:space="0" w:color="auto"/>
        <w:left w:val="none" w:sz="0" w:space="0" w:color="auto"/>
        <w:bottom w:val="none" w:sz="0" w:space="0" w:color="auto"/>
        <w:right w:val="none" w:sz="0" w:space="0" w:color="auto"/>
      </w:divBdr>
    </w:div>
    <w:div w:id="321588149">
      <w:bodyDiv w:val="1"/>
      <w:marLeft w:val="0"/>
      <w:marRight w:val="0"/>
      <w:marTop w:val="0"/>
      <w:marBottom w:val="0"/>
      <w:divBdr>
        <w:top w:val="none" w:sz="0" w:space="0" w:color="auto"/>
        <w:left w:val="none" w:sz="0" w:space="0" w:color="auto"/>
        <w:bottom w:val="none" w:sz="0" w:space="0" w:color="auto"/>
        <w:right w:val="none" w:sz="0" w:space="0" w:color="auto"/>
      </w:divBdr>
    </w:div>
    <w:div w:id="760370560">
      <w:bodyDiv w:val="1"/>
      <w:marLeft w:val="0"/>
      <w:marRight w:val="0"/>
      <w:marTop w:val="0"/>
      <w:marBottom w:val="0"/>
      <w:divBdr>
        <w:top w:val="none" w:sz="0" w:space="0" w:color="auto"/>
        <w:left w:val="none" w:sz="0" w:space="0" w:color="auto"/>
        <w:bottom w:val="none" w:sz="0" w:space="0" w:color="auto"/>
        <w:right w:val="none" w:sz="0" w:space="0" w:color="auto"/>
      </w:divBdr>
    </w:div>
    <w:div w:id="806167959">
      <w:bodyDiv w:val="1"/>
      <w:marLeft w:val="0"/>
      <w:marRight w:val="0"/>
      <w:marTop w:val="0"/>
      <w:marBottom w:val="0"/>
      <w:divBdr>
        <w:top w:val="none" w:sz="0" w:space="0" w:color="auto"/>
        <w:left w:val="none" w:sz="0" w:space="0" w:color="auto"/>
        <w:bottom w:val="none" w:sz="0" w:space="0" w:color="auto"/>
        <w:right w:val="none" w:sz="0" w:space="0" w:color="auto"/>
      </w:divBdr>
    </w:div>
    <w:div w:id="854460581">
      <w:bodyDiv w:val="1"/>
      <w:marLeft w:val="0"/>
      <w:marRight w:val="0"/>
      <w:marTop w:val="0"/>
      <w:marBottom w:val="0"/>
      <w:divBdr>
        <w:top w:val="none" w:sz="0" w:space="0" w:color="auto"/>
        <w:left w:val="none" w:sz="0" w:space="0" w:color="auto"/>
        <w:bottom w:val="none" w:sz="0" w:space="0" w:color="auto"/>
        <w:right w:val="none" w:sz="0" w:space="0" w:color="auto"/>
      </w:divBdr>
    </w:div>
    <w:div w:id="885021414">
      <w:bodyDiv w:val="1"/>
      <w:marLeft w:val="0"/>
      <w:marRight w:val="0"/>
      <w:marTop w:val="0"/>
      <w:marBottom w:val="0"/>
      <w:divBdr>
        <w:top w:val="none" w:sz="0" w:space="0" w:color="auto"/>
        <w:left w:val="none" w:sz="0" w:space="0" w:color="auto"/>
        <w:bottom w:val="none" w:sz="0" w:space="0" w:color="auto"/>
        <w:right w:val="none" w:sz="0" w:space="0" w:color="auto"/>
      </w:divBdr>
    </w:div>
    <w:div w:id="1034115621">
      <w:bodyDiv w:val="1"/>
      <w:marLeft w:val="0"/>
      <w:marRight w:val="0"/>
      <w:marTop w:val="0"/>
      <w:marBottom w:val="0"/>
      <w:divBdr>
        <w:top w:val="none" w:sz="0" w:space="0" w:color="auto"/>
        <w:left w:val="none" w:sz="0" w:space="0" w:color="auto"/>
        <w:bottom w:val="none" w:sz="0" w:space="0" w:color="auto"/>
        <w:right w:val="none" w:sz="0" w:space="0" w:color="auto"/>
      </w:divBdr>
    </w:div>
    <w:div w:id="1240945344">
      <w:bodyDiv w:val="1"/>
      <w:marLeft w:val="0"/>
      <w:marRight w:val="0"/>
      <w:marTop w:val="0"/>
      <w:marBottom w:val="0"/>
      <w:divBdr>
        <w:top w:val="none" w:sz="0" w:space="0" w:color="auto"/>
        <w:left w:val="none" w:sz="0" w:space="0" w:color="auto"/>
        <w:bottom w:val="none" w:sz="0" w:space="0" w:color="auto"/>
        <w:right w:val="none" w:sz="0" w:space="0" w:color="auto"/>
      </w:divBdr>
    </w:div>
    <w:div w:id="1273787279">
      <w:bodyDiv w:val="1"/>
      <w:marLeft w:val="0"/>
      <w:marRight w:val="0"/>
      <w:marTop w:val="0"/>
      <w:marBottom w:val="0"/>
      <w:divBdr>
        <w:top w:val="none" w:sz="0" w:space="0" w:color="auto"/>
        <w:left w:val="none" w:sz="0" w:space="0" w:color="auto"/>
        <w:bottom w:val="none" w:sz="0" w:space="0" w:color="auto"/>
        <w:right w:val="none" w:sz="0" w:space="0" w:color="auto"/>
      </w:divBdr>
    </w:div>
    <w:div w:id="1293901236">
      <w:bodyDiv w:val="1"/>
      <w:marLeft w:val="0"/>
      <w:marRight w:val="0"/>
      <w:marTop w:val="0"/>
      <w:marBottom w:val="0"/>
      <w:divBdr>
        <w:top w:val="none" w:sz="0" w:space="0" w:color="auto"/>
        <w:left w:val="none" w:sz="0" w:space="0" w:color="auto"/>
        <w:bottom w:val="none" w:sz="0" w:space="0" w:color="auto"/>
        <w:right w:val="none" w:sz="0" w:space="0" w:color="auto"/>
      </w:divBdr>
    </w:div>
    <w:div w:id="1481458235">
      <w:bodyDiv w:val="1"/>
      <w:marLeft w:val="0"/>
      <w:marRight w:val="0"/>
      <w:marTop w:val="0"/>
      <w:marBottom w:val="0"/>
      <w:divBdr>
        <w:top w:val="none" w:sz="0" w:space="0" w:color="auto"/>
        <w:left w:val="none" w:sz="0" w:space="0" w:color="auto"/>
        <w:bottom w:val="none" w:sz="0" w:space="0" w:color="auto"/>
        <w:right w:val="none" w:sz="0" w:space="0" w:color="auto"/>
      </w:divBdr>
    </w:div>
    <w:div w:id="1665548809">
      <w:bodyDiv w:val="1"/>
      <w:marLeft w:val="0"/>
      <w:marRight w:val="0"/>
      <w:marTop w:val="0"/>
      <w:marBottom w:val="0"/>
      <w:divBdr>
        <w:top w:val="none" w:sz="0" w:space="0" w:color="auto"/>
        <w:left w:val="none" w:sz="0" w:space="0" w:color="auto"/>
        <w:bottom w:val="none" w:sz="0" w:space="0" w:color="auto"/>
        <w:right w:val="none" w:sz="0" w:space="0" w:color="auto"/>
      </w:divBdr>
    </w:div>
    <w:div w:id="1673219853">
      <w:bodyDiv w:val="1"/>
      <w:marLeft w:val="0"/>
      <w:marRight w:val="0"/>
      <w:marTop w:val="0"/>
      <w:marBottom w:val="0"/>
      <w:divBdr>
        <w:top w:val="none" w:sz="0" w:space="0" w:color="auto"/>
        <w:left w:val="none" w:sz="0" w:space="0" w:color="auto"/>
        <w:bottom w:val="none" w:sz="0" w:space="0" w:color="auto"/>
        <w:right w:val="none" w:sz="0" w:space="0" w:color="auto"/>
      </w:divBdr>
    </w:div>
    <w:div w:id="1715032842">
      <w:bodyDiv w:val="1"/>
      <w:marLeft w:val="0"/>
      <w:marRight w:val="0"/>
      <w:marTop w:val="0"/>
      <w:marBottom w:val="0"/>
      <w:divBdr>
        <w:top w:val="none" w:sz="0" w:space="0" w:color="auto"/>
        <w:left w:val="none" w:sz="0" w:space="0" w:color="auto"/>
        <w:bottom w:val="none" w:sz="0" w:space="0" w:color="auto"/>
        <w:right w:val="none" w:sz="0" w:space="0" w:color="auto"/>
      </w:divBdr>
    </w:div>
    <w:div w:id="1793789162">
      <w:bodyDiv w:val="1"/>
      <w:marLeft w:val="0"/>
      <w:marRight w:val="0"/>
      <w:marTop w:val="0"/>
      <w:marBottom w:val="0"/>
      <w:divBdr>
        <w:top w:val="none" w:sz="0" w:space="0" w:color="auto"/>
        <w:left w:val="none" w:sz="0" w:space="0" w:color="auto"/>
        <w:bottom w:val="none" w:sz="0" w:space="0" w:color="auto"/>
        <w:right w:val="none" w:sz="0" w:space="0" w:color="auto"/>
      </w:divBdr>
    </w:div>
    <w:div w:id="1826973366">
      <w:bodyDiv w:val="1"/>
      <w:marLeft w:val="0"/>
      <w:marRight w:val="0"/>
      <w:marTop w:val="0"/>
      <w:marBottom w:val="0"/>
      <w:divBdr>
        <w:top w:val="none" w:sz="0" w:space="0" w:color="auto"/>
        <w:left w:val="none" w:sz="0" w:space="0" w:color="auto"/>
        <w:bottom w:val="none" w:sz="0" w:space="0" w:color="auto"/>
        <w:right w:val="none" w:sz="0" w:space="0" w:color="auto"/>
      </w:divBdr>
    </w:div>
    <w:div w:id="1850171811">
      <w:bodyDiv w:val="1"/>
      <w:marLeft w:val="0"/>
      <w:marRight w:val="0"/>
      <w:marTop w:val="0"/>
      <w:marBottom w:val="0"/>
      <w:divBdr>
        <w:top w:val="none" w:sz="0" w:space="0" w:color="auto"/>
        <w:left w:val="none" w:sz="0" w:space="0" w:color="auto"/>
        <w:bottom w:val="none" w:sz="0" w:space="0" w:color="auto"/>
        <w:right w:val="none" w:sz="0" w:space="0" w:color="auto"/>
      </w:divBdr>
    </w:div>
    <w:div w:id="2011248714">
      <w:bodyDiv w:val="1"/>
      <w:marLeft w:val="0"/>
      <w:marRight w:val="0"/>
      <w:marTop w:val="0"/>
      <w:marBottom w:val="0"/>
      <w:divBdr>
        <w:top w:val="none" w:sz="0" w:space="0" w:color="auto"/>
        <w:left w:val="none" w:sz="0" w:space="0" w:color="auto"/>
        <w:bottom w:val="none" w:sz="0" w:space="0" w:color="auto"/>
        <w:right w:val="none" w:sz="0" w:space="0" w:color="auto"/>
      </w:divBdr>
    </w:div>
    <w:div w:id="2083942133">
      <w:bodyDiv w:val="1"/>
      <w:marLeft w:val="0"/>
      <w:marRight w:val="0"/>
      <w:marTop w:val="0"/>
      <w:marBottom w:val="0"/>
      <w:divBdr>
        <w:top w:val="none" w:sz="0" w:space="0" w:color="auto"/>
        <w:left w:val="none" w:sz="0" w:space="0" w:color="auto"/>
        <w:bottom w:val="none" w:sz="0" w:space="0" w:color="auto"/>
        <w:right w:val="none" w:sz="0" w:space="0" w:color="auto"/>
      </w:divBdr>
    </w:div>
    <w:div w:id="2109891027">
      <w:bodyDiv w:val="1"/>
      <w:marLeft w:val="0"/>
      <w:marRight w:val="0"/>
      <w:marTop w:val="0"/>
      <w:marBottom w:val="0"/>
      <w:divBdr>
        <w:top w:val="none" w:sz="0" w:space="0" w:color="auto"/>
        <w:left w:val="none" w:sz="0" w:space="0" w:color="auto"/>
        <w:bottom w:val="none" w:sz="0" w:space="0" w:color="auto"/>
        <w:right w:val="none" w:sz="0" w:space="0" w:color="auto"/>
      </w:divBdr>
    </w:div>
    <w:div w:id="2118215356">
      <w:bodyDiv w:val="1"/>
      <w:marLeft w:val="0"/>
      <w:marRight w:val="0"/>
      <w:marTop w:val="0"/>
      <w:marBottom w:val="0"/>
      <w:divBdr>
        <w:top w:val="none" w:sz="0" w:space="0" w:color="auto"/>
        <w:left w:val="none" w:sz="0" w:space="0" w:color="auto"/>
        <w:bottom w:val="none" w:sz="0" w:space="0" w:color="auto"/>
        <w:right w:val="none" w:sz="0" w:space="0" w:color="auto"/>
      </w:divBdr>
    </w:div>
    <w:div w:id="2125495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who.int/water_sanitation_health/publications/gsuweg2/en/" TargetMode="External"/><Relationship Id="rId5" Type="http://schemas.openxmlformats.org/officeDocument/2006/relationships/webSettings" Target="webSettings.xml"/><Relationship Id="rId10" Type="http://schemas.openxmlformats.org/officeDocument/2006/relationships/hyperlink" Target="https://www.ise.fraunhofer.de/content/dam/ise/de/documents/publications/studies/Photovoltaics-Report.pdf?utm_source=chatgpt.com" TargetMode="External"/><Relationship Id="rId4" Type="http://schemas.openxmlformats.org/officeDocument/2006/relationships/settings" Target="settings.xml"/><Relationship Id="rId9" Type="http://schemas.openxmlformats.org/officeDocument/2006/relationships/hyperlink" Target="https://www.redalyc.org/journal/849/84961237015/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8FE52-2DE0-41A8-9C7C-5A2480F3C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24</Pages>
  <Words>4915</Words>
  <Characters>27036</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Fredy Leon</dc:creator>
  <cp:keywords/>
  <dc:description/>
  <cp:lastModifiedBy>Jhon Fredy Leon</cp:lastModifiedBy>
  <cp:revision>7</cp:revision>
  <dcterms:created xsi:type="dcterms:W3CDTF">2025-09-21T21:38:00Z</dcterms:created>
  <dcterms:modified xsi:type="dcterms:W3CDTF">2025-09-25T23:24:00Z</dcterms:modified>
</cp:coreProperties>
</file>