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James Flickinger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jflick@iastate.edu | (515) 689-0582 |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www.linkedin.com/in/james-flickinger-9a9b3428a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Iowa State University</w:t>
        <w:tab/>
        <w:tab/>
        <w:tab/>
        <w:tab/>
        <w:tab/>
        <w:tab/>
        <w:t xml:space="preserve">          </w:t>
      </w:r>
      <w:r w:rsidDel="00000000" w:rsidR="00000000" w:rsidRPr="00000000">
        <w:rPr>
          <w:rtl w:val="0"/>
        </w:rPr>
        <w:t xml:space="preserve"> August 2025 - Present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B.S. Computer Engineering (In progress)                                                                   GPA: 4.0/4.0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Relevant Coursework: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Intro to Computer Science | Intro to Computer Engineering and Problem</w:t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  <w:t xml:space="preserve">Solving | Digital Logic | Probability and Statistics for Computer Science</w:t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University of Iowa</w:t>
        <w:tab/>
        <w:tab/>
        <w:tab/>
        <w:tab/>
        <w:tab/>
        <w:tab/>
        <w:tab/>
        <w:t xml:space="preserve">       </w:t>
      </w:r>
      <w:r w:rsidDel="00000000" w:rsidR="00000000" w:rsidRPr="00000000">
        <w:rPr>
          <w:rtl w:val="0"/>
        </w:rPr>
        <w:t xml:space="preserve">August 2014 - May 2018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B.A. Biology                                                                                                              GPA: 3.55/4.0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B.S. Environmental Science (Chemical Sciences)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Relevant Experience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CS50 - Introduction to Computer Science: Final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Independently developed a video game using Godot </w:t>
      </w:r>
      <w:r w:rsidDel="00000000" w:rsidR="00000000" w:rsidRPr="00000000">
        <w:rPr>
          <w:rtl w:val="0"/>
        </w:rPr>
        <w:t xml:space="preserve">IDE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Programmed video game functions using C# language and object oriented design.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Formula SAE Club - Iowa State University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Developed firmware using C language for STM microcontroller.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Managed code repository using Git version control.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C, C#, Java, Python, SQL, HTML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Professional Experience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Kemin Industries, Des Moines, 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i w:val="1"/>
          <w:iCs w:val="1"/>
          <w:rtl w:val="0"/>
        </w:rPr>
        <w:t xml:space="preserve">Senior Research Associate - Enzyme Group</w:t>
      </w:r>
      <w:r w:rsidDel="00000000" w:rsidR="00000000" w:rsidRPr="00000000">
        <w:rPr>
          <w:rtl w:val="0"/>
        </w:rPr>
        <w:t xml:space="preserve">                  </w:t>
        <w:tab/>
        <w:t xml:space="preserve">                   May 2023 - August 2025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Programmed protocols for robotic liquid handler and colony picker lab systems, reducing</w:t>
      </w:r>
      <w:r w:rsidDel="00000000" w:rsidR="00000000" w:rsidRPr="00000000">
        <w:rPr>
          <w:rtl w:val="0"/>
        </w:rPr>
        <w:t xml:space="preserve"> labor time for </w:t>
      </w:r>
      <w:r w:rsidDel="00000000" w:rsidR="00000000" w:rsidRPr="00000000">
        <w:rPr>
          <w:rtl w:val="0"/>
        </w:rPr>
        <w:t xml:space="preserve">assays/method</w:t>
      </w:r>
      <w:r w:rsidDel="00000000" w:rsidR="00000000" w:rsidRPr="00000000">
        <w:rPr>
          <w:rtl w:val="0"/>
        </w:rPr>
        <w:t xml:space="preserve">s by 80% resulting in $100k per year saved.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Performed analytical enzyme assays and wrote white papers (as primary author) to present key findings to direct company decisions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i w:val="1"/>
          <w:iCs w:val="1"/>
          <w:rtl w:val="0"/>
        </w:rPr>
        <w:t xml:space="preserve">Research Associate I - Palatant Group</w:t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                   </w:t>
        <w:tab/>
        <w:t xml:space="preserve">                         Jan 2021 - May 2023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Formulated and optimized performance of palatants under Good Manufacturing Practice, saving $250k per year ($0.50/kg saved).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Performed Design of Experiment and statistical analysis using </w:t>
      </w:r>
      <w:r w:rsidDel="00000000" w:rsidR="00000000" w:rsidRPr="00000000">
        <w:rPr>
          <w:rtl w:val="0"/>
        </w:rPr>
        <w:t xml:space="preserve">JMP</w:t>
      </w:r>
      <w:r w:rsidDel="00000000" w:rsidR="00000000" w:rsidRPr="00000000">
        <w:rPr>
          <w:rtl w:val="0"/>
        </w:rPr>
        <w:t xml:space="preserve"> software to further automate </w:t>
      </w:r>
      <w:r w:rsidDel="00000000" w:rsidR="00000000" w:rsidRPr="00000000">
        <w:rPr>
          <w:rtl w:val="0"/>
        </w:rPr>
        <w:t xml:space="preserve">quality assurance.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Integrated DNA Technologies, Coralville, IA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i w:val="1"/>
          <w:iCs w:val="1"/>
          <w:rtl w:val="0"/>
        </w:rPr>
        <w:t xml:space="preserve">Synthesis Scientist I - Main Production </w:t>
      </w:r>
      <w:r w:rsidDel="00000000" w:rsidR="00000000" w:rsidRPr="00000000">
        <w:rPr>
          <w:rtl w:val="0"/>
        </w:rPr>
        <w:t xml:space="preserve">                                           </w:t>
        <w:tab/>
        <w:t xml:space="preserve">           June 2018 - July 2020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