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7.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RmarkdownDemo</w:t>
      </w:r>
    </w:p>
    <w:bookmarkStart w:id="21" w:name="configure"/>
    <w:p>
      <w:pPr>
        <w:pStyle w:val="Heading2"/>
      </w:pPr>
      <w:r>
        <w:t xml:space="preserve">Configure</w:t>
      </w:r>
    </w:p>
    <w:bookmarkEnd w:id="21"/>
    <w:p>
      <w:r>
        <w:t xml:space="preserve">If you want to beautify your output, it always starts here. There are many options, and a few are laid out below. The</w:t>
      </w:r>
      <w:r>
        <w:t xml:space="preserve"> </w:t>
      </w:r>
      <w:r>
        <w:rPr>
          <w:rStyle w:val="VerbatimChar"/>
        </w:rPr>
        <w:t xml:space="preserve">knitr</w:t>
      </w:r>
      <w:r>
        <w:t xml:space="preserve"> </w:t>
      </w:r>
      <w:r>
        <w:t xml:space="preserve">package has lots of options explained</w:t>
      </w:r>
      <w:r>
        <w:t xml:space="preserve"> </w:t>
      </w:r>
      <w:hyperlink r:id="rId22">
        <w:r>
          <w:rPr>
            <w:rStyle w:val="Link"/>
          </w:rPr>
          <w:t xml:space="preserve">here</w:t>
        </w:r>
      </w:hyperlink>
      <w:r>
        <w:t xml:space="preserve"> </w:t>
      </w:r>
      <w:r>
        <w:t xml:space="preserve">and</w:t>
      </w:r>
      <w:r>
        <w:t xml:space="preserve"> </w:t>
      </w:r>
      <w:hyperlink r:id="rId23">
        <w:r>
          <w:rPr>
            <w:rStyle w:val="Link"/>
          </w:rPr>
          <w:t xml:space="preserve">here</w:t>
        </w:r>
      </w:hyperlink>
      <w:r>
        <w:t xml:space="preserve"> </w:t>
      </w:r>
      <w:r>
        <w:t xml:space="preserve">in detail.</w:t>
      </w:r>
    </w:p>
    <w:p>
      <w:r>
        <w:t xml:space="preserve">Part of configuring your script is loading the correct packages. Always load all packages together at the top. That way future users will know exactly what they need to install.</w:t>
      </w:r>
    </w:p>
    <w:p>
      <w:pPr>
        <w:pStyle w:val="SourceCode"/>
      </w:pP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background=</w:t>
      </w:r>
      <w:r>
        <w:rPr>
          <w:rStyle w:val="StringTok"/>
        </w:rPr>
        <w:t xml:space="preserve">'gray80'</w:t>
      </w:r>
      <w:r>
        <w:rPr>
          <w:rStyle w:val="NormalTok"/>
        </w:rPr>
        <w:t xml:space="preserve">, </w:t>
      </w:r>
      <w:r>
        <w:rPr>
          <w:rStyle w:val="DataTypeTok"/>
        </w:rPr>
        <w:t xml:space="preserve">tidy=</w:t>
      </w:r>
      <w:r>
        <w:rPr>
          <w:rStyle w:val="OtherTok"/>
        </w:rPr>
        <w:t xml:space="preserve">FALSE</w:t>
      </w:r>
      <w:r>
        <w:rPr>
          <w:rStyle w:val="NormalTok"/>
        </w:rPr>
        <w:t xml:space="preserve">, </w:t>
      </w:r>
      <w:r>
        <w:rPr>
          <w:rStyle w:val="DataTypeTok"/>
        </w:rPr>
        <w:t xml:space="preserve">cache=</w:t>
      </w:r>
      <w:r>
        <w:rPr>
          <w:rStyle w:val="OtherTok"/>
        </w:rPr>
        <w:t xml:space="preserve">FALSE</w:t>
      </w:r>
      <w:r>
        <w:rPr>
          <w:rStyle w:val="NormalTok"/>
        </w:rPr>
        <w:t xml:space="preserve">, </w:t>
      </w:r>
      <w:r>
        <w:rPr>
          <w:rStyle w:val="DataTypeTok"/>
        </w:rPr>
        <w:t xml:space="preserve">comment=</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dpi=</w:t>
      </w:r>
      <w:r>
        <w:rPr>
          <w:rStyle w:val="DecValTok"/>
        </w:rPr>
        <w:t xml:space="preserve">72</w:t>
      </w:r>
      <w:r>
        <w:rPr>
          <w:rStyle w:val="NormalTok"/>
        </w:rPr>
        <w:t xml:space="preserve">, </w:t>
      </w:r>
      <w:r>
        <w:rPr>
          <w:rStyle w:val="DataTypeTok"/>
        </w:rPr>
        <w:t xml:space="preserve">fig.path=</w:t>
      </w:r>
      <w:r>
        <w:rPr>
          <w:rStyle w:val="StringTok"/>
        </w:rPr>
        <w:t xml:space="preserve">'RMDfigs/'</w:t>
      </w:r>
      <w:r>
        <w:rPr>
          <w:rStyle w:val="NormalTok"/>
        </w:rPr>
        <w:t xml:space="preserve">, </w:t>
      </w:r>
      <w:r>
        <w:rPr>
          <w:rStyle w:val="DataTypeTok"/>
        </w:rPr>
        <w:t xml:space="preserve">fig.width=</w:t>
      </w:r>
      <w:r>
        <w:rPr>
          <w:rStyle w:val="DecValTok"/>
        </w:rPr>
        <w:t xml:space="preserve">4</w:t>
      </w:r>
      <w:r>
        <w:rPr>
          <w:rStyle w:val="NormalTok"/>
        </w:rPr>
        <w:t xml:space="preserve">, </w:t>
      </w:r>
      <w:r>
        <w:rPr>
          <w:rStyle w:val="DataTypeTok"/>
        </w:rPr>
        <w:t xml:space="preserve">fig.height=</w:t>
      </w:r>
      <w:r>
        <w:rPr>
          <w:rStyle w:val="DecValTok"/>
        </w:rPr>
        <w:t xml:space="preserve">4</w:t>
      </w:r>
      <w:r>
        <w:rPr>
          <w:rStyle w:val="NormalTok"/>
        </w:rPr>
        <w:t xml:space="preserve">)</w:t>
      </w:r>
    </w:p>
    <w:p>
      <w:r>
        <w:t xml:space="preserve">If you ever want someone else to be able to perfectly reproduce your results, always set the random seed at the top. Any number will do. Note that it never hurts to set the seed,</w:t>
      </w:r>
      <w:r>
        <w:t xml:space="preserve"> </w:t>
      </w:r>
      <w:r>
        <w:rPr>
          <w:i/>
        </w:rPr>
        <w:t xml:space="preserve">but</w:t>
      </w:r>
      <w:r>
        <w:t xml:space="preserve"> </w:t>
      </w:r>
      <w:r>
        <w:t xml:space="preserve">robust results should always stand up to random number generators.</w:t>
      </w:r>
    </w:p>
    <w:p>
      <w:pPr>
        <w:pStyle w:val="SourceCode"/>
      </w:pPr>
      <w:r>
        <w:rPr>
          <w:rStyle w:val="KeywordTok"/>
        </w:rPr>
        <w:t xml:space="preserve">set.seed</w:t>
      </w:r>
      <w:r>
        <w:rPr>
          <w:rStyle w:val="NormalTok"/>
        </w:rPr>
        <w:t xml:space="preserve">(</w:t>
      </w:r>
      <w:r>
        <w:rPr>
          <w:rStyle w:val="DecValTok"/>
        </w:rPr>
        <w:t xml:space="preserve">1415</w:t>
      </w:r>
      <w:r>
        <w:rPr>
          <w:rStyle w:val="NormalTok"/>
        </w:rPr>
        <w:t xml:space="preserve">)</w:t>
      </w:r>
    </w:p>
    <w:bookmarkStart w:id="24" w:name="generate-fake-data"/>
    <w:p>
      <w:pPr>
        <w:pStyle w:val="Heading2"/>
      </w:pPr>
      <w:r>
        <w:t xml:space="preserve">Generate fake data</w:t>
      </w:r>
    </w:p>
    <w:bookmarkEnd w:id="24"/>
    <w:p>
      <w:r>
        <w:t xml:space="preserve">The</w:t>
      </w:r>
      <w:r>
        <w:t xml:space="preserve"> </w:t>
      </w:r>
      <w:r>
        <w:rPr>
          <w:rStyle w:val="VerbatimChar"/>
        </w:rPr>
        <w:t xml:space="preserve">x</w:t>
      </w:r>
      <w:r>
        <w:t xml:space="preserve"> </w:t>
      </w:r>
      <w:r>
        <w:t xml:space="preserve">value is just numbers 1-100 for an x axis value. This might be time or distance, etc. For the response variable, generate a random normal distribution with the</w:t>
      </w:r>
      <w:r>
        <w:t xml:space="preserve"> </w:t>
      </w:r>
      <w:r>
        <w:rPr>
          <w:rStyle w:val="VerbatimChar"/>
        </w:rPr>
        <w:t xml:space="preserve">rnorm</w:t>
      </w:r>
      <w:r>
        <w:t xml:space="preserve"> </w:t>
      </w:r>
      <w:r>
        <w:t xml:space="preserve">function, and then add a trend with the</w:t>
      </w:r>
      <w:r>
        <w:t xml:space="preserve"> </w:t>
      </w:r>
      <w:r>
        <w:rPr>
          <w:rStyle w:val="VerbatimChar"/>
        </w:rPr>
        <w:t xml:space="preserve">seq</w:t>
      </w:r>
      <w:r>
        <w:t xml:space="preserve"> </w:t>
      </w:r>
      <w:r>
        <w:t xml:space="preserve">function. Then we'll add some fake treatments with</w:t>
      </w:r>
      <w:r>
        <w:t xml:space="preserve"> </w:t>
      </w:r>
      <w:r>
        <w:rPr>
          <w:rStyle w:val="VerbatimChar"/>
        </w:rPr>
        <w:t xml:space="preserve">letters</w:t>
      </w:r>
      <w:r>
        <w:t xml:space="preserve">.</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100</w:t>
      </w:r>
      <w:r>
        <w:br w:type="textWrapping"/>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sd=</w:t>
      </w:r>
      <w:r>
        <w:rPr>
          <w:rStyle w:val="DecValTok"/>
        </w:rPr>
        <w:t xml:space="preserve">3</w:t>
      </w:r>
      <w:r>
        <w:rPr>
          <w:rStyle w:val="NormalTok"/>
        </w:rPr>
        <w:t xml:space="preserve">) +</w:t>
      </w:r>
      <w:r>
        <w:rPr>
          <w:rStyle w:val="StringTok"/>
        </w:rPr>
        <w:t xml:space="preserve"> </w:t>
      </w:r>
      <w:r>
        <w:rPr>
          <w:rStyle w:val="KeywordTok"/>
        </w:rPr>
        <w:t xml:space="preserve">seq</w:t>
      </w:r>
      <w:r>
        <w:rPr>
          <w:rStyle w:val="NormalTok"/>
        </w:rPr>
        <w:t xml:space="preserve">(</w:t>
      </w:r>
      <w:r>
        <w:rPr>
          <w:rStyle w:val="FloatTok"/>
        </w:rPr>
        <w:t xml:space="preserve">10.05</w:t>
      </w:r>
      <w:r>
        <w:rPr>
          <w:rStyle w:val="NormalTok"/>
        </w:rPr>
        <w:t xml:space="preserve">, </w:t>
      </w:r>
      <w:r>
        <w:rPr>
          <w:rStyle w:val="DecValTok"/>
        </w:rPr>
        <w:t xml:space="preserve">20</w:t>
      </w:r>
      <w:r>
        <w:rPr>
          <w:rStyle w:val="NormalTok"/>
        </w:rPr>
        <w:t xml:space="preserve">, </w:t>
      </w:r>
      <w:r>
        <w:rPr>
          <w:rStyle w:val="DecValTok"/>
        </w:rPr>
        <w:t xml:space="preserve">10</w:t>
      </w:r>
      <w:r>
        <w:rPr>
          <w:rStyle w:val="NormalTok"/>
        </w:rPr>
        <w:t xml:space="preserve">/</w:t>
      </w:r>
      <w:r>
        <w:rPr>
          <w:rStyle w:val="DecValTok"/>
        </w:rPr>
        <w:t xml:space="preserve">100</w:t>
      </w:r>
      <w:r>
        <w:rPr>
          <w:rStyle w:val="NormalTok"/>
        </w:rPr>
        <w:t xml:space="preserve">)</w:t>
      </w:r>
      <w:r>
        <w:br w:type="textWrapping"/>
      </w:r>
      <w:r>
        <w:rPr>
          <w:rStyle w:val="NormalTok"/>
        </w:rPr>
        <w:t xml:space="preserve">z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w:t>
      </w:r>
      <w:r>
        <w:rPr>
          <w:rStyle w:val="DecValTok"/>
        </w:rPr>
        <w:t xml:space="preserve">20</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(x, y, z)</w:t>
      </w:r>
    </w:p>
    <w:bookmarkStart w:id="25" w:name="tables-in-knitr"/>
    <w:p>
      <w:pPr>
        <w:pStyle w:val="Heading2"/>
      </w:pPr>
      <w:r>
        <w:t xml:space="preserve">Tables in</w:t>
      </w:r>
      <w:r>
        <w:t xml:space="preserve"> </w:t>
      </w:r>
      <w:r>
        <w:rPr>
          <w:rStyle w:val="VerbatimChar"/>
        </w:rPr>
        <w:t xml:space="preserve">knitr</w:t>
      </w:r>
    </w:p>
    <w:bookmarkEnd w:id="25"/>
    <w:p>
      <w:r>
        <w:t xml:space="preserve">This is an ugly way to preview data or display tables.</w:t>
      </w:r>
    </w:p>
    <w:p>
      <w:pPr>
        <w:pStyle w:val="SourceCode"/>
      </w:pPr>
      <w:r>
        <w:rPr>
          <w:rStyle w:val="KeywordTok"/>
        </w:rPr>
        <w:t xml:space="preserve">head</w:t>
      </w:r>
      <w:r>
        <w:rPr>
          <w:rStyle w:val="NormalTok"/>
        </w:rPr>
        <w:t xml:space="preserve">(dat)</w:t>
      </w:r>
    </w:p>
    <w:p>
      <w:pPr>
        <w:pStyle w:val="SourceCode"/>
      </w:pPr>
      <w:r>
        <w:rPr>
          <w:rStyle w:val="VerbatimChar"/>
        </w:rPr>
        <w:t xml:space="preserve">  x      y z</w:t>
      </w:r>
      <w:r>
        <w:br w:type="textWrapping"/>
      </w:r>
      <w:r>
        <w:rPr>
          <w:rStyle w:val="VerbatimChar"/>
        </w:rPr>
        <w:t xml:space="preserve">1 1 13.615 a</w:t>
      </w:r>
      <w:r>
        <w:br w:type="textWrapping"/>
      </w:r>
      <w:r>
        <w:rPr>
          <w:rStyle w:val="VerbatimChar"/>
        </w:rPr>
        <w:t xml:space="preserve">2 2 13.997 a</w:t>
      </w:r>
      <w:r>
        <w:br w:type="textWrapping"/>
      </w:r>
      <w:r>
        <w:rPr>
          <w:rStyle w:val="VerbatimChar"/>
        </w:rPr>
        <w:t xml:space="preserve">3 3  9.891 a</w:t>
      </w:r>
      <w:r>
        <w:br w:type="textWrapping"/>
      </w:r>
      <w:r>
        <w:rPr>
          <w:rStyle w:val="VerbatimChar"/>
        </w:rPr>
        <w:t xml:space="preserve">4 4 11.290 a</w:t>
      </w:r>
      <w:r>
        <w:br w:type="textWrapping"/>
      </w:r>
      <w:r>
        <w:rPr>
          <w:rStyle w:val="VerbatimChar"/>
        </w:rPr>
        <w:t xml:space="preserve">5 5 10.473 a</w:t>
      </w:r>
      <w:r>
        <w:br w:type="textWrapping"/>
      </w:r>
      <w:r>
        <w:rPr>
          <w:rStyle w:val="VerbatimChar"/>
        </w:rPr>
        <w:t xml:space="preserve">6 6 12.369 a</w:t>
      </w:r>
    </w:p>
    <w:p>
      <w:r>
        <w:t xml:space="preserve">The</w:t>
      </w:r>
      <w:r>
        <w:t xml:space="preserve"> </w:t>
      </w:r>
      <w:r>
        <w:rPr>
          <w:rStyle w:val="VerbatimChar"/>
        </w:rPr>
        <w:t xml:space="preserve">knitr</w:t>
      </w:r>
      <w:r>
        <w:t xml:space="preserve"> </w:t>
      </w:r>
      <w:r>
        <w:t xml:space="preserve">package has a simple built-in function for dealing with tables. This works well in either html or pdf output.</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(dat))</w:t>
      </w:r>
    </w:p>
    <w:tbl>
      <w:tblPr>
        <w:tblStyle w:val="TableNormal"/>
      </w:tblPr>
      <w:tblGrid/>
      <w:t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left"/>
            </w:pPr>
            <w:r>
              <w:t xml:space="preserve">z</w:t>
            </w:r>
          </w:p>
        </w:tc>
      </w:tr>
      <w:tr>
        <w:tc>
          <w:p>
            <w:pPr>
              <w:pStyle w:val="Compact"/>
              <w:jc w:val="right"/>
            </w:pPr>
            <w:r>
              <w:t xml:space="preserve">1</w:t>
            </w:r>
          </w:p>
        </w:tc>
        <w:tc>
          <w:p>
            <w:pPr>
              <w:pStyle w:val="Compact"/>
              <w:jc w:val="right"/>
            </w:pPr>
            <w:r>
              <w:t xml:space="preserve">13.615</w:t>
            </w:r>
          </w:p>
        </w:tc>
        <w:tc>
          <w:p>
            <w:pPr>
              <w:pStyle w:val="Compact"/>
              <w:jc w:val="left"/>
            </w:pPr>
            <w:r>
              <w:t xml:space="preserve">a</w:t>
            </w:r>
          </w:p>
        </w:tc>
      </w:tr>
      <w:tr>
        <w:tc>
          <w:p>
            <w:pPr>
              <w:pStyle w:val="Compact"/>
              <w:jc w:val="right"/>
            </w:pPr>
            <w:r>
              <w:t xml:space="preserve">2</w:t>
            </w:r>
          </w:p>
        </w:tc>
        <w:tc>
          <w:p>
            <w:pPr>
              <w:pStyle w:val="Compact"/>
              <w:jc w:val="right"/>
            </w:pPr>
            <w:r>
              <w:t xml:space="preserve">13.997</w:t>
            </w:r>
          </w:p>
        </w:tc>
        <w:tc>
          <w:p>
            <w:pPr>
              <w:pStyle w:val="Compact"/>
              <w:jc w:val="left"/>
            </w:pPr>
            <w:r>
              <w:t xml:space="preserve">a</w:t>
            </w:r>
          </w:p>
        </w:tc>
      </w:tr>
      <w:tr>
        <w:tc>
          <w:p>
            <w:pPr>
              <w:pStyle w:val="Compact"/>
              <w:jc w:val="right"/>
            </w:pPr>
            <w:r>
              <w:t xml:space="preserve">3</w:t>
            </w:r>
          </w:p>
        </w:tc>
        <w:tc>
          <w:p>
            <w:pPr>
              <w:pStyle w:val="Compact"/>
              <w:jc w:val="right"/>
            </w:pPr>
            <w:r>
              <w:t xml:space="preserve">9.891</w:t>
            </w:r>
          </w:p>
        </w:tc>
        <w:tc>
          <w:p>
            <w:pPr>
              <w:pStyle w:val="Compact"/>
              <w:jc w:val="left"/>
            </w:pPr>
            <w:r>
              <w:t xml:space="preserve">a</w:t>
            </w:r>
          </w:p>
        </w:tc>
      </w:tr>
      <w:tr>
        <w:tc>
          <w:p>
            <w:pPr>
              <w:pStyle w:val="Compact"/>
              <w:jc w:val="right"/>
            </w:pPr>
            <w:r>
              <w:t xml:space="preserve">4</w:t>
            </w:r>
          </w:p>
        </w:tc>
        <w:tc>
          <w:p>
            <w:pPr>
              <w:pStyle w:val="Compact"/>
              <w:jc w:val="right"/>
            </w:pPr>
            <w:r>
              <w:t xml:space="preserve">11.290</w:t>
            </w:r>
          </w:p>
        </w:tc>
        <w:tc>
          <w:p>
            <w:pPr>
              <w:pStyle w:val="Compact"/>
              <w:jc w:val="left"/>
            </w:pPr>
            <w:r>
              <w:t xml:space="preserve">a</w:t>
            </w:r>
          </w:p>
        </w:tc>
      </w:tr>
      <w:tr>
        <w:tc>
          <w:p>
            <w:pPr>
              <w:pStyle w:val="Compact"/>
              <w:jc w:val="right"/>
            </w:pPr>
            <w:r>
              <w:t xml:space="preserve">5</w:t>
            </w:r>
          </w:p>
        </w:tc>
        <w:tc>
          <w:p>
            <w:pPr>
              <w:pStyle w:val="Compact"/>
              <w:jc w:val="right"/>
            </w:pPr>
            <w:r>
              <w:t xml:space="preserve">10.473</w:t>
            </w:r>
          </w:p>
        </w:tc>
        <w:tc>
          <w:p>
            <w:pPr>
              <w:pStyle w:val="Compact"/>
              <w:jc w:val="left"/>
            </w:pPr>
            <w:r>
              <w:t xml:space="preserve">a</w:t>
            </w:r>
          </w:p>
        </w:tc>
      </w:tr>
      <w:tr>
        <w:tc>
          <w:p>
            <w:pPr>
              <w:pStyle w:val="Compact"/>
              <w:jc w:val="right"/>
            </w:pPr>
            <w:r>
              <w:t xml:space="preserve">6</w:t>
            </w:r>
          </w:p>
        </w:tc>
        <w:tc>
          <w:p>
            <w:pPr>
              <w:pStyle w:val="Compact"/>
              <w:jc w:val="right"/>
            </w:pPr>
            <w:r>
              <w:t xml:space="preserve">12.369</w:t>
            </w:r>
          </w:p>
        </w:tc>
        <w:tc>
          <w:p>
            <w:pPr>
              <w:pStyle w:val="Compact"/>
              <w:jc w:val="left"/>
            </w:pPr>
            <w:r>
              <w:t xml:space="preserve">a</w:t>
            </w:r>
          </w:p>
        </w:tc>
      </w:tr>
    </w:tbl>
    <w:bookmarkStart w:id="26" w:name="r-commands-embedded-in-prose"/>
    <w:p>
      <w:pPr>
        <w:pStyle w:val="Heading2"/>
      </w:pPr>
      <w:r>
        <w:t xml:space="preserve">R commands embedded in prose</w:t>
      </w:r>
    </w:p>
    <w:bookmarkEnd w:id="26"/>
    <w:p>
      <w:r>
        <w:t xml:space="preserve">One of the best features in</w:t>
      </w:r>
      <w:r>
        <w:t xml:space="preserve"> </w:t>
      </w:r>
      <w:r>
        <w:rPr>
          <w:rStyle w:val="VerbatimChar"/>
        </w:rPr>
        <w:t xml:space="preserve">knitr</w:t>
      </w:r>
      <w:r>
        <w:t xml:space="preserve"> </w:t>
      </w:r>
      <w:r>
        <w:t xml:space="preserve">and Rmarkdown generally, is the ability to embed real R commands in sentences, so that you can report actual values instead of constantly copying and pasting when results change a little bit.</w:t>
      </w:r>
    </w:p>
    <w:p>
      <w:r>
        <w:t xml:space="preserve">This table has 100 rows and 3 columns. The 'x' variable starts at 1 and ends at 100.</w:t>
      </w:r>
    </w:p>
    <w:bookmarkStart w:id="27" w:name="explore-the-data"/>
    <w:p>
      <w:pPr>
        <w:pStyle w:val="Heading2"/>
      </w:pPr>
      <w:r>
        <w:t xml:space="preserve">Explore the data</w:t>
      </w:r>
    </w:p>
    <w:bookmarkEnd w:id="27"/>
    <w:p>
      <w:r>
        <w:t xml:space="preserve">Plot the data - a trend emerges! Here are several ways to look at the data.</w:t>
      </w:r>
    </w:p>
    <w:p>
      <w:pPr>
        <w:pStyle w:val="Compact"/>
        <w:numPr>
          <w:numId w:val="2"/>
          <w:ilvl w:val="0"/>
        </w:numPr>
      </w:pPr>
      <w:r>
        <w:t xml:space="preserve">The rough R default</w:t>
      </w:r>
    </w:p>
    <w:p>
      <w:pPr>
        <w:pStyle w:val="Compact"/>
        <w:numPr>
          <w:numId w:val="2"/>
          <w:ilvl w:val="0"/>
        </w:numPr>
      </w:pPr>
      <w:r>
        <w:t xml:space="preserve">boxplots using the factors</w:t>
      </w:r>
    </w:p>
    <w:p>
      <w:pPr>
        <w:pStyle w:val="Compact"/>
        <w:numPr>
          <w:numId w:val="2"/>
          <w:ilvl w:val="0"/>
        </w:numPr>
      </w:pPr>
      <w:r>
        <w:t xml:space="preserve">points with default colors</w:t>
      </w:r>
    </w:p>
    <w:p>
      <w:pPr>
        <w:pStyle w:val="Compact"/>
        <w:numPr>
          <w:numId w:val="2"/>
          <w:ilvl w:val="0"/>
        </w:numPr>
      </w:pPr>
      <w:r>
        <w:t xml:space="preserve">same colors but with nicer plotting characters (</w:t>
      </w:r>
      <w:r>
        <w:rPr>
          <w:rStyle w:val="VerbatimChar"/>
        </w:rPr>
        <w:t xml:space="preserve">pch</w:t>
      </w:r>
      <w:r>
        <w:t xml:space="preserve">)</w:t>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dat$x)</w:t>
      </w:r>
    </w:p>
    <w:p>
      <w:r>
        <w:drawing>
          <wp:inline>
            <wp:extent cx="3657600" cy="3657600"/>
            <wp:effectExtent b="0" l="0" r="0" t="0"/>
            <wp:docPr descr="" id="1" name="Picture"/>
            <a:graphic>
              <a:graphicData uri="http://schemas.openxmlformats.org/drawingml/2006/picture">
                <pic:pic>
                  <pic:nvPicPr>
                    <pic:cNvPr descr="RMDfigs/plotData1.png" id="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dat$z, </w:t>
      </w:r>
      <w:r>
        <w:rPr>
          <w:rStyle w:val="DataTypeTok"/>
        </w:rPr>
        <w:t xml:space="preserve">col=</w:t>
      </w:r>
      <w:r>
        <w:rPr>
          <w:rStyle w:val="KeywordTok"/>
        </w:rPr>
        <w:t xml:space="preserve">unique</w:t>
      </w:r>
      <w:r>
        <w:rPr>
          <w:rStyle w:val="NormalTok"/>
        </w:rPr>
        <w:t xml:space="preserve">(dat$z))</w:t>
      </w:r>
    </w:p>
    <w:p>
      <w:r>
        <w:drawing>
          <wp:inline>
            <wp:extent cx="3657600" cy="3657600"/>
            <wp:effectExtent b="0" l="0" r="0" t="0"/>
            <wp:docPr descr="" id="1" name="Picture"/>
            <a:graphic>
              <a:graphicData uri="http://schemas.openxmlformats.org/drawingml/2006/picture">
                <pic:pic>
                  <pic:nvPicPr>
                    <pic:cNvPr descr="RMDfigs/plotData2.png"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dat$x, </w:t>
      </w:r>
      <w:r>
        <w:rPr>
          <w:rStyle w:val="DataTypeTok"/>
        </w:rPr>
        <w:t xml:space="preserve">col=</w:t>
      </w:r>
      <w:r>
        <w:rPr>
          <w:rStyle w:val="NormalTok"/>
        </w:rPr>
        <w:t xml:space="preserve">dat$z)</w:t>
      </w:r>
    </w:p>
    <w:p>
      <w:r>
        <w:drawing>
          <wp:inline>
            <wp:extent cx="3657600" cy="3657600"/>
            <wp:effectExtent b="0" l="0" r="0" t="0"/>
            <wp:docPr descr="" id="1" name="Picture"/>
            <a:graphic>
              <a:graphicData uri="http://schemas.openxmlformats.org/drawingml/2006/picture">
                <pic:pic>
                  <pic:nvPicPr>
                    <pic:cNvPr descr="RMDfigs/plotData3.png" id="0" name="Picture"/>
                    <pic:cNvPicPr>
                      <a:picLocks noChangeArrowheads="1" noChangeAspect="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dat$x, </w:t>
      </w:r>
      <w:r>
        <w:rPr>
          <w:rStyle w:val="DataTypeTok"/>
        </w:rPr>
        <w:t xml:space="preserve">col=</w:t>
      </w:r>
      <w:r>
        <w:rPr>
          <w:rStyle w:val="NormalTok"/>
        </w:rPr>
        <w:t xml:space="preserve">dat$z, </w:t>
      </w:r>
      <w:r>
        <w:rPr>
          <w:rStyle w:val="DataTypeTok"/>
        </w:rPr>
        <w:t xml:space="preserve">pch=</w:t>
      </w:r>
      <w:r>
        <w:rPr>
          <w:rStyle w:val="DecValTok"/>
        </w:rPr>
        <w:t xml:space="preserve">16</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MDfigs/plotData4.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bookmarkStart w:id="32" w:name="linear-models"/>
    <w:p>
      <w:pPr>
        <w:pStyle w:val="Heading2"/>
      </w:pPr>
      <w:r>
        <w:t xml:space="preserve">Linear models</w:t>
      </w:r>
    </w:p>
    <w:bookmarkEnd w:id="32"/>
    <w:p>
      <w:r>
        <w:t xml:space="preserve">Let's see if the linear and grouped trends are significant using a linear model. The model can be stored, and then we can pull out pieces as the analysis progresses.</w:t>
      </w:r>
    </w:p>
    <w:p>
      <w:pPr>
        <w:pStyle w:val="SourceCode"/>
      </w:pPr>
      <w:r>
        <w:rPr>
          <w:rStyle w:val="NormalTok"/>
        </w:rPr>
        <w:t xml:space="preserve">lm.xy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w:t>
      </w:r>
      <w:r>
        <w:rPr>
          <w:rStyle w:val="NormalTok"/>
        </w:rPr>
        <w:t xml:space="preserve">dat)</w:t>
      </w:r>
      <w:r>
        <w:br w:type="textWrapping"/>
      </w:r>
      <w:r>
        <w:rPr>
          <w:rStyle w:val="NormalTok"/>
        </w:rPr>
        <w:t xml:space="preserve">lm.zy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z, </w:t>
      </w:r>
      <w:r>
        <w:rPr>
          <w:rStyle w:val="DataTypeTok"/>
        </w:rPr>
        <w:t xml:space="preserve">data=</w:t>
      </w:r>
      <w:r>
        <w:rPr>
          <w:rStyle w:val="NormalTok"/>
        </w:rPr>
        <w:t xml:space="preserve">dat)</w:t>
      </w:r>
      <w:r>
        <w:br w:type="textWrapping"/>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(lm.xy)$coefficients)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9.8493</w:t>
            </w:r>
          </w:p>
        </w:tc>
        <w:tc>
          <w:p>
            <w:pPr>
              <w:pStyle w:val="Compact"/>
              <w:jc w:val="right"/>
            </w:pPr>
            <w:r>
              <w:t xml:space="preserve">0.5971</w:t>
            </w:r>
          </w:p>
        </w:tc>
        <w:tc>
          <w:p>
            <w:pPr>
              <w:pStyle w:val="Compact"/>
              <w:jc w:val="right"/>
            </w:pPr>
            <w:r>
              <w:t xml:space="preserve">16.4959</w:t>
            </w:r>
          </w:p>
        </w:tc>
        <w:tc>
          <w:p>
            <w:pPr>
              <w:pStyle w:val="Compact"/>
              <w:jc w:val="right"/>
            </w:pPr>
            <w:r>
              <w:t xml:space="preserve">0.0000</w:t>
            </w:r>
          </w:p>
        </w:tc>
      </w:tr>
      <w:tr>
        <w:tc>
          <w:p>
            <w:pPr>
              <w:pStyle w:val="Compact"/>
              <w:jc w:val="left"/>
            </w:pPr>
            <w:r>
              <w:t xml:space="preserve">x</w:t>
            </w:r>
          </w:p>
        </w:tc>
        <w:tc>
          <w:p>
            <w:pPr>
              <w:pStyle w:val="Compact"/>
              <w:jc w:val="right"/>
            </w:pPr>
            <w:r>
              <w:t xml:space="preserve">0.0943</w:t>
            </w:r>
          </w:p>
        </w:tc>
        <w:tc>
          <w:p>
            <w:pPr>
              <w:pStyle w:val="Compact"/>
              <w:jc w:val="right"/>
            </w:pPr>
            <w:r>
              <w:t xml:space="preserve">0.0103</w:t>
            </w:r>
          </w:p>
        </w:tc>
        <w:tc>
          <w:p>
            <w:pPr>
              <w:pStyle w:val="Compact"/>
              <w:jc w:val="right"/>
            </w:pPr>
            <w:r>
              <w:t xml:space="preserve">9.1877</w:t>
            </w:r>
          </w:p>
        </w:tc>
        <w:tc>
          <w:p>
            <w:pPr>
              <w:pStyle w:val="Compact"/>
              <w:jc w:val="right"/>
            </w:pPr>
            <w:r>
              <w:t xml:space="preserve">0.0000</w:t>
            </w:r>
          </w:p>
        </w:tc>
      </w:tr>
    </w:tbl>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(lm.zy)$coefficients)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10.7411</w:t>
            </w:r>
          </w:p>
        </w:tc>
        <w:tc>
          <w:p>
            <w:pPr>
              <w:pStyle w:val="Compact"/>
              <w:jc w:val="right"/>
            </w:pPr>
            <w:r>
              <w:t xml:space="preserve">0.6683</w:t>
            </w:r>
          </w:p>
        </w:tc>
        <w:tc>
          <w:p>
            <w:pPr>
              <w:pStyle w:val="Compact"/>
              <w:jc w:val="right"/>
            </w:pPr>
            <w:r>
              <w:t xml:space="preserve">16.0730</w:t>
            </w:r>
          </w:p>
        </w:tc>
        <w:tc>
          <w:p>
            <w:pPr>
              <w:pStyle w:val="Compact"/>
              <w:jc w:val="right"/>
            </w:pPr>
            <w:r>
              <w:t xml:space="preserve">0.0000</w:t>
            </w:r>
          </w:p>
        </w:tc>
      </w:tr>
      <w:tr>
        <w:tc>
          <w:p>
            <w:pPr>
              <w:pStyle w:val="Compact"/>
              <w:jc w:val="left"/>
            </w:pPr>
            <w:r>
              <w:t xml:space="preserve">zb</w:t>
            </w:r>
          </w:p>
        </w:tc>
        <w:tc>
          <w:p>
            <w:pPr>
              <w:pStyle w:val="Compact"/>
              <w:jc w:val="right"/>
            </w:pPr>
            <w:r>
              <w:t xml:space="preserve">2.6180</w:t>
            </w:r>
          </w:p>
        </w:tc>
        <w:tc>
          <w:p>
            <w:pPr>
              <w:pStyle w:val="Compact"/>
              <w:jc w:val="right"/>
            </w:pPr>
            <w:r>
              <w:t xml:space="preserve">0.9451</w:t>
            </w:r>
          </w:p>
        </w:tc>
        <w:tc>
          <w:p>
            <w:pPr>
              <w:pStyle w:val="Compact"/>
              <w:jc w:val="right"/>
            </w:pPr>
            <w:r>
              <w:t xml:space="preserve">2.7702</w:t>
            </w:r>
          </w:p>
        </w:tc>
        <w:tc>
          <w:p>
            <w:pPr>
              <w:pStyle w:val="Compact"/>
              <w:jc w:val="right"/>
            </w:pPr>
            <w:r>
              <w:t xml:space="preserve">0.0067</w:t>
            </w:r>
          </w:p>
        </w:tc>
      </w:tr>
      <w:tr>
        <w:tc>
          <w:p>
            <w:pPr>
              <w:pStyle w:val="Compact"/>
              <w:jc w:val="left"/>
            </w:pPr>
            <w:r>
              <w:t xml:space="preserve">zc</w:t>
            </w:r>
          </w:p>
        </w:tc>
        <w:tc>
          <w:p>
            <w:pPr>
              <w:pStyle w:val="Compact"/>
              <w:jc w:val="right"/>
            </w:pPr>
            <w:r>
              <w:t xml:space="preserve">2.9348</w:t>
            </w:r>
          </w:p>
        </w:tc>
        <w:tc>
          <w:p>
            <w:pPr>
              <w:pStyle w:val="Compact"/>
              <w:jc w:val="right"/>
            </w:pPr>
            <w:r>
              <w:t xml:space="preserve">0.9451</w:t>
            </w:r>
          </w:p>
        </w:tc>
        <w:tc>
          <w:p>
            <w:pPr>
              <w:pStyle w:val="Compact"/>
              <w:jc w:val="right"/>
            </w:pPr>
            <w:r>
              <w:t xml:space="preserve">3.1054</w:t>
            </w:r>
          </w:p>
        </w:tc>
        <w:tc>
          <w:p>
            <w:pPr>
              <w:pStyle w:val="Compact"/>
              <w:jc w:val="right"/>
            </w:pPr>
            <w:r>
              <w:t xml:space="preserve">0.0025</w:t>
            </w:r>
          </w:p>
        </w:tc>
      </w:tr>
      <w:tr>
        <w:tc>
          <w:p>
            <w:pPr>
              <w:pStyle w:val="Compact"/>
              <w:jc w:val="left"/>
            </w:pPr>
            <w:r>
              <w:t xml:space="preserve">zd</w:t>
            </w:r>
          </w:p>
        </w:tc>
        <w:tc>
          <w:p>
            <w:pPr>
              <w:pStyle w:val="Compact"/>
              <w:jc w:val="right"/>
            </w:pPr>
            <w:r>
              <w:t xml:space="preserve">5.9349</w:t>
            </w:r>
          </w:p>
        </w:tc>
        <w:tc>
          <w:p>
            <w:pPr>
              <w:pStyle w:val="Compact"/>
              <w:jc w:val="right"/>
            </w:pPr>
            <w:r>
              <w:t xml:space="preserve">0.9451</w:t>
            </w:r>
          </w:p>
        </w:tc>
        <w:tc>
          <w:p>
            <w:pPr>
              <w:pStyle w:val="Compact"/>
              <w:jc w:val="right"/>
            </w:pPr>
            <w:r>
              <w:t xml:space="preserve">6.2798</w:t>
            </w:r>
          </w:p>
        </w:tc>
        <w:tc>
          <w:p>
            <w:pPr>
              <w:pStyle w:val="Compact"/>
              <w:jc w:val="right"/>
            </w:pPr>
            <w:r>
              <w:t xml:space="preserve">0.0000</w:t>
            </w:r>
          </w:p>
        </w:tc>
      </w:tr>
      <w:tr>
        <w:tc>
          <w:p>
            <w:pPr>
              <w:pStyle w:val="Compact"/>
              <w:jc w:val="left"/>
            </w:pPr>
            <w:r>
              <w:t xml:space="preserve">ze</w:t>
            </w:r>
          </w:p>
        </w:tc>
        <w:tc>
          <w:p>
            <w:pPr>
              <w:pStyle w:val="Compact"/>
              <w:jc w:val="right"/>
            </w:pPr>
            <w:r>
              <w:t xml:space="preserve">7.8656</w:t>
            </w:r>
          </w:p>
        </w:tc>
        <w:tc>
          <w:p>
            <w:pPr>
              <w:pStyle w:val="Compact"/>
              <w:jc w:val="right"/>
            </w:pPr>
            <w:r>
              <w:t xml:space="preserve">0.9451</w:t>
            </w:r>
          </w:p>
        </w:tc>
        <w:tc>
          <w:p>
            <w:pPr>
              <w:pStyle w:val="Compact"/>
              <w:jc w:val="right"/>
            </w:pPr>
            <w:r>
              <w:t xml:space="preserve">8.3227</w:t>
            </w:r>
          </w:p>
        </w:tc>
        <w:tc>
          <w:p>
            <w:pPr>
              <w:pStyle w:val="Compact"/>
              <w:jc w:val="right"/>
            </w:pPr>
            <w:r>
              <w:t xml:space="preserve">0.0000</w:t>
            </w:r>
          </w:p>
        </w:tc>
      </w:tr>
    </w:tbl>
    <w:p>
      <w:r>
        <w:t xml:space="preserve">Since we have a clear pattern, plot the line we just modeled.</w:t>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dat$x,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'gray50'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bty=</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'The Independent Variable'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'The Dependent Variable'</w:t>
      </w:r>
      <w:r>
        <w:rPr>
          <w:rStyle w:val="NormalTok"/>
        </w:rPr>
        <w:t xml:space="preserve">)</w:t>
      </w:r>
      <w:r>
        <w:br w:type="textWrapping"/>
      </w:r>
      <w:r>
        <w:rPr>
          <w:rStyle w:val="KeywordTok"/>
        </w:rPr>
        <w:t xml:space="preserve">abline</w:t>
      </w:r>
      <w:r>
        <w:rPr>
          <w:rStyle w:val="NormalTok"/>
        </w:rPr>
        <w:t xml:space="preserve">(lm.xy, </w:t>
      </w:r>
      <w:r>
        <w:rPr>
          <w:rStyle w:val="DataTypeTok"/>
        </w:rPr>
        <w:t xml:space="preserve">col=</w:t>
      </w:r>
      <w:r>
        <w:rPr>
          <w:rStyle w:val="StringTok"/>
        </w:rPr>
        <w:t xml:space="preserve">'tomato'</w:t>
      </w:r>
      <w:r>
        <w:rPr>
          <w:rStyle w:val="NormalTok"/>
        </w:rPr>
        <w:t xml:space="preserve">, </w:t>
      </w:r>
      <w:r>
        <w:rPr>
          <w:rStyle w:val="DataTypeTok"/>
        </w:rPr>
        <w:t xml:space="preserve">lwd=</w:t>
      </w:r>
      <w:r>
        <w:rPr>
          <w:rStyle w:val="DecValTok"/>
        </w:rPr>
        <w:t xml:space="preserve">4</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NormalTok"/>
        </w:rPr>
        <w:t xml:space="preserve">pval &lt;-</w:t>
      </w:r>
      <w:r>
        <w:rPr>
          <w:rStyle w:val="StringTok"/>
        </w:rPr>
        <w:t xml:space="preserve"> </w:t>
      </w:r>
      <w:r>
        <w:rPr>
          <w:rStyle w:val="KeywordTok"/>
        </w:rPr>
        <w:t xml:space="preserve">summary</w:t>
      </w:r>
      <w:r>
        <w:rPr>
          <w:rStyle w:val="NormalTok"/>
        </w:rPr>
        <w:t xml:space="preserve">(lm.xy)$coefficients[</w:t>
      </w:r>
      <w:r>
        <w:rPr>
          <w:rStyle w:val="DecValTok"/>
        </w:rPr>
        <w:t xml:space="preserve">8</w:t>
      </w:r>
      <w:r>
        <w:rPr>
          <w:rStyle w:val="NormalTok"/>
        </w:rPr>
        <w:t xml:space="preserve">]</w:t>
      </w:r>
      <w:r>
        <w:br w:type="textWrapping"/>
      </w:r>
      <w:r>
        <w:rPr>
          <w:rStyle w:val="KeywordTok"/>
        </w:rPr>
        <w:t xml:space="preserve">text</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(dat$y), </w:t>
      </w:r>
      <w:r>
        <w:rPr>
          <w:rStyle w:val="StringTok"/>
        </w:rPr>
        <w:t xml:space="preserve">'p &lt; 0.0001'</w:t>
      </w:r>
      <w:r>
        <w:rPr>
          <w:rStyle w:val="NormalTok"/>
        </w:rPr>
        <w:t xml:space="preserve">, </w:t>
      </w:r>
      <w:r>
        <w:rPr>
          <w:rStyle w:val="DataTypeTok"/>
        </w:rPr>
        <w:t xml:space="preserve">font=</w:t>
      </w:r>
      <w:r>
        <w:rPr>
          <w:rStyle w:val="DecValTok"/>
        </w:rPr>
        <w:t xml:space="preserve">4</w:t>
      </w:r>
      <w:r>
        <w:rPr>
          <w:rStyle w:val="NormalTok"/>
        </w:rPr>
        <w:t xml:space="preserve">, </w:t>
      </w:r>
      <w:r>
        <w:rPr>
          <w:rStyle w:val="DataTypeTok"/>
        </w:rPr>
        <w:t xml:space="preserve">pos=</w:t>
      </w:r>
      <w:r>
        <w:rPr>
          <w:rStyle w:val="DecValTok"/>
        </w:rPr>
        <w:t xml:space="preserve">4</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MDfigs/plotLM.png" id="0" name="Picture"/>
                    <pic:cNvPicPr>
                      <a:picLocks noChangeArrowheads="1" noChangeAspect="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p>
      <w:r>
        <w:t xml:space="preserve">Much better.</w:t>
      </w:r>
    </w:p>
    <w:bookmarkStart w:id="34" w:name="improve-the-plots"/>
    <w:p>
      <w:pPr>
        <w:pStyle w:val="Heading2"/>
      </w:pPr>
      <w:r>
        <w:t xml:space="preserve">Improve the plots</w:t>
      </w:r>
    </w:p>
    <w:bookmarkEnd w:id="34"/>
    <w:p>
      <w:r>
        <w:t xml:space="preserve">Default R colors are useful but not that aesthetic. So we can assign them however we want to. Assigning them to the same dataframe keeps all data points lined up perfectly.</w:t>
      </w:r>
      <w:r>
        <w:t xml:space="preserve"> </w:t>
      </w:r>
      <w:r>
        <w:rPr>
          <w:i/>
          <w:b/>
        </w:rPr>
        <w:t xml:space="preserve">R does not line up your data automatically!! You have to make sure everything is lined up before you can trust results!!</w:t>
      </w:r>
    </w:p>
    <w:p>
      <w:pPr>
        <w:pStyle w:val="SourceCode"/>
      </w:pPr>
      <w:r>
        <w:rPr>
          <w:rStyle w:val="NormalTok"/>
        </w:rPr>
        <w:t xml:space="preserve">dat$col &lt;-</w:t>
      </w:r>
      <w:r>
        <w:rPr>
          <w:rStyle w:val="StringTok"/>
        </w:rPr>
        <w:t xml:space="preserve"> 'gray40'</w:t>
      </w:r>
      <w:r>
        <w:br w:type="textWrapping"/>
      </w:r>
      <w:r>
        <w:rPr>
          <w:rStyle w:val="NormalTok"/>
        </w:rPr>
        <w:t xml:space="preserve">dat$col[dat$z ==</w:t>
      </w:r>
      <w:r>
        <w:rPr>
          <w:rStyle w:val="StringTok"/>
        </w:rPr>
        <w:t xml:space="preserve"> 'b'</w:t>
      </w:r>
      <w:r>
        <w:rPr>
          <w:rStyle w:val="NormalTok"/>
        </w:rPr>
        <w:t xml:space="preserve">] &lt;-</w:t>
      </w:r>
      <w:r>
        <w:rPr>
          <w:rStyle w:val="StringTok"/>
        </w:rPr>
        <w:t xml:space="preserve"> 'darkorange'</w:t>
      </w:r>
      <w:r>
        <w:br w:type="textWrapping"/>
      </w:r>
      <w:r>
        <w:rPr>
          <w:rStyle w:val="NormalTok"/>
        </w:rPr>
        <w:t xml:space="preserve">dat$col[dat$z ==</w:t>
      </w:r>
      <w:r>
        <w:rPr>
          <w:rStyle w:val="StringTok"/>
        </w:rPr>
        <w:t xml:space="preserve"> 'c'</w:t>
      </w:r>
      <w:r>
        <w:rPr>
          <w:rStyle w:val="NormalTok"/>
        </w:rPr>
        <w:t xml:space="preserve">] &lt;-</w:t>
      </w:r>
      <w:r>
        <w:rPr>
          <w:rStyle w:val="StringTok"/>
        </w:rPr>
        <w:t xml:space="preserve"> 'olivedrab4'</w:t>
      </w:r>
      <w:r>
        <w:br w:type="textWrapping"/>
      </w:r>
      <w:r>
        <w:rPr>
          <w:rStyle w:val="NormalTok"/>
        </w:rPr>
        <w:t xml:space="preserve">dat$col[dat$z ==</w:t>
      </w:r>
      <w:r>
        <w:rPr>
          <w:rStyle w:val="StringTok"/>
        </w:rPr>
        <w:t xml:space="preserve"> 'd'</w:t>
      </w:r>
      <w:r>
        <w:rPr>
          <w:rStyle w:val="NormalTok"/>
        </w:rPr>
        <w:t xml:space="preserve">] &lt;-</w:t>
      </w:r>
      <w:r>
        <w:rPr>
          <w:rStyle w:val="StringTok"/>
        </w:rPr>
        <w:t xml:space="preserve"> 'cornflowerblue'</w:t>
      </w:r>
      <w:r>
        <w:br w:type="textWrapping"/>
      </w:r>
      <w:r>
        <w:rPr>
          <w:rStyle w:val="NormalTok"/>
        </w:rPr>
        <w:t xml:space="preserve">dat$col[dat$z ==</w:t>
      </w:r>
      <w:r>
        <w:rPr>
          <w:rStyle w:val="StringTok"/>
        </w:rPr>
        <w:t xml:space="preserve"> 'e'</w:t>
      </w:r>
      <w:r>
        <w:rPr>
          <w:rStyle w:val="NormalTok"/>
        </w:rPr>
        <w:t xml:space="preserve">] &lt;-</w:t>
      </w:r>
      <w:r>
        <w:rPr>
          <w:rStyle w:val="StringTok"/>
        </w:rPr>
        <w:t xml:space="preserve"> 'cyan2'</w:t>
      </w:r>
      <w:r>
        <w:br w:type="textWrapping"/>
      </w:r>
      <w:r>
        <w:rPr>
          <w:rStyle w:val="NormalTok"/>
        </w:rPr>
        <w:t xml:space="preserve">colors5 &lt;-</w:t>
      </w:r>
      <w:r>
        <w:rPr>
          <w:rStyle w:val="StringTok"/>
        </w:rPr>
        <w:t xml:space="preserve"> </w:t>
      </w:r>
      <w:r>
        <w:rPr>
          <w:rStyle w:val="KeywordTok"/>
        </w:rPr>
        <w:t xml:space="preserve">unique</w:t>
      </w:r>
      <w:r>
        <w:rPr>
          <w:rStyle w:val="NormalTok"/>
        </w:rPr>
        <w:t xml:space="preserve">(dat$col)</w:t>
      </w:r>
    </w:p>
    <w:p>
      <w:r>
        <w:t xml:space="preserve">And check the new colors. Note they are now a bit more colorblind-proof.</w:t>
      </w:r>
    </w:p>
    <w:p>
      <w:pPr>
        <w:pStyle w:val="SourceCode"/>
      </w:pPr>
      <w:r>
        <w:rPr>
          <w:rStyle w:val="KeywordTok"/>
        </w:rPr>
        <w:t xml:space="preserve">plot</w:t>
      </w:r>
      <w:r>
        <w:rPr>
          <w:rStyle w:val="NormalTok"/>
        </w:rPr>
        <w:t xml:space="preserve">(dat$y ~</w:t>
      </w:r>
      <w:r>
        <w:rPr>
          <w:rStyle w:val="StringTok"/>
        </w:rPr>
        <w:t xml:space="preserve"> </w:t>
      </w:r>
      <w:r>
        <w:rPr>
          <w:rStyle w:val="NormalTok"/>
        </w:rPr>
        <w:t xml:space="preserve">dat$x, </w:t>
      </w:r>
      <w:r>
        <w:rPr>
          <w:rStyle w:val="DataTypeTok"/>
        </w:rPr>
        <w:t xml:space="preserve">col=</w:t>
      </w:r>
      <w:r>
        <w:rPr>
          <w:rStyle w:val="NormalTok"/>
        </w:rPr>
        <w:t xml:space="preserve">dat$col, </w:t>
      </w:r>
      <w:r>
        <w:rPr>
          <w:rStyle w:val="DataTypeTok"/>
        </w:rPr>
        <w:t xml:space="preserve">pch=</w:t>
      </w:r>
      <w:r>
        <w:rPr>
          <w:rStyle w:val="DecValTok"/>
        </w:rPr>
        <w:t xml:space="preserve">16</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MDfigs/replotNewColors.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bookmarkStart w:id="36" w:name="aggregate-data-across-treatments"/>
    <w:p>
      <w:pPr>
        <w:pStyle w:val="Heading2"/>
      </w:pPr>
      <w:r>
        <w:t xml:space="preserve">Aggregate data across treatments</w:t>
      </w:r>
    </w:p>
    <w:bookmarkEnd w:id="36"/>
    <w:p>
      <w:r>
        <w:t xml:space="preserve">The linear model created above was ok for</w:t>
      </w:r>
      <w:r>
        <w:t xml:space="preserve"> </w:t>
      </w:r>
      <w:r>
        <w:rPr>
          <w:rStyle w:val="VerbatimChar"/>
        </w:rPr>
        <w:t xml:space="preserve">x</w:t>
      </w:r>
      <w:r>
        <w:t xml:space="preserve"> </w:t>
      </w:r>
      <w:r>
        <w:t xml:space="preserve">vs</w:t>
      </w:r>
      <w:r>
        <w:t xml:space="preserve"> </w:t>
      </w:r>
      <w:r>
        <w:rPr>
          <w:rStyle w:val="VerbatimChar"/>
        </w:rPr>
        <w:t xml:space="preserve">y</w:t>
      </w:r>
      <w:r>
        <w:t xml:space="preserve">. However, what if we want to take advantage of groups instead of just the simple linear relationship?</w:t>
      </w:r>
      <w:r>
        <w:br w:type="textWrapping"/>
      </w:r>
      <w:r>
        <w:t xml:space="preserve">Let's create a dataset that combines data from each group (a, b, c, d, e). The</w:t>
      </w:r>
      <w:r>
        <w:t xml:space="preserve"> </w:t>
      </w:r>
      <w:r>
        <w:rPr>
          <w:rStyle w:val="VerbatimChar"/>
        </w:rPr>
        <w:t xml:space="preserve">aggregate</w:t>
      </w:r>
      <w:r>
        <w:t xml:space="preserve"> </w:t>
      </w:r>
      <w:r>
        <w:t xml:space="preserve">function is perfect.</w:t>
      </w:r>
    </w:p>
    <w:p>
      <w:r>
        <w:t xml:space="preserve">Also, R does not have a default fuction for standard error, so we'll create one. Creating functions in R is pretty simple, and becomes mandatory anytime you are going to repeat lines of code over and over.</w:t>
      </w:r>
    </w:p>
    <w:p>
      <w:pPr>
        <w:pStyle w:val="SourceCode"/>
      </w:pPr>
      <w:r>
        <w:rPr>
          <w:rStyle w:val="NormalTok"/>
        </w:rPr>
        <w:t xml:space="preserve">se &lt;-</w:t>
      </w:r>
      <w:r>
        <w:rPr>
          <w:rStyle w:val="StringTok"/>
        </w:rPr>
        <w:t xml:space="preserve"> </w:t>
      </w:r>
      <w:r>
        <w:rPr>
          <w:rStyle w:val="NormalTok"/>
        </w:rPr>
        <w:t xml:space="preserve">function(a) {</w:t>
      </w:r>
      <w:r>
        <w:br w:type="textWrapping"/>
      </w:r>
      <w:r>
        <w:rPr>
          <w:rStyle w:val="NormalTok"/>
        </w:rPr>
        <w:t xml:space="preserve"> </w:t>
      </w:r>
      <w:r>
        <w:rPr>
          <w:rStyle w:val="NormalTok"/>
        </w:rPr>
        <w:t xml:space="preserve"> </w:t>
      </w:r>
      <w:r>
        <w:rPr>
          <w:rStyle w:val="KeywordTok"/>
        </w:rPr>
        <w:t xml:space="preserve">sd</w:t>
      </w:r>
      <w:r>
        <w:rPr>
          <w:rStyle w:val="NormalTok"/>
        </w:rPr>
        <w:t xml:space="preserve">(a)/</w:t>
      </w:r>
      <w:r>
        <w:rPr>
          <w:rStyle w:val="KeywordTok"/>
        </w:rPr>
        <w:t xml:space="preserve">sqrt</w:t>
      </w:r>
      <w:r>
        <w:rPr>
          <w:rStyle w:val="NormalTok"/>
        </w:rPr>
        <w:t xml:space="preserve">(</w:t>
      </w:r>
      <w:r>
        <w:rPr>
          <w:rStyle w:val="KeywordTok"/>
        </w:rPr>
        <w:t xml:space="preserve">length</w:t>
      </w:r>
      <w:r>
        <w:rPr>
          <w:rStyle w:val="NormalTok"/>
        </w:rPr>
        <w:t xml:space="preserve">(a))</w:t>
      </w:r>
      <w:r>
        <w:br w:type="textWrapping"/>
      </w:r>
      <w:r>
        <w:rPr>
          <w:rStyle w:val="NormalTok"/>
        </w:rPr>
        <w:t xml:space="preserve"> </w:t>
      </w:r>
      <w:r>
        <w:rPr>
          <w:rStyle w:val="NormalTok"/>
        </w:rPr>
        <w:t xml:space="preserve"> </w:t>
      </w:r>
      <w:r>
        <w:rPr>
          <w:rStyle w:val="NormalTok"/>
        </w:rPr>
        <w:t xml:space="preserve">}</w:t>
      </w:r>
    </w:p>
    <w:p>
      <w:r>
        <w:t xml:space="preserve">First, create an empty data frame, and then fill in the row and column names. Next fill in the columns with the</w:t>
      </w:r>
      <w:r>
        <w:t xml:space="preserve"> </w:t>
      </w:r>
      <w:r>
        <w:rPr>
          <w:rStyle w:val="VerbatimChar"/>
        </w:rPr>
        <w:t xml:space="preserve">aggregate</w:t>
      </w:r>
      <w:r>
        <w:t xml:space="preserve"> </w:t>
      </w:r>
      <w:r>
        <w:t xml:space="preserve">function.</w:t>
      </w:r>
    </w:p>
    <w:p>
      <w:pPr>
        <w:pStyle w:val="SourceCode"/>
      </w:pPr>
      <w:r>
        <w:rPr>
          <w:rStyle w:val="NormalTok"/>
        </w:rPr>
        <w:t xml:space="preserve">grouped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KeywordTok"/>
        </w:rPr>
        <w:t xml:space="preserve">nlevels</w:t>
      </w:r>
      <w:r>
        <w:rPr>
          <w:rStyle w:val="NormalTok"/>
        </w:rPr>
        <w:t xml:space="preserve">(dat$z), </w:t>
      </w:r>
      <w:r>
        <w:rPr>
          <w:rStyle w:val="DataTypeTok"/>
        </w:rPr>
        <w:t xml:space="preserve">ncol=</w:t>
      </w:r>
      <w:r>
        <w:rPr>
          <w:rStyle w:val="DecValTok"/>
        </w:rPr>
        <w:t xml:space="preserve">3</w:t>
      </w:r>
      <w:r>
        <w:rPr>
          <w:rStyle w:val="NormalTok"/>
        </w:rPr>
        <w:t xml:space="preserve">))</w:t>
      </w:r>
      <w:r>
        <w:br w:type="textWrapping"/>
      </w:r>
      <w:r>
        <w:rPr>
          <w:rStyle w:val="KeywordTok"/>
        </w:rPr>
        <w:t xml:space="preserve">names</w:t>
      </w:r>
      <w:r>
        <w:rPr>
          <w:rStyle w:val="NormalTok"/>
        </w:rPr>
        <w:t xml:space="preserve">(grouped)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'se'</w:t>
      </w:r>
      <w:r>
        <w:rPr>
          <w:rStyle w:val="NormalTok"/>
        </w:rPr>
        <w:t xml:space="preserve">)</w:t>
      </w:r>
      <w:r>
        <w:br w:type="textWrapping"/>
      </w:r>
      <w:r>
        <w:rPr>
          <w:rStyle w:val="KeywordTok"/>
        </w:rPr>
        <w:t xml:space="preserve">row.names</w:t>
      </w:r>
      <w:r>
        <w:rPr>
          <w:rStyle w:val="NormalTok"/>
        </w:rPr>
        <w:t xml:space="preserve">(grouped) &lt;-</w:t>
      </w:r>
      <w:r>
        <w:rPr>
          <w:rStyle w:val="StringTok"/>
        </w:rPr>
        <w:t xml:space="preserve"> </w:t>
      </w:r>
      <w:r>
        <w:rPr>
          <w:rStyle w:val="KeywordTok"/>
        </w:rPr>
        <w:t xml:space="preserve">levels</w:t>
      </w:r>
      <w:r>
        <w:rPr>
          <w:rStyle w:val="NormalTok"/>
        </w:rPr>
        <w:t xml:space="preserve">(dat$z)</w:t>
      </w:r>
      <w:r>
        <w:br w:type="textWrapping"/>
      </w:r>
      <w:r>
        <w:rPr>
          <w:rStyle w:val="NormalTok"/>
        </w:rPr>
        <w:t xml:space="preserve">grouped$mean &lt;-</w:t>
      </w:r>
      <w:r>
        <w:rPr>
          <w:rStyle w:val="StringTok"/>
        </w:rPr>
        <w:t xml:space="preserve"> </w:t>
      </w:r>
      <w:r>
        <w:rPr>
          <w:rStyle w:val="KeywordTok"/>
        </w:rPr>
        <w:t xml:space="preserve">aggregate</w:t>
      </w:r>
      <w:r>
        <w:rPr>
          <w:rStyle w:val="NormalTok"/>
        </w:rPr>
        <w:t xml:space="preserve">(dat$y, </w:t>
      </w:r>
      <w:r>
        <w:rPr>
          <w:rStyle w:val="DataTypeTok"/>
        </w:rPr>
        <w:t xml:space="preserve">by=</w:t>
      </w:r>
      <w:r>
        <w:rPr>
          <w:rStyle w:val="KeywordTok"/>
        </w:rPr>
        <w:t xml:space="preserve">list</w:t>
      </w:r>
      <w:r>
        <w:rPr>
          <w:rStyle w:val="NormalTok"/>
        </w:rPr>
        <w:t xml:space="preserve">(dat$z), </w:t>
      </w:r>
      <w:r>
        <w:rPr>
          <w:rStyle w:val="DataTypeTok"/>
        </w:rPr>
        <w:t xml:space="preserve">FUN=</w:t>
      </w:r>
      <w:r>
        <w:rPr>
          <w:rStyle w:val="StringTok"/>
        </w:rPr>
        <w:t xml:space="preserve">'mean'</w:t>
      </w:r>
      <w:r>
        <w:rPr>
          <w:rStyle w:val="NormalTok"/>
        </w:rPr>
        <w:t xml:space="preserve">)$x</w:t>
      </w:r>
      <w:r>
        <w:br w:type="textWrapping"/>
      </w:r>
      <w:r>
        <w:rPr>
          <w:rStyle w:val="NormalTok"/>
        </w:rPr>
        <w:t xml:space="preserve">grouped$sd &lt;-</w:t>
      </w:r>
      <w:r>
        <w:rPr>
          <w:rStyle w:val="StringTok"/>
        </w:rPr>
        <w:t xml:space="preserve"> </w:t>
      </w:r>
      <w:r>
        <w:rPr>
          <w:rStyle w:val="KeywordTok"/>
        </w:rPr>
        <w:t xml:space="preserve">aggregate</w:t>
      </w:r>
      <w:r>
        <w:rPr>
          <w:rStyle w:val="NormalTok"/>
        </w:rPr>
        <w:t xml:space="preserve">(dat$y, </w:t>
      </w:r>
      <w:r>
        <w:rPr>
          <w:rStyle w:val="DataTypeTok"/>
        </w:rPr>
        <w:t xml:space="preserve">by=</w:t>
      </w:r>
      <w:r>
        <w:rPr>
          <w:rStyle w:val="KeywordTok"/>
        </w:rPr>
        <w:t xml:space="preserve">list</w:t>
      </w:r>
      <w:r>
        <w:rPr>
          <w:rStyle w:val="NormalTok"/>
        </w:rPr>
        <w:t xml:space="preserve">(dat$z), </w:t>
      </w:r>
      <w:r>
        <w:rPr>
          <w:rStyle w:val="DataTypeTok"/>
        </w:rPr>
        <w:t xml:space="preserve">FUN=</w:t>
      </w:r>
      <w:r>
        <w:rPr>
          <w:rStyle w:val="StringTok"/>
        </w:rPr>
        <w:t xml:space="preserve">'sd'</w:t>
      </w:r>
      <w:r>
        <w:rPr>
          <w:rStyle w:val="NormalTok"/>
        </w:rPr>
        <w:t xml:space="preserve">)$x</w:t>
      </w:r>
      <w:r>
        <w:br w:type="textWrapping"/>
      </w:r>
      <w:r>
        <w:rPr>
          <w:rStyle w:val="NormalTok"/>
        </w:rPr>
        <w:t xml:space="preserve">grouped$se &lt;-</w:t>
      </w:r>
      <w:r>
        <w:rPr>
          <w:rStyle w:val="StringTok"/>
        </w:rPr>
        <w:t xml:space="preserve"> </w:t>
      </w:r>
      <w:r>
        <w:rPr>
          <w:rStyle w:val="KeywordTok"/>
        </w:rPr>
        <w:t xml:space="preserve">aggregate</w:t>
      </w:r>
      <w:r>
        <w:rPr>
          <w:rStyle w:val="NormalTok"/>
        </w:rPr>
        <w:t xml:space="preserve">(dat$y, </w:t>
      </w:r>
      <w:r>
        <w:rPr>
          <w:rStyle w:val="DataTypeTok"/>
        </w:rPr>
        <w:t xml:space="preserve">by=</w:t>
      </w:r>
      <w:r>
        <w:rPr>
          <w:rStyle w:val="KeywordTok"/>
        </w:rPr>
        <w:t xml:space="preserve">list</w:t>
      </w:r>
      <w:r>
        <w:rPr>
          <w:rStyle w:val="NormalTok"/>
        </w:rPr>
        <w:t xml:space="preserve">(dat$z), </w:t>
      </w:r>
      <w:r>
        <w:rPr>
          <w:rStyle w:val="DataTypeTok"/>
        </w:rPr>
        <w:t xml:space="preserve">FUN=</w:t>
      </w:r>
      <w:r>
        <w:rPr>
          <w:rStyle w:val="StringTok"/>
        </w:rPr>
        <w:t xml:space="preserve">'se'</w:t>
      </w:r>
      <w:r>
        <w:rPr>
          <w:rStyle w:val="NormalTok"/>
        </w:rPr>
        <w:t xml:space="preserve">)$x</w:t>
      </w:r>
      <w:r>
        <w:br w:type="textWrapping"/>
      </w:r>
      <w:r>
        <w:rPr>
          <w:rStyle w:val="KeywordTok"/>
        </w:rPr>
        <w:t xml:space="preserve">kable</w:t>
      </w:r>
      <w:r>
        <w:rPr>
          <w:rStyle w:val="NormalTok"/>
        </w:rPr>
        <w:t xml:space="preserve">(grouped)</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a</w:t>
            </w:r>
          </w:p>
        </w:tc>
        <w:tc>
          <w:p>
            <w:pPr>
              <w:pStyle w:val="Compact"/>
              <w:jc w:val="right"/>
            </w:pPr>
            <w:r>
              <w:t xml:space="preserve">10.74</w:t>
            </w:r>
          </w:p>
        </w:tc>
        <w:tc>
          <w:p>
            <w:pPr>
              <w:pStyle w:val="Compact"/>
              <w:jc w:val="right"/>
            </w:pPr>
            <w:r>
              <w:t xml:space="preserve">3.072</w:t>
            </w:r>
          </w:p>
        </w:tc>
        <w:tc>
          <w:p>
            <w:pPr>
              <w:pStyle w:val="Compact"/>
              <w:jc w:val="right"/>
            </w:pPr>
            <w:r>
              <w:t xml:space="preserve">0.6870</w:t>
            </w:r>
          </w:p>
        </w:tc>
      </w:tr>
      <w:tr>
        <w:tc>
          <w:p>
            <w:pPr>
              <w:pStyle w:val="Compact"/>
              <w:jc w:val="left"/>
            </w:pPr>
            <w:r>
              <w:t xml:space="preserve">b</w:t>
            </w:r>
          </w:p>
        </w:tc>
        <w:tc>
          <w:p>
            <w:pPr>
              <w:pStyle w:val="Compact"/>
              <w:jc w:val="right"/>
            </w:pPr>
            <w:r>
              <w:t xml:space="preserve">13.36</w:t>
            </w:r>
          </w:p>
        </w:tc>
        <w:tc>
          <w:p>
            <w:pPr>
              <w:pStyle w:val="Compact"/>
              <w:jc w:val="right"/>
            </w:pPr>
            <w:r>
              <w:t xml:space="preserve">2.589</w:t>
            </w:r>
          </w:p>
        </w:tc>
        <w:tc>
          <w:p>
            <w:pPr>
              <w:pStyle w:val="Compact"/>
              <w:jc w:val="right"/>
            </w:pPr>
            <w:r>
              <w:t xml:space="preserve">0.5789</w:t>
            </w:r>
          </w:p>
        </w:tc>
      </w:tr>
      <w:tr>
        <w:tc>
          <w:p>
            <w:pPr>
              <w:pStyle w:val="Compact"/>
              <w:jc w:val="left"/>
            </w:pPr>
            <w:r>
              <w:t xml:space="preserve">c</w:t>
            </w:r>
          </w:p>
        </w:tc>
        <w:tc>
          <w:p>
            <w:pPr>
              <w:pStyle w:val="Compact"/>
              <w:jc w:val="right"/>
            </w:pPr>
            <w:r>
              <w:t xml:space="preserve">13.68</w:t>
            </w:r>
          </w:p>
        </w:tc>
        <w:tc>
          <w:p>
            <w:pPr>
              <w:pStyle w:val="Compact"/>
              <w:jc w:val="right"/>
            </w:pPr>
            <w:r>
              <w:t xml:space="preserve">3.632</w:t>
            </w:r>
          </w:p>
        </w:tc>
        <w:tc>
          <w:p>
            <w:pPr>
              <w:pStyle w:val="Compact"/>
              <w:jc w:val="right"/>
            </w:pPr>
            <w:r>
              <w:t xml:space="preserve">0.8121</w:t>
            </w:r>
          </w:p>
        </w:tc>
      </w:tr>
      <w:tr>
        <w:tc>
          <w:p>
            <w:pPr>
              <w:pStyle w:val="Compact"/>
              <w:jc w:val="left"/>
            </w:pPr>
            <w:r>
              <w:t xml:space="preserve">d</w:t>
            </w:r>
          </w:p>
        </w:tc>
        <w:tc>
          <w:p>
            <w:pPr>
              <w:pStyle w:val="Compact"/>
              <w:jc w:val="right"/>
            </w:pPr>
            <w:r>
              <w:t xml:space="preserve">16.68</w:t>
            </w:r>
          </w:p>
        </w:tc>
        <w:tc>
          <w:p>
            <w:pPr>
              <w:pStyle w:val="Compact"/>
              <w:jc w:val="right"/>
            </w:pPr>
            <w:r>
              <w:t xml:space="preserve">2.731</w:t>
            </w:r>
          </w:p>
        </w:tc>
        <w:tc>
          <w:p>
            <w:pPr>
              <w:pStyle w:val="Compact"/>
              <w:jc w:val="right"/>
            </w:pPr>
            <w:r>
              <w:t xml:space="preserve">0.6106</w:t>
            </w:r>
          </w:p>
        </w:tc>
      </w:tr>
      <w:tr>
        <w:tc>
          <w:p>
            <w:pPr>
              <w:pStyle w:val="Compact"/>
              <w:jc w:val="left"/>
            </w:pPr>
            <w:r>
              <w:t xml:space="preserve">e</w:t>
            </w:r>
          </w:p>
        </w:tc>
        <w:tc>
          <w:p>
            <w:pPr>
              <w:pStyle w:val="Compact"/>
              <w:jc w:val="right"/>
            </w:pPr>
            <w:r>
              <w:t xml:space="preserve">18.61</w:t>
            </w:r>
          </w:p>
        </w:tc>
        <w:tc>
          <w:p>
            <w:pPr>
              <w:pStyle w:val="Compact"/>
              <w:jc w:val="right"/>
            </w:pPr>
            <w:r>
              <w:t xml:space="preserve">2.805</w:t>
            </w:r>
          </w:p>
        </w:tc>
        <w:tc>
          <w:p>
            <w:pPr>
              <w:pStyle w:val="Compact"/>
              <w:jc w:val="right"/>
            </w:pPr>
            <w:r>
              <w:t xml:space="preserve">0.6272</w:t>
            </w:r>
          </w:p>
        </w:tc>
      </w:tr>
    </w:tbl>
    <w:p>
      <w:r>
        <w:t xml:space="preserve">Create a simple model that now takes advantage of the replicated regression study design.</w:t>
      </w:r>
    </w:p>
    <w:p>
      <w:pPr>
        <w:pStyle w:val="SourceCode"/>
      </w:pPr>
      <w:r>
        <w:rPr>
          <w:rStyle w:val="NormalTok"/>
        </w:rPr>
        <w:t xml:space="preserve">lm.RepReg &lt;-</w:t>
      </w:r>
      <w:r>
        <w:rPr>
          <w:rStyle w:val="StringTok"/>
        </w:rPr>
        <w:t xml:space="preserve"> </w:t>
      </w:r>
      <w:r>
        <w:rPr>
          <w:rStyle w:val="KeywordTok"/>
        </w:rPr>
        <w:t xml:space="preserve">lm</w:t>
      </w:r>
      <w:r>
        <w:rPr>
          <w:rStyle w:val="NormalTok"/>
        </w:rPr>
        <w:t xml:space="preserve">(y ~</w:t>
      </w:r>
      <w:r>
        <w:rPr>
          <w:rStyle w:val="StringTok"/>
        </w:rPr>
        <w:t xml:space="preserve"> </w:t>
      </w:r>
      <w:r>
        <w:rPr>
          <w:rStyle w:val="KeywordTok"/>
        </w:rPr>
        <w:t xml:space="preserve">as.numeric</w:t>
      </w:r>
      <w:r>
        <w:rPr>
          <w:rStyle w:val="NormalTok"/>
        </w:rPr>
        <w:t xml:space="preserve">(z), </w:t>
      </w:r>
      <w:r>
        <w:rPr>
          <w:rStyle w:val="DataTypeTok"/>
        </w:rPr>
        <w:t xml:space="preserve">data=</w:t>
      </w:r>
      <w:r>
        <w:rPr>
          <w:rStyle w:val="NormalTok"/>
        </w:rPr>
        <w:t xml:space="preserve">dat)</w:t>
      </w:r>
      <w:r>
        <w:br w:type="textWrapping"/>
      </w:r>
      <w:r>
        <w:rPr>
          <w:rStyle w:val="KeywordTok"/>
        </w:rPr>
        <w:t xml:space="preserve">kable</w:t>
      </w:r>
      <w:r>
        <w:rPr>
          <w:rStyle w:val="NormalTok"/>
        </w:rPr>
        <w:t xml:space="preserve">(</w:t>
      </w:r>
      <w:r>
        <w:rPr>
          <w:rStyle w:val="KeywordTok"/>
        </w:rPr>
        <w:t xml:space="preserve">summary</w:t>
      </w:r>
      <w:r>
        <w:rPr>
          <w:rStyle w:val="NormalTok"/>
        </w:rPr>
        <w:t xml:space="preserve">(lm.RepReg)$coefficients)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8.8974</w:t>
            </w:r>
          </w:p>
        </w:tc>
        <w:tc>
          <w:p>
            <w:pPr>
              <w:pStyle w:val="Compact"/>
              <w:jc w:val="right"/>
            </w:pPr>
            <w:r>
              <w:t xml:space="preserve">0.7011</w:t>
            </w:r>
          </w:p>
        </w:tc>
        <w:tc>
          <w:p>
            <w:pPr>
              <w:pStyle w:val="Compact"/>
              <w:jc w:val="right"/>
            </w:pPr>
            <w:r>
              <w:t xml:space="preserve">12.6908</w:t>
            </w:r>
          </w:p>
        </w:tc>
        <w:tc>
          <w:p>
            <w:pPr>
              <w:pStyle w:val="Compact"/>
              <w:jc w:val="right"/>
            </w:pPr>
            <w:r>
              <w:t xml:space="preserve">0.0000</w:t>
            </w:r>
          </w:p>
        </w:tc>
      </w:tr>
      <w:tr>
        <w:tc>
          <w:p>
            <w:pPr>
              <w:pStyle w:val="Compact"/>
              <w:jc w:val="left"/>
            </w:pPr>
            <w:r>
              <w:t xml:space="preserve">as.numeric(z)</w:t>
            </w:r>
          </w:p>
        </w:tc>
        <w:tc>
          <w:p>
            <w:pPr>
              <w:pStyle w:val="Compact"/>
              <w:jc w:val="right"/>
            </w:pPr>
            <w:r>
              <w:t xml:space="preserve">1.9048</w:t>
            </w:r>
          </w:p>
        </w:tc>
        <w:tc>
          <w:p>
            <w:pPr>
              <w:pStyle w:val="Compact"/>
              <w:jc w:val="right"/>
            </w:pPr>
            <w:r>
              <w:t xml:space="preserve">0.2114</w:t>
            </w:r>
          </w:p>
        </w:tc>
        <w:tc>
          <w:p>
            <w:pPr>
              <w:pStyle w:val="Compact"/>
              <w:jc w:val="right"/>
            </w:pPr>
            <w:r>
              <w:t xml:space="preserve">9.0111</w:t>
            </w:r>
          </w:p>
        </w:tc>
        <w:tc>
          <w:p>
            <w:pPr>
              <w:pStyle w:val="Compact"/>
              <w:jc w:val="right"/>
            </w:pPr>
            <w:r>
              <w:t xml:space="preserve">0.0000</w:t>
            </w:r>
          </w:p>
        </w:tc>
      </w:tr>
    </w:tbl>
    <w:p>
      <w:r>
        <w:t xml:space="preserve">Plot the data showing error bars (or standard deviation bars in this example).</w:t>
      </w:r>
    </w:p>
    <w:p>
      <w:pPr>
        <w:pStyle w:val="Compact"/>
        <w:numPr>
          <w:numId w:val="3"/>
          <w:ilvl w:val="0"/>
        </w:numPr>
      </w:pPr>
      <w:r>
        <w:t xml:space="preserve">The</w:t>
      </w:r>
      <w:r>
        <w:t xml:space="preserve"> </w:t>
      </w:r>
      <w:r>
        <w:rPr>
          <w:rStyle w:val="VerbatimChar"/>
        </w:rPr>
        <w:t xml:space="preserve">arrows</w:t>
      </w:r>
      <w:r>
        <w:t xml:space="preserve"> </w:t>
      </w:r>
      <w:r>
        <w:t xml:space="preserve">function is one of the easiest way to create error bars.</w:t>
      </w:r>
    </w:p>
    <w:p>
      <w:pPr>
        <w:pStyle w:val="Compact"/>
        <w:numPr>
          <w:numId w:val="3"/>
          <w:ilvl w:val="0"/>
        </w:numPr>
      </w:pPr>
      <w:r>
        <w:t xml:space="preserve">After the error bars are in place, plot the colored points on top.</w:t>
      </w:r>
    </w:p>
    <w:p>
      <w:pPr>
        <w:pStyle w:val="Compact"/>
        <w:numPr>
          <w:numId w:val="3"/>
          <w:ilvl w:val="0"/>
        </w:numPr>
      </w:pPr>
      <w:r>
        <w:t xml:space="preserve">Then show the semitransparent individual points to give a nice sense of the distribution.</w:t>
      </w:r>
    </w:p>
    <w:p>
      <w:pPr>
        <w:pStyle w:val="Compact"/>
        <w:numPr>
          <w:numId w:val="3"/>
          <w:ilvl w:val="0"/>
        </w:numPr>
      </w:pPr>
      <w:r>
        <w:t xml:space="preserve">Plot the modeled line.</w:t>
      </w:r>
    </w:p>
    <w:p>
      <w:pPr>
        <w:pStyle w:val="Compact"/>
        <w:numPr>
          <w:numId w:val="3"/>
          <w:ilvl w:val="0"/>
        </w:numPr>
      </w:pPr>
      <w:r>
        <w:t xml:space="preserve">Finally put a legend in the top corner. Legends can be tricky, and require lots of checking to make sure the points, labels, and colors are all perfectly lined up the way they should be. However, Edward Tufte might suggest that we cut the legend altogether and instead label the plot itself. So in that spirit add an axis that gives the same information. The legend is left for instructive purposes.</w:t>
      </w:r>
    </w:p>
    <w:p>
      <w:pPr>
        <w:pStyle w:val="SourceCode"/>
      </w:pPr>
      <w:r>
        <w:rPr>
          <w:rStyle w:val="NormalTok"/>
        </w:rPr>
        <w:t xml:space="preserve">y.lim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(grouped$mean -</w:t>
      </w:r>
      <w:r>
        <w:rPr>
          <w:rStyle w:val="StringTok"/>
        </w:rPr>
        <w:t xml:space="preserve"> </w:t>
      </w:r>
      <w:r>
        <w:rPr>
          <w:rStyle w:val="NormalTok"/>
        </w:rPr>
        <w:t xml:space="preserve">grouped$sd),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(grouped$mean +</w:t>
      </w:r>
      <w:r>
        <w:rPr>
          <w:rStyle w:val="StringTok"/>
        </w:rPr>
        <w:t xml:space="preserve"> </w:t>
      </w:r>
      <w:r>
        <w:rPr>
          <w:rStyle w:val="NormalTok"/>
        </w:rPr>
        <w:t xml:space="preserve">grouped$sd))</w:t>
      </w:r>
      <w:r>
        <w:br w:type="textWrapping"/>
      </w:r>
      <w:r>
        <w:rPr>
          <w:rStyle w:val="KeywordTok"/>
        </w:rPr>
        <w:t xml:space="preserve">plot</w:t>
      </w:r>
      <w:r>
        <w:rPr>
          <w:rStyle w:val="NormalTok"/>
        </w:rPr>
        <w:t xml:space="preserve">(grouped$mean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type=</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NormalTok"/>
        </w:rPr>
        <w:t xml:space="preserve">y.lim, </w:t>
      </w:r>
      <w:r>
        <w:rPr>
          <w:rStyle w:val="DataTypeTok"/>
        </w:rPr>
        <w:t xml:space="preserve">las=</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'This other variable'</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'The response variable'</w:t>
      </w:r>
      <w:r>
        <w:rPr>
          <w:rStyle w:val="NormalTok"/>
        </w:rPr>
        <w:t xml:space="preserve">)</w:t>
      </w:r>
      <w:r>
        <w:br w:type="textWrapping"/>
      </w:r>
      <w:r>
        <w:rPr>
          <w:rStyle w:val="KeywordTok"/>
        </w:rPr>
        <w:t xml:space="preserve">arrows</w:t>
      </w:r>
      <w:r>
        <w:rPr>
          <w:rStyle w:val="NormalTok"/>
        </w:rPr>
        <w:t xml:space="preserve">(</w:t>
      </w:r>
      <w:r>
        <w:rPr>
          <w:rStyle w:val="DataTypeTok"/>
        </w:rPr>
        <w:t xml:space="preserve">x0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y0 =</w:t>
      </w:r>
      <w:r>
        <w:rPr>
          <w:rStyle w:val="NormalTok"/>
        </w:rPr>
        <w:t xml:space="preserve"> </w:t>
      </w:r>
      <w:r>
        <w:rPr>
          <w:rStyle w:val="NormalTok"/>
        </w:rPr>
        <w:t xml:space="preserve">grouped$mean +</w:t>
      </w:r>
      <w:r>
        <w:rPr>
          <w:rStyle w:val="StringTok"/>
        </w:rPr>
        <w:t xml:space="preserve"> </w:t>
      </w:r>
      <w:r>
        <w:rPr>
          <w:rStyle w:val="NormalTok"/>
        </w:rPr>
        <w:t xml:space="preserve">grouped$sd,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y1 =</w:t>
      </w:r>
      <w:r>
        <w:rPr>
          <w:rStyle w:val="NormalTok"/>
        </w:rPr>
        <w:t xml:space="preserve"> </w:t>
      </w:r>
      <w:r>
        <w:rPr>
          <w:rStyle w:val="NormalTok"/>
        </w:rPr>
        <w:t xml:space="preserve">grouped$mean -</w:t>
      </w:r>
      <w:r>
        <w:rPr>
          <w:rStyle w:val="StringTok"/>
        </w:rPr>
        <w:t xml:space="preserve"> </w:t>
      </w:r>
      <w:r>
        <w:rPr>
          <w:rStyle w:val="NormalTok"/>
        </w:rPr>
        <w:t xml:space="preserve">grouped$sd,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'gray50'</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code=</w:t>
      </w:r>
      <w:r>
        <w:rPr>
          <w:rStyle w:val="DecValTok"/>
        </w:rPr>
        <w:t xml:space="preserve">3</w:t>
      </w:r>
      <w:r>
        <w:rPr>
          <w:rStyle w:val="NormalTok"/>
        </w:rPr>
        <w:t xml:space="preserve">, </w:t>
      </w:r>
      <w:r>
        <w:rPr>
          <w:rStyle w:val="DataTypeTok"/>
        </w:rPr>
        <w:t xml:space="preserve">length=</w:t>
      </w:r>
      <w:r>
        <w:rPr>
          <w:rStyle w:val="FloatTok"/>
        </w:rPr>
        <w:t xml:space="preserve">0.08</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points</w:t>
      </w:r>
      <w:r>
        <w:rPr>
          <w:rStyle w:val="NormalTok"/>
        </w:rPr>
        <w:t xml:space="preserve">(grouped$mean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w:t>
      </w:r>
      <w:r>
        <w:rPr>
          <w:rStyle w:val="NormalTok"/>
        </w:rPr>
        <w:t xml:space="preserve">colors5, </w:t>
      </w:r>
      <w:r>
        <w:rPr>
          <w:rStyle w:val="DataTypeTok"/>
        </w:rPr>
        <w:t xml:space="preserve">col=</w:t>
      </w:r>
      <w:r>
        <w:rPr>
          <w:rStyle w:val="StringTok"/>
        </w:rPr>
        <w:t xml:space="preserve">'gray20'</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rPr>
          <w:rStyle w:val="KeywordTok"/>
        </w:rPr>
        <w:t xml:space="preserve">points</w:t>
      </w:r>
      <w:r>
        <w:rPr>
          <w:rStyle w:val="NormalTok"/>
        </w:rPr>
        <w:t xml:space="preserve">(dat$y ~</w:t>
      </w:r>
      <w:r>
        <w:rPr>
          <w:rStyle w:val="StringTok"/>
        </w:rPr>
        <w:t xml:space="preserve"> </w:t>
      </w:r>
      <w:r>
        <w:rPr>
          <w:rStyle w:val="KeywordTok"/>
        </w:rPr>
        <w:t xml:space="preserve">jitter</w:t>
      </w:r>
      <w:r>
        <w:rPr>
          <w:rStyle w:val="NormalTok"/>
        </w:rPr>
        <w:t xml:space="preserve">(</w:t>
      </w:r>
      <w:r>
        <w:rPr>
          <w:rStyle w:val="KeywordTok"/>
        </w:rPr>
        <w:t xml:space="preserve">as.numeric</w:t>
      </w:r>
      <w:r>
        <w:rPr>
          <w:rStyle w:val="NormalTok"/>
        </w:rPr>
        <w:t xml:space="preserve">(dat$z)),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alpha</w:t>
      </w:r>
      <w:r>
        <w:rPr>
          <w:rStyle w:val="NormalTok"/>
        </w:rPr>
        <w:t xml:space="preserve">(dat$col, </w:t>
      </w:r>
      <w:r>
        <w:rPr>
          <w:rStyle w:val="DataTypeTok"/>
        </w:rPr>
        <w:t xml:space="preserve">alpha=</w:t>
      </w:r>
      <w:r>
        <w:rPr>
          <w:rStyle w:val="NormalTok"/>
        </w:rPr>
        <w:t xml:space="preserve">.</w:t>
      </w:r>
      <w:r>
        <w:rPr>
          <w:rStyle w:val="DecValTok"/>
        </w:rPr>
        <w:t xml:space="preserve">3</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(lm.RepReg, </w:t>
      </w:r>
      <w:r>
        <w:rPr>
          <w:rStyle w:val="DataTypeTok"/>
        </w:rPr>
        <w:t xml:space="preserve">col=</w:t>
      </w:r>
      <w:r>
        <w:rPr>
          <w:rStyle w:val="StringTok"/>
        </w:rPr>
        <w:t xml:space="preserve">'tomato'</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row.names</w:t>
      </w:r>
      <w:r>
        <w:rPr>
          <w:rStyle w:val="NormalTok"/>
        </w:rPr>
        <w:t xml:space="preserve">(grouped),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pt.bg=</w:t>
      </w:r>
      <w:r>
        <w:rPr>
          <w:rStyle w:val="NormalTok"/>
        </w:rPr>
        <w:t xml:space="preserve">colors5, </w:t>
      </w:r>
      <w:r>
        <w:rPr>
          <w:rStyle w:val="DataTypeTok"/>
        </w:rPr>
        <w:t xml:space="preserve">pch=</w:t>
      </w:r>
      <w:r>
        <w:rPr>
          <w:rStyle w:val="DecValTok"/>
        </w:rPr>
        <w:t xml:space="preserve">21</w:t>
      </w:r>
      <w:r>
        <w:rPr>
          <w:rStyle w:val="NormalTok"/>
        </w:rPr>
        <w:t xml:space="preserve">, </w:t>
      </w:r>
      <w:r>
        <w:rPr>
          <w:rStyle w:val="DataTypeTok"/>
        </w:rPr>
        <w:t xml:space="preserve">pt.cex=</w:t>
      </w:r>
      <w:r>
        <w:rPr>
          <w:rStyle w:val="Float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text.col=</w:t>
      </w:r>
      <w:r>
        <w:rPr>
          <w:rStyle w:val="StringTok"/>
        </w:rPr>
        <w:t xml:space="preserve">'gray30'</w:t>
      </w:r>
      <w:r>
        <w:rPr>
          <w:rStyle w:val="NormalTok"/>
        </w:rPr>
        <w:t xml:space="preserve">, </w:t>
      </w:r>
      <w:r>
        <w:rPr>
          <w:rStyle w:val="DataTypeTok"/>
        </w:rPr>
        <w:t xml:space="preserve">y.intersp=</w:t>
      </w:r>
      <w:r>
        <w:rPr>
          <w:rStyle w:val="NormalTok"/>
        </w:rPr>
        <w:t xml:space="preserve">.</w:t>
      </w:r>
      <w:r>
        <w:rPr>
          <w:rStyle w:val="DecValTok"/>
        </w:rPr>
        <w:t xml:space="preserve">8</w:t>
      </w:r>
      <w:r>
        <w:rPr>
          <w:rStyle w:val="NormalTok"/>
        </w:rPr>
        <w:t xml:space="preserve">)       </w:t>
      </w:r>
      <w:r>
        <w:br w:type="textWrapping"/>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labels=</w:t>
      </w:r>
      <w:r>
        <w:rPr>
          <w:rStyle w:val="KeywordTok"/>
        </w:rPr>
        <w:t xml:space="preserve">row.names</w:t>
      </w:r>
      <w:r>
        <w:rPr>
          <w:rStyle w:val="NormalTok"/>
        </w:rPr>
        <w:t xml:space="preserve">(grouped))</w:t>
      </w:r>
    </w:p>
    <w:p>
      <w:r>
        <w:drawing>
          <wp:inline>
            <wp:extent cx="3657600" cy="3657600"/>
            <wp:effectExtent b="0" l="0" r="0" t="0"/>
            <wp:docPr descr="" id="1" name="Picture"/>
            <a:graphic>
              <a:graphicData uri="http://schemas.openxmlformats.org/drawingml/2006/picture">
                <pic:pic>
                  <pic:nvPicPr>
                    <pic:cNvPr descr="RMDfigs/plotGrouped.png" id="0"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c3e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bde4c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e9666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http://kbroman.org/knitr_knutshell/pages/Rmarkdown.html" TargetMode="External" /><Relationship Type="http://schemas.openxmlformats.org/officeDocument/2006/relationships/hyperlink" Id="rId22" Target="http://yihui.name/knitr/options#chunk_op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kbroman.org/knitr_knutshell/pages/Rmarkdown.html" TargetMode="External" /><Relationship Type="http://schemas.openxmlformats.org/officeDocument/2006/relationships/hyperlink" Id="rId22" Target="http://yihui.name/knitr/options#chunk_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RmarkdownDemo</dc:title>
  <dc:creator/>
</cp:coreProperties>
</file>