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911DE" w14:textId="77777777" w:rsidR="00104385" w:rsidRPr="009549E6" w:rsidRDefault="00104385" w:rsidP="001275B6">
      <w:pPr>
        <w:spacing w:before="100" w:beforeAutospacing="1" w:after="100" w:afterAutospacing="1" w:line="240" w:lineRule="auto"/>
        <w:rPr>
          <w:rFonts w:ascii="Calibri" w:eastAsia="Times New Roman" w:hAnsi="Calibri" w:cs="Calibri"/>
          <w:sz w:val="24"/>
          <w:szCs w:val="24"/>
          <w:lang w:eastAsia="es-CO"/>
        </w:rPr>
      </w:pPr>
    </w:p>
    <w:p w14:paraId="0080BE8B" w14:textId="77777777" w:rsidR="008F44E7" w:rsidRPr="009549E6" w:rsidRDefault="008F44E7" w:rsidP="001275B6">
      <w:pPr>
        <w:spacing w:before="100" w:beforeAutospacing="1" w:after="100" w:afterAutospacing="1" w:line="240" w:lineRule="auto"/>
        <w:rPr>
          <w:rFonts w:ascii="Calibri" w:eastAsia="Times New Roman" w:hAnsi="Calibri" w:cs="Calibri"/>
          <w:sz w:val="24"/>
          <w:szCs w:val="24"/>
          <w:lang w:eastAsia="es-CO"/>
        </w:rPr>
      </w:pPr>
    </w:p>
    <w:p w14:paraId="25C7E3FC" w14:textId="77777777" w:rsidR="008F44E7" w:rsidRPr="009549E6" w:rsidRDefault="008F44E7" w:rsidP="001275B6">
      <w:pPr>
        <w:spacing w:before="100" w:beforeAutospacing="1" w:after="100" w:afterAutospacing="1" w:line="240" w:lineRule="auto"/>
        <w:rPr>
          <w:rFonts w:ascii="Calibri" w:eastAsia="Times New Roman" w:hAnsi="Calibri" w:cs="Calibri"/>
          <w:sz w:val="24"/>
          <w:szCs w:val="24"/>
          <w:lang w:eastAsia="es-CO"/>
        </w:rPr>
      </w:pPr>
    </w:p>
    <w:p w14:paraId="13EB69FA" w14:textId="77777777" w:rsidR="008F44E7" w:rsidRPr="009549E6" w:rsidRDefault="008F44E7" w:rsidP="001275B6">
      <w:pPr>
        <w:spacing w:before="100" w:beforeAutospacing="1" w:after="100" w:afterAutospacing="1" w:line="240" w:lineRule="auto"/>
        <w:rPr>
          <w:rFonts w:ascii="Calibri" w:eastAsia="Times New Roman" w:hAnsi="Calibri" w:cs="Calibri"/>
          <w:sz w:val="24"/>
          <w:szCs w:val="24"/>
          <w:lang w:eastAsia="es-CO"/>
        </w:rPr>
      </w:pPr>
    </w:p>
    <w:p w14:paraId="3C408A80" w14:textId="0E742D87" w:rsidR="00214B01" w:rsidRPr="009549E6" w:rsidRDefault="00E62BA6" w:rsidP="008F44E7">
      <w:pPr>
        <w:spacing w:before="100" w:beforeAutospacing="1" w:after="100" w:afterAutospacing="1" w:line="240" w:lineRule="auto"/>
        <w:jc w:val="center"/>
        <w:rPr>
          <w:rFonts w:ascii="Calibri" w:eastAsia="Times New Roman" w:hAnsi="Calibri" w:cs="Calibri"/>
          <w:sz w:val="24"/>
          <w:szCs w:val="24"/>
          <w:lang w:eastAsia="es-CO"/>
        </w:rPr>
      </w:pPr>
      <w:r>
        <w:rPr>
          <w:rFonts w:ascii="Calibri" w:eastAsia="Times New Roman" w:hAnsi="Calibri" w:cs="Calibri"/>
          <w:sz w:val="24"/>
          <w:szCs w:val="24"/>
          <w:lang w:eastAsia="es-CO"/>
        </w:rPr>
        <w:t>Selección del programa a desarrollar</w:t>
      </w:r>
      <w:r w:rsidR="00A30874">
        <w:rPr>
          <w:rFonts w:ascii="Calibri" w:eastAsia="Times New Roman" w:hAnsi="Calibri" w:cs="Calibri"/>
          <w:sz w:val="24"/>
          <w:szCs w:val="24"/>
          <w:lang w:eastAsia="es-CO"/>
        </w:rPr>
        <w:t xml:space="preserve"> / Generación de diagramas funcionales y Arquitectura de Software</w:t>
      </w:r>
    </w:p>
    <w:p w14:paraId="5A857EAB" w14:textId="77777777" w:rsidR="00214B01" w:rsidRPr="009549E6" w:rsidRDefault="00214B01" w:rsidP="008F44E7">
      <w:pPr>
        <w:spacing w:before="100" w:beforeAutospacing="1" w:after="100" w:afterAutospacing="1" w:line="240" w:lineRule="auto"/>
        <w:jc w:val="center"/>
        <w:rPr>
          <w:rFonts w:ascii="Calibri" w:eastAsia="Times New Roman" w:hAnsi="Calibri" w:cs="Calibri"/>
          <w:sz w:val="24"/>
          <w:szCs w:val="24"/>
          <w:lang w:eastAsia="es-CO"/>
        </w:rPr>
      </w:pPr>
    </w:p>
    <w:p w14:paraId="066BFFA8"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20CEA5C5"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52E03C0E" w14:textId="226AB452" w:rsidR="00214B01" w:rsidRPr="009549E6" w:rsidRDefault="00214B01" w:rsidP="008F44E7">
      <w:pPr>
        <w:spacing w:before="100" w:beforeAutospacing="1" w:after="100" w:afterAutospacing="1" w:line="240" w:lineRule="auto"/>
        <w:jc w:val="center"/>
        <w:rPr>
          <w:rFonts w:ascii="Calibri" w:eastAsia="Times New Roman" w:hAnsi="Calibri" w:cs="Calibri"/>
          <w:sz w:val="24"/>
          <w:szCs w:val="24"/>
          <w:lang w:eastAsia="es-CO"/>
        </w:rPr>
      </w:pPr>
      <w:r w:rsidRPr="009549E6">
        <w:rPr>
          <w:rFonts w:ascii="Calibri" w:eastAsia="Times New Roman" w:hAnsi="Calibri" w:cs="Calibri"/>
          <w:sz w:val="24"/>
          <w:szCs w:val="24"/>
          <w:lang w:eastAsia="es-CO"/>
        </w:rPr>
        <w:t>Juan Francisco Morán Gortaire</w:t>
      </w:r>
    </w:p>
    <w:p w14:paraId="2F1E365A"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70A8B8FC"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3440CE6D" w14:textId="7500A96E" w:rsidR="00214B01" w:rsidRPr="009549E6" w:rsidRDefault="00D018E5" w:rsidP="008F44E7">
      <w:pPr>
        <w:spacing w:before="100" w:beforeAutospacing="1" w:after="100" w:afterAutospacing="1" w:line="240" w:lineRule="auto"/>
        <w:jc w:val="center"/>
        <w:rPr>
          <w:rFonts w:ascii="Calibri" w:eastAsia="Times New Roman" w:hAnsi="Calibri" w:cs="Calibri"/>
          <w:sz w:val="24"/>
          <w:szCs w:val="24"/>
          <w:lang w:eastAsia="es-CO"/>
        </w:rPr>
      </w:pPr>
      <w:r w:rsidRPr="009549E6">
        <w:rPr>
          <w:rFonts w:ascii="Calibri" w:eastAsia="Times New Roman" w:hAnsi="Calibri" w:cs="Calibri"/>
          <w:sz w:val="24"/>
          <w:szCs w:val="24"/>
          <w:lang w:eastAsia="es-CO"/>
        </w:rPr>
        <w:t>Universidad Internacional del Ecuador</w:t>
      </w:r>
    </w:p>
    <w:p w14:paraId="43C8F90B" w14:textId="01447176" w:rsidR="00D018E5"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r w:rsidRPr="009549E6">
        <w:rPr>
          <w:rFonts w:ascii="Calibri" w:eastAsia="Times New Roman" w:hAnsi="Calibri" w:cs="Calibri"/>
          <w:sz w:val="24"/>
          <w:szCs w:val="24"/>
          <w:lang w:eastAsia="es-CO"/>
        </w:rPr>
        <w:t>Sistemas de Información</w:t>
      </w:r>
    </w:p>
    <w:p w14:paraId="4BE4FFA2" w14:textId="05B9DE93" w:rsidR="008F44E7" w:rsidRPr="009549E6" w:rsidRDefault="005C5392" w:rsidP="008F44E7">
      <w:pPr>
        <w:spacing w:before="100" w:beforeAutospacing="1" w:after="100" w:afterAutospacing="1" w:line="240" w:lineRule="auto"/>
        <w:jc w:val="center"/>
        <w:rPr>
          <w:rFonts w:ascii="Calibri" w:eastAsia="Times New Roman" w:hAnsi="Calibri" w:cs="Calibri"/>
          <w:sz w:val="24"/>
          <w:szCs w:val="24"/>
          <w:lang w:eastAsia="es-CO"/>
        </w:rPr>
      </w:pPr>
      <w:r>
        <w:rPr>
          <w:rFonts w:ascii="Calibri" w:eastAsia="Times New Roman" w:hAnsi="Calibri" w:cs="Calibri"/>
          <w:sz w:val="24"/>
          <w:szCs w:val="24"/>
          <w:lang w:eastAsia="es-CO"/>
        </w:rPr>
        <w:t>Lógica de Programación</w:t>
      </w:r>
    </w:p>
    <w:p w14:paraId="71E75909"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6B32CE29"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25467962"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1077A0E4"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57801DC6"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332A269A" w14:textId="1A60ED79" w:rsidR="008F44E7" w:rsidRPr="009549E6" w:rsidRDefault="001C4729" w:rsidP="008F44E7">
      <w:pPr>
        <w:spacing w:before="100" w:beforeAutospacing="1" w:after="100" w:afterAutospacing="1" w:line="240" w:lineRule="auto"/>
        <w:jc w:val="center"/>
        <w:rPr>
          <w:rFonts w:ascii="Calibri" w:eastAsia="Times New Roman" w:hAnsi="Calibri" w:cs="Calibri"/>
          <w:sz w:val="24"/>
          <w:szCs w:val="24"/>
          <w:lang w:eastAsia="es-CO"/>
        </w:rPr>
      </w:pPr>
      <w:r>
        <w:rPr>
          <w:rFonts w:ascii="Calibri" w:eastAsia="Times New Roman" w:hAnsi="Calibri" w:cs="Calibri"/>
          <w:sz w:val="24"/>
          <w:szCs w:val="24"/>
          <w:lang w:eastAsia="es-CO"/>
        </w:rPr>
        <w:t>Enero</w:t>
      </w:r>
      <w:r w:rsidR="00F3464F">
        <w:rPr>
          <w:rFonts w:ascii="Calibri" w:eastAsia="Times New Roman" w:hAnsi="Calibri" w:cs="Calibri"/>
          <w:sz w:val="24"/>
          <w:szCs w:val="24"/>
          <w:lang w:eastAsia="es-CO"/>
        </w:rPr>
        <w:t xml:space="preserve"> 2025</w:t>
      </w:r>
    </w:p>
    <w:p w14:paraId="74A1BBA2" w14:textId="77777777" w:rsidR="008F44E7" w:rsidRPr="009549E6" w:rsidRDefault="008F44E7" w:rsidP="008F44E7">
      <w:pPr>
        <w:spacing w:before="100" w:beforeAutospacing="1" w:after="100" w:afterAutospacing="1" w:line="240" w:lineRule="auto"/>
        <w:jc w:val="center"/>
        <w:rPr>
          <w:rFonts w:ascii="Calibri" w:eastAsia="Times New Roman" w:hAnsi="Calibri" w:cs="Calibri"/>
          <w:sz w:val="24"/>
          <w:szCs w:val="24"/>
          <w:lang w:eastAsia="es-CO"/>
        </w:rPr>
      </w:pPr>
    </w:p>
    <w:p w14:paraId="11EADAF8" w14:textId="77777777" w:rsidR="008F44E7" w:rsidRDefault="008F44E7" w:rsidP="008F44E7">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49E99AD7" w14:textId="77777777" w:rsidR="00E66D6F" w:rsidRDefault="00E66D6F" w:rsidP="008F44E7">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7EE089DC" w14:textId="77777777" w:rsidR="00CD2AC2" w:rsidRDefault="00CD2AC2" w:rsidP="008F44E7">
      <w:pPr>
        <w:spacing w:before="100" w:beforeAutospacing="1" w:after="100" w:afterAutospacing="1" w:line="240" w:lineRule="auto"/>
        <w:jc w:val="center"/>
        <w:rPr>
          <w:rFonts w:ascii="Times New Roman" w:eastAsia="Times New Roman" w:hAnsi="Times New Roman" w:cs="Times New Roman"/>
          <w:sz w:val="24"/>
          <w:szCs w:val="24"/>
          <w:lang w:eastAsia="es-CO"/>
        </w:rPr>
      </w:pPr>
    </w:p>
    <w:sdt>
      <w:sdtPr>
        <w:rPr>
          <w:rFonts w:asciiTheme="minorHAnsi" w:eastAsiaTheme="minorHAnsi" w:hAnsiTheme="minorHAnsi" w:cstheme="minorBidi"/>
          <w:color w:val="auto"/>
          <w:sz w:val="22"/>
          <w:szCs w:val="22"/>
          <w:lang w:val="es-ES" w:eastAsia="en-US"/>
        </w:rPr>
        <w:id w:val="193964707"/>
        <w:docPartObj>
          <w:docPartGallery w:val="Table of Contents"/>
          <w:docPartUnique/>
        </w:docPartObj>
      </w:sdtPr>
      <w:sdtEndPr>
        <w:rPr>
          <w:b/>
          <w:bCs/>
        </w:rPr>
      </w:sdtEndPr>
      <w:sdtContent>
        <w:p w14:paraId="2C92C70E" w14:textId="08ECF6E0" w:rsidR="0096101D" w:rsidRPr="00307069" w:rsidRDefault="0096101D">
          <w:pPr>
            <w:pStyle w:val="TtuloTDC"/>
            <w:rPr>
              <w:color w:val="auto"/>
              <w:sz w:val="28"/>
              <w:szCs w:val="28"/>
            </w:rPr>
          </w:pPr>
          <w:r w:rsidRPr="00307069">
            <w:rPr>
              <w:color w:val="auto"/>
              <w:sz w:val="28"/>
              <w:szCs w:val="28"/>
              <w:lang w:val="es-ES"/>
            </w:rPr>
            <w:t>Contenido</w:t>
          </w:r>
        </w:p>
        <w:p w14:paraId="6F6A243B" w14:textId="09A23EE3" w:rsidR="00C3716B" w:rsidRDefault="0096101D">
          <w:pPr>
            <w:pStyle w:val="TDC2"/>
            <w:tabs>
              <w:tab w:val="left" w:pos="720"/>
              <w:tab w:val="right" w:leader="dot" w:pos="8828"/>
            </w:tabs>
            <w:rPr>
              <w:rFonts w:eastAsiaTheme="minorEastAsia"/>
              <w:noProof/>
              <w:kern w:val="2"/>
              <w:sz w:val="24"/>
              <w:szCs w:val="24"/>
              <w:lang w:val="es-419" w:eastAsia="es-419"/>
              <w14:ligatures w14:val="standardContextual"/>
            </w:rPr>
          </w:pPr>
          <w:r>
            <w:fldChar w:fldCharType="begin"/>
          </w:r>
          <w:r>
            <w:instrText xml:space="preserve"> TOC \o "1-3" \h \z \u </w:instrText>
          </w:r>
          <w:r>
            <w:fldChar w:fldCharType="separate"/>
          </w:r>
          <w:hyperlink w:anchor="_Toc188125062" w:history="1">
            <w:r w:rsidR="00C3716B" w:rsidRPr="00B37C53">
              <w:rPr>
                <w:rStyle w:val="Hipervnculo"/>
                <w:rFonts w:eastAsia="Times New Roman"/>
                <w:noProof/>
                <w:lang w:eastAsia="es-CO"/>
              </w:rPr>
              <w:t>1.</w:t>
            </w:r>
            <w:r w:rsidR="00C3716B">
              <w:rPr>
                <w:rFonts w:eastAsiaTheme="minorEastAsia"/>
                <w:noProof/>
                <w:kern w:val="2"/>
                <w:sz w:val="24"/>
                <w:szCs w:val="24"/>
                <w:lang w:val="es-419" w:eastAsia="es-419"/>
                <w14:ligatures w14:val="standardContextual"/>
              </w:rPr>
              <w:tab/>
            </w:r>
            <w:r w:rsidR="00C3716B" w:rsidRPr="00B37C53">
              <w:rPr>
                <w:rStyle w:val="Hipervnculo"/>
                <w:rFonts w:eastAsia="Times New Roman"/>
                <w:noProof/>
                <w:lang w:eastAsia="es-CO"/>
              </w:rPr>
              <w:t>Detalle del software “Desarrollar un generador seguro de contraseñas”</w:t>
            </w:r>
            <w:r w:rsidR="00C3716B">
              <w:rPr>
                <w:noProof/>
                <w:webHidden/>
              </w:rPr>
              <w:tab/>
            </w:r>
            <w:r w:rsidR="00C3716B">
              <w:rPr>
                <w:noProof/>
                <w:webHidden/>
              </w:rPr>
              <w:fldChar w:fldCharType="begin"/>
            </w:r>
            <w:r w:rsidR="00C3716B">
              <w:rPr>
                <w:noProof/>
                <w:webHidden/>
              </w:rPr>
              <w:instrText xml:space="preserve"> PAGEREF _Toc188125062 \h </w:instrText>
            </w:r>
            <w:r w:rsidR="00C3716B">
              <w:rPr>
                <w:noProof/>
                <w:webHidden/>
              </w:rPr>
            </w:r>
            <w:r w:rsidR="00C3716B">
              <w:rPr>
                <w:noProof/>
                <w:webHidden/>
              </w:rPr>
              <w:fldChar w:fldCharType="separate"/>
            </w:r>
            <w:r w:rsidR="00084DCC">
              <w:rPr>
                <w:noProof/>
                <w:webHidden/>
              </w:rPr>
              <w:t>3</w:t>
            </w:r>
            <w:r w:rsidR="00C3716B">
              <w:rPr>
                <w:noProof/>
                <w:webHidden/>
              </w:rPr>
              <w:fldChar w:fldCharType="end"/>
            </w:r>
          </w:hyperlink>
        </w:p>
        <w:p w14:paraId="55FCCCFD" w14:textId="071CB9F7" w:rsidR="00C3716B" w:rsidRDefault="00C3716B">
          <w:pPr>
            <w:pStyle w:val="TDC3"/>
            <w:tabs>
              <w:tab w:val="right" w:leader="dot" w:pos="8828"/>
            </w:tabs>
            <w:rPr>
              <w:rFonts w:eastAsiaTheme="minorEastAsia"/>
              <w:noProof/>
              <w:kern w:val="2"/>
              <w:sz w:val="24"/>
              <w:szCs w:val="24"/>
              <w:lang w:val="es-419" w:eastAsia="es-419"/>
              <w14:ligatures w14:val="standardContextual"/>
            </w:rPr>
          </w:pPr>
          <w:hyperlink w:anchor="_Toc188125063" w:history="1">
            <w:r w:rsidRPr="00B37C53">
              <w:rPr>
                <w:rStyle w:val="Hipervnculo"/>
                <w:rFonts w:asciiTheme="majorHAnsi" w:hAnsiTheme="majorHAnsi" w:cstheme="majorBidi"/>
                <w:noProof/>
              </w:rPr>
              <w:t>Documentación del proyecto</w:t>
            </w:r>
            <w:r>
              <w:rPr>
                <w:noProof/>
                <w:webHidden/>
              </w:rPr>
              <w:tab/>
            </w:r>
            <w:r>
              <w:rPr>
                <w:noProof/>
                <w:webHidden/>
              </w:rPr>
              <w:fldChar w:fldCharType="begin"/>
            </w:r>
            <w:r>
              <w:rPr>
                <w:noProof/>
                <w:webHidden/>
              </w:rPr>
              <w:instrText xml:space="preserve"> PAGEREF _Toc188125063 \h </w:instrText>
            </w:r>
            <w:r>
              <w:rPr>
                <w:noProof/>
                <w:webHidden/>
              </w:rPr>
            </w:r>
            <w:r>
              <w:rPr>
                <w:noProof/>
                <w:webHidden/>
              </w:rPr>
              <w:fldChar w:fldCharType="separate"/>
            </w:r>
            <w:r w:rsidR="00084DCC">
              <w:rPr>
                <w:noProof/>
                <w:webHidden/>
              </w:rPr>
              <w:t>3</w:t>
            </w:r>
            <w:r>
              <w:rPr>
                <w:noProof/>
                <w:webHidden/>
              </w:rPr>
              <w:fldChar w:fldCharType="end"/>
            </w:r>
          </w:hyperlink>
        </w:p>
        <w:p w14:paraId="5E50F2EE" w14:textId="2D9608C2" w:rsidR="00C3716B" w:rsidRDefault="00C3716B">
          <w:pPr>
            <w:pStyle w:val="TDC2"/>
            <w:tabs>
              <w:tab w:val="left" w:pos="720"/>
              <w:tab w:val="right" w:leader="dot" w:pos="8828"/>
            </w:tabs>
            <w:rPr>
              <w:rFonts w:eastAsiaTheme="minorEastAsia"/>
              <w:noProof/>
              <w:kern w:val="2"/>
              <w:sz w:val="24"/>
              <w:szCs w:val="24"/>
              <w:lang w:val="es-419" w:eastAsia="es-419"/>
              <w14:ligatures w14:val="standardContextual"/>
            </w:rPr>
          </w:pPr>
          <w:hyperlink w:anchor="_Toc188125064" w:history="1">
            <w:r w:rsidRPr="00B37C53">
              <w:rPr>
                <w:rStyle w:val="Hipervnculo"/>
                <w:rFonts w:eastAsia="Times New Roman"/>
                <w:noProof/>
                <w:lang w:eastAsia="es-CO"/>
              </w:rPr>
              <w:t>2.</w:t>
            </w:r>
            <w:r>
              <w:rPr>
                <w:rFonts w:eastAsiaTheme="minorEastAsia"/>
                <w:noProof/>
                <w:kern w:val="2"/>
                <w:sz w:val="24"/>
                <w:szCs w:val="24"/>
                <w:lang w:val="es-419" w:eastAsia="es-419"/>
                <w14:ligatures w14:val="standardContextual"/>
              </w:rPr>
              <w:tab/>
            </w:r>
            <w:r w:rsidRPr="00B37C53">
              <w:rPr>
                <w:rStyle w:val="Hipervnculo"/>
                <w:rFonts w:eastAsia="Times New Roman"/>
                <w:noProof/>
                <w:lang w:eastAsia="es-CO"/>
              </w:rPr>
              <w:t>Diagramas de caso de uso y de arquitectura</w:t>
            </w:r>
            <w:r>
              <w:rPr>
                <w:noProof/>
                <w:webHidden/>
              </w:rPr>
              <w:tab/>
            </w:r>
            <w:r>
              <w:rPr>
                <w:noProof/>
                <w:webHidden/>
              </w:rPr>
              <w:fldChar w:fldCharType="begin"/>
            </w:r>
            <w:r>
              <w:rPr>
                <w:noProof/>
                <w:webHidden/>
              </w:rPr>
              <w:instrText xml:space="preserve"> PAGEREF _Toc188125064 \h </w:instrText>
            </w:r>
            <w:r>
              <w:rPr>
                <w:noProof/>
                <w:webHidden/>
              </w:rPr>
            </w:r>
            <w:r>
              <w:rPr>
                <w:noProof/>
                <w:webHidden/>
              </w:rPr>
              <w:fldChar w:fldCharType="separate"/>
            </w:r>
            <w:r w:rsidR="00084DCC">
              <w:rPr>
                <w:noProof/>
                <w:webHidden/>
              </w:rPr>
              <w:t>5</w:t>
            </w:r>
            <w:r>
              <w:rPr>
                <w:noProof/>
                <w:webHidden/>
              </w:rPr>
              <w:fldChar w:fldCharType="end"/>
            </w:r>
          </w:hyperlink>
        </w:p>
        <w:p w14:paraId="62847950" w14:textId="343630F8" w:rsidR="00C3716B" w:rsidRDefault="00C3716B">
          <w:pPr>
            <w:pStyle w:val="TDC3"/>
            <w:tabs>
              <w:tab w:val="right" w:leader="dot" w:pos="8828"/>
            </w:tabs>
            <w:rPr>
              <w:rFonts w:eastAsiaTheme="minorEastAsia"/>
              <w:noProof/>
              <w:kern w:val="2"/>
              <w:sz w:val="24"/>
              <w:szCs w:val="24"/>
              <w:lang w:val="es-419" w:eastAsia="es-419"/>
              <w14:ligatures w14:val="standardContextual"/>
            </w:rPr>
          </w:pPr>
          <w:hyperlink w:anchor="_Toc188125065" w:history="1">
            <w:r w:rsidRPr="00B37C53">
              <w:rPr>
                <w:rStyle w:val="Hipervnculo"/>
                <w:rFonts w:asciiTheme="majorHAnsi" w:hAnsiTheme="majorHAnsi" w:cstheme="majorBidi"/>
                <w:noProof/>
              </w:rPr>
              <w:t>Diagrama de caso de uso</w:t>
            </w:r>
            <w:r>
              <w:rPr>
                <w:noProof/>
                <w:webHidden/>
              </w:rPr>
              <w:tab/>
            </w:r>
            <w:r>
              <w:rPr>
                <w:noProof/>
                <w:webHidden/>
              </w:rPr>
              <w:fldChar w:fldCharType="begin"/>
            </w:r>
            <w:r>
              <w:rPr>
                <w:noProof/>
                <w:webHidden/>
              </w:rPr>
              <w:instrText xml:space="preserve"> PAGEREF _Toc188125065 \h </w:instrText>
            </w:r>
            <w:r>
              <w:rPr>
                <w:noProof/>
                <w:webHidden/>
              </w:rPr>
            </w:r>
            <w:r>
              <w:rPr>
                <w:noProof/>
                <w:webHidden/>
              </w:rPr>
              <w:fldChar w:fldCharType="separate"/>
            </w:r>
            <w:r w:rsidR="00084DCC">
              <w:rPr>
                <w:noProof/>
                <w:webHidden/>
              </w:rPr>
              <w:t>5</w:t>
            </w:r>
            <w:r>
              <w:rPr>
                <w:noProof/>
                <w:webHidden/>
              </w:rPr>
              <w:fldChar w:fldCharType="end"/>
            </w:r>
          </w:hyperlink>
        </w:p>
        <w:p w14:paraId="0F2EDEA3" w14:textId="35541154" w:rsidR="00C3716B" w:rsidRDefault="00C3716B">
          <w:pPr>
            <w:pStyle w:val="TDC3"/>
            <w:tabs>
              <w:tab w:val="right" w:leader="dot" w:pos="8828"/>
            </w:tabs>
            <w:rPr>
              <w:rFonts w:eastAsiaTheme="minorEastAsia"/>
              <w:noProof/>
              <w:kern w:val="2"/>
              <w:sz w:val="24"/>
              <w:szCs w:val="24"/>
              <w:lang w:val="es-419" w:eastAsia="es-419"/>
              <w14:ligatures w14:val="standardContextual"/>
            </w:rPr>
          </w:pPr>
          <w:hyperlink w:anchor="_Toc188125066" w:history="1">
            <w:r w:rsidRPr="00B37C53">
              <w:rPr>
                <w:rStyle w:val="Hipervnculo"/>
                <w:rFonts w:asciiTheme="majorHAnsi" w:hAnsiTheme="majorHAnsi" w:cstheme="majorBidi"/>
                <w:noProof/>
              </w:rPr>
              <w:t>Diagrama arquitectura</w:t>
            </w:r>
            <w:r>
              <w:rPr>
                <w:noProof/>
                <w:webHidden/>
              </w:rPr>
              <w:tab/>
            </w:r>
            <w:r>
              <w:rPr>
                <w:noProof/>
                <w:webHidden/>
              </w:rPr>
              <w:fldChar w:fldCharType="begin"/>
            </w:r>
            <w:r>
              <w:rPr>
                <w:noProof/>
                <w:webHidden/>
              </w:rPr>
              <w:instrText xml:space="preserve"> PAGEREF _Toc188125066 \h </w:instrText>
            </w:r>
            <w:r>
              <w:rPr>
                <w:noProof/>
                <w:webHidden/>
              </w:rPr>
            </w:r>
            <w:r>
              <w:rPr>
                <w:noProof/>
                <w:webHidden/>
              </w:rPr>
              <w:fldChar w:fldCharType="separate"/>
            </w:r>
            <w:r w:rsidR="00084DCC">
              <w:rPr>
                <w:noProof/>
                <w:webHidden/>
              </w:rPr>
              <w:t>5</w:t>
            </w:r>
            <w:r>
              <w:rPr>
                <w:noProof/>
                <w:webHidden/>
              </w:rPr>
              <w:fldChar w:fldCharType="end"/>
            </w:r>
          </w:hyperlink>
        </w:p>
        <w:p w14:paraId="141FCE43" w14:textId="58F3B8D1" w:rsidR="00C3716B" w:rsidRDefault="00C3716B">
          <w:pPr>
            <w:pStyle w:val="TDC2"/>
            <w:tabs>
              <w:tab w:val="left" w:pos="720"/>
              <w:tab w:val="right" w:leader="dot" w:pos="8828"/>
            </w:tabs>
            <w:rPr>
              <w:rFonts w:eastAsiaTheme="minorEastAsia"/>
              <w:noProof/>
              <w:kern w:val="2"/>
              <w:sz w:val="24"/>
              <w:szCs w:val="24"/>
              <w:lang w:val="es-419" w:eastAsia="es-419"/>
              <w14:ligatures w14:val="standardContextual"/>
            </w:rPr>
          </w:pPr>
          <w:hyperlink w:anchor="_Toc188125067" w:history="1">
            <w:r w:rsidRPr="00B37C53">
              <w:rPr>
                <w:rStyle w:val="Hipervnculo"/>
                <w:rFonts w:eastAsia="Times New Roman"/>
                <w:noProof/>
                <w:lang w:eastAsia="es-CO"/>
              </w:rPr>
              <w:t>3.</w:t>
            </w:r>
            <w:r>
              <w:rPr>
                <w:rFonts w:eastAsiaTheme="minorEastAsia"/>
                <w:noProof/>
                <w:kern w:val="2"/>
                <w:sz w:val="24"/>
                <w:szCs w:val="24"/>
                <w:lang w:val="es-419" w:eastAsia="es-419"/>
                <w14:ligatures w14:val="standardContextual"/>
              </w:rPr>
              <w:tab/>
            </w:r>
            <w:r w:rsidRPr="00B37C53">
              <w:rPr>
                <w:rStyle w:val="Hipervnculo"/>
                <w:rFonts w:eastAsia="Times New Roman"/>
                <w:noProof/>
                <w:lang w:eastAsia="es-CO"/>
              </w:rPr>
              <w:t>Enlace video explicativo</w:t>
            </w:r>
            <w:r>
              <w:rPr>
                <w:noProof/>
                <w:webHidden/>
              </w:rPr>
              <w:tab/>
            </w:r>
            <w:r>
              <w:rPr>
                <w:noProof/>
                <w:webHidden/>
              </w:rPr>
              <w:fldChar w:fldCharType="begin"/>
            </w:r>
            <w:r>
              <w:rPr>
                <w:noProof/>
                <w:webHidden/>
              </w:rPr>
              <w:instrText xml:space="preserve"> PAGEREF _Toc188125067 \h </w:instrText>
            </w:r>
            <w:r>
              <w:rPr>
                <w:noProof/>
                <w:webHidden/>
              </w:rPr>
            </w:r>
            <w:r>
              <w:rPr>
                <w:noProof/>
                <w:webHidden/>
              </w:rPr>
              <w:fldChar w:fldCharType="separate"/>
            </w:r>
            <w:r w:rsidR="00084DCC">
              <w:rPr>
                <w:noProof/>
                <w:webHidden/>
              </w:rPr>
              <w:t>6</w:t>
            </w:r>
            <w:r>
              <w:rPr>
                <w:noProof/>
                <w:webHidden/>
              </w:rPr>
              <w:fldChar w:fldCharType="end"/>
            </w:r>
          </w:hyperlink>
        </w:p>
        <w:p w14:paraId="233898EA" w14:textId="16414E16" w:rsidR="00C3716B" w:rsidRDefault="00C3716B">
          <w:pPr>
            <w:pStyle w:val="TDC2"/>
            <w:tabs>
              <w:tab w:val="left" w:pos="720"/>
              <w:tab w:val="right" w:leader="dot" w:pos="8828"/>
            </w:tabs>
            <w:rPr>
              <w:rFonts w:eastAsiaTheme="minorEastAsia"/>
              <w:noProof/>
              <w:kern w:val="2"/>
              <w:sz w:val="24"/>
              <w:szCs w:val="24"/>
              <w:lang w:val="es-419" w:eastAsia="es-419"/>
              <w14:ligatures w14:val="standardContextual"/>
            </w:rPr>
          </w:pPr>
          <w:hyperlink w:anchor="_Toc188125068" w:history="1">
            <w:r w:rsidRPr="00B37C53">
              <w:rPr>
                <w:rStyle w:val="Hipervnculo"/>
                <w:rFonts w:eastAsia="Times New Roman"/>
                <w:noProof/>
                <w:lang w:eastAsia="es-CO"/>
              </w:rPr>
              <w:t>4.</w:t>
            </w:r>
            <w:r>
              <w:rPr>
                <w:rFonts w:eastAsiaTheme="minorEastAsia"/>
                <w:noProof/>
                <w:kern w:val="2"/>
                <w:sz w:val="24"/>
                <w:szCs w:val="24"/>
                <w:lang w:val="es-419" w:eastAsia="es-419"/>
                <w14:ligatures w14:val="standardContextual"/>
              </w:rPr>
              <w:tab/>
            </w:r>
            <w:r w:rsidRPr="00B37C53">
              <w:rPr>
                <w:rStyle w:val="Hipervnculo"/>
                <w:rFonts w:eastAsia="Times New Roman"/>
                <w:noProof/>
                <w:lang w:eastAsia="es-CO"/>
              </w:rPr>
              <w:t>Bibliografía</w:t>
            </w:r>
            <w:r>
              <w:rPr>
                <w:noProof/>
                <w:webHidden/>
              </w:rPr>
              <w:tab/>
            </w:r>
            <w:r>
              <w:rPr>
                <w:noProof/>
                <w:webHidden/>
              </w:rPr>
              <w:fldChar w:fldCharType="begin"/>
            </w:r>
            <w:r>
              <w:rPr>
                <w:noProof/>
                <w:webHidden/>
              </w:rPr>
              <w:instrText xml:space="preserve"> PAGEREF _Toc188125068 \h </w:instrText>
            </w:r>
            <w:r>
              <w:rPr>
                <w:noProof/>
                <w:webHidden/>
              </w:rPr>
            </w:r>
            <w:r>
              <w:rPr>
                <w:noProof/>
                <w:webHidden/>
              </w:rPr>
              <w:fldChar w:fldCharType="separate"/>
            </w:r>
            <w:r w:rsidR="00084DCC">
              <w:rPr>
                <w:noProof/>
                <w:webHidden/>
              </w:rPr>
              <w:t>6</w:t>
            </w:r>
            <w:r>
              <w:rPr>
                <w:noProof/>
                <w:webHidden/>
              </w:rPr>
              <w:fldChar w:fldCharType="end"/>
            </w:r>
          </w:hyperlink>
        </w:p>
        <w:p w14:paraId="4D4F01CE" w14:textId="327964B2" w:rsidR="00C3716B" w:rsidRDefault="00C3716B">
          <w:pPr>
            <w:pStyle w:val="TDC2"/>
            <w:tabs>
              <w:tab w:val="left" w:pos="720"/>
              <w:tab w:val="right" w:leader="dot" w:pos="8828"/>
            </w:tabs>
            <w:rPr>
              <w:rFonts w:eastAsiaTheme="minorEastAsia"/>
              <w:noProof/>
              <w:kern w:val="2"/>
              <w:sz w:val="24"/>
              <w:szCs w:val="24"/>
              <w:lang w:val="es-419" w:eastAsia="es-419"/>
              <w14:ligatures w14:val="standardContextual"/>
            </w:rPr>
          </w:pPr>
          <w:hyperlink w:anchor="_Toc188125069" w:history="1">
            <w:r w:rsidRPr="00B37C53">
              <w:rPr>
                <w:rStyle w:val="Hipervnculo"/>
                <w:rFonts w:eastAsia="Times New Roman"/>
                <w:noProof/>
                <w:lang w:eastAsia="es-CO"/>
              </w:rPr>
              <w:t>5.</w:t>
            </w:r>
            <w:r>
              <w:rPr>
                <w:rFonts w:eastAsiaTheme="minorEastAsia"/>
                <w:noProof/>
                <w:kern w:val="2"/>
                <w:sz w:val="24"/>
                <w:szCs w:val="24"/>
                <w:lang w:val="es-419" w:eastAsia="es-419"/>
                <w14:ligatures w14:val="standardContextual"/>
              </w:rPr>
              <w:tab/>
            </w:r>
            <w:r w:rsidRPr="00B37C53">
              <w:rPr>
                <w:rStyle w:val="Hipervnculo"/>
                <w:rFonts w:eastAsia="Times New Roman"/>
                <w:noProof/>
                <w:lang w:eastAsia="es-CO"/>
              </w:rPr>
              <w:t>Diagramas</w:t>
            </w:r>
            <w:r>
              <w:rPr>
                <w:noProof/>
                <w:webHidden/>
              </w:rPr>
              <w:tab/>
            </w:r>
            <w:r>
              <w:rPr>
                <w:noProof/>
                <w:webHidden/>
              </w:rPr>
              <w:fldChar w:fldCharType="begin"/>
            </w:r>
            <w:r>
              <w:rPr>
                <w:noProof/>
                <w:webHidden/>
              </w:rPr>
              <w:instrText xml:space="preserve"> PAGEREF _Toc188125069 \h </w:instrText>
            </w:r>
            <w:r>
              <w:rPr>
                <w:noProof/>
                <w:webHidden/>
              </w:rPr>
            </w:r>
            <w:r>
              <w:rPr>
                <w:noProof/>
                <w:webHidden/>
              </w:rPr>
              <w:fldChar w:fldCharType="separate"/>
            </w:r>
            <w:r w:rsidR="00084DCC">
              <w:rPr>
                <w:noProof/>
                <w:webHidden/>
              </w:rPr>
              <w:t>7</w:t>
            </w:r>
            <w:r>
              <w:rPr>
                <w:noProof/>
                <w:webHidden/>
              </w:rPr>
              <w:fldChar w:fldCharType="end"/>
            </w:r>
          </w:hyperlink>
        </w:p>
        <w:p w14:paraId="15EB36F6" w14:textId="6B050989" w:rsidR="0096101D" w:rsidRDefault="0096101D">
          <w:r>
            <w:rPr>
              <w:b/>
              <w:bCs/>
              <w:lang w:val="es-ES"/>
            </w:rPr>
            <w:fldChar w:fldCharType="end"/>
          </w:r>
        </w:p>
      </w:sdtContent>
    </w:sdt>
    <w:p w14:paraId="33962D2B" w14:textId="77777777" w:rsidR="00D62611" w:rsidRDefault="00D62611"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27BC1C30"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5CF19EFE"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4B1F9DC1"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246260C7"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1DFBEB46"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3F9F0D9C"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6A8B03D4"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24972628"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657701F2"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0D873840"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7F446E45"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6CFEE6BA" w14:textId="77777777" w:rsidR="004525B9" w:rsidRDefault="004525B9" w:rsidP="0096101D">
      <w:pPr>
        <w:spacing w:before="100" w:beforeAutospacing="1" w:after="100" w:afterAutospacing="1" w:line="240" w:lineRule="auto"/>
        <w:rPr>
          <w:rFonts w:ascii="Times New Roman" w:eastAsia="Times New Roman" w:hAnsi="Times New Roman" w:cs="Times New Roman"/>
          <w:sz w:val="24"/>
          <w:szCs w:val="24"/>
          <w:lang w:eastAsia="es-CO"/>
        </w:rPr>
      </w:pPr>
    </w:p>
    <w:p w14:paraId="65F6D4C7" w14:textId="7EE6186D" w:rsidR="005B75C5" w:rsidRPr="0090315A" w:rsidRDefault="005B75C5" w:rsidP="002430A7">
      <w:pPr>
        <w:pStyle w:val="Ttulo1"/>
        <w:rPr>
          <w:rFonts w:eastAsia="Times New Roman"/>
          <w:b/>
          <w:bCs/>
          <w:color w:val="auto"/>
          <w:sz w:val="24"/>
          <w:szCs w:val="24"/>
          <w:lang w:eastAsia="es-CO"/>
        </w:rPr>
      </w:pPr>
    </w:p>
    <w:p w14:paraId="0D26CE52" w14:textId="43D0C6D7" w:rsidR="00D62611" w:rsidRDefault="00CB50C8" w:rsidP="00401F11">
      <w:pPr>
        <w:pStyle w:val="Ttulo2"/>
        <w:numPr>
          <w:ilvl w:val="0"/>
          <w:numId w:val="1"/>
        </w:numPr>
        <w:rPr>
          <w:rFonts w:eastAsia="Times New Roman"/>
          <w:color w:val="auto"/>
          <w:sz w:val="22"/>
          <w:szCs w:val="22"/>
          <w:lang w:eastAsia="es-CO"/>
        </w:rPr>
      </w:pPr>
      <w:bookmarkStart w:id="0" w:name="_Toc188125062"/>
      <w:r>
        <w:rPr>
          <w:rFonts w:eastAsia="Times New Roman"/>
          <w:color w:val="auto"/>
          <w:sz w:val="22"/>
          <w:szCs w:val="22"/>
          <w:lang w:eastAsia="es-CO"/>
        </w:rPr>
        <w:t>Detalle de</w:t>
      </w:r>
      <w:r w:rsidR="002F2F9B">
        <w:rPr>
          <w:rFonts w:eastAsia="Times New Roman"/>
          <w:color w:val="auto"/>
          <w:sz w:val="22"/>
          <w:szCs w:val="22"/>
          <w:lang w:eastAsia="es-CO"/>
        </w:rPr>
        <w:t>l software</w:t>
      </w:r>
      <w:r w:rsidR="0045269F">
        <w:rPr>
          <w:rFonts w:eastAsia="Times New Roman"/>
          <w:color w:val="auto"/>
          <w:sz w:val="22"/>
          <w:szCs w:val="22"/>
          <w:lang w:eastAsia="es-CO"/>
        </w:rPr>
        <w:t xml:space="preserve"> </w:t>
      </w:r>
      <w:r w:rsidR="002F2F9B">
        <w:rPr>
          <w:rFonts w:eastAsia="Times New Roman"/>
          <w:color w:val="auto"/>
          <w:sz w:val="22"/>
          <w:szCs w:val="22"/>
          <w:lang w:eastAsia="es-CO"/>
        </w:rPr>
        <w:t>“Desarrollar</w:t>
      </w:r>
      <w:r w:rsidR="00082C36">
        <w:rPr>
          <w:rFonts w:eastAsia="Times New Roman"/>
          <w:color w:val="auto"/>
          <w:sz w:val="22"/>
          <w:szCs w:val="22"/>
          <w:lang w:eastAsia="es-CO"/>
        </w:rPr>
        <w:t xml:space="preserve"> un generador seguro de contraseñas”</w:t>
      </w:r>
      <w:bookmarkEnd w:id="0"/>
    </w:p>
    <w:p w14:paraId="43BA6661" w14:textId="5F74DB5A" w:rsidR="000016C4" w:rsidRDefault="009443E6" w:rsidP="00FA57B3">
      <w:pPr>
        <w:pStyle w:val="Ttulo3"/>
        <w:rPr>
          <w:rFonts w:asciiTheme="majorHAnsi" w:hAnsiTheme="majorHAnsi" w:cstheme="majorBidi"/>
          <w:b w:val="0"/>
          <w:bCs w:val="0"/>
          <w:sz w:val="22"/>
          <w:szCs w:val="22"/>
        </w:rPr>
      </w:pPr>
      <w:bookmarkStart w:id="1" w:name="_Toc188125063"/>
      <w:r>
        <w:rPr>
          <w:rFonts w:asciiTheme="majorHAnsi" w:hAnsiTheme="majorHAnsi" w:cstheme="majorBidi"/>
          <w:b w:val="0"/>
          <w:bCs w:val="0"/>
          <w:sz w:val="22"/>
          <w:szCs w:val="22"/>
        </w:rPr>
        <w:t>Documentación del proyecto</w:t>
      </w:r>
      <w:bookmarkEnd w:id="1"/>
    </w:p>
    <w:p w14:paraId="22FAEA8B" w14:textId="77777777" w:rsidR="000016C4" w:rsidRPr="000016C4" w:rsidRDefault="000016C4" w:rsidP="000016C4">
      <w:pPr>
        <w:rPr>
          <w:rFonts w:asciiTheme="majorHAnsi" w:eastAsia="Times New Roman" w:hAnsiTheme="majorHAnsi" w:cstheme="majorBidi"/>
          <w:lang w:eastAsia="es-CO"/>
        </w:rPr>
      </w:pPr>
      <w:r w:rsidRPr="000016C4">
        <w:rPr>
          <w:rFonts w:asciiTheme="majorHAnsi" w:eastAsia="Times New Roman" w:hAnsiTheme="majorHAnsi" w:cstheme="majorBidi"/>
          <w:lang w:eastAsia="es-CO"/>
        </w:rPr>
        <w:t>1. Objetivo del Proyecto</w:t>
      </w:r>
    </w:p>
    <w:p w14:paraId="0F04A10E" w14:textId="77777777" w:rsidR="000016C4" w:rsidRDefault="000016C4" w:rsidP="000016C4">
      <w:r>
        <w:t>Desarrollar una aplicación de consola en Python que genere contraseñas seguras basadas en los parámetros especificados por el usuario. La aplicación deberá ser fácil de usar y proporcionar opciones para personalizar la longitud y complejidad de las contraseñas.</w:t>
      </w:r>
    </w:p>
    <w:p w14:paraId="3FA33F4C" w14:textId="77777777" w:rsidR="000016C4" w:rsidRPr="00FD29A4" w:rsidRDefault="000016C4" w:rsidP="000016C4">
      <w:pPr>
        <w:rPr>
          <w:rFonts w:asciiTheme="majorHAnsi" w:eastAsia="Times New Roman" w:hAnsiTheme="majorHAnsi" w:cstheme="majorBidi"/>
          <w:lang w:eastAsia="es-CO"/>
        </w:rPr>
      </w:pPr>
      <w:r w:rsidRPr="00FD29A4">
        <w:rPr>
          <w:rFonts w:asciiTheme="majorHAnsi" w:eastAsia="Times New Roman" w:hAnsiTheme="majorHAnsi" w:cstheme="majorBidi"/>
          <w:lang w:eastAsia="es-CO"/>
        </w:rPr>
        <w:t>2. Razones para Usar la Arquitectura Monolítica</w:t>
      </w:r>
    </w:p>
    <w:p w14:paraId="74C01CB3" w14:textId="252D4C94" w:rsidR="000016C4" w:rsidRDefault="000016C4" w:rsidP="000016C4">
      <w:r>
        <w:t>•</w:t>
      </w:r>
      <w:r w:rsidR="00FD29A4">
        <w:t xml:space="preserve"> </w:t>
      </w:r>
      <w:r>
        <w:t>Simplicidad en el Desarrollo y el Mantenimiento: La arquitectura monolítica es ideal para proyectos pequeños como un generador de contraseñas debido a su simplicidad. Permite mantener todo el código en un solo archivo, facilitando el desarrollo, la prueba y el mantenimiento del software sin la complejidad de manejar múltiples servicios o componentes.</w:t>
      </w:r>
    </w:p>
    <w:p w14:paraId="0919F3EB" w14:textId="7B3900A8" w:rsidR="000016C4" w:rsidRDefault="000016C4" w:rsidP="000016C4">
      <w:r>
        <w:t>•</w:t>
      </w:r>
      <w:r w:rsidR="00FD29A4">
        <w:t xml:space="preserve"> </w:t>
      </w:r>
      <w:r>
        <w:t>Facilidad de Implementación: Dado que la aplicación consiste en un solo archivo de script ejecutable, la implementación se simplifica considerablemente. No hay necesidad de configurar y coordinar múltiples servicios o contenedores, lo que es ideal para aplicaciones de escala pequeña.</w:t>
      </w:r>
    </w:p>
    <w:p w14:paraId="43AF3FA2" w14:textId="77AB053C" w:rsidR="000016C4" w:rsidRDefault="000016C4" w:rsidP="000016C4">
      <w:r>
        <w:t>•</w:t>
      </w:r>
      <w:r w:rsidR="00FD29A4">
        <w:t xml:space="preserve"> </w:t>
      </w:r>
      <w:r>
        <w:t xml:space="preserve">Menor Sobrecarga de Gestión: Las arquitecturas más complejas, como los microservicios o </w:t>
      </w:r>
      <w:proofErr w:type="spellStart"/>
      <w:r>
        <w:t>serverless</w:t>
      </w:r>
      <w:proofErr w:type="spellEnd"/>
      <w:r>
        <w:t>, requieren una gestión adicional en términos de configuración de red, balanceo de carga y comunicación entre servicios. En una aplicación monolítica, estos no son problemas ya que toda la funcionalidad reside en un solo proceso.</w:t>
      </w:r>
    </w:p>
    <w:p w14:paraId="35290BB5" w14:textId="24B3D2FE" w:rsidR="000016C4" w:rsidRDefault="000016C4" w:rsidP="000016C4">
      <w:r>
        <w:t>•</w:t>
      </w:r>
      <w:r w:rsidR="00FD29A4">
        <w:t xml:space="preserve"> </w:t>
      </w:r>
      <w:r>
        <w:t>Optimización de Recursos: Para una aplicación que no requiere escalabilidad a gran escala, como un generador de contraseñas en consola, la arquitectura monolítica utiliza los recursos de manera eficiente sin la sobrecarga que implican las arquitecturas distribuidas.</w:t>
      </w:r>
    </w:p>
    <w:p w14:paraId="02B30124" w14:textId="77777777" w:rsidR="000016C4" w:rsidRPr="00FD29A4" w:rsidRDefault="000016C4" w:rsidP="000016C4">
      <w:pPr>
        <w:rPr>
          <w:rFonts w:asciiTheme="majorHAnsi" w:eastAsia="Times New Roman" w:hAnsiTheme="majorHAnsi" w:cstheme="majorBidi"/>
          <w:lang w:eastAsia="es-CO"/>
        </w:rPr>
      </w:pPr>
      <w:r w:rsidRPr="00FD29A4">
        <w:rPr>
          <w:rFonts w:asciiTheme="majorHAnsi" w:eastAsia="Times New Roman" w:hAnsiTheme="majorHAnsi" w:cstheme="majorBidi"/>
          <w:lang w:eastAsia="es-CO"/>
        </w:rPr>
        <w:t>3. Funcionalidades del Sistema</w:t>
      </w:r>
    </w:p>
    <w:p w14:paraId="283F6226" w14:textId="3DD4BA79" w:rsidR="000016C4" w:rsidRDefault="000016C4" w:rsidP="000016C4">
      <w:r>
        <w:t>•</w:t>
      </w:r>
      <w:r w:rsidR="00FD29A4">
        <w:t xml:space="preserve"> </w:t>
      </w:r>
      <w:r>
        <w:t>Generación de Contraseñas: Capacidad para generar contraseñas que pueden incluir letras mayúsculas, minúsculas, números y símbolos especiales.</w:t>
      </w:r>
    </w:p>
    <w:p w14:paraId="22A51BC2" w14:textId="6E909692" w:rsidR="000016C4" w:rsidRDefault="000016C4" w:rsidP="000016C4">
      <w:r>
        <w:t>•</w:t>
      </w:r>
      <w:r w:rsidR="00FD29A4">
        <w:t xml:space="preserve"> </w:t>
      </w:r>
      <w:r>
        <w:t>Configuración de Usuario: Permitir al usuario elegir la longitud de la contraseña y los tipos de caracteres que incluirá.</w:t>
      </w:r>
    </w:p>
    <w:p w14:paraId="3326A4B0" w14:textId="1B746A65" w:rsidR="000016C4" w:rsidRDefault="000016C4" w:rsidP="000016C4">
      <w:r>
        <w:t>•</w:t>
      </w:r>
      <w:r w:rsidR="00FD29A4">
        <w:t xml:space="preserve"> </w:t>
      </w:r>
      <w:r>
        <w:t>Interfaz de Usuario en Consola: Proporcionar una interfaz de línea de comandos simple para facilitar la interacción del usuario con la aplicación.</w:t>
      </w:r>
    </w:p>
    <w:p w14:paraId="4242DADD" w14:textId="77777777" w:rsidR="00FD29A4" w:rsidRDefault="00FD29A4" w:rsidP="000016C4"/>
    <w:p w14:paraId="52C7D908" w14:textId="77777777" w:rsidR="00FD29A4" w:rsidRDefault="00FD29A4" w:rsidP="000016C4"/>
    <w:p w14:paraId="7843B5DF" w14:textId="77777777" w:rsidR="00FD29A4" w:rsidRDefault="00FD29A4" w:rsidP="000016C4"/>
    <w:p w14:paraId="35F34F11" w14:textId="77777777" w:rsidR="00114BB7" w:rsidRDefault="00114BB7" w:rsidP="000016C4"/>
    <w:p w14:paraId="6C88CB27" w14:textId="77777777" w:rsidR="000016C4" w:rsidRPr="00FD29A4" w:rsidRDefault="000016C4" w:rsidP="000016C4">
      <w:pPr>
        <w:rPr>
          <w:rFonts w:asciiTheme="majorHAnsi" w:eastAsia="Times New Roman" w:hAnsiTheme="majorHAnsi" w:cstheme="majorBidi"/>
          <w:lang w:eastAsia="es-CO"/>
        </w:rPr>
      </w:pPr>
      <w:r w:rsidRPr="00FD29A4">
        <w:rPr>
          <w:rFonts w:asciiTheme="majorHAnsi" w:eastAsia="Times New Roman" w:hAnsiTheme="majorHAnsi" w:cstheme="majorBidi"/>
          <w:lang w:eastAsia="es-CO"/>
        </w:rPr>
        <w:t>4. Estructura de la Aplicación</w:t>
      </w:r>
    </w:p>
    <w:p w14:paraId="56E6817D" w14:textId="77777777" w:rsidR="000016C4" w:rsidRDefault="000016C4" w:rsidP="000016C4">
      <w:r>
        <w:t>La aplicación estará dividida en diferentes secciones dentro de un único archivo de script para mantener la simplicidad:</w:t>
      </w:r>
    </w:p>
    <w:p w14:paraId="64028F05" w14:textId="530B723F" w:rsidR="000016C4" w:rsidRDefault="000016C4" w:rsidP="000016C4">
      <w:r>
        <w:t>•</w:t>
      </w:r>
      <w:r w:rsidR="00FD29A4">
        <w:t xml:space="preserve"> </w:t>
      </w:r>
      <w:r>
        <w:t>Funciones de Generación de Contraseñas: Incluirá lógica para crear contraseñas según los criterios especificados (longitud, inclusión de números, símbolos, etc.).</w:t>
      </w:r>
    </w:p>
    <w:p w14:paraId="5135A143" w14:textId="79131655" w:rsidR="000016C4" w:rsidRDefault="000016C4" w:rsidP="000016C4">
      <w:r>
        <w:t>•</w:t>
      </w:r>
      <w:r w:rsidR="00FD29A4">
        <w:t xml:space="preserve"> </w:t>
      </w:r>
      <w:r>
        <w:t>Interfaz de Usuario: Manejará todas las interacciones del usuario, como la toma de decisiones y la entrada de datos.</w:t>
      </w:r>
    </w:p>
    <w:p w14:paraId="11785724" w14:textId="52C3D3A4" w:rsidR="000016C4" w:rsidRDefault="000016C4" w:rsidP="000016C4">
      <w:r>
        <w:t>•</w:t>
      </w:r>
      <w:r w:rsidR="00FD29A4">
        <w:t xml:space="preserve"> </w:t>
      </w:r>
      <w:r>
        <w:t>Validaciones: Asegurará que las entradas del usuario sean válidas y manejará los errores de manera adecuada para evitar fallos en la generación de contraseñas.</w:t>
      </w:r>
    </w:p>
    <w:p w14:paraId="50B3C4B6" w14:textId="77777777" w:rsidR="000016C4" w:rsidRPr="00FD29A4" w:rsidRDefault="000016C4" w:rsidP="000016C4">
      <w:pPr>
        <w:rPr>
          <w:rFonts w:asciiTheme="majorHAnsi" w:eastAsia="Times New Roman" w:hAnsiTheme="majorHAnsi" w:cstheme="majorBidi"/>
          <w:lang w:eastAsia="es-CO"/>
        </w:rPr>
      </w:pPr>
      <w:r w:rsidRPr="00FD29A4">
        <w:rPr>
          <w:rFonts w:asciiTheme="majorHAnsi" w:eastAsia="Times New Roman" w:hAnsiTheme="majorHAnsi" w:cstheme="majorBidi"/>
          <w:lang w:eastAsia="es-CO"/>
        </w:rPr>
        <w:t>5. Flujo de Trabajo de la Aplicación</w:t>
      </w:r>
    </w:p>
    <w:p w14:paraId="1B8E62A5" w14:textId="5A7D2F3C" w:rsidR="000016C4" w:rsidRDefault="000016C4" w:rsidP="000016C4">
      <w:r>
        <w:t>•</w:t>
      </w:r>
      <w:r w:rsidR="00FD29A4">
        <w:t xml:space="preserve"> </w:t>
      </w:r>
      <w:r>
        <w:t>Inicio de la Aplicación: El usuario ejecuta el script y es recibido con un menú de opciones.</w:t>
      </w:r>
    </w:p>
    <w:p w14:paraId="406B1654" w14:textId="3A798FB0" w:rsidR="000016C4" w:rsidRDefault="000016C4" w:rsidP="000016C4">
      <w:r>
        <w:t>•</w:t>
      </w:r>
      <w:r w:rsidR="00FD29A4">
        <w:t xml:space="preserve"> </w:t>
      </w:r>
      <w:r>
        <w:t>Selección de Opciones: El usuario selecciona la longitud de la contraseña y los tipos de caracteres a incluir a través de la consola.</w:t>
      </w:r>
    </w:p>
    <w:p w14:paraId="67446BCE" w14:textId="222CD3C1" w:rsidR="000016C4" w:rsidRDefault="000016C4" w:rsidP="000016C4">
      <w:r>
        <w:t>•</w:t>
      </w:r>
      <w:r w:rsidR="00FD29A4">
        <w:t xml:space="preserve"> </w:t>
      </w:r>
      <w:r>
        <w:t>Generación y Visualización: La aplicación genera la contraseña basada en las preferencias del usuario y la muestra en la consola.</w:t>
      </w:r>
    </w:p>
    <w:p w14:paraId="46E8AF21" w14:textId="0344A478" w:rsidR="000016C4" w:rsidRDefault="000016C4" w:rsidP="000016C4">
      <w:r>
        <w:t>•</w:t>
      </w:r>
      <w:r w:rsidR="00FD29A4">
        <w:t xml:space="preserve"> </w:t>
      </w:r>
      <w:r>
        <w:t>Repetición o Salida: El usuario puede elegir generar otra contraseña o salir de la aplicación.</w:t>
      </w:r>
    </w:p>
    <w:p w14:paraId="6793510A" w14:textId="77777777" w:rsidR="000016C4" w:rsidRPr="00FD29A4" w:rsidRDefault="000016C4" w:rsidP="000016C4">
      <w:pPr>
        <w:rPr>
          <w:rFonts w:asciiTheme="majorHAnsi" w:eastAsia="Times New Roman" w:hAnsiTheme="majorHAnsi" w:cstheme="majorBidi"/>
          <w:lang w:eastAsia="es-CO"/>
        </w:rPr>
      </w:pPr>
      <w:r w:rsidRPr="00FD29A4">
        <w:rPr>
          <w:rFonts w:asciiTheme="majorHAnsi" w:eastAsia="Times New Roman" w:hAnsiTheme="majorHAnsi" w:cstheme="majorBidi"/>
          <w:lang w:eastAsia="es-CO"/>
        </w:rPr>
        <w:t>6. Consideraciones de Desarrollo</w:t>
      </w:r>
    </w:p>
    <w:p w14:paraId="1998D47C" w14:textId="648E03D9" w:rsidR="000016C4" w:rsidRDefault="000016C4" w:rsidP="000016C4">
      <w:r>
        <w:t>•</w:t>
      </w:r>
      <w:r w:rsidR="00FD29A4">
        <w:t xml:space="preserve"> </w:t>
      </w:r>
      <w:r>
        <w:t>Mantenibilidad: Estructura clara del código con comentarios adecuados y nombres de variables descriptivos para facilitar futuras actualizaciones o modificaciones.</w:t>
      </w:r>
    </w:p>
    <w:p w14:paraId="171C6973" w14:textId="3F47596A" w:rsidR="000016C4" w:rsidRDefault="000016C4" w:rsidP="000016C4">
      <w:r>
        <w:t>•</w:t>
      </w:r>
      <w:r w:rsidR="00FD29A4">
        <w:t xml:space="preserve"> </w:t>
      </w:r>
      <w:r>
        <w:t>Seguridad: Asegurarse de que la generación de contraseñas es realmente aleatoria y segura utilizando las bibliotecas adecuadas de Python.</w:t>
      </w:r>
    </w:p>
    <w:p w14:paraId="3806106F" w14:textId="7C57478D" w:rsidR="000016C4" w:rsidRDefault="000016C4" w:rsidP="000016C4">
      <w:r>
        <w:t>•</w:t>
      </w:r>
      <w:r w:rsidR="00FD29A4">
        <w:t xml:space="preserve"> </w:t>
      </w:r>
      <w:r>
        <w:t>Pruebas: Incluir pruebas básicas para verificar que la generación de contraseñas cumple con los requisitos especificados.</w:t>
      </w:r>
    </w:p>
    <w:p w14:paraId="5BB139E1" w14:textId="77777777" w:rsidR="000016C4" w:rsidRPr="00FD29A4" w:rsidRDefault="000016C4" w:rsidP="000016C4">
      <w:pPr>
        <w:rPr>
          <w:rFonts w:asciiTheme="majorHAnsi" w:eastAsia="Times New Roman" w:hAnsiTheme="majorHAnsi" w:cstheme="majorBidi"/>
          <w:lang w:eastAsia="es-CO"/>
        </w:rPr>
      </w:pPr>
      <w:r w:rsidRPr="00FD29A4">
        <w:rPr>
          <w:rFonts w:asciiTheme="majorHAnsi" w:eastAsia="Times New Roman" w:hAnsiTheme="majorHAnsi" w:cstheme="majorBidi"/>
          <w:lang w:eastAsia="es-CO"/>
        </w:rPr>
        <w:t>7. Herramientas y Tecnologías</w:t>
      </w:r>
    </w:p>
    <w:p w14:paraId="3906587C" w14:textId="38AC76BB" w:rsidR="000016C4" w:rsidRDefault="000016C4" w:rsidP="000016C4">
      <w:r>
        <w:t>•</w:t>
      </w:r>
      <w:r w:rsidR="00FD29A4">
        <w:t xml:space="preserve"> </w:t>
      </w:r>
      <w:r>
        <w:t>Lenguaje de Programación: Python.</w:t>
      </w:r>
    </w:p>
    <w:p w14:paraId="437D6E87" w14:textId="65EC2EE0" w:rsidR="000016C4" w:rsidRDefault="000016C4" w:rsidP="000016C4">
      <w:r>
        <w:t>•</w:t>
      </w:r>
      <w:r w:rsidR="00FD29A4">
        <w:t xml:space="preserve"> </w:t>
      </w:r>
      <w:r>
        <w:t xml:space="preserve">Librerías de Python: </w:t>
      </w:r>
      <w:proofErr w:type="spellStart"/>
      <w:r>
        <w:t>random</w:t>
      </w:r>
      <w:proofErr w:type="spellEnd"/>
      <w:r>
        <w:t xml:space="preserve"> para la generación de caracteres aleatorios, </w:t>
      </w:r>
      <w:proofErr w:type="spellStart"/>
      <w:r>
        <w:t>sys</w:t>
      </w:r>
      <w:proofErr w:type="spellEnd"/>
      <w:r>
        <w:t xml:space="preserve"> para interacciones de línea de comandos.</w:t>
      </w:r>
    </w:p>
    <w:p w14:paraId="7F226B43" w14:textId="77777777" w:rsidR="00CF694F" w:rsidRDefault="00CF694F" w:rsidP="000016C4"/>
    <w:p w14:paraId="6B1E8C8D" w14:textId="77777777" w:rsidR="00CF694F" w:rsidRDefault="00CF694F" w:rsidP="000016C4"/>
    <w:p w14:paraId="065A9642" w14:textId="77777777" w:rsidR="00CF694F" w:rsidRDefault="00CF694F" w:rsidP="000016C4"/>
    <w:p w14:paraId="3E0616F2" w14:textId="77777777" w:rsidR="000016C4" w:rsidRPr="00FD29A4" w:rsidRDefault="000016C4" w:rsidP="000016C4">
      <w:pPr>
        <w:rPr>
          <w:rFonts w:asciiTheme="majorHAnsi" w:eastAsia="Times New Roman" w:hAnsiTheme="majorHAnsi" w:cstheme="majorBidi"/>
          <w:lang w:eastAsia="es-CO"/>
        </w:rPr>
      </w:pPr>
      <w:r w:rsidRPr="00FD29A4">
        <w:rPr>
          <w:rFonts w:asciiTheme="majorHAnsi" w:eastAsia="Times New Roman" w:hAnsiTheme="majorHAnsi" w:cstheme="majorBidi"/>
          <w:lang w:eastAsia="es-CO"/>
        </w:rPr>
        <w:t>8. Despliegue</w:t>
      </w:r>
    </w:p>
    <w:p w14:paraId="7B5B39A0" w14:textId="65C3EB45" w:rsidR="000016C4" w:rsidRDefault="000016C4" w:rsidP="000016C4">
      <w:r>
        <w:t>•</w:t>
      </w:r>
      <w:r w:rsidR="00CF694F">
        <w:t xml:space="preserve"> </w:t>
      </w:r>
      <w:r>
        <w:t>La aplicación será ejecutable desde cualquier terminal que tenga Python instalado, sin necesidad de instalaciones adicionales.</w:t>
      </w:r>
    </w:p>
    <w:p w14:paraId="6BF28854" w14:textId="15F64D32" w:rsidR="002E63F7" w:rsidRPr="00783D96" w:rsidRDefault="00783D96" w:rsidP="00B14319">
      <w:pPr>
        <w:pStyle w:val="Ttulo2"/>
        <w:numPr>
          <w:ilvl w:val="0"/>
          <w:numId w:val="1"/>
        </w:numPr>
        <w:rPr>
          <w:rFonts w:eastAsia="Times New Roman"/>
          <w:color w:val="auto"/>
          <w:sz w:val="22"/>
          <w:szCs w:val="22"/>
          <w:lang w:eastAsia="es-CO"/>
        </w:rPr>
      </w:pPr>
      <w:bookmarkStart w:id="2" w:name="_Toc188125064"/>
      <w:r>
        <w:rPr>
          <w:rFonts w:eastAsia="Times New Roman"/>
          <w:color w:val="auto"/>
          <w:sz w:val="22"/>
          <w:szCs w:val="22"/>
          <w:lang w:eastAsia="es-CO"/>
        </w:rPr>
        <w:t>Diagramas de caso de uso y de arquitectura</w:t>
      </w:r>
      <w:bookmarkEnd w:id="2"/>
    </w:p>
    <w:p w14:paraId="2394A6E7" w14:textId="798FB9BF" w:rsidR="000841F2" w:rsidRDefault="000841F2" w:rsidP="000841F2">
      <w:pPr>
        <w:pStyle w:val="Ttulo3"/>
        <w:rPr>
          <w:rFonts w:asciiTheme="majorHAnsi" w:hAnsiTheme="majorHAnsi" w:cstheme="majorBidi"/>
          <w:b w:val="0"/>
          <w:bCs w:val="0"/>
          <w:sz w:val="22"/>
          <w:szCs w:val="22"/>
        </w:rPr>
      </w:pPr>
      <w:bookmarkStart w:id="3" w:name="_Toc188125065"/>
      <w:r>
        <w:rPr>
          <w:rFonts w:asciiTheme="majorHAnsi" w:hAnsiTheme="majorHAnsi" w:cstheme="majorBidi"/>
          <w:b w:val="0"/>
          <w:bCs w:val="0"/>
          <w:sz w:val="22"/>
          <w:szCs w:val="22"/>
        </w:rPr>
        <w:t>D</w:t>
      </w:r>
      <w:r w:rsidR="00783D96">
        <w:rPr>
          <w:rFonts w:asciiTheme="majorHAnsi" w:hAnsiTheme="majorHAnsi" w:cstheme="majorBidi"/>
          <w:b w:val="0"/>
          <w:bCs w:val="0"/>
          <w:sz w:val="22"/>
          <w:szCs w:val="22"/>
        </w:rPr>
        <w:t>iagrama de caso de uso</w:t>
      </w:r>
      <w:bookmarkEnd w:id="3"/>
    </w:p>
    <w:p w14:paraId="57EA4459" w14:textId="00ED7517" w:rsidR="00985CF2" w:rsidRPr="00985CF2" w:rsidRDefault="00985CF2" w:rsidP="00985CF2">
      <w:pPr>
        <w:rPr>
          <w:lang w:val="es-419" w:eastAsia="es-CO"/>
        </w:rPr>
      </w:pPr>
      <w:r>
        <w:rPr>
          <w:lang w:val="es-419" w:eastAsia="es-CO"/>
        </w:rPr>
        <w:t>E</w:t>
      </w:r>
      <w:r w:rsidRPr="00985CF2">
        <w:rPr>
          <w:lang w:val="es-419" w:eastAsia="es-CO"/>
        </w:rPr>
        <w:t>s una herramienta visual que se utiliza en el Lenguaje Unificado de Modelado (UML) para mostrar cómo los usuarios (actores) interactúan con un sistema. Este tipo de diagrama es útil para entender los requisitos funcionales del sistema, es decir, lo que el sistema debe hacer.</w:t>
      </w:r>
    </w:p>
    <w:p w14:paraId="514CF554" w14:textId="77777777" w:rsidR="00985CF2" w:rsidRPr="00985CF2" w:rsidRDefault="00985CF2" w:rsidP="00074745">
      <w:pPr>
        <w:rPr>
          <w:lang w:eastAsia="es-CO"/>
        </w:rPr>
      </w:pPr>
      <w:r w:rsidRPr="00985CF2">
        <w:rPr>
          <w:lang w:eastAsia="es-CO"/>
        </w:rPr>
        <w:t>Elementos principales:</w:t>
      </w:r>
    </w:p>
    <w:p w14:paraId="106C800B" w14:textId="77777777" w:rsidR="00985CF2" w:rsidRPr="00985CF2" w:rsidRDefault="00985CF2" w:rsidP="00985CF2">
      <w:pPr>
        <w:numPr>
          <w:ilvl w:val="0"/>
          <w:numId w:val="4"/>
        </w:numPr>
        <w:rPr>
          <w:lang w:val="es-419" w:eastAsia="es-CO"/>
        </w:rPr>
      </w:pPr>
      <w:r w:rsidRPr="00985CF2">
        <w:rPr>
          <w:b/>
          <w:bCs/>
          <w:lang w:val="es-419" w:eastAsia="es-CO"/>
        </w:rPr>
        <w:t>Actores</w:t>
      </w:r>
      <w:r w:rsidRPr="00985CF2">
        <w:rPr>
          <w:lang w:val="es-419" w:eastAsia="es-CO"/>
        </w:rPr>
        <w:t>: Son los usuarios o sistemas externos que interactúan con el sistema. No se refieren a personas específicas, sino a roles o perfiles.</w:t>
      </w:r>
    </w:p>
    <w:p w14:paraId="2D78E862" w14:textId="77777777" w:rsidR="00985CF2" w:rsidRPr="00985CF2" w:rsidRDefault="00985CF2" w:rsidP="00985CF2">
      <w:pPr>
        <w:numPr>
          <w:ilvl w:val="0"/>
          <w:numId w:val="4"/>
        </w:numPr>
        <w:rPr>
          <w:lang w:val="es-419" w:eastAsia="es-CO"/>
        </w:rPr>
      </w:pPr>
      <w:r w:rsidRPr="00985CF2">
        <w:rPr>
          <w:b/>
          <w:bCs/>
          <w:lang w:val="es-419" w:eastAsia="es-CO"/>
        </w:rPr>
        <w:t>Casos de uso</w:t>
      </w:r>
      <w:r w:rsidRPr="00985CF2">
        <w:rPr>
          <w:lang w:val="es-419" w:eastAsia="es-CO"/>
        </w:rPr>
        <w:t>: Representan las funcionalidades o servicios que el sistema ofrece a los actores.</w:t>
      </w:r>
    </w:p>
    <w:p w14:paraId="1277CEE5" w14:textId="77777777" w:rsidR="00985CF2" w:rsidRPr="00985CF2" w:rsidRDefault="00985CF2" w:rsidP="00985CF2">
      <w:pPr>
        <w:numPr>
          <w:ilvl w:val="0"/>
          <w:numId w:val="4"/>
        </w:numPr>
        <w:rPr>
          <w:lang w:val="es-419" w:eastAsia="es-CO"/>
        </w:rPr>
      </w:pPr>
      <w:r w:rsidRPr="00985CF2">
        <w:rPr>
          <w:b/>
          <w:bCs/>
          <w:lang w:val="es-419" w:eastAsia="es-CO"/>
        </w:rPr>
        <w:t>Relaciones</w:t>
      </w:r>
      <w:r w:rsidRPr="00985CF2">
        <w:rPr>
          <w:lang w:val="es-419" w:eastAsia="es-CO"/>
        </w:rPr>
        <w:t>: Muestran cómo los actores y los casos de uso están conectados.</w:t>
      </w:r>
    </w:p>
    <w:p w14:paraId="1948F21F" w14:textId="77777777" w:rsidR="00985CF2" w:rsidRPr="00985CF2" w:rsidRDefault="00985CF2" w:rsidP="00985CF2">
      <w:pPr>
        <w:rPr>
          <w:lang w:eastAsia="es-CO"/>
        </w:rPr>
      </w:pPr>
      <w:r w:rsidRPr="00985CF2">
        <w:rPr>
          <w:lang w:eastAsia="es-CO"/>
        </w:rPr>
        <w:t>Propósitos:</w:t>
      </w:r>
    </w:p>
    <w:p w14:paraId="1E7D5B51" w14:textId="77777777" w:rsidR="00985CF2" w:rsidRPr="00985CF2" w:rsidRDefault="00985CF2" w:rsidP="00985CF2">
      <w:pPr>
        <w:numPr>
          <w:ilvl w:val="0"/>
          <w:numId w:val="5"/>
        </w:numPr>
        <w:rPr>
          <w:lang w:val="es-419" w:eastAsia="es-CO"/>
        </w:rPr>
      </w:pPr>
      <w:r w:rsidRPr="00985CF2">
        <w:rPr>
          <w:b/>
          <w:bCs/>
          <w:lang w:val="es-419" w:eastAsia="es-CO"/>
        </w:rPr>
        <w:t>Identificar requisitos funcionales</w:t>
      </w:r>
      <w:r w:rsidRPr="00985CF2">
        <w:rPr>
          <w:lang w:val="es-419" w:eastAsia="es-CO"/>
        </w:rPr>
        <w:t>: Ayuda a definir claramente lo que el sistema debe hacer.</w:t>
      </w:r>
    </w:p>
    <w:p w14:paraId="4A24F3EA" w14:textId="77777777" w:rsidR="00985CF2" w:rsidRPr="00985CF2" w:rsidRDefault="00985CF2" w:rsidP="00985CF2">
      <w:pPr>
        <w:numPr>
          <w:ilvl w:val="0"/>
          <w:numId w:val="5"/>
        </w:numPr>
        <w:rPr>
          <w:lang w:val="es-419" w:eastAsia="es-CO"/>
        </w:rPr>
      </w:pPr>
      <w:r w:rsidRPr="00985CF2">
        <w:rPr>
          <w:b/>
          <w:bCs/>
          <w:lang w:val="es-419" w:eastAsia="es-CO"/>
        </w:rPr>
        <w:t>Facilitar la comunicación</w:t>
      </w:r>
      <w:r w:rsidRPr="00985CF2">
        <w:rPr>
          <w:lang w:val="es-419" w:eastAsia="es-CO"/>
        </w:rPr>
        <w:t>: Proporciona una visión clara y común del sistema para desarrolladores y clientes, lo que facilita la comprensión y el desarrollo del proyecto.</w:t>
      </w:r>
    </w:p>
    <w:p w14:paraId="0FCC281B" w14:textId="7198ACC7" w:rsidR="00A07403" w:rsidRDefault="00A07403" w:rsidP="00A07403">
      <w:pPr>
        <w:pStyle w:val="Ttulo3"/>
        <w:rPr>
          <w:rFonts w:asciiTheme="majorHAnsi" w:hAnsiTheme="majorHAnsi" w:cstheme="majorBidi"/>
          <w:b w:val="0"/>
          <w:bCs w:val="0"/>
          <w:sz w:val="22"/>
          <w:szCs w:val="22"/>
        </w:rPr>
      </w:pPr>
      <w:bookmarkStart w:id="4" w:name="_Toc188125066"/>
      <w:r>
        <w:rPr>
          <w:rFonts w:asciiTheme="majorHAnsi" w:hAnsiTheme="majorHAnsi" w:cstheme="majorBidi"/>
          <w:b w:val="0"/>
          <w:bCs w:val="0"/>
          <w:sz w:val="22"/>
          <w:szCs w:val="22"/>
        </w:rPr>
        <w:t>Diagrama arquitectura</w:t>
      </w:r>
      <w:bookmarkEnd w:id="4"/>
    </w:p>
    <w:p w14:paraId="6DF72955" w14:textId="201B8A3B" w:rsidR="00445176" w:rsidRPr="00445176" w:rsidRDefault="00445176" w:rsidP="00445176">
      <w:pPr>
        <w:rPr>
          <w:lang w:val="es-419" w:eastAsia="es-CO"/>
        </w:rPr>
      </w:pPr>
      <w:r>
        <w:rPr>
          <w:lang w:val="es-419" w:eastAsia="es-CO"/>
        </w:rPr>
        <w:t>E</w:t>
      </w:r>
      <w:r w:rsidRPr="00445176">
        <w:rPr>
          <w:lang w:val="es-419" w:eastAsia="es-CO"/>
        </w:rPr>
        <w:t>s una imagen que muestra cómo se organiza y funciona un sistema de software. Es muy útil en el desarrollo de software porque ayuda a entender cómo se conectan y trabajan juntos los diferentes componentes del sistema.</w:t>
      </w:r>
    </w:p>
    <w:p w14:paraId="3DF9889B" w14:textId="77777777" w:rsidR="00445176" w:rsidRPr="00445176" w:rsidRDefault="00445176" w:rsidP="00445176">
      <w:pPr>
        <w:rPr>
          <w:rFonts w:asciiTheme="majorHAnsi" w:eastAsia="Times New Roman" w:hAnsiTheme="majorHAnsi" w:cstheme="majorBidi"/>
          <w:lang w:eastAsia="es-CO"/>
        </w:rPr>
      </w:pPr>
      <w:r w:rsidRPr="00445176">
        <w:rPr>
          <w:rFonts w:asciiTheme="majorHAnsi" w:eastAsia="Times New Roman" w:hAnsiTheme="majorHAnsi" w:cstheme="majorBidi"/>
          <w:lang w:eastAsia="es-CO"/>
        </w:rPr>
        <w:t>Tipos de diagramas de arquitectura:</w:t>
      </w:r>
    </w:p>
    <w:p w14:paraId="28FA7D59" w14:textId="77777777" w:rsidR="00445176" w:rsidRPr="00445176" w:rsidRDefault="00445176" w:rsidP="00445176">
      <w:pPr>
        <w:numPr>
          <w:ilvl w:val="0"/>
          <w:numId w:val="8"/>
        </w:numPr>
        <w:rPr>
          <w:lang w:val="es-419" w:eastAsia="es-CO"/>
        </w:rPr>
      </w:pPr>
      <w:r w:rsidRPr="00445176">
        <w:rPr>
          <w:b/>
          <w:bCs/>
          <w:lang w:val="es-419" w:eastAsia="es-CO"/>
        </w:rPr>
        <w:t>Diagrama de arquitectura de software</w:t>
      </w:r>
      <w:r w:rsidRPr="00445176">
        <w:rPr>
          <w:lang w:val="es-419" w:eastAsia="es-CO"/>
        </w:rPr>
        <w:t>: Muestra las partes del software y cómo se relacionan.</w:t>
      </w:r>
    </w:p>
    <w:p w14:paraId="2CA78D69" w14:textId="77777777" w:rsidR="00445176" w:rsidRDefault="00445176" w:rsidP="00445176">
      <w:pPr>
        <w:numPr>
          <w:ilvl w:val="0"/>
          <w:numId w:val="8"/>
        </w:numPr>
        <w:rPr>
          <w:lang w:val="es-419" w:eastAsia="es-CO"/>
        </w:rPr>
      </w:pPr>
      <w:r w:rsidRPr="00445176">
        <w:rPr>
          <w:b/>
          <w:bCs/>
          <w:lang w:val="es-419" w:eastAsia="es-CO"/>
        </w:rPr>
        <w:t>Diagrama de arquitectura de sistemas</w:t>
      </w:r>
      <w:r w:rsidRPr="00445176">
        <w:rPr>
          <w:lang w:val="es-419" w:eastAsia="es-CO"/>
        </w:rPr>
        <w:t>: Enseña los diferentes componentes de un sistema y cómo interactúan.</w:t>
      </w:r>
    </w:p>
    <w:p w14:paraId="73FAFE7F" w14:textId="77777777" w:rsidR="0020460E" w:rsidRDefault="0020460E" w:rsidP="0020460E">
      <w:pPr>
        <w:rPr>
          <w:lang w:val="es-419" w:eastAsia="es-CO"/>
        </w:rPr>
      </w:pPr>
    </w:p>
    <w:p w14:paraId="151721B4" w14:textId="77777777" w:rsidR="0020460E" w:rsidRPr="00445176" w:rsidRDefault="0020460E" w:rsidP="0020460E">
      <w:pPr>
        <w:rPr>
          <w:lang w:val="es-419" w:eastAsia="es-CO"/>
        </w:rPr>
      </w:pPr>
    </w:p>
    <w:p w14:paraId="32E8B2F6" w14:textId="77777777" w:rsidR="00445176" w:rsidRPr="00445176" w:rsidRDefault="00445176" w:rsidP="00445176">
      <w:pPr>
        <w:numPr>
          <w:ilvl w:val="0"/>
          <w:numId w:val="8"/>
        </w:numPr>
        <w:rPr>
          <w:lang w:val="es-419" w:eastAsia="es-CO"/>
        </w:rPr>
      </w:pPr>
      <w:r w:rsidRPr="00445176">
        <w:rPr>
          <w:b/>
          <w:bCs/>
          <w:lang w:val="es-419" w:eastAsia="es-CO"/>
        </w:rPr>
        <w:t>Diagrama de arquitectura de aplicaciones</w:t>
      </w:r>
      <w:r w:rsidRPr="00445176">
        <w:rPr>
          <w:lang w:val="es-419" w:eastAsia="es-CO"/>
        </w:rPr>
        <w:t>: Representa la estructura de una aplicación, incluyendo sus partes, interacciones y flujo de datos.</w:t>
      </w:r>
    </w:p>
    <w:p w14:paraId="24265B97" w14:textId="77777777" w:rsidR="00445176" w:rsidRPr="00445176" w:rsidRDefault="00445176" w:rsidP="00445176">
      <w:pPr>
        <w:numPr>
          <w:ilvl w:val="0"/>
          <w:numId w:val="8"/>
        </w:numPr>
        <w:rPr>
          <w:lang w:val="es-419" w:eastAsia="es-CO"/>
        </w:rPr>
      </w:pPr>
      <w:r w:rsidRPr="00445176">
        <w:rPr>
          <w:b/>
          <w:bCs/>
          <w:lang w:val="es-419" w:eastAsia="es-CO"/>
        </w:rPr>
        <w:t>Diagrama de arquitectura de integración</w:t>
      </w:r>
      <w:r w:rsidRPr="00445176">
        <w:rPr>
          <w:lang w:val="es-419" w:eastAsia="es-CO"/>
        </w:rPr>
        <w:t>: Se enfoca en los componentes, datos y tecnología que se usan para integrar diferentes sistemas.</w:t>
      </w:r>
    </w:p>
    <w:p w14:paraId="6E94699F" w14:textId="77777777" w:rsidR="00445176" w:rsidRPr="00445176" w:rsidRDefault="00445176" w:rsidP="00445176">
      <w:pPr>
        <w:numPr>
          <w:ilvl w:val="0"/>
          <w:numId w:val="8"/>
        </w:numPr>
        <w:rPr>
          <w:lang w:val="es-419" w:eastAsia="es-CO"/>
        </w:rPr>
      </w:pPr>
      <w:r w:rsidRPr="00445176">
        <w:rPr>
          <w:b/>
          <w:bCs/>
          <w:lang w:val="es-419" w:eastAsia="es-CO"/>
        </w:rPr>
        <w:t>Diagrama de arquitectura de despliegue</w:t>
      </w:r>
      <w:r w:rsidRPr="00445176">
        <w:rPr>
          <w:lang w:val="es-419" w:eastAsia="es-CO"/>
        </w:rPr>
        <w:t>: Muestra cómo se relacionan los componentes de la aplicación con sus entornos de despliegue.</w:t>
      </w:r>
    </w:p>
    <w:p w14:paraId="4EA4FAB0" w14:textId="77777777" w:rsidR="00445176" w:rsidRPr="00445176" w:rsidRDefault="00445176" w:rsidP="00445176">
      <w:pPr>
        <w:rPr>
          <w:rFonts w:asciiTheme="majorHAnsi" w:eastAsia="Times New Roman" w:hAnsiTheme="majorHAnsi" w:cstheme="majorBidi"/>
          <w:lang w:eastAsia="es-CO"/>
        </w:rPr>
      </w:pPr>
      <w:r w:rsidRPr="00445176">
        <w:rPr>
          <w:rFonts w:asciiTheme="majorHAnsi" w:eastAsia="Times New Roman" w:hAnsiTheme="majorHAnsi" w:cstheme="majorBidi"/>
          <w:lang w:eastAsia="es-CO"/>
        </w:rPr>
        <w:t>Propósitos:</w:t>
      </w:r>
    </w:p>
    <w:p w14:paraId="2A320A94" w14:textId="77777777" w:rsidR="00445176" w:rsidRPr="00445176" w:rsidRDefault="00445176" w:rsidP="00445176">
      <w:pPr>
        <w:numPr>
          <w:ilvl w:val="0"/>
          <w:numId w:val="9"/>
        </w:numPr>
        <w:rPr>
          <w:lang w:val="es-419" w:eastAsia="es-CO"/>
        </w:rPr>
      </w:pPr>
      <w:r w:rsidRPr="00445176">
        <w:rPr>
          <w:b/>
          <w:bCs/>
          <w:lang w:val="es-419" w:eastAsia="es-CO"/>
        </w:rPr>
        <w:t>Facilitar la colaboración</w:t>
      </w:r>
      <w:r w:rsidRPr="00445176">
        <w:rPr>
          <w:lang w:val="es-419" w:eastAsia="es-CO"/>
        </w:rPr>
        <w:t>: Mejora la comunicación entre los desarrolladores y diseñadores.</w:t>
      </w:r>
    </w:p>
    <w:p w14:paraId="5CCCA508" w14:textId="77777777" w:rsidR="00445176" w:rsidRPr="00445176" w:rsidRDefault="00445176" w:rsidP="00445176">
      <w:pPr>
        <w:numPr>
          <w:ilvl w:val="0"/>
          <w:numId w:val="9"/>
        </w:numPr>
        <w:rPr>
          <w:lang w:val="es-419" w:eastAsia="es-CO"/>
        </w:rPr>
      </w:pPr>
      <w:r w:rsidRPr="00445176">
        <w:rPr>
          <w:b/>
          <w:bCs/>
          <w:lang w:val="es-419" w:eastAsia="es-CO"/>
        </w:rPr>
        <w:t>Reducir riesgos</w:t>
      </w:r>
      <w:r w:rsidRPr="00445176">
        <w:rPr>
          <w:lang w:val="es-419" w:eastAsia="es-CO"/>
        </w:rPr>
        <w:t>: Ayuda a identificar problemas potenciales desde el principio.</w:t>
      </w:r>
    </w:p>
    <w:p w14:paraId="31E418DF" w14:textId="77777777" w:rsidR="00445176" w:rsidRPr="00445176" w:rsidRDefault="00445176" w:rsidP="00445176">
      <w:pPr>
        <w:numPr>
          <w:ilvl w:val="0"/>
          <w:numId w:val="9"/>
        </w:numPr>
        <w:rPr>
          <w:lang w:val="es-419" w:eastAsia="es-CO"/>
        </w:rPr>
      </w:pPr>
      <w:r w:rsidRPr="00445176">
        <w:rPr>
          <w:b/>
          <w:bCs/>
          <w:lang w:val="es-419" w:eastAsia="es-CO"/>
        </w:rPr>
        <w:t>Aumentar la eficiencia</w:t>
      </w:r>
      <w:r w:rsidRPr="00445176">
        <w:rPr>
          <w:lang w:val="es-419" w:eastAsia="es-CO"/>
        </w:rPr>
        <w:t>: Proporciona una visión clara de la estructura del sistema, lo que permite identificar y resolver problemas rápidamente.</w:t>
      </w:r>
    </w:p>
    <w:p w14:paraId="56F89F3A" w14:textId="23C388AB" w:rsidR="00936F80" w:rsidRPr="00291AD0" w:rsidRDefault="00445176" w:rsidP="00936F80">
      <w:pPr>
        <w:numPr>
          <w:ilvl w:val="0"/>
          <w:numId w:val="9"/>
        </w:numPr>
        <w:rPr>
          <w:lang w:val="es-419" w:eastAsia="es-CO"/>
        </w:rPr>
      </w:pPr>
      <w:r w:rsidRPr="00445176">
        <w:rPr>
          <w:b/>
          <w:bCs/>
          <w:lang w:val="es-419" w:eastAsia="es-CO"/>
        </w:rPr>
        <w:t>Escalabilidad</w:t>
      </w:r>
      <w:r w:rsidRPr="00445176">
        <w:rPr>
          <w:lang w:val="es-419" w:eastAsia="es-CO"/>
        </w:rPr>
        <w:t>: Ayuda a encontrar formas eficientes de hacer crecer un sistema.</w:t>
      </w:r>
    </w:p>
    <w:p w14:paraId="4816A71A" w14:textId="346F7617" w:rsidR="006C07FF" w:rsidRDefault="00114BB7" w:rsidP="006C07FF">
      <w:pPr>
        <w:pStyle w:val="Ttulo2"/>
        <w:numPr>
          <w:ilvl w:val="0"/>
          <w:numId w:val="1"/>
        </w:numPr>
        <w:rPr>
          <w:rFonts w:eastAsia="Times New Roman"/>
          <w:color w:val="auto"/>
          <w:sz w:val="22"/>
          <w:szCs w:val="22"/>
          <w:lang w:eastAsia="es-CO"/>
        </w:rPr>
      </w:pPr>
      <w:bookmarkStart w:id="5" w:name="_Toc188125067"/>
      <w:r>
        <w:rPr>
          <w:rFonts w:eastAsia="Times New Roman"/>
          <w:color w:val="auto"/>
          <w:sz w:val="22"/>
          <w:szCs w:val="22"/>
          <w:lang w:eastAsia="es-CO"/>
        </w:rPr>
        <w:t>En</w:t>
      </w:r>
      <w:r w:rsidR="00936F80">
        <w:rPr>
          <w:rFonts w:eastAsia="Times New Roman"/>
          <w:color w:val="auto"/>
          <w:sz w:val="22"/>
          <w:szCs w:val="22"/>
          <w:lang w:eastAsia="es-CO"/>
        </w:rPr>
        <w:t>lace</w:t>
      </w:r>
      <w:r w:rsidR="006C07FF">
        <w:rPr>
          <w:rFonts w:eastAsia="Times New Roman"/>
          <w:color w:val="auto"/>
          <w:sz w:val="22"/>
          <w:szCs w:val="22"/>
          <w:lang w:eastAsia="es-CO"/>
        </w:rPr>
        <w:t xml:space="preserve"> video</w:t>
      </w:r>
      <w:r>
        <w:rPr>
          <w:rFonts w:eastAsia="Times New Roman"/>
          <w:color w:val="auto"/>
          <w:sz w:val="22"/>
          <w:szCs w:val="22"/>
          <w:lang w:eastAsia="es-CO"/>
        </w:rPr>
        <w:t xml:space="preserve"> explicativo</w:t>
      </w:r>
      <w:bookmarkEnd w:id="5"/>
    </w:p>
    <w:p w14:paraId="51D3DEC9" w14:textId="77777777" w:rsidR="006C07FF" w:rsidRPr="006C07FF" w:rsidRDefault="006C07FF" w:rsidP="006C07FF">
      <w:pPr>
        <w:rPr>
          <w:lang w:val="es-419" w:eastAsia="es-CO"/>
        </w:rPr>
      </w:pPr>
    </w:p>
    <w:p w14:paraId="685DC083" w14:textId="367A38AA" w:rsidR="006C07FF" w:rsidRPr="00445176" w:rsidRDefault="006C07FF" w:rsidP="00381424">
      <w:pPr>
        <w:rPr>
          <w:lang w:val="es-419" w:eastAsia="es-CO"/>
        </w:rPr>
      </w:pPr>
      <w:hyperlink r:id="rId8" w:history="1">
        <w:r w:rsidRPr="003E78C6">
          <w:rPr>
            <w:rStyle w:val="Hipervnculo"/>
            <w:lang w:val="es-419" w:eastAsia="es-CO"/>
          </w:rPr>
          <w:t>https://www.youtube.com/watch?v=YnCicpK3rx8</w:t>
        </w:r>
      </w:hyperlink>
    </w:p>
    <w:p w14:paraId="49AB5F55" w14:textId="2778181C" w:rsidR="00785A6F" w:rsidRDefault="00F339C6" w:rsidP="002F0FA8">
      <w:pPr>
        <w:pStyle w:val="Ttulo2"/>
        <w:numPr>
          <w:ilvl w:val="0"/>
          <w:numId w:val="1"/>
        </w:numPr>
        <w:rPr>
          <w:rFonts w:eastAsia="Times New Roman"/>
          <w:color w:val="auto"/>
          <w:sz w:val="22"/>
          <w:szCs w:val="22"/>
          <w:lang w:eastAsia="es-CO"/>
        </w:rPr>
      </w:pPr>
      <w:bookmarkStart w:id="6" w:name="_Toc188125068"/>
      <w:r w:rsidRPr="00F339C6">
        <w:rPr>
          <w:rFonts w:eastAsia="Times New Roman"/>
          <w:color w:val="auto"/>
          <w:sz w:val="22"/>
          <w:szCs w:val="22"/>
          <w:lang w:eastAsia="es-CO"/>
        </w:rPr>
        <w:t>Bibliografía</w:t>
      </w:r>
      <w:bookmarkEnd w:id="6"/>
    </w:p>
    <w:p w14:paraId="070F3882" w14:textId="77777777" w:rsidR="00F339C6" w:rsidRPr="00F339C6" w:rsidRDefault="00F339C6" w:rsidP="00F339C6">
      <w:pPr>
        <w:rPr>
          <w:lang w:val="es-419" w:eastAsia="es-CO"/>
        </w:rPr>
      </w:pPr>
    </w:p>
    <w:p w14:paraId="2A4985B0" w14:textId="77777777" w:rsidR="006F24F1" w:rsidRPr="0083035F" w:rsidRDefault="006F24F1" w:rsidP="00332E2D">
      <w:pPr>
        <w:rPr>
          <w:lang w:val="en-US" w:eastAsia="es-CO"/>
        </w:rPr>
      </w:pPr>
      <w:r w:rsidRPr="006F24F1">
        <w:rPr>
          <w:lang w:val="en-US" w:eastAsia="es-CO"/>
        </w:rPr>
        <w:t>Booch, G., Rumbaugh, J., &amp; Jacobson, I. (2005). </w:t>
      </w:r>
      <w:r w:rsidRPr="006F24F1">
        <w:rPr>
          <w:i/>
          <w:iCs/>
          <w:lang w:val="en-US" w:eastAsia="es-CO"/>
        </w:rPr>
        <w:t>The Unified Modeling Language User Guide</w:t>
      </w:r>
      <w:r w:rsidRPr="006F24F1">
        <w:rPr>
          <w:lang w:val="en-US" w:eastAsia="es-CO"/>
        </w:rPr>
        <w:t xml:space="preserve"> (2nd ed.). </w:t>
      </w:r>
      <w:r w:rsidRPr="0083035F">
        <w:rPr>
          <w:lang w:val="en-US" w:eastAsia="es-CO"/>
        </w:rPr>
        <w:t>Addison-Wesley.</w:t>
      </w:r>
    </w:p>
    <w:p w14:paraId="619A70A0" w14:textId="77777777" w:rsidR="006F24F1" w:rsidRPr="0083035F" w:rsidRDefault="006F24F1" w:rsidP="00332E2D">
      <w:pPr>
        <w:rPr>
          <w:lang w:val="en-US" w:eastAsia="es-CO"/>
        </w:rPr>
      </w:pPr>
      <w:r w:rsidRPr="006F24F1">
        <w:rPr>
          <w:lang w:val="en-US" w:eastAsia="es-CO"/>
        </w:rPr>
        <w:t>Fowler, M. (2004). </w:t>
      </w:r>
      <w:r w:rsidRPr="006F24F1">
        <w:rPr>
          <w:i/>
          <w:iCs/>
          <w:lang w:val="en-US" w:eastAsia="es-CO"/>
        </w:rPr>
        <w:t>UML Distilled: A Brief Guide to the Standard Object Modeling Language</w:t>
      </w:r>
      <w:r w:rsidRPr="006F24F1">
        <w:rPr>
          <w:lang w:val="en-US" w:eastAsia="es-CO"/>
        </w:rPr>
        <w:t xml:space="preserve"> (3rd ed.). </w:t>
      </w:r>
      <w:r w:rsidRPr="0083035F">
        <w:rPr>
          <w:lang w:val="en-US" w:eastAsia="es-CO"/>
        </w:rPr>
        <w:t>Addison-Wesley.</w:t>
      </w:r>
    </w:p>
    <w:p w14:paraId="7CDF9319" w14:textId="77777777" w:rsidR="006F24F1" w:rsidRPr="0083035F" w:rsidRDefault="006F24F1" w:rsidP="00332E2D">
      <w:pPr>
        <w:rPr>
          <w:lang w:val="en-US" w:eastAsia="es-CO"/>
        </w:rPr>
      </w:pPr>
      <w:r w:rsidRPr="006F24F1">
        <w:rPr>
          <w:lang w:val="en-US" w:eastAsia="es-CO"/>
        </w:rPr>
        <w:t>Rumbaugh, J., Jacobson, I., &amp; Booch, G. (2004). </w:t>
      </w:r>
      <w:r w:rsidRPr="006F24F1">
        <w:rPr>
          <w:i/>
          <w:iCs/>
          <w:lang w:val="en-US" w:eastAsia="es-CO"/>
        </w:rPr>
        <w:t>The Unified Modeling Language Reference Manual</w:t>
      </w:r>
      <w:r w:rsidRPr="006F24F1">
        <w:rPr>
          <w:lang w:val="en-US" w:eastAsia="es-CO"/>
        </w:rPr>
        <w:t xml:space="preserve"> (2nd ed.). </w:t>
      </w:r>
      <w:r w:rsidRPr="0083035F">
        <w:rPr>
          <w:lang w:val="en-US" w:eastAsia="es-CO"/>
        </w:rPr>
        <w:t>Addison-Wesley.</w:t>
      </w:r>
    </w:p>
    <w:p w14:paraId="2AC3AF67" w14:textId="77777777" w:rsidR="00785A6F" w:rsidRPr="0083035F" w:rsidRDefault="00785A6F" w:rsidP="00785A6F">
      <w:pPr>
        <w:rPr>
          <w:lang w:val="en-US" w:eastAsia="es-CO"/>
        </w:rPr>
      </w:pPr>
      <w:r w:rsidRPr="00785A6F">
        <w:rPr>
          <w:lang w:val="en-US" w:eastAsia="es-CO"/>
        </w:rPr>
        <w:t xml:space="preserve">Bass, L., Clements, P., &amp; </w:t>
      </w:r>
      <w:proofErr w:type="spellStart"/>
      <w:r w:rsidRPr="00785A6F">
        <w:rPr>
          <w:lang w:val="en-US" w:eastAsia="es-CO"/>
        </w:rPr>
        <w:t>Kazman</w:t>
      </w:r>
      <w:proofErr w:type="spellEnd"/>
      <w:r w:rsidRPr="00785A6F">
        <w:rPr>
          <w:lang w:val="en-US" w:eastAsia="es-CO"/>
        </w:rPr>
        <w:t xml:space="preserve">, R. (2012). Software Architecture in Practice (3rd ed.). </w:t>
      </w:r>
      <w:r w:rsidRPr="0083035F">
        <w:rPr>
          <w:lang w:val="en-US" w:eastAsia="es-CO"/>
        </w:rPr>
        <w:t>Addison-Wesley.</w:t>
      </w:r>
    </w:p>
    <w:p w14:paraId="302CCDCC" w14:textId="77777777" w:rsidR="00785A6F" w:rsidRPr="0083035F" w:rsidRDefault="00785A6F" w:rsidP="00785A6F">
      <w:pPr>
        <w:rPr>
          <w:lang w:val="en-US" w:eastAsia="es-CO"/>
        </w:rPr>
      </w:pPr>
      <w:r w:rsidRPr="0083035F">
        <w:rPr>
          <w:lang w:val="en-US" w:eastAsia="es-CO"/>
        </w:rPr>
        <w:t>Richards, M. (2015). Software Architecture Patterns. O'Reilly Media.</w:t>
      </w:r>
    </w:p>
    <w:p w14:paraId="60AE93F4" w14:textId="2246B104" w:rsidR="0083035F" w:rsidRDefault="00785A6F" w:rsidP="00B14319">
      <w:pPr>
        <w:rPr>
          <w:lang w:val="es-419" w:eastAsia="es-CO"/>
        </w:rPr>
      </w:pPr>
      <w:r w:rsidRPr="00785A6F">
        <w:rPr>
          <w:lang w:val="en-US" w:eastAsia="es-CO"/>
        </w:rPr>
        <w:t xml:space="preserve">Rozanski, N., &amp; Woods, E. (2011). Software Systems Architecture: Working with Stakeholders Using Viewpoints and Perspectives (2nd ed.). </w:t>
      </w:r>
      <w:r w:rsidRPr="00785A6F">
        <w:rPr>
          <w:lang w:val="es-419" w:eastAsia="es-CO"/>
        </w:rPr>
        <w:t>Addison-Wesley.</w:t>
      </w:r>
    </w:p>
    <w:p w14:paraId="4077BE35" w14:textId="1C2B68DD" w:rsidR="0083035F" w:rsidRDefault="006C319C" w:rsidP="0083035F">
      <w:pPr>
        <w:pStyle w:val="Ttulo2"/>
        <w:numPr>
          <w:ilvl w:val="0"/>
          <w:numId w:val="1"/>
        </w:numPr>
        <w:rPr>
          <w:rFonts w:eastAsia="Times New Roman"/>
          <w:color w:val="auto"/>
          <w:sz w:val="22"/>
          <w:szCs w:val="22"/>
          <w:lang w:eastAsia="es-CO"/>
        </w:rPr>
      </w:pPr>
      <w:bookmarkStart w:id="7" w:name="_Toc188125069"/>
      <w:r>
        <w:rPr>
          <w:rFonts w:eastAsia="Times New Roman"/>
          <w:color w:val="auto"/>
          <w:sz w:val="22"/>
          <w:szCs w:val="22"/>
          <w:lang w:eastAsia="es-CO"/>
        </w:rPr>
        <w:lastRenderedPageBreak/>
        <w:t>Diagramas</w:t>
      </w:r>
      <w:bookmarkEnd w:id="7"/>
    </w:p>
    <w:p w14:paraId="6047E060" w14:textId="77777777" w:rsidR="0083035F" w:rsidRPr="00783D96" w:rsidRDefault="0083035F" w:rsidP="00B14319">
      <w:pPr>
        <w:rPr>
          <w:lang w:val="es-419" w:eastAsia="es-CO"/>
        </w:rPr>
      </w:pPr>
    </w:p>
    <w:sectPr w:rsidR="0083035F" w:rsidRPr="00783D96" w:rsidSect="008F44E7">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68850" w14:textId="77777777" w:rsidR="00D44CCC" w:rsidRDefault="00D44CCC" w:rsidP="006613E2">
      <w:pPr>
        <w:spacing w:after="0" w:line="240" w:lineRule="auto"/>
      </w:pPr>
      <w:r>
        <w:separator/>
      </w:r>
    </w:p>
  </w:endnote>
  <w:endnote w:type="continuationSeparator" w:id="0">
    <w:p w14:paraId="3D917D8A" w14:textId="77777777" w:rsidR="00D44CCC" w:rsidRDefault="00D44CCC" w:rsidP="006613E2">
      <w:pPr>
        <w:spacing w:after="0" w:line="240" w:lineRule="auto"/>
      </w:pPr>
      <w:r>
        <w:continuationSeparator/>
      </w:r>
    </w:p>
  </w:endnote>
  <w:endnote w:type="continuationNotice" w:id="1">
    <w:p w14:paraId="71565000" w14:textId="77777777" w:rsidR="00D44CCC" w:rsidRDefault="00D44C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6B916" w14:textId="6555501D" w:rsidR="00442766" w:rsidRDefault="00FA5E80">
    <w:pPr>
      <w:pStyle w:val="Piedepgina"/>
      <w:jc w:val="right"/>
    </w:pPr>
    <w:r>
      <w:t>Aprendizaje Autónomo 1</w:t>
    </w:r>
  </w:p>
  <w:sdt>
    <w:sdtPr>
      <w:id w:val="-1479758273"/>
      <w:docPartObj>
        <w:docPartGallery w:val="Page Numbers (Bottom of Page)"/>
        <w:docPartUnique/>
      </w:docPartObj>
    </w:sdtPr>
    <w:sdtContent>
      <w:sdt>
        <w:sdtPr>
          <w:id w:val="-1769616900"/>
          <w:docPartObj>
            <w:docPartGallery w:val="Page Numbers (Top of Page)"/>
            <w:docPartUnique/>
          </w:docPartObj>
        </w:sdtPr>
        <w:sdtContent>
          <w:p w14:paraId="7D80EF95" w14:textId="7DB8B1B7" w:rsidR="00442766" w:rsidRDefault="00442766">
            <w:pPr>
              <w:pStyle w:val="Piedepgina"/>
              <w:jc w:val="right"/>
            </w:pPr>
            <w:r>
              <w:rPr>
                <w:lang w:val="es-MX"/>
              </w:rPr>
              <w:t xml:space="preserve">Página </w:t>
            </w:r>
            <w:r>
              <w:rPr>
                <w:b/>
                <w:bCs/>
                <w:sz w:val="24"/>
                <w:szCs w:val="24"/>
              </w:rPr>
              <w:fldChar w:fldCharType="begin"/>
            </w:r>
            <w:r>
              <w:rPr>
                <w:b/>
                <w:bCs/>
              </w:rPr>
              <w:instrText>PAGE</w:instrText>
            </w:r>
            <w:r>
              <w:rPr>
                <w:b/>
                <w:bCs/>
                <w:sz w:val="24"/>
                <w:szCs w:val="24"/>
              </w:rPr>
              <w:fldChar w:fldCharType="separate"/>
            </w:r>
            <w:r>
              <w:rPr>
                <w:b/>
                <w:bCs/>
                <w:lang w:val="es-MX"/>
              </w:rPr>
              <w:t>2</w:t>
            </w:r>
            <w:r>
              <w:rPr>
                <w:b/>
                <w:bCs/>
                <w:sz w:val="24"/>
                <w:szCs w:val="24"/>
              </w:rPr>
              <w:fldChar w:fldCharType="end"/>
            </w:r>
            <w:r>
              <w:rPr>
                <w:lang w:val="es-MX"/>
              </w:rPr>
              <w:t xml:space="preserve"> de </w:t>
            </w:r>
            <w:r>
              <w:rPr>
                <w:b/>
                <w:bCs/>
                <w:sz w:val="24"/>
                <w:szCs w:val="24"/>
              </w:rPr>
              <w:fldChar w:fldCharType="begin"/>
            </w:r>
            <w:r>
              <w:rPr>
                <w:b/>
                <w:bCs/>
              </w:rPr>
              <w:instrText>NUMPAGES</w:instrText>
            </w:r>
            <w:r>
              <w:rPr>
                <w:b/>
                <w:bCs/>
                <w:sz w:val="24"/>
                <w:szCs w:val="24"/>
              </w:rPr>
              <w:fldChar w:fldCharType="separate"/>
            </w:r>
            <w:r>
              <w:rPr>
                <w:b/>
                <w:bCs/>
                <w:lang w:val="es-MX"/>
              </w:rPr>
              <w:t>2</w:t>
            </w:r>
            <w:r>
              <w:rPr>
                <w:b/>
                <w:bCs/>
                <w:sz w:val="24"/>
                <w:szCs w:val="24"/>
              </w:rPr>
              <w:fldChar w:fldCharType="end"/>
            </w:r>
          </w:p>
        </w:sdtContent>
      </w:sdt>
    </w:sdtContent>
  </w:sdt>
  <w:p w14:paraId="231A1A24" w14:textId="77777777" w:rsidR="00161AE3" w:rsidRPr="00FA5E80" w:rsidRDefault="00161AE3">
    <w:pPr>
      <w:pStyle w:val="Piedepgina"/>
      <w:rPr>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37AF8" w14:textId="77777777" w:rsidR="00D44CCC" w:rsidRDefault="00D44CCC" w:rsidP="006613E2">
      <w:pPr>
        <w:spacing w:after="0" w:line="240" w:lineRule="auto"/>
      </w:pPr>
      <w:r>
        <w:separator/>
      </w:r>
    </w:p>
  </w:footnote>
  <w:footnote w:type="continuationSeparator" w:id="0">
    <w:p w14:paraId="579836B5" w14:textId="77777777" w:rsidR="00D44CCC" w:rsidRDefault="00D44CCC" w:rsidP="006613E2">
      <w:pPr>
        <w:spacing w:after="0" w:line="240" w:lineRule="auto"/>
      </w:pPr>
      <w:r>
        <w:continuationSeparator/>
      </w:r>
    </w:p>
  </w:footnote>
  <w:footnote w:type="continuationNotice" w:id="1">
    <w:p w14:paraId="5B0790F9" w14:textId="77777777" w:rsidR="00D44CCC" w:rsidRDefault="00D44C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ACC4" w14:textId="66020AA8" w:rsidR="000033F8" w:rsidRDefault="000033F8" w:rsidP="000033F8">
    <w:pPr>
      <w:pStyle w:val="Encabezado"/>
      <w:jc w:val="right"/>
    </w:pPr>
    <w:r w:rsidRPr="009C36BF">
      <w:rPr>
        <w:noProof/>
      </w:rPr>
      <w:drawing>
        <wp:inline distT="0" distB="0" distL="0" distR="0" wp14:anchorId="775FC8DD" wp14:editId="30A9AD76">
          <wp:extent cx="1025769" cy="486836"/>
          <wp:effectExtent l="0" t="0" r="0" b="0"/>
          <wp:docPr id="1758969691" name="Picture 2" descr="UIDE">
            <a:extLst xmlns:a="http://schemas.openxmlformats.org/drawingml/2006/main">
              <a:ext uri="{FF2B5EF4-FFF2-40B4-BE49-F238E27FC236}">
                <a16:creationId xmlns:a16="http://schemas.microsoft.com/office/drawing/2014/main" id="{C8E941A2-2320-4C2A-8FC2-9DD8907B51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UIDE">
                    <a:extLst>
                      <a:ext uri="{FF2B5EF4-FFF2-40B4-BE49-F238E27FC236}">
                        <a16:creationId xmlns:a16="http://schemas.microsoft.com/office/drawing/2014/main" id="{C8E941A2-2320-4C2A-8FC2-9DD8907B51A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896" cy="494015"/>
                  </a:xfrm>
                  <a:prstGeom prst="rect">
                    <a:avLst/>
                  </a:prstGeom>
                  <a:noFill/>
                </pic:spPr>
              </pic:pic>
            </a:graphicData>
          </a:graphic>
        </wp:inline>
      </w:drawing>
    </w:r>
  </w:p>
  <w:p w14:paraId="225B74DF" w14:textId="5ACE75F1" w:rsidR="00C23049" w:rsidRDefault="0043215C" w:rsidP="00C23049">
    <w:pPr>
      <w:pStyle w:val="Encabezado"/>
    </w:pPr>
    <w:r>
      <w:t>Juan Francisco Morán Gortaire</w:t>
    </w:r>
  </w:p>
  <w:p w14:paraId="488911A8" w14:textId="2A7ADF55" w:rsidR="0043215C" w:rsidRDefault="005C5392" w:rsidP="000033F8">
    <w:pPr>
      <w:pStyle w:val="Encabezado"/>
    </w:pPr>
    <w:r>
      <w:t>Lógica de programación</w:t>
    </w:r>
  </w:p>
  <w:p w14:paraId="50ADEEDC" w14:textId="55B749C2" w:rsidR="006613E2" w:rsidRDefault="00BE0A92">
    <w:pPr>
      <w:pStyle w:val="Encabezado"/>
    </w:pPr>
    <w:r>
      <w:t>18 de enero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5318"/>
    <w:multiLevelType w:val="multilevel"/>
    <w:tmpl w:val="F626D9F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1628B0"/>
    <w:multiLevelType w:val="multilevel"/>
    <w:tmpl w:val="46B8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C1370"/>
    <w:multiLevelType w:val="multilevel"/>
    <w:tmpl w:val="A852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A09D0"/>
    <w:multiLevelType w:val="multilevel"/>
    <w:tmpl w:val="F626D9F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5C420B"/>
    <w:multiLevelType w:val="multilevel"/>
    <w:tmpl w:val="B4F4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81A2D"/>
    <w:multiLevelType w:val="multilevel"/>
    <w:tmpl w:val="EC08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6098D"/>
    <w:multiLevelType w:val="multilevel"/>
    <w:tmpl w:val="14C6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01A03"/>
    <w:multiLevelType w:val="multilevel"/>
    <w:tmpl w:val="F626D9F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EF363EF"/>
    <w:multiLevelType w:val="multilevel"/>
    <w:tmpl w:val="3732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F30048"/>
    <w:multiLevelType w:val="multilevel"/>
    <w:tmpl w:val="CF6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082077">
    <w:abstractNumId w:val="7"/>
  </w:num>
  <w:num w:numId="2" w16cid:durableId="860707555">
    <w:abstractNumId w:val="3"/>
  </w:num>
  <w:num w:numId="3" w16cid:durableId="1975259610">
    <w:abstractNumId w:val="9"/>
  </w:num>
  <w:num w:numId="4" w16cid:durableId="874192949">
    <w:abstractNumId w:val="5"/>
  </w:num>
  <w:num w:numId="5" w16cid:durableId="1408263683">
    <w:abstractNumId w:val="6"/>
  </w:num>
  <w:num w:numId="6" w16cid:durableId="205723723">
    <w:abstractNumId w:val="8"/>
  </w:num>
  <w:num w:numId="7" w16cid:durableId="1467505728">
    <w:abstractNumId w:val="2"/>
  </w:num>
  <w:num w:numId="8" w16cid:durableId="1753814644">
    <w:abstractNumId w:val="4"/>
  </w:num>
  <w:num w:numId="9" w16cid:durableId="1873416536">
    <w:abstractNumId w:val="1"/>
  </w:num>
  <w:num w:numId="10" w16cid:durableId="24557357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B6"/>
    <w:rsid w:val="0000131E"/>
    <w:rsid w:val="0000136D"/>
    <w:rsid w:val="000016C4"/>
    <w:rsid w:val="0000171C"/>
    <w:rsid w:val="00002325"/>
    <w:rsid w:val="000033F8"/>
    <w:rsid w:val="00003D8F"/>
    <w:rsid w:val="000140E8"/>
    <w:rsid w:val="00014AC2"/>
    <w:rsid w:val="00022E0B"/>
    <w:rsid w:val="00030FC0"/>
    <w:rsid w:val="00031865"/>
    <w:rsid w:val="00032E29"/>
    <w:rsid w:val="00037A59"/>
    <w:rsid w:val="00044611"/>
    <w:rsid w:val="00051E98"/>
    <w:rsid w:val="00053851"/>
    <w:rsid w:val="00057D38"/>
    <w:rsid w:val="00061669"/>
    <w:rsid w:val="00061A4F"/>
    <w:rsid w:val="000628AA"/>
    <w:rsid w:val="00065A59"/>
    <w:rsid w:val="000673E0"/>
    <w:rsid w:val="00067635"/>
    <w:rsid w:val="000679CC"/>
    <w:rsid w:val="00074745"/>
    <w:rsid w:val="00080E54"/>
    <w:rsid w:val="00082C36"/>
    <w:rsid w:val="00083AA9"/>
    <w:rsid w:val="000841F2"/>
    <w:rsid w:val="00084DCC"/>
    <w:rsid w:val="00087864"/>
    <w:rsid w:val="000916A2"/>
    <w:rsid w:val="000920A9"/>
    <w:rsid w:val="000A6BEC"/>
    <w:rsid w:val="000B358E"/>
    <w:rsid w:val="000C28B9"/>
    <w:rsid w:val="000C3D52"/>
    <w:rsid w:val="000C47B0"/>
    <w:rsid w:val="000D0865"/>
    <w:rsid w:val="000D16B7"/>
    <w:rsid w:val="000D5303"/>
    <w:rsid w:val="000D54F1"/>
    <w:rsid w:val="000F6F52"/>
    <w:rsid w:val="00104385"/>
    <w:rsid w:val="0010610E"/>
    <w:rsid w:val="00107813"/>
    <w:rsid w:val="0011293D"/>
    <w:rsid w:val="00114BB7"/>
    <w:rsid w:val="001155C8"/>
    <w:rsid w:val="0012632C"/>
    <w:rsid w:val="00126B44"/>
    <w:rsid w:val="00126D67"/>
    <w:rsid w:val="001275B6"/>
    <w:rsid w:val="00127D5A"/>
    <w:rsid w:val="00147744"/>
    <w:rsid w:val="001515E5"/>
    <w:rsid w:val="00161AE3"/>
    <w:rsid w:val="0016679D"/>
    <w:rsid w:val="001733CA"/>
    <w:rsid w:val="00176EBE"/>
    <w:rsid w:val="00177658"/>
    <w:rsid w:val="00177E62"/>
    <w:rsid w:val="00184260"/>
    <w:rsid w:val="001861A3"/>
    <w:rsid w:val="00190CFB"/>
    <w:rsid w:val="00194279"/>
    <w:rsid w:val="00194EC6"/>
    <w:rsid w:val="001A3414"/>
    <w:rsid w:val="001A3A32"/>
    <w:rsid w:val="001A3C47"/>
    <w:rsid w:val="001A4C6B"/>
    <w:rsid w:val="001B6CD2"/>
    <w:rsid w:val="001C26A1"/>
    <w:rsid w:val="001C4729"/>
    <w:rsid w:val="001D36E3"/>
    <w:rsid w:val="001D4867"/>
    <w:rsid w:val="001E1832"/>
    <w:rsid w:val="001E1EC7"/>
    <w:rsid w:val="001E2DA7"/>
    <w:rsid w:val="001F347C"/>
    <w:rsid w:val="00200693"/>
    <w:rsid w:val="00204148"/>
    <w:rsid w:val="0020460E"/>
    <w:rsid w:val="00206D34"/>
    <w:rsid w:val="0021382E"/>
    <w:rsid w:val="00214B01"/>
    <w:rsid w:val="00215A09"/>
    <w:rsid w:val="00215D8E"/>
    <w:rsid w:val="002212C0"/>
    <w:rsid w:val="0022298B"/>
    <w:rsid w:val="00222F22"/>
    <w:rsid w:val="002275B1"/>
    <w:rsid w:val="002306E8"/>
    <w:rsid w:val="00233F76"/>
    <w:rsid w:val="00235C64"/>
    <w:rsid w:val="00236F9E"/>
    <w:rsid w:val="002430A7"/>
    <w:rsid w:val="002461A4"/>
    <w:rsid w:val="00253C0E"/>
    <w:rsid w:val="0026638E"/>
    <w:rsid w:val="0026690B"/>
    <w:rsid w:val="00270174"/>
    <w:rsid w:val="002840D1"/>
    <w:rsid w:val="00284991"/>
    <w:rsid w:val="00287121"/>
    <w:rsid w:val="00291AD0"/>
    <w:rsid w:val="0029275E"/>
    <w:rsid w:val="002967DF"/>
    <w:rsid w:val="002B2683"/>
    <w:rsid w:val="002B45B2"/>
    <w:rsid w:val="002B76C1"/>
    <w:rsid w:val="002C21AD"/>
    <w:rsid w:val="002C3341"/>
    <w:rsid w:val="002D1FA0"/>
    <w:rsid w:val="002D2109"/>
    <w:rsid w:val="002D6BF0"/>
    <w:rsid w:val="002D6E6F"/>
    <w:rsid w:val="002D6F5C"/>
    <w:rsid w:val="002E5DAF"/>
    <w:rsid w:val="002E5E6A"/>
    <w:rsid w:val="002E63F7"/>
    <w:rsid w:val="002E6AEC"/>
    <w:rsid w:val="002E72D7"/>
    <w:rsid w:val="002E7EAC"/>
    <w:rsid w:val="002F2A0E"/>
    <w:rsid w:val="002F2C46"/>
    <w:rsid w:val="002F2F9B"/>
    <w:rsid w:val="002F56CA"/>
    <w:rsid w:val="0030629B"/>
    <w:rsid w:val="00307069"/>
    <w:rsid w:val="00307E65"/>
    <w:rsid w:val="00311ABE"/>
    <w:rsid w:val="003209C4"/>
    <w:rsid w:val="00324F59"/>
    <w:rsid w:val="00326473"/>
    <w:rsid w:val="00331A55"/>
    <w:rsid w:val="00331C74"/>
    <w:rsid w:val="00332E2D"/>
    <w:rsid w:val="003355C4"/>
    <w:rsid w:val="00337C16"/>
    <w:rsid w:val="003400F9"/>
    <w:rsid w:val="00341258"/>
    <w:rsid w:val="00341F0A"/>
    <w:rsid w:val="00346323"/>
    <w:rsid w:val="00346ED7"/>
    <w:rsid w:val="0035285F"/>
    <w:rsid w:val="00353D61"/>
    <w:rsid w:val="00354446"/>
    <w:rsid w:val="003745AD"/>
    <w:rsid w:val="00374682"/>
    <w:rsid w:val="0037543C"/>
    <w:rsid w:val="0038040A"/>
    <w:rsid w:val="00381424"/>
    <w:rsid w:val="00387C27"/>
    <w:rsid w:val="003950FF"/>
    <w:rsid w:val="003A234E"/>
    <w:rsid w:val="003A630C"/>
    <w:rsid w:val="003A63B6"/>
    <w:rsid w:val="003B729E"/>
    <w:rsid w:val="003C1848"/>
    <w:rsid w:val="003C33EB"/>
    <w:rsid w:val="003C4DB9"/>
    <w:rsid w:val="003D0313"/>
    <w:rsid w:val="003D1A46"/>
    <w:rsid w:val="003D274B"/>
    <w:rsid w:val="003F0400"/>
    <w:rsid w:val="003F0A55"/>
    <w:rsid w:val="003F1B26"/>
    <w:rsid w:val="003F46BD"/>
    <w:rsid w:val="003F5B4E"/>
    <w:rsid w:val="00400879"/>
    <w:rsid w:val="0040137F"/>
    <w:rsid w:val="00401F11"/>
    <w:rsid w:val="00402581"/>
    <w:rsid w:val="00406EA7"/>
    <w:rsid w:val="004105FF"/>
    <w:rsid w:val="00411493"/>
    <w:rsid w:val="0041332C"/>
    <w:rsid w:val="00413D0A"/>
    <w:rsid w:val="00416486"/>
    <w:rsid w:val="00423A3D"/>
    <w:rsid w:val="00423F30"/>
    <w:rsid w:val="00426091"/>
    <w:rsid w:val="00431682"/>
    <w:rsid w:val="0043215C"/>
    <w:rsid w:val="004362EE"/>
    <w:rsid w:val="00436C05"/>
    <w:rsid w:val="00440DE1"/>
    <w:rsid w:val="00441EB0"/>
    <w:rsid w:val="00442766"/>
    <w:rsid w:val="00445176"/>
    <w:rsid w:val="00447710"/>
    <w:rsid w:val="004525B9"/>
    <w:rsid w:val="0045269F"/>
    <w:rsid w:val="00457AC2"/>
    <w:rsid w:val="0046053F"/>
    <w:rsid w:val="00461DE8"/>
    <w:rsid w:val="004666F0"/>
    <w:rsid w:val="00476877"/>
    <w:rsid w:val="004777EE"/>
    <w:rsid w:val="00480DC2"/>
    <w:rsid w:val="00481DF7"/>
    <w:rsid w:val="004855CA"/>
    <w:rsid w:val="00491AC7"/>
    <w:rsid w:val="0049365E"/>
    <w:rsid w:val="0049544B"/>
    <w:rsid w:val="00497F81"/>
    <w:rsid w:val="004B14F7"/>
    <w:rsid w:val="004B31BF"/>
    <w:rsid w:val="004B33B2"/>
    <w:rsid w:val="004B55A8"/>
    <w:rsid w:val="004C1B89"/>
    <w:rsid w:val="004C31E1"/>
    <w:rsid w:val="004C6714"/>
    <w:rsid w:val="004C7299"/>
    <w:rsid w:val="004D2A1F"/>
    <w:rsid w:val="004D3660"/>
    <w:rsid w:val="004E0105"/>
    <w:rsid w:val="004E5C1E"/>
    <w:rsid w:val="004E6DA4"/>
    <w:rsid w:val="004F2944"/>
    <w:rsid w:val="004F48D2"/>
    <w:rsid w:val="004F61E8"/>
    <w:rsid w:val="004F7B85"/>
    <w:rsid w:val="00507297"/>
    <w:rsid w:val="00524738"/>
    <w:rsid w:val="0053231B"/>
    <w:rsid w:val="00532654"/>
    <w:rsid w:val="00534B79"/>
    <w:rsid w:val="00546848"/>
    <w:rsid w:val="00550CCE"/>
    <w:rsid w:val="00557479"/>
    <w:rsid w:val="00571BBC"/>
    <w:rsid w:val="00572226"/>
    <w:rsid w:val="005779BD"/>
    <w:rsid w:val="0058170E"/>
    <w:rsid w:val="0058275C"/>
    <w:rsid w:val="0058442F"/>
    <w:rsid w:val="0059154E"/>
    <w:rsid w:val="005931E9"/>
    <w:rsid w:val="005A3561"/>
    <w:rsid w:val="005A3AE7"/>
    <w:rsid w:val="005B75C5"/>
    <w:rsid w:val="005C5392"/>
    <w:rsid w:val="005D3189"/>
    <w:rsid w:val="005E040B"/>
    <w:rsid w:val="005E095A"/>
    <w:rsid w:val="005E3FBB"/>
    <w:rsid w:val="005E4FEF"/>
    <w:rsid w:val="0060226D"/>
    <w:rsid w:val="00612BF0"/>
    <w:rsid w:val="00616203"/>
    <w:rsid w:val="006165E4"/>
    <w:rsid w:val="006166BA"/>
    <w:rsid w:val="006176A8"/>
    <w:rsid w:val="006200C8"/>
    <w:rsid w:val="00624DC0"/>
    <w:rsid w:val="006316CC"/>
    <w:rsid w:val="00643914"/>
    <w:rsid w:val="006454C1"/>
    <w:rsid w:val="00657456"/>
    <w:rsid w:val="006613E2"/>
    <w:rsid w:val="00663F07"/>
    <w:rsid w:val="00665EF0"/>
    <w:rsid w:val="006829BF"/>
    <w:rsid w:val="00686672"/>
    <w:rsid w:val="00687462"/>
    <w:rsid w:val="00694C50"/>
    <w:rsid w:val="0069773C"/>
    <w:rsid w:val="006A13CA"/>
    <w:rsid w:val="006A1EC2"/>
    <w:rsid w:val="006A2CEC"/>
    <w:rsid w:val="006A3DFF"/>
    <w:rsid w:val="006B23D7"/>
    <w:rsid w:val="006B62CD"/>
    <w:rsid w:val="006C07FF"/>
    <w:rsid w:val="006C319C"/>
    <w:rsid w:val="006C701D"/>
    <w:rsid w:val="006E035A"/>
    <w:rsid w:val="006E0798"/>
    <w:rsid w:val="006E0B28"/>
    <w:rsid w:val="006E3FFF"/>
    <w:rsid w:val="006F24F1"/>
    <w:rsid w:val="006F327B"/>
    <w:rsid w:val="006F5FF3"/>
    <w:rsid w:val="00710DB7"/>
    <w:rsid w:val="007156A5"/>
    <w:rsid w:val="0071574B"/>
    <w:rsid w:val="00717121"/>
    <w:rsid w:val="007230EF"/>
    <w:rsid w:val="00724337"/>
    <w:rsid w:val="00730308"/>
    <w:rsid w:val="0073477E"/>
    <w:rsid w:val="00737FD5"/>
    <w:rsid w:val="007404A0"/>
    <w:rsid w:val="00741E81"/>
    <w:rsid w:val="00746B76"/>
    <w:rsid w:val="00747AB6"/>
    <w:rsid w:val="007544A9"/>
    <w:rsid w:val="007624A6"/>
    <w:rsid w:val="0076782C"/>
    <w:rsid w:val="0077355E"/>
    <w:rsid w:val="00783D96"/>
    <w:rsid w:val="0078474D"/>
    <w:rsid w:val="007850F7"/>
    <w:rsid w:val="00785A6F"/>
    <w:rsid w:val="0078670E"/>
    <w:rsid w:val="00786DF6"/>
    <w:rsid w:val="00787780"/>
    <w:rsid w:val="0079064D"/>
    <w:rsid w:val="007930A1"/>
    <w:rsid w:val="00794711"/>
    <w:rsid w:val="00795BAB"/>
    <w:rsid w:val="007B1134"/>
    <w:rsid w:val="007B1395"/>
    <w:rsid w:val="007B4029"/>
    <w:rsid w:val="007B5F0A"/>
    <w:rsid w:val="007C6121"/>
    <w:rsid w:val="007C72CB"/>
    <w:rsid w:val="007D5B9A"/>
    <w:rsid w:val="007F1A2F"/>
    <w:rsid w:val="008027F5"/>
    <w:rsid w:val="00804E1C"/>
    <w:rsid w:val="008068DB"/>
    <w:rsid w:val="00807CB8"/>
    <w:rsid w:val="00807F25"/>
    <w:rsid w:val="00810981"/>
    <w:rsid w:val="008110E0"/>
    <w:rsid w:val="00815625"/>
    <w:rsid w:val="0082531B"/>
    <w:rsid w:val="008262E5"/>
    <w:rsid w:val="0082653A"/>
    <w:rsid w:val="0083035F"/>
    <w:rsid w:val="0083294E"/>
    <w:rsid w:val="00836FCC"/>
    <w:rsid w:val="008375EA"/>
    <w:rsid w:val="00844F09"/>
    <w:rsid w:val="00845018"/>
    <w:rsid w:val="0084662E"/>
    <w:rsid w:val="00851738"/>
    <w:rsid w:val="00851FD2"/>
    <w:rsid w:val="00853791"/>
    <w:rsid w:val="00853BE8"/>
    <w:rsid w:val="0085775C"/>
    <w:rsid w:val="00857760"/>
    <w:rsid w:val="00875D3D"/>
    <w:rsid w:val="008814E3"/>
    <w:rsid w:val="00881B16"/>
    <w:rsid w:val="00881F13"/>
    <w:rsid w:val="00896CBD"/>
    <w:rsid w:val="008A2AD2"/>
    <w:rsid w:val="008A36B5"/>
    <w:rsid w:val="008A3855"/>
    <w:rsid w:val="008A76B8"/>
    <w:rsid w:val="008A7F46"/>
    <w:rsid w:val="008B1876"/>
    <w:rsid w:val="008B1943"/>
    <w:rsid w:val="008C0411"/>
    <w:rsid w:val="008C1CF8"/>
    <w:rsid w:val="008C1EE4"/>
    <w:rsid w:val="008C42D1"/>
    <w:rsid w:val="008D3DF6"/>
    <w:rsid w:val="008D50F9"/>
    <w:rsid w:val="008D7F67"/>
    <w:rsid w:val="008E417C"/>
    <w:rsid w:val="008E7248"/>
    <w:rsid w:val="008E7522"/>
    <w:rsid w:val="008E7D10"/>
    <w:rsid w:val="008F44E7"/>
    <w:rsid w:val="008F458D"/>
    <w:rsid w:val="0090315A"/>
    <w:rsid w:val="00903CC8"/>
    <w:rsid w:val="009056A4"/>
    <w:rsid w:val="009110A0"/>
    <w:rsid w:val="009139E1"/>
    <w:rsid w:val="00923139"/>
    <w:rsid w:val="009238A8"/>
    <w:rsid w:val="00924E39"/>
    <w:rsid w:val="009261B6"/>
    <w:rsid w:val="009269B0"/>
    <w:rsid w:val="00926B85"/>
    <w:rsid w:val="00927094"/>
    <w:rsid w:val="0093394F"/>
    <w:rsid w:val="00935992"/>
    <w:rsid w:val="00936F80"/>
    <w:rsid w:val="009414AF"/>
    <w:rsid w:val="009443E6"/>
    <w:rsid w:val="009463DA"/>
    <w:rsid w:val="00950090"/>
    <w:rsid w:val="00952865"/>
    <w:rsid w:val="009549E6"/>
    <w:rsid w:val="00954C5E"/>
    <w:rsid w:val="00960E8F"/>
    <w:rsid w:val="0096101D"/>
    <w:rsid w:val="00977A52"/>
    <w:rsid w:val="009853DA"/>
    <w:rsid w:val="00985CF2"/>
    <w:rsid w:val="00990999"/>
    <w:rsid w:val="00990F47"/>
    <w:rsid w:val="00993E05"/>
    <w:rsid w:val="009946F2"/>
    <w:rsid w:val="009A2CC9"/>
    <w:rsid w:val="009A2D2B"/>
    <w:rsid w:val="009A52B5"/>
    <w:rsid w:val="009B274E"/>
    <w:rsid w:val="009B4F9D"/>
    <w:rsid w:val="009B5CEF"/>
    <w:rsid w:val="009B69FE"/>
    <w:rsid w:val="009C61A7"/>
    <w:rsid w:val="009C7F15"/>
    <w:rsid w:val="009D057C"/>
    <w:rsid w:val="009D0D15"/>
    <w:rsid w:val="009E2CE4"/>
    <w:rsid w:val="009E5C98"/>
    <w:rsid w:val="009F3135"/>
    <w:rsid w:val="009F4480"/>
    <w:rsid w:val="009F4CDF"/>
    <w:rsid w:val="009F5DDD"/>
    <w:rsid w:val="009F64A7"/>
    <w:rsid w:val="009F6FB6"/>
    <w:rsid w:val="00A07403"/>
    <w:rsid w:val="00A1209D"/>
    <w:rsid w:val="00A14212"/>
    <w:rsid w:val="00A15A41"/>
    <w:rsid w:val="00A1644A"/>
    <w:rsid w:val="00A1742C"/>
    <w:rsid w:val="00A21B63"/>
    <w:rsid w:val="00A30874"/>
    <w:rsid w:val="00A35A30"/>
    <w:rsid w:val="00A36A9C"/>
    <w:rsid w:val="00A62C05"/>
    <w:rsid w:val="00A64AFD"/>
    <w:rsid w:val="00A66463"/>
    <w:rsid w:val="00A70C45"/>
    <w:rsid w:val="00A726EC"/>
    <w:rsid w:val="00A72A13"/>
    <w:rsid w:val="00A7348E"/>
    <w:rsid w:val="00A7388D"/>
    <w:rsid w:val="00A81526"/>
    <w:rsid w:val="00A82B48"/>
    <w:rsid w:val="00A86C01"/>
    <w:rsid w:val="00A87B1E"/>
    <w:rsid w:val="00A90019"/>
    <w:rsid w:val="00A92A56"/>
    <w:rsid w:val="00A94704"/>
    <w:rsid w:val="00A96A45"/>
    <w:rsid w:val="00A96B46"/>
    <w:rsid w:val="00AA0307"/>
    <w:rsid w:val="00AA0441"/>
    <w:rsid w:val="00AA48FF"/>
    <w:rsid w:val="00AA6460"/>
    <w:rsid w:val="00AA7312"/>
    <w:rsid w:val="00AB234F"/>
    <w:rsid w:val="00AB56C5"/>
    <w:rsid w:val="00AC3216"/>
    <w:rsid w:val="00AC475B"/>
    <w:rsid w:val="00AD7468"/>
    <w:rsid w:val="00AE7A04"/>
    <w:rsid w:val="00AF514C"/>
    <w:rsid w:val="00AF59CA"/>
    <w:rsid w:val="00AF6887"/>
    <w:rsid w:val="00B00B3B"/>
    <w:rsid w:val="00B00CED"/>
    <w:rsid w:val="00B0415E"/>
    <w:rsid w:val="00B12FC0"/>
    <w:rsid w:val="00B14319"/>
    <w:rsid w:val="00B247A0"/>
    <w:rsid w:val="00B27230"/>
    <w:rsid w:val="00B309DF"/>
    <w:rsid w:val="00B37EAA"/>
    <w:rsid w:val="00B4189C"/>
    <w:rsid w:val="00B42C2B"/>
    <w:rsid w:val="00B4710F"/>
    <w:rsid w:val="00B52B7E"/>
    <w:rsid w:val="00B541C1"/>
    <w:rsid w:val="00B63B78"/>
    <w:rsid w:val="00B6694C"/>
    <w:rsid w:val="00B66D1D"/>
    <w:rsid w:val="00B81F79"/>
    <w:rsid w:val="00B8476B"/>
    <w:rsid w:val="00B868C7"/>
    <w:rsid w:val="00B93555"/>
    <w:rsid w:val="00B93E37"/>
    <w:rsid w:val="00B93FBB"/>
    <w:rsid w:val="00BA1528"/>
    <w:rsid w:val="00BA6D76"/>
    <w:rsid w:val="00BB2923"/>
    <w:rsid w:val="00BB64F0"/>
    <w:rsid w:val="00BB7656"/>
    <w:rsid w:val="00BB79E4"/>
    <w:rsid w:val="00BC0551"/>
    <w:rsid w:val="00BC23B3"/>
    <w:rsid w:val="00BC5809"/>
    <w:rsid w:val="00BD268B"/>
    <w:rsid w:val="00BD6EC2"/>
    <w:rsid w:val="00BE0A92"/>
    <w:rsid w:val="00BE5604"/>
    <w:rsid w:val="00BE5B64"/>
    <w:rsid w:val="00BF07A0"/>
    <w:rsid w:val="00BF0E57"/>
    <w:rsid w:val="00BF4CD7"/>
    <w:rsid w:val="00BF593B"/>
    <w:rsid w:val="00C001A9"/>
    <w:rsid w:val="00C06042"/>
    <w:rsid w:val="00C12833"/>
    <w:rsid w:val="00C12B61"/>
    <w:rsid w:val="00C15011"/>
    <w:rsid w:val="00C1596B"/>
    <w:rsid w:val="00C164F5"/>
    <w:rsid w:val="00C172C3"/>
    <w:rsid w:val="00C204F9"/>
    <w:rsid w:val="00C23049"/>
    <w:rsid w:val="00C255B8"/>
    <w:rsid w:val="00C3288C"/>
    <w:rsid w:val="00C348C0"/>
    <w:rsid w:val="00C3716B"/>
    <w:rsid w:val="00C37813"/>
    <w:rsid w:val="00C41C3A"/>
    <w:rsid w:val="00C43820"/>
    <w:rsid w:val="00C5290A"/>
    <w:rsid w:val="00C60ED8"/>
    <w:rsid w:val="00C63410"/>
    <w:rsid w:val="00C6728B"/>
    <w:rsid w:val="00C750EE"/>
    <w:rsid w:val="00C76ADB"/>
    <w:rsid w:val="00C80CA4"/>
    <w:rsid w:val="00C86319"/>
    <w:rsid w:val="00C87DD1"/>
    <w:rsid w:val="00C909A0"/>
    <w:rsid w:val="00C92431"/>
    <w:rsid w:val="00C939EC"/>
    <w:rsid w:val="00C95BCD"/>
    <w:rsid w:val="00CA12B8"/>
    <w:rsid w:val="00CA1658"/>
    <w:rsid w:val="00CA5236"/>
    <w:rsid w:val="00CA6A55"/>
    <w:rsid w:val="00CB50C8"/>
    <w:rsid w:val="00CC3683"/>
    <w:rsid w:val="00CC388A"/>
    <w:rsid w:val="00CC42C5"/>
    <w:rsid w:val="00CC51A1"/>
    <w:rsid w:val="00CD0E8A"/>
    <w:rsid w:val="00CD2AC2"/>
    <w:rsid w:val="00CD4056"/>
    <w:rsid w:val="00CD6969"/>
    <w:rsid w:val="00CE0234"/>
    <w:rsid w:val="00CE2375"/>
    <w:rsid w:val="00CE2915"/>
    <w:rsid w:val="00CE69A6"/>
    <w:rsid w:val="00CF16A8"/>
    <w:rsid w:val="00CF215C"/>
    <w:rsid w:val="00CF694F"/>
    <w:rsid w:val="00D018E5"/>
    <w:rsid w:val="00D0343C"/>
    <w:rsid w:val="00D10B76"/>
    <w:rsid w:val="00D10E8A"/>
    <w:rsid w:val="00D15A17"/>
    <w:rsid w:val="00D2528D"/>
    <w:rsid w:val="00D3191D"/>
    <w:rsid w:val="00D32CD3"/>
    <w:rsid w:val="00D36DE8"/>
    <w:rsid w:val="00D40BD1"/>
    <w:rsid w:val="00D41384"/>
    <w:rsid w:val="00D44455"/>
    <w:rsid w:val="00D44CCC"/>
    <w:rsid w:val="00D46780"/>
    <w:rsid w:val="00D46BED"/>
    <w:rsid w:val="00D470E8"/>
    <w:rsid w:val="00D505DD"/>
    <w:rsid w:val="00D5576A"/>
    <w:rsid w:val="00D6103A"/>
    <w:rsid w:val="00D62611"/>
    <w:rsid w:val="00D638D3"/>
    <w:rsid w:val="00D71B59"/>
    <w:rsid w:val="00D76FEF"/>
    <w:rsid w:val="00D8449E"/>
    <w:rsid w:val="00D84DE1"/>
    <w:rsid w:val="00D84FDA"/>
    <w:rsid w:val="00D91A67"/>
    <w:rsid w:val="00D91CF8"/>
    <w:rsid w:val="00D92D08"/>
    <w:rsid w:val="00D93572"/>
    <w:rsid w:val="00DB0939"/>
    <w:rsid w:val="00DB2AE7"/>
    <w:rsid w:val="00DC60FD"/>
    <w:rsid w:val="00DC616E"/>
    <w:rsid w:val="00DC7391"/>
    <w:rsid w:val="00DD4865"/>
    <w:rsid w:val="00DE4D3A"/>
    <w:rsid w:val="00DF5460"/>
    <w:rsid w:val="00E217D0"/>
    <w:rsid w:val="00E227C8"/>
    <w:rsid w:val="00E245A5"/>
    <w:rsid w:val="00E2534A"/>
    <w:rsid w:val="00E25AFB"/>
    <w:rsid w:val="00E366EE"/>
    <w:rsid w:val="00E41E46"/>
    <w:rsid w:val="00E426CF"/>
    <w:rsid w:val="00E42E8B"/>
    <w:rsid w:val="00E51BE6"/>
    <w:rsid w:val="00E537F3"/>
    <w:rsid w:val="00E57F96"/>
    <w:rsid w:val="00E62BA6"/>
    <w:rsid w:val="00E62ECC"/>
    <w:rsid w:val="00E6445B"/>
    <w:rsid w:val="00E66D6F"/>
    <w:rsid w:val="00E66EAD"/>
    <w:rsid w:val="00E73938"/>
    <w:rsid w:val="00E73A3A"/>
    <w:rsid w:val="00E75D4D"/>
    <w:rsid w:val="00EA6F9C"/>
    <w:rsid w:val="00EB5649"/>
    <w:rsid w:val="00EB75C3"/>
    <w:rsid w:val="00EC0A75"/>
    <w:rsid w:val="00EC0D13"/>
    <w:rsid w:val="00EC52B4"/>
    <w:rsid w:val="00EC6733"/>
    <w:rsid w:val="00ED01EA"/>
    <w:rsid w:val="00ED0BF2"/>
    <w:rsid w:val="00EE0BD4"/>
    <w:rsid w:val="00EE4904"/>
    <w:rsid w:val="00EF28D1"/>
    <w:rsid w:val="00EF2C9B"/>
    <w:rsid w:val="00EF4538"/>
    <w:rsid w:val="00EF5C7E"/>
    <w:rsid w:val="00F01A52"/>
    <w:rsid w:val="00F01C64"/>
    <w:rsid w:val="00F041C2"/>
    <w:rsid w:val="00F1255E"/>
    <w:rsid w:val="00F150AD"/>
    <w:rsid w:val="00F329AA"/>
    <w:rsid w:val="00F339C6"/>
    <w:rsid w:val="00F3464F"/>
    <w:rsid w:val="00F37EB7"/>
    <w:rsid w:val="00F40A1D"/>
    <w:rsid w:val="00F42432"/>
    <w:rsid w:val="00F4558A"/>
    <w:rsid w:val="00F45E8D"/>
    <w:rsid w:val="00F472D7"/>
    <w:rsid w:val="00F478B0"/>
    <w:rsid w:val="00F515A3"/>
    <w:rsid w:val="00F566EF"/>
    <w:rsid w:val="00F627B4"/>
    <w:rsid w:val="00F75381"/>
    <w:rsid w:val="00F77881"/>
    <w:rsid w:val="00F8035F"/>
    <w:rsid w:val="00F8198E"/>
    <w:rsid w:val="00F824DE"/>
    <w:rsid w:val="00F846ED"/>
    <w:rsid w:val="00F84E72"/>
    <w:rsid w:val="00F862EF"/>
    <w:rsid w:val="00F9262A"/>
    <w:rsid w:val="00FA0296"/>
    <w:rsid w:val="00FA29E7"/>
    <w:rsid w:val="00FA4540"/>
    <w:rsid w:val="00FA48D8"/>
    <w:rsid w:val="00FA57B3"/>
    <w:rsid w:val="00FA5E80"/>
    <w:rsid w:val="00FB115E"/>
    <w:rsid w:val="00FB1F25"/>
    <w:rsid w:val="00FB2F0A"/>
    <w:rsid w:val="00FB49D9"/>
    <w:rsid w:val="00FB547B"/>
    <w:rsid w:val="00FC0B2D"/>
    <w:rsid w:val="00FD29A4"/>
    <w:rsid w:val="00FD5616"/>
    <w:rsid w:val="00FD586D"/>
    <w:rsid w:val="00FE59B1"/>
    <w:rsid w:val="00FF4C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5DC0"/>
  <w15:chartTrackingRefBased/>
  <w15:docId w15:val="{D7731FD7-4E4E-4C98-B2E6-612BD8BB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3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3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1275B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unhideWhenUsed/>
    <w:qFormat/>
    <w:rsid w:val="00127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75B6"/>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1275B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275B6"/>
    <w:rPr>
      <w:b/>
      <w:bCs/>
    </w:rPr>
  </w:style>
  <w:style w:type="character" w:customStyle="1" w:styleId="overflow-hidden">
    <w:name w:val="overflow-hidden"/>
    <w:basedOn w:val="Fuentedeprrafopredeter"/>
    <w:rsid w:val="001275B6"/>
  </w:style>
  <w:style w:type="paragraph" w:styleId="z-Principiodelformulario">
    <w:name w:val="HTML Top of Form"/>
    <w:basedOn w:val="Normal"/>
    <w:next w:val="Normal"/>
    <w:link w:val="z-PrincipiodelformularioCar"/>
    <w:hidden/>
    <w:uiPriority w:val="99"/>
    <w:semiHidden/>
    <w:unhideWhenUsed/>
    <w:rsid w:val="001275B6"/>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1275B6"/>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1275B6"/>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1275B6"/>
    <w:rPr>
      <w:rFonts w:ascii="Arial" w:eastAsia="Times New Roman" w:hAnsi="Arial" w:cs="Arial"/>
      <w:vanish/>
      <w:sz w:val="16"/>
      <w:szCs w:val="16"/>
      <w:lang w:eastAsia="es-CO"/>
    </w:rPr>
  </w:style>
  <w:style w:type="character" w:customStyle="1" w:styleId="Ttulo4Car">
    <w:name w:val="Título 4 Car"/>
    <w:basedOn w:val="Fuentedeprrafopredeter"/>
    <w:link w:val="Ttulo4"/>
    <w:uiPriority w:val="9"/>
    <w:rsid w:val="001275B6"/>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C348C0"/>
    <w:rPr>
      <w:i/>
      <w:iCs/>
    </w:rPr>
  </w:style>
  <w:style w:type="paragraph" w:styleId="Prrafodelista">
    <w:name w:val="List Paragraph"/>
    <w:basedOn w:val="Normal"/>
    <w:uiPriority w:val="34"/>
    <w:qFormat/>
    <w:rsid w:val="002E7EAC"/>
    <w:pPr>
      <w:ind w:left="720"/>
      <w:contextualSpacing/>
    </w:pPr>
  </w:style>
  <w:style w:type="character" w:styleId="Hipervnculo">
    <w:name w:val="Hyperlink"/>
    <w:basedOn w:val="Fuentedeprrafopredeter"/>
    <w:uiPriority w:val="99"/>
    <w:unhideWhenUsed/>
    <w:rsid w:val="008262E5"/>
    <w:rPr>
      <w:color w:val="0563C1" w:themeColor="hyperlink"/>
      <w:u w:val="single"/>
    </w:rPr>
  </w:style>
  <w:style w:type="character" w:styleId="Mencinsinresolver">
    <w:name w:val="Unresolved Mention"/>
    <w:basedOn w:val="Fuentedeprrafopredeter"/>
    <w:uiPriority w:val="99"/>
    <w:semiHidden/>
    <w:unhideWhenUsed/>
    <w:rsid w:val="008262E5"/>
    <w:rPr>
      <w:color w:val="605E5C"/>
      <w:shd w:val="clear" w:color="auto" w:fill="E1DFDD"/>
    </w:rPr>
  </w:style>
  <w:style w:type="character" w:styleId="Hipervnculovisitado">
    <w:name w:val="FollowedHyperlink"/>
    <w:basedOn w:val="Fuentedeprrafopredeter"/>
    <w:uiPriority w:val="99"/>
    <w:semiHidden/>
    <w:unhideWhenUsed/>
    <w:rsid w:val="00331A55"/>
    <w:rPr>
      <w:color w:val="954F72" w:themeColor="followedHyperlink"/>
      <w:u w:val="single"/>
    </w:rPr>
  </w:style>
  <w:style w:type="paragraph" w:styleId="Encabezado">
    <w:name w:val="header"/>
    <w:basedOn w:val="Normal"/>
    <w:link w:val="EncabezadoCar"/>
    <w:uiPriority w:val="99"/>
    <w:unhideWhenUsed/>
    <w:rsid w:val="00C23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13E2"/>
  </w:style>
  <w:style w:type="paragraph" w:styleId="Piedepgina">
    <w:name w:val="footer"/>
    <w:basedOn w:val="Normal"/>
    <w:link w:val="PiedepginaCar"/>
    <w:uiPriority w:val="99"/>
    <w:unhideWhenUsed/>
    <w:rsid w:val="00C23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13E2"/>
  </w:style>
  <w:style w:type="character" w:customStyle="1" w:styleId="Ttulo1Car">
    <w:name w:val="Título 1 Car"/>
    <w:basedOn w:val="Fuentedeprrafopredeter"/>
    <w:link w:val="Ttulo1"/>
    <w:uiPriority w:val="9"/>
    <w:rsid w:val="004936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365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6101D"/>
    <w:pPr>
      <w:outlineLvl w:val="9"/>
    </w:pPr>
    <w:rPr>
      <w:lang w:val="es-419" w:eastAsia="es-419"/>
    </w:rPr>
  </w:style>
  <w:style w:type="paragraph" w:styleId="TDC1">
    <w:name w:val="toc 1"/>
    <w:basedOn w:val="Normal"/>
    <w:next w:val="Normal"/>
    <w:autoRedefine/>
    <w:uiPriority w:val="39"/>
    <w:unhideWhenUsed/>
    <w:rsid w:val="0096101D"/>
    <w:pPr>
      <w:spacing w:after="100"/>
    </w:pPr>
  </w:style>
  <w:style w:type="paragraph" w:styleId="TDC2">
    <w:name w:val="toc 2"/>
    <w:basedOn w:val="Normal"/>
    <w:next w:val="Normal"/>
    <w:autoRedefine/>
    <w:uiPriority w:val="39"/>
    <w:unhideWhenUsed/>
    <w:rsid w:val="0096101D"/>
    <w:pPr>
      <w:spacing w:after="100"/>
      <w:ind w:left="220"/>
    </w:pPr>
  </w:style>
  <w:style w:type="paragraph" w:styleId="TDC3">
    <w:name w:val="toc 3"/>
    <w:basedOn w:val="Normal"/>
    <w:next w:val="Normal"/>
    <w:autoRedefine/>
    <w:uiPriority w:val="39"/>
    <w:unhideWhenUsed/>
    <w:rsid w:val="009610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2963">
      <w:bodyDiv w:val="1"/>
      <w:marLeft w:val="0"/>
      <w:marRight w:val="0"/>
      <w:marTop w:val="0"/>
      <w:marBottom w:val="0"/>
      <w:divBdr>
        <w:top w:val="none" w:sz="0" w:space="0" w:color="auto"/>
        <w:left w:val="none" w:sz="0" w:space="0" w:color="auto"/>
        <w:bottom w:val="none" w:sz="0" w:space="0" w:color="auto"/>
        <w:right w:val="none" w:sz="0" w:space="0" w:color="auto"/>
      </w:divBdr>
      <w:divsChild>
        <w:div w:id="748044623">
          <w:marLeft w:val="0"/>
          <w:marRight w:val="0"/>
          <w:marTop w:val="0"/>
          <w:marBottom w:val="0"/>
          <w:divBdr>
            <w:top w:val="none" w:sz="0" w:space="0" w:color="auto"/>
            <w:left w:val="none" w:sz="0" w:space="0" w:color="auto"/>
            <w:bottom w:val="none" w:sz="0" w:space="0" w:color="auto"/>
            <w:right w:val="none" w:sz="0" w:space="0" w:color="auto"/>
          </w:divBdr>
          <w:divsChild>
            <w:div w:id="1122646692">
              <w:marLeft w:val="0"/>
              <w:marRight w:val="0"/>
              <w:marTop w:val="0"/>
              <w:marBottom w:val="0"/>
              <w:divBdr>
                <w:top w:val="none" w:sz="0" w:space="0" w:color="auto"/>
                <w:left w:val="none" w:sz="0" w:space="0" w:color="auto"/>
                <w:bottom w:val="none" w:sz="0" w:space="0" w:color="auto"/>
                <w:right w:val="none" w:sz="0" w:space="0" w:color="auto"/>
              </w:divBdr>
              <w:divsChild>
                <w:div w:id="233972507">
                  <w:marLeft w:val="0"/>
                  <w:marRight w:val="0"/>
                  <w:marTop w:val="0"/>
                  <w:marBottom w:val="0"/>
                  <w:divBdr>
                    <w:top w:val="none" w:sz="0" w:space="0" w:color="auto"/>
                    <w:left w:val="none" w:sz="0" w:space="0" w:color="auto"/>
                    <w:bottom w:val="none" w:sz="0" w:space="0" w:color="auto"/>
                    <w:right w:val="none" w:sz="0" w:space="0" w:color="auto"/>
                  </w:divBdr>
                  <w:divsChild>
                    <w:div w:id="1323311610">
                      <w:marLeft w:val="0"/>
                      <w:marRight w:val="0"/>
                      <w:marTop w:val="0"/>
                      <w:marBottom w:val="0"/>
                      <w:divBdr>
                        <w:top w:val="none" w:sz="0" w:space="0" w:color="auto"/>
                        <w:left w:val="none" w:sz="0" w:space="0" w:color="auto"/>
                        <w:bottom w:val="none" w:sz="0" w:space="0" w:color="auto"/>
                        <w:right w:val="none" w:sz="0" w:space="0" w:color="auto"/>
                      </w:divBdr>
                      <w:divsChild>
                        <w:div w:id="863060455">
                          <w:marLeft w:val="0"/>
                          <w:marRight w:val="0"/>
                          <w:marTop w:val="0"/>
                          <w:marBottom w:val="0"/>
                          <w:divBdr>
                            <w:top w:val="none" w:sz="0" w:space="0" w:color="auto"/>
                            <w:left w:val="none" w:sz="0" w:space="0" w:color="auto"/>
                            <w:bottom w:val="none" w:sz="0" w:space="0" w:color="auto"/>
                            <w:right w:val="none" w:sz="0" w:space="0" w:color="auto"/>
                          </w:divBdr>
                          <w:divsChild>
                            <w:div w:id="621570060">
                              <w:marLeft w:val="0"/>
                              <w:marRight w:val="0"/>
                              <w:marTop w:val="0"/>
                              <w:marBottom w:val="0"/>
                              <w:divBdr>
                                <w:top w:val="none" w:sz="0" w:space="0" w:color="auto"/>
                                <w:left w:val="none" w:sz="0" w:space="0" w:color="auto"/>
                                <w:bottom w:val="none" w:sz="0" w:space="0" w:color="auto"/>
                                <w:right w:val="none" w:sz="0" w:space="0" w:color="auto"/>
                              </w:divBdr>
                              <w:divsChild>
                                <w:div w:id="39329648">
                                  <w:marLeft w:val="0"/>
                                  <w:marRight w:val="0"/>
                                  <w:marTop w:val="0"/>
                                  <w:marBottom w:val="0"/>
                                  <w:divBdr>
                                    <w:top w:val="none" w:sz="0" w:space="0" w:color="auto"/>
                                    <w:left w:val="none" w:sz="0" w:space="0" w:color="auto"/>
                                    <w:bottom w:val="none" w:sz="0" w:space="0" w:color="auto"/>
                                    <w:right w:val="none" w:sz="0" w:space="0" w:color="auto"/>
                                  </w:divBdr>
                                  <w:divsChild>
                                    <w:div w:id="1791901026">
                                      <w:marLeft w:val="0"/>
                                      <w:marRight w:val="0"/>
                                      <w:marTop w:val="0"/>
                                      <w:marBottom w:val="0"/>
                                      <w:divBdr>
                                        <w:top w:val="none" w:sz="0" w:space="0" w:color="auto"/>
                                        <w:left w:val="none" w:sz="0" w:space="0" w:color="auto"/>
                                        <w:bottom w:val="none" w:sz="0" w:space="0" w:color="auto"/>
                                        <w:right w:val="none" w:sz="0" w:space="0" w:color="auto"/>
                                      </w:divBdr>
                                      <w:divsChild>
                                        <w:div w:id="1168865368">
                                          <w:marLeft w:val="0"/>
                                          <w:marRight w:val="0"/>
                                          <w:marTop w:val="0"/>
                                          <w:marBottom w:val="0"/>
                                          <w:divBdr>
                                            <w:top w:val="none" w:sz="0" w:space="0" w:color="auto"/>
                                            <w:left w:val="none" w:sz="0" w:space="0" w:color="auto"/>
                                            <w:bottom w:val="none" w:sz="0" w:space="0" w:color="auto"/>
                                            <w:right w:val="none" w:sz="0" w:space="0" w:color="auto"/>
                                          </w:divBdr>
                                          <w:divsChild>
                                            <w:div w:id="1145850868">
                                              <w:marLeft w:val="0"/>
                                              <w:marRight w:val="0"/>
                                              <w:marTop w:val="0"/>
                                              <w:marBottom w:val="0"/>
                                              <w:divBdr>
                                                <w:top w:val="none" w:sz="0" w:space="0" w:color="auto"/>
                                                <w:left w:val="none" w:sz="0" w:space="0" w:color="auto"/>
                                                <w:bottom w:val="none" w:sz="0" w:space="0" w:color="auto"/>
                                                <w:right w:val="none" w:sz="0" w:space="0" w:color="auto"/>
                                              </w:divBdr>
                                              <w:divsChild>
                                                <w:div w:id="1242256472">
                                                  <w:marLeft w:val="0"/>
                                                  <w:marRight w:val="0"/>
                                                  <w:marTop w:val="0"/>
                                                  <w:marBottom w:val="0"/>
                                                  <w:divBdr>
                                                    <w:top w:val="none" w:sz="0" w:space="0" w:color="auto"/>
                                                    <w:left w:val="none" w:sz="0" w:space="0" w:color="auto"/>
                                                    <w:bottom w:val="none" w:sz="0" w:space="0" w:color="auto"/>
                                                    <w:right w:val="none" w:sz="0" w:space="0" w:color="auto"/>
                                                  </w:divBdr>
                                                  <w:divsChild>
                                                    <w:div w:id="120728010">
                                                      <w:marLeft w:val="0"/>
                                                      <w:marRight w:val="0"/>
                                                      <w:marTop w:val="0"/>
                                                      <w:marBottom w:val="0"/>
                                                      <w:divBdr>
                                                        <w:top w:val="none" w:sz="0" w:space="0" w:color="auto"/>
                                                        <w:left w:val="none" w:sz="0" w:space="0" w:color="auto"/>
                                                        <w:bottom w:val="none" w:sz="0" w:space="0" w:color="auto"/>
                                                        <w:right w:val="none" w:sz="0" w:space="0" w:color="auto"/>
                                                      </w:divBdr>
                                                      <w:divsChild>
                                                        <w:div w:id="763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4851">
                                              <w:marLeft w:val="0"/>
                                              <w:marRight w:val="0"/>
                                              <w:marTop w:val="0"/>
                                              <w:marBottom w:val="0"/>
                                              <w:divBdr>
                                                <w:top w:val="none" w:sz="0" w:space="0" w:color="auto"/>
                                                <w:left w:val="none" w:sz="0" w:space="0" w:color="auto"/>
                                                <w:bottom w:val="none" w:sz="0" w:space="0" w:color="auto"/>
                                                <w:right w:val="none" w:sz="0" w:space="0" w:color="auto"/>
                                              </w:divBdr>
                                              <w:divsChild>
                                                <w:div w:id="1080910677">
                                                  <w:marLeft w:val="0"/>
                                                  <w:marRight w:val="0"/>
                                                  <w:marTop w:val="0"/>
                                                  <w:marBottom w:val="0"/>
                                                  <w:divBdr>
                                                    <w:top w:val="none" w:sz="0" w:space="0" w:color="auto"/>
                                                    <w:left w:val="none" w:sz="0" w:space="0" w:color="auto"/>
                                                    <w:bottom w:val="none" w:sz="0" w:space="0" w:color="auto"/>
                                                    <w:right w:val="none" w:sz="0" w:space="0" w:color="auto"/>
                                                  </w:divBdr>
                                                  <w:divsChild>
                                                    <w:div w:id="1864396649">
                                                      <w:marLeft w:val="0"/>
                                                      <w:marRight w:val="0"/>
                                                      <w:marTop w:val="0"/>
                                                      <w:marBottom w:val="0"/>
                                                      <w:divBdr>
                                                        <w:top w:val="none" w:sz="0" w:space="0" w:color="auto"/>
                                                        <w:left w:val="none" w:sz="0" w:space="0" w:color="auto"/>
                                                        <w:bottom w:val="none" w:sz="0" w:space="0" w:color="auto"/>
                                                        <w:right w:val="none" w:sz="0" w:space="0" w:color="auto"/>
                                                      </w:divBdr>
                                                      <w:divsChild>
                                                        <w:div w:id="1842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9673276">
          <w:marLeft w:val="0"/>
          <w:marRight w:val="0"/>
          <w:marTop w:val="0"/>
          <w:marBottom w:val="0"/>
          <w:divBdr>
            <w:top w:val="none" w:sz="0" w:space="0" w:color="auto"/>
            <w:left w:val="none" w:sz="0" w:space="0" w:color="auto"/>
            <w:bottom w:val="none" w:sz="0" w:space="0" w:color="auto"/>
            <w:right w:val="none" w:sz="0" w:space="0" w:color="auto"/>
          </w:divBdr>
          <w:divsChild>
            <w:div w:id="892428846">
              <w:marLeft w:val="0"/>
              <w:marRight w:val="0"/>
              <w:marTop w:val="0"/>
              <w:marBottom w:val="0"/>
              <w:divBdr>
                <w:top w:val="none" w:sz="0" w:space="0" w:color="auto"/>
                <w:left w:val="none" w:sz="0" w:space="0" w:color="auto"/>
                <w:bottom w:val="none" w:sz="0" w:space="0" w:color="auto"/>
                <w:right w:val="none" w:sz="0" w:space="0" w:color="auto"/>
              </w:divBdr>
              <w:divsChild>
                <w:div w:id="17392798">
                  <w:marLeft w:val="0"/>
                  <w:marRight w:val="0"/>
                  <w:marTop w:val="0"/>
                  <w:marBottom w:val="0"/>
                  <w:divBdr>
                    <w:top w:val="none" w:sz="0" w:space="0" w:color="auto"/>
                    <w:left w:val="none" w:sz="0" w:space="0" w:color="auto"/>
                    <w:bottom w:val="none" w:sz="0" w:space="0" w:color="auto"/>
                    <w:right w:val="none" w:sz="0" w:space="0" w:color="auto"/>
                  </w:divBdr>
                  <w:divsChild>
                    <w:div w:id="866455116">
                      <w:marLeft w:val="0"/>
                      <w:marRight w:val="0"/>
                      <w:marTop w:val="0"/>
                      <w:marBottom w:val="0"/>
                      <w:divBdr>
                        <w:top w:val="none" w:sz="0" w:space="0" w:color="auto"/>
                        <w:left w:val="none" w:sz="0" w:space="0" w:color="auto"/>
                        <w:bottom w:val="none" w:sz="0" w:space="0" w:color="auto"/>
                        <w:right w:val="none" w:sz="0" w:space="0" w:color="auto"/>
                      </w:divBdr>
                      <w:divsChild>
                        <w:div w:id="1766924265">
                          <w:marLeft w:val="0"/>
                          <w:marRight w:val="0"/>
                          <w:marTop w:val="0"/>
                          <w:marBottom w:val="0"/>
                          <w:divBdr>
                            <w:top w:val="none" w:sz="0" w:space="0" w:color="auto"/>
                            <w:left w:val="none" w:sz="0" w:space="0" w:color="auto"/>
                            <w:bottom w:val="none" w:sz="0" w:space="0" w:color="auto"/>
                            <w:right w:val="none" w:sz="0" w:space="0" w:color="auto"/>
                          </w:divBdr>
                          <w:divsChild>
                            <w:div w:id="2050496483">
                              <w:marLeft w:val="0"/>
                              <w:marRight w:val="0"/>
                              <w:marTop w:val="0"/>
                              <w:marBottom w:val="0"/>
                              <w:divBdr>
                                <w:top w:val="none" w:sz="0" w:space="0" w:color="auto"/>
                                <w:left w:val="none" w:sz="0" w:space="0" w:color="auto"/>
                                <w:bottom w:val="none" w:sz="0" w:space="0" w:color="auto"/>
                                <w:right w:val="none" w:sz="0" w:space="0" w:color="auto"/>
                              </w:divBdr>
                              <w:divsChild>
                                <w:div w:id="663515337">
                                  <w:marLeft w:val="0"/>
                                  <w:marRight w:val="0"/>
                                  <w:marTop w:val="0"/>
                                  <w:marBottom w:val="0"/>
                                  <w:divBdr>
                                    <w:top w:val="none" w:sz="0" w:space="0" w:color="auto"/>
                                    <w:left w:val="none" w:sz="0" w:space="0" w:color="auto"/>
                                    <w:bottom w:val="none" w:sz="0" w:space="0" w:color="auto"/>
                                    <w:right w:val="none" w:sz="0" w:space="0" w:color="auto"/>
                                  </w:divBdr>
                                  <w:divsChild>
                                    <w:div w:id="127935281">
                                      <w:marLeft w:val="0"/>
                                      <w:marRight w:val="0"/>
                                      <w:marTop w:val="0"/>
                                      <w:marBottom w:val="0"/>
                                      <w:divBdr>
                                        <w:top w:val="none" w:sz="0" w:space="0" w:color="auto"/>
                                        <w:left w:val="none" w:sz="0" w:space="0" w:color="auto"/>
                                        <w:bottom w:val="none" w:sz="0" w:space="0" w:color="auto"/>
                                        <w:right w:val="none" w:sz="0" w:space="0" w:color="auto"/>
                                      </w:divBdr>
                                      <w:divsChild>
                                        <w:div w:id="268242935">
                                          <w:marLeft w:val="0"/>
                                          <w:marRight w:val="0"/>
                                          <w:marTop w:val="0"/>
                                          <w:marBottom w:val="0"/>
                                          <w:divBdr>
                                            <w:top w:val="none" w:sz="0" w:space="0" w:color="auto"/>
                                            <w:left w:val="none" w:sz="0" w:space="0" w:color="auto"/>
                                            <w:bottom w:val="none" w:sz="0" w:space="0" w:color="auto"/>
                                            <w:right w:val="none" w:sz="0" w:space="0" w:color="auto"/>
                                          </w:divBdr>
                                          <w:divsChild>
                                            <w:div w:id="3573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48460">
      <w:bodyDiv w:val="1"/>
      <w:marLeft w:val="0"/>
      <w:marRight w:val="0"/>
      <w:marTop w:val="0"/>
      <w:marBottom w:val="0"/>
      <w:divBdr>
        <w:top w:val="none" w:sz="0" w:space="0" w:color="auto"/>
        <w:left w:val="none" w:sz="0" w:space="0" w:color="auto"/>
        <w:bottom w:val="none" w:sz="0" w:space="0" w:color="auto"/>
        <w:right w:val="none" w:sz="0" w:space="0" w:color="auto"/>
      </w:divBdr>
    </w:div>
    <w:div w:id="141703598">
      <w:bodyDiv w:val="1"/>
      <w:marLeft w:val="0"/>
      <w:marRight w:val="0"/>
      <w:marTop w:val="0"/>
      <w:marBottom w:val="0"/>
      <w:divBdr>
        <w:top w:val="none" w:sz="0" w:space="0" w:color="auto"/>
        <w:left w:val="none" w:sz="0" w:space="0" w:color="auto"/>
        <w:bottom w:val="none" w:sz="0" w:space="0" w:color="auto"/>
        <w:right w:val="none" w:sz="0" w:space="0" w:color="auto"/>
      </w:divBdr>
    </w:div>
    <w:div w:id="236020719">
      <w:bodyDiv w:val="1"/>
      <w:marLeft w:val="0"/>
      <w:marRight w:val="0"/>
      <w:marTop w:val="0"/>
      <w:marBottom w:val="0"/>
      <w:divBdr>
        <w:top w:val="none" w:sz="0" w:space="0" w:color="auto"/>
        <w:left w:val="none" w:sz="0" w:space="0" w:color="auto"/>
        <w:bottom w:val="none" w:sz="0" w:space="0" w:color="auto"/>
        <w:right w:val="none" w:sz="0" w:space="0" w:color="auto"/>
      </w:divBdr>
      <w:divsChild>
        <w:div w:id="1731347171">
          <w:marLeft w:val="0"/>
          <w:marRight w:val="0"/>
          <w:marTop w:val="0"/>
          <w:marBottom w:val="0"/>
          <w:divBdr>
            <w:top w:val="none" w:sz="0" w:space="0" w:color="auto"/>
            <w:left w:val="none" w:sz="0" w:space="0" w:color="auto"/>
            <w:bottom w:val="none" w:sz="0" w:space="0" w:color="auto"/>
            <w:right w:val="none" w:sz="0" w:space="0" w:color="auto"/>
          </w:divBdr>
        </w:div>
      </w:divsChild>
    </w:div>
    <w:div w:id="357584429">
      <w:bodyDiv w:val="1"/>
      <w:marLeft w:val="0"/>
      <w:marRight w:val="0"/>
      <w:marTop w:val="0"/>
      <w:marBottom w:val="0"/>
      <w:divBdr>
        <w:top w:val="none" w:sz="0" w:space="0" w:color="auto"/>
        <w:left w:val="none" w:sz="0" w:space="0" w:color="auto"/>
        <w:bottom w:val="none" w:sz="0" w:space="0" w:color="auto"/>
        <w:right w:val="none" w:sz="0" w:space="0" w:color="auto"/>
      </w:divBdr>
    </w:div>
    <w:div w:id="424804946">
      <w:bodyDiv w:val="1"/>
      <w:marLeft w:val="0"/>
      <w:marRight w:val="0"/>
      <w:marTop w:val="0"/>
      <w:marBottom w:val="0"/>
      <w:divBdr>
        <w:top w:val="none" w:sz="0" w:space="0" w:color="auto"/>
        <w:left w:val="none" w:sz="0" w:space="0" w:color="auto"/>
        <w:bottom w:val="none" w:sz="0" w:space="0" w:color="auto"/>
        <w:right w:val="none" w:sz="0" w:space="0" w:color="auto"/>
      </w:divBdr>
    </w:div>
    <w:div w:id="474106507">
      <w:bodyDiv w:val="1"/>
      <w:marLeft w:val="0"/>
      <w:marRight w:val="0"/>
      <w:marTop w:val="0"/>
      <w:marBottom w:val="0"/>
      <w:divBdr>
        <w:top w:val="none" w:sz="0" w:space="0" w:color="auto"/>
        <w:left w:val="none" w:sz="0" w:space="0" w:color="auto"/>
        <w:bottom w:val="none" w:sz="0" w:space="0" w:color="auto"/>
        <w:right w:val="none" w:sz="0" w:space="0" w:color="auto"/>
      </w:divBdr>
    </w:div>
    <w:div w:id="596258954">
      <w:bodyDiv w:val="1"/>
      <w:marLeft w:val="0"/>
      <w:marRight w:val="0"/>
      <w:marTop w:val="0"/>
      <w:marBottom w:val="0"/>
      <w:divBdr>
        <w:top w:val="none" w:sz="0" w:space="0" w:color="auto"/>
        <w:left w:val="none" w:sz="0" w:space="0" w:color="auto"/>
        <w:bottom w:val="none" w:sz="0" w:space="0" w:color="auto"/>
        <w:right w:val="none" w:sz="0" w:space="0" w:color="auto"/>
      </w:divBdr>
    </w:div>
    <w:div w:id="752354874">
      <w:bodyDiv w:val="1"/>
      <w:marLeft w:val="0"/>
      <w:marRight w:val="0"/>
      <w:marTop w:val="0"/>
      <w:marBottom w:val="0"/>
      <w:divBdr>
        <w:top w:val="none" w:sz="0" w:space="0" w:color="auto"/>
        <w:left w:val="none" w:sz="0" w:space="0" w:color="auto"/>
        <w:bottom w:val="none" w:sz="0" w:space="0" w:color="auto"/>
        <w:right w:val="none" w:sz="0" w:space="0" w:color="auto"/>
      </w:divBdr>
    </w:div>
    <w:div w:id="774440451">
      <w:bodyDiv w:val="1"/>
      <w:marLeft w:val="0"/>
      <w:marRight w:val="0"/>
      <w:marTop w:val="0"/>
      <w:marBottom w:val="0"/>
      <w:divBdr>
        <w:top w:val="none" w:sz="0" w:space="0" w:color="auto"/>
        <w:left w:val="none" w:sz="0" w:space="0" w:color="auto"/>
        <w:bottom w:val="none" w:sz="0" w:space="0" w:color="auto"/>
        <w:right w:val="none" w:sz="0" w:space="0" w:color="auto"/>
      </w:divBdr>
    </w:div>
    <w:div w:id="792865477">
      <w:bodyDiv w:val="1"/>
      <w:marLeft w:val="0"/>
      <w:marRight w:val="0"/>
      <w:marTop w:val="0"/>
      <w:marBottom w:val="0"/>
      <w:divBdr>
        <w:top w:val="none" w:sz="0" w:space="0" w:color="auto"/>
        <w:left w:val="none" w:sz="0" w:space="0" w:color="auto"/>
        <w:bottom w:val="none" w:sz="0" w:space="0" w:color="auto"/>
        <w:right w:val="none" w:sz="0" w:space="0" w:color="auto"/>
      </w:divBdr>
      <w:divsChild>
        <w:div w:id="114059102">
          <w:marLeft w:val="0"/>
          <w:marRight w:val="0"/>
          <w:marTop w:val="0"/>
          <w:marBottom w:val="0"/>
          <w:divBdr>
            <w:top w:val="none" w:sz="0" w:space="0" w:color="auto"/>
            <w:left w:val="none" w:sz="0" w:space="0" w:color="auto"/>
            <w:bottom w:val="none" w:sz="0" w:space="0" w:color="auto"/>
            <w:right w:val="none" w:sz="0" w:space="0" w:color="auto"/>
          </w:divBdr>
          <w:divsChild>
            <w:div w:id="1864048319">
              <w:marLeft w:val="0"/>
              <w:marRight w:val="0"/>
              <w:marTop w:val="0"/>
              <w:marBottom w:val="0"/>
              <w:divBdr>
                <w:top w:val="none" w:sz="0" w:space="0" w:color="auto"/>
                <w:left w:val="none" w:sz="0" w:space="0" w:color="auto"/>
                <w:bottom w:val="none" w:sz="0" w:space="0" w:color="auto"/>
                <w:right w:val="none" w:sz="0" w:space="0" w:color="auto"/>
              </w:divBdr>
              <w:divsChild>
                <w:div w:id="188959996">
                  <w:marLeft w:val="0"/>
                  <w:marRight w:val="0"/>
                  <w:marTop w:val="0"/>
                  <w:marBottom w:val="0"/>
                  <w:divBdr>
                    <w:top w:val="none" w:sz="0" w:space="0" w:color="auto"/>
                    <w:left w:val="none" w:sz="0" w:space="0" w:color="auto"/>
                    <w:bottom w:val="none" w:sz="0" w:space="0" w:color="auto"/>
                    <w:right w:val="none" w:sz="0" w:space="0" w:color="auto"/>
                  </w:divBdr>
                  <w:divsChild>
                    <w:div w:id="1066224776">
                      <w:marLeft w:val="0"/>
                      <w:marRight w:val="0"/>
                      <w:marTop w:val="0"/>
                      <w:marBottom w:val="0"/>
                      <w:divBdr>
                        <w:top w:val="none" w:sz="0" w:space="0" w:color="auto"/>
                        <w:left w:val="none" w:sz="0" w:space="0" w:color="auto"/>
                        <w:bottom w:val="none" w:sz="0" w:space="0" w:color="auto"/>
                        <w:right w:val="none" w:sz="0" w:space="0" w:color="auto"/>
                      </w:divBdr>
                      <w:divsChild>
                        <w:div w:id="266621909">
                          <w:marLeft w:val="0"/>
                          <w:marRight w:val="0"/>
                          <w:marTop w:val="0"/>
                          <w:marBottom w:val="0"/>
                          <w:divBdr>
                            <w:top w:val="none" w:sz="0" w:space="0" w:color="auto"/>
                            <w:left w:val="none" w:sz="0" w:space="0" w:color="auto"/>
                            <w:bottom w:val="none" w:sz="0" w:space="0" w:color="auto"/>
                            <w:right w:val="none" w:sz="0" w:space="0" w:color="auto"/>
                          </w:divBdr>
                        </w:div>
                      </w:divsChild>
                    </w:div>
                    <w:div w:id="43599794">
                      <w:marLeft w:val="0"/>
                      <w:marRight w:val="0"/>
                      <w:marTop w:val="0"/>
                      <w:marBottom w:val="0"/>
                      <w:divBdr>
                        <w:top w:val="none" w:sz="0" w:space="0" w:color="auto"/>
                        <w:left w:val="none" w:sz="0" w:space="0" w:color="auto"/>
                        <w:bottom w:val="none" w:sz="0" w:space="0" w:color="auto"/>
                        <w:right w:val="none" w:sz="0" w:space="0" w:color="auto"/>
                      </w:divBdr>
                      <w:divsChild>
                        <w:div w:id="399333225">
                          <w:marLeft w:val="0"/>
                          <w:marRight w:val="0"/>
                          <w:marTop w:val="0"/>
                          <w:marBottom w:val="0"/>
                          <w:divBdr>
                            <w:top w:val="none" w:sz="0" w:space="0" w:color="auto"/>
                            <w:left w:val="none" w:sz="0" w:space="0" w:color="auto"/>
                            <w:bottom w:val="none" w:sz="0" w:space="0" w:color="auto"/>
                            <w:right w:val="none" w:sz="0" w:space="0" w:color="auto"/>
                          </w:divBdr>
                          <w:divsChild>
                            <w:div w:id="11583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694945">
      <w:bodyDiv w:val="1"/>
      <w:marLeft w:val="0"/>
      <w:marRight w:val="0"/>
      <w:marTop w:val="0"/>
      <w:marBottom w:val="0"/>
      <w:divBdr>
        <w:top w:val="none" w:sz="0" w:space="0" w:color="auto"/>
        <w:left w:val="none" w:sz="0" w:space="0" w:color="auto"/>
        <w:bottom w:val="none" w:sz="0" w:space="0" w:color="auto"/>
        <w:right w:val="none" w:sz="0" w:space="0" w:color="auto"/>
      </w:divBdr>
      <w:divsChild>
        <w:div w:id="1357387282">
          <w:marLeft w:val="0"/>
          <w:marRight w:val="0"/>
          <w:marTop w:val="0"/>
          <w:marBottom w:val="0"/>
          <w:divBdr>
            <w:top w:val="none" w:sz="0" w:space="0" w:color="auto"/>
            <w:left w:val="none" w:sz="0" w:space="0" w:color="auto"/>
            <w:bottom w:val="none" w:sz="0" w:space="0" w:color="auto"/>
            <w:right w:val="none" w:sz="0" w:space="0" w:color="auto"/>
          </w:divBdr>
        </w:div>
      </w:divsChild>
    </w:div>
    <w:div w:id="837312601">
      <w:bodyDiv w:val="1"/>
      <w:marLeft w:val="0"/>
      <w:marRight w:val="0"/>
      <w:marTop w:val="0"/>
      <w:marBottom w:val="0"/>
      <w:divBdr>
        <w:top w:val="none" w:sz="0" w:space="0" w:color="auto"/>
        <w:left w:val="none" w:sz="0" w:space="0" w:color="auto"/>
        <w:bottom w:val="none" w:sz="0" w:space="0" w:color="auto"/>
        <w:right w:val="none" w:sz="0" w:space="0" w:color="auto"/>
      </w:divBdr>
    </w:div>
    <w:div w:id="863329228">
      <w:bodyDiv w:val="1"/>
      <w:marLeft w:val="0"/>
      <w:marRight w:val="0"/>
      <w:marTop w:val="0"/>
      <w:marBottom w:val="0"/>
      <w:divBdr>
        <w:top w:val="none" w:sz="0" w:space="0" w:color="auto"/>
        <w:left w:val="none" w:sz="0" w:space="0" w:color="auto"/>
        <w:bottom w:val="none" w:sz="0" w:space="0" w:color="auto"/>
        <w:right w:val="none" w:sz="0" w:space="0" w:color="auto"/>
      </w:divBdr>
    </w:div>
    <w:div w:id="903368876">
      <w:bodyDiv w:val="1"/>
      <w:marLeft w:val="0"/>
      <w:marRight w:val="0"/>
      <w:marTop w:val="0"/>
      <w:marBottom w:val="0"/>
      <w:divBdr>
        <w:top w:val="none" w:sz="0" w:space="0" w:color="auto"/>
        <w:left w:val="none" w:sz="0" w:space="0" w:color="auto"/>
        <w:bottom w:val="none" w:sz="0" w:space="0" w:color="auto"/>
        <w:right w:val="none" w:sz="0" w:space="0" w:color="auto"/>
      </w:divBdr>
    </w:div>
    <w:div w:id="908854272">
      <w:bodyDiv w:val="1"/>
      <w:marLeft w:val="0"/>
      <w:marRight w:val="0"/>
      <w:marTop w:val="0"/>
      <w:marBottom w:val="0"/>
      <w:divBdr>
        <w:top w:val="none" w:sz="0" w:space="0" w:color="auto"/>
        <w:left w:val="none" w:sz="0" w:space="0" w:color="auto"/>
        <w:bottom w:val="none" w:sz="0" w:space="0" w:color="auto"/>
        <w:right w:val="none" w:sz="0" w:space="0" w:color="auto"/>
      </w:divBdr>
    </w:div>
    <w:div w:id="1119568530">
      <w:bodyDiv w:val="1"/>
      <w:marLeft w:val="0"/>
      <w:marRight w:val="0"/>
      <w:marTop w:val="0"/>
      <w:marBottom w:val="0"/>
      <w:divBdr>
        <w:top w:val="none" w:sz="0" w:space="0" w:color="auto"/>
        <w:left w:val="none" w:sz="0" w:space="0" w:color="auto"/>
        <w:bottom w:val="none" w:sz="0" w:space="0" w:color="auto"/>
        <w:right w:val="none" w:sz="0" w:space="0" w:color="auto"/>
      </w:divBdr>
    </w:div>
    <w:div w:id="1169635162">
      <w:bodyDiv w:val="1"/>
      <w:marLeft w:val="0"/>
      <w:marRight w:val="0"/>
      <w:marTop w:val="0"/>
      <w:marBottom w:val="0"/>
      <w:divBdr>
        <w:top w:val="none" w:sz="0" w:space="0" w:color="auto"/>
        <w:left w:val="none" w:sz="0" w:space="0" w:color="auto"/>
        <w:bottom w:val="none" w:sz="0" w:space="0" w:color="auto"/>
        <w:right w:val="none" w:sz="0" w:space="0" w:color="auto"/>
      </w:divBdr>
    </w:div>
    <w:div w:id="1224295096">
      <w:bodyDiv w:val="1"/>
      <w:marLeft w:val="0"/>
      <w:marRight w:val="0"/>
      <w:marTop w:val="0"/>
      <w:marBottom w:val="0"/>
      <w:divBdr>
        <w:top w:val="none" w:sz="0" w:space="0" w:color="auto"/>
        <w:left w:val="none" w:sz="0" w:space="0" w:color="auto"/>
        <w:bottom w:val="none" w:sz="0" w:space="0" w:color="auto"/>
        <w:right w:val="none" w:sz="0" w:space="0" w:color="auto"/>
      </w:divBdr>
      <w:divsChild>
        <w:div w:id="759911535">
          <w:marLeft w:val="0"/>
          <w:marRight w:val="0"/>
          <w:marTop w:val="0"/>
          <w:marBottom w:val="0"/>
          <w:divBdr>
            <w:top w:val="none" w:sz="0" w:space="0" w:color="auto"/>
            <w:left w:val="none" w:sz="0" w:space="0" w:color="auto"/>
            <w:bottom w:val="none" w:sz="0" w:space="0" w:color="auto"/>
            <w:right w:val="none" w:sz="0" w:space="0" w:color="auto"/>
          </w:divBdr>
          <w:divsChild>
            <w:div w:id="1880049136">
              <w:marLeft w:val="0"/>
              <w:marRight w:val="0"/>
              <w:marTop w:val="0"/>
              <w:marBottom w:val="0"/>
              <w:divBdr>
                <w:top w:val="none" w:sz="0" w:space="0" w:color="auto"/>
                <w:left w:val="none" w:sz="0" w:space="0" w:color="auto"/>
                <w:bottom w:val="none" w:sz="0" w:space="0" w:color="auto"/>
                <w:right w:val="none" w:sz="0" w:space="0" w:color="auto"/>
              </w:divBdr>
              <w:divsChild>
                <w:div w:id="1336416811">
                  <w:marLeft w:val="0"/>
                  <w:marRight w:val="0"/>
                  <w:marTop w:val="0"/>
                  <w:marBottom w:val="0"/>
                  <w:divBdr>
                    <w:top w:val="none" w:sz="0" w:space="0" w:color="auto"/>
                    <w:left w:val="none" w:sz="0" w:space="0" w:color="auto"/>
                    <w:bottom w:val="none" w:sz="0" w:space="0" w:color="auto"/>
                    <w:right w:val="none" w:sz="0" w:space="0" w:color="auto"/>
                  </w:divBdr>
                  <w:divsChild>
                    <w:div w:id="12775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9244">
          <w:marLeft w:val="0"/>
          <w:marRight w:val="0"/>
          <w:marTop w:val="0"/>
          <w:marBottom w:val="0"/>
          <w:divBdr>
            <w:top w:val="none" w:sz="0" w:space="0" w:color="auto"/>
            <w:left w:val="none" w:sz="0" w:space="0" w:color="auto"/>
            <w:bottom w:val="none" w:sz="0" w:space="0" w:color="auto"/>
            <w:right w:val="none" w:sz="0" w:space="0" w:color="auto"/>
          </w:divBdr>
          <w:divsChild>
            <w:div w:id="1874685922">
              <w:marLeft w:val="0"/>
              <w:marRight w:val="0"/>
              <w:marTop w:val="0"/>
              <w:marBottom w:val="0"/>
              <w:divBdr>
                <w:top w:val="none" w:sz="0" w:space="0" w:color="auto"/>
                <w:left w:val="none" w:sz="0" w:space="0" w:color="auto"/>
                <w:bottom w:val="none" w:sz="0" w:space="0" w:color="auto"/>
                <w:right w:val="none" w:sz="0" w:space="0" w:color="auto"/>
              </w:divBdr>
              <w:divsChild>
                <w:div w:id="1770392096">
                  <w:marLeft w:val="0"/>
                  <w:marRight w:val="0"/>
                  <w:marTop w:val="0"/>
                  <w:marBottom w:val="0"/>
                  <w:divBdr>
                    <w:top w:val="none" w:sz="0" w:space="0" w:color="auto"/>
                    <w:left w:val="none" w:sz="0" w:space="0" w:color="auto"/>
                    <w:bottom w:val="none" w:sz="0" w:space="0" w:color="auto"/>
                    <w:right w:val="none" w:sz="0" w:space="0" w:color="auto"/>
                  </w:divBdr>
                  <w:divsChild>
                    <w:div w:id="13027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71419">
      <w:bodyDiv w:val="1"/>
      <w:marLeft w:val="0"/>
      <w:marRight w:val="0"/>
      <w:marTop w:val="0"/>
      <w:marBottom w:val="0"/>
      <w:divBdr>
        <w:top w:val="none" w:sz="0" w:space="0" w:color="auto"/>
        <w:left w:val="none" w:sz="0" w:space="0" w:color="auto"/>
        <w:bottom w:val="none" w:sz="0" w:space="0" w:color="auto"/>
        <w:right w:val="none" w:sz="0" w:space="0" w:color="auto"/>
      </w:divBdr>
    </w:div>
    <w:div w:id="1261253193">
      <w:bodyDiv w:val="1"/>
      <w:marLeft w:val="0"/>
      <w:marRight w:val="0"/>
      <w:marTop w:val="0"/>
      <w:marBottom w:val="0"/>
      <w:divBdr>
        <w:top w:val="none" w:sz="0" w:space="0" w:color="auto"/>
        <w:left w:val="none" w:sz="0" w:space="0" w:color="auto"/>
        <w:bottom w:val="none" w:sz="0" w:space="0" w:color="auto"/>
        <w:right w:val="none" w:sz="0" w:space="0" w:color="auto"/>
      </w:divBdr>
      <w:divsChild>
        <w:div w:id="1514150718">
          <w:marLeft w:val="0"/>
          <w:marRight w:val="0"/>
          <w:marTop w:val="0"/>
          <w:marBottom w:val="0"/>
          <w:divBdr>
            <w:top w:val="none" w:sz="0" w:space="0" w:color="auto"/>
            <w:left w:val="none" w:sz="0" w:space="0" w:color="auto"/>
            <w:bottom w:val="none" w:sz="0" w:space="0" w:color="auto"/>
            <w:right w:val="none" w:sz="0" w:space="0" w:color="auto"/>
          </w:divBdr>
        </w:div>
        <w:div w:id="741606179">
          <w:marLeft w:val="0"/>
          <w:marRight w:val="0"/>
          <w:marTop w:val="0"/>
          <w:marBottom w:val="0"/>
          <w:divBdr>
            <w:top w:val="none" w:sz="0" w:space="0" w:color="auto"/>
            <w:left w:val="none" w:sz="0" w:space="0" w:color="auto"/>
            <w:bottom w:val="none" w:sz="0" w:space="0" w:color="auto"/>
            <w:right w:val="none" w:sz="0" w:space="0" w:color="auto"/>
          </w:divBdr>
        </w:div>
        <w:div w:id="1789155275">
          <w:marLeft w:val="0"/>
          <w:marRight w:val="0"/>
          <w:marTop w:val="0"/>
          <w:marBottom w:val="0"/>
          <w:divBdr>
            <w:top w:val="none" w:sz="0" w:space="0" w:color="auto"/>
            <w:left w:val="none" w:sz="0" w:space="0" w:color="auto"/>
            <w:bottom w:val="none" w:sz="0" w:space="0" w:color="auto"/>
            <w:right w:val="none" w:sz="0" w:space="0" w:color="auto"/>
          </w:divBdr>
        </w:div>
        <w:div w:id="772628447">
          <w:marLeft w:val="0"/>
          <w:marRight w:val="0"/>
          <w:marTop w:val="0"/>
          <w:marBottom w:val="0"/>
          <w:divBdr>
            <w:top w:val="none" w:sz="0" w:space="0" w:color="auto"/>
            <w:left w:val="none" w:sz="0" w:space="0" w:color="auto"/>
            <w:bottom w:val="none" w:sz="0" w:space="0" w:color="auto"/>
            <w:right w:val="none" w:sz="0" w:space="0" w:color="auto"/>
          </w:divBdr>
        </w:div>
        <w:div w:id="1961918017">
          <w:marLeft w:val="0"/>
          <w:marRight w:val="0"/>
          <w:marTop w:val="0"/>
          <w:marBottom w:val="0"/>
          <w:divBdr>
            <w:top w:val="none" w:sz="0" w:space="0" w:color="auto"/>
            <w:left w:val="none" w:sz="0" w:space="0" w:color="auto"/>
            <w:bottom w:val="none" w:sz="0" w:space="0" w:color="auto"/>
            <w:right w:val="none" w:sz="0" w:space="0" w:color="auto"/>
          </w:divBdr>
        </w:div>
        <w:div w:id="1129591876">
          <w:marLeft w:val="0"/>
          <w:marRight w:val="0"/>
          <w:marTop w:val="0"/>
          <w:marBottom w:val="0"/>
          <w:divBdr>
            <w:top w:val="none" w:sz="0" w:space="0" w:color="auto"/>
            <w:left w:val="none" w:sz="0" w:space="0" w:color="auto"/>
            <w:bottom w:val="none" w:sz="0" w:space="0" w:color="auto"/>
            <w:right w:val="none" w:sz="0" w:space="0" w:color="auto"/>
          </w:divBdr>
        </w:div>
        <w:div w:id="1349334815">
          <w:marLeft w:val="0"/>
          <w:marRight w:val="0"/>
          <w:marTop w:val="0"/>
          <w:marBottom w:val="0"/>
          <w:divBdr>
            <w:top w:val="none" w:sz="0" w:space="0" w:color="auto"/>
            <w:left w:val="none" w:sz="0" w:space="0" w:color="auto"/>
            <w:bottom w:val="none" w:sz="0" w:space="0" w:color="auto"/>
            <w:right w:val="none" w:sz="0" w:space="0" w:color="auto"/>
          </w:divBdr>
        </w:div>
        <w:div w:id="1170950193">
          <w:marLeft w:val="0"/>
          <w:marRight w:val="0"/>
          <w:marTop w:val="0"/>
          <w:marBottom w:val="0"/>
          <w:divBdr>
            <w:top w:val="none" w:sz="0" w:space="0" w:color="auto"/>
            <w:left w:val="none" w:sz="0" w:space="0" w:color="auto"/>
            <w:bottom w:val="none" w:sz="0" w:space="0" w:color="auto"/>
            <w:right w:val="none" w:sz="0" w:space="0" w:color="auto"/>
          </w:divBdr>
        </w:div>
      </w:divsChild>
    </w:div>
    <w:div w:id="1296108355">
      <w:bodyDiv w:val="1"/>
      <w:marLeft w:val="0"/>
      <w:marRight w:val="0"/>
      <w:marTop w:val="0"/>
      <w:marBottom w:val="0"/>
      <w:divBdr>
        <w:top w:val="none" w:sz="0" w:space="0" w:color="auto"/>
        <w:left w:val="none" w:sz="0" w:space="0" w:color="auto"/>
        <w:bottom w:val="none" w:sz="0" w:space="0" w:color="auto"/>
        <w:right w:val="none" w:sz="0" w:space="0" w:color="auto"/>
      </w:divBdr>
      <w:divsChild>
        <w:div w:id="168834060">
          <w:marLeft w:val="0"/>
          <w:marRight w:val="0"/>
          <w:marTop w:val="0"/>
          <w:marBottom w:val="0"/>
          <w:divBdr>
            <w:top w:val="none" w:sz="0" w:space="0" w:color="auto"/>
            <w:left w:val="none" w:sz="0" w:space="0" w:color="auto"/>
            <w:bottom w:val="none" w:sz="0" w:space="0" w:color="auto"/>
            <w:right w:val="none" w:sz="0" w:space="0" w:color="auto"/>
          </w:divBdr>
          <w:divsChild>
            <w:div w:id="698706398">
              <w:marLeft w:val="0"/>
              <w:marRight w:val="0"/>
              <w:marTop w:val="0"/>
              <w:marBottom w:val="0"/>
              <w:divBdr>
                <w:top w:val="none" w:sz="0" w:space="0" w:color="auto"/>
                <w:left w:val="none" w:sz="0" w:space="0" w:color="auto"/>
                <w:bottom w:val="none" w:sz="0" w:space="0" w:color="auto"/>
                <w:right w:val="none" w:sz="0" w:space="0" w:color="auto"/>
              </w:divBdr>
              <w:divsChild>
                <w:div w:id="62601645">
                  <w:marLeft w:val="0"/>
                  <w:marRight w:val="0"/>
                  <w:marTop w:val="0"/>
                  <w:marBottom w:val="0"/>
                  <w:divBdr>
                    <w:top w:val="none" w:sz="0" w:space="0" w:color="auto"/>
                    <w:left w:val="none" w:sz="0" w:space="0" w:color="auto"/>
                    <w:bottom w:val="none" w:sz="0" w:space="0" w:color="auto"/>
                    <w:right w:val="none" w:sz="0" w:space="0" w:color="auto"/>
                  </w:divBdr>
                  <w:divsChild>
                    <w:div w:id="291448594">
                      <w:marLeft w:val="0"/>
                      <w:marRight w:val="0"/>
                      <w:marTop w:val="0"/>
                      <w:marBottom w:val="0"/>
                      <w:divBdr>
                        <w:top w:val="none" w:sz="0" w:space="0" w:color="auto"/>
                        <w:left w:val="none" w:sz="0" w:space="0" w:color="auto"/>
                        <w:bottom w:val="none" w:sz="0" w:space="0" w:color="auto"/>
                        <w:right w:val="none" w:sz="0" w:space="0" w:color="auto"/>
                      </w:divBdr>
                      <w:divsChild>
                        <w:div w:id="1115758244">
                          <w:marLeft w:val="0"/>
                          <w:marRight w:val="0"/>
                          <w:marTop w:val="0"/>
                          <w:marBottom w:val="0"/>
                          <w:divBdr>
                            <w:top w:val="none" w:sz="0" w:space="0" w:color="auto"/>
                            <w:left w:val="none" w:sz="0" w:space="0" w:color="auto"/>
                            <w:bottom w:val="none" w:sz="0" w:space="0" w:color="auto"/>
                            <w:right w:val="none" w:sz="0" w:space="0" w:color="auto"/>
                          </w:divBdr>
                          <w:divsChild>
                            <w:div w:id="13745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590172">
      <w:bodyDiv w:val="1"/>
      <w:marLeft w:val="0"/>
      <w:marRight w:val="0"/>
      <w:marTop w:val="0"/>
      <w:marBottom w:val="0"/>
      <w:divBdr>
        <w:top w:val="none" w:sz="0" w:space="0" w:color="auto"/>
        <w:left w:val="none" w:sz="0" w:space="0" w:color="auto"/>
        <w:bottom w:val="none" w:sz="0" w:space="0" w:color="auto"/>
        <w:right w:val="none" w:sz="0" w:space="0" w:color="auto"/>
      </w:divBdr>
    </w:div>
    <w:div w:id="1378821420">
      <w:bodyDiv w:val="1"/>
      <w:marLeft w:val="0"/>
      <w:marRight w:val="0"/>
      <w:marTop w:val="0"/>
      <w:marBottom w:val="0"/>
      <w:divBdr>
        <w:top w:val="none" w:sz="0" w:space="0" w:color="auto"/>
        <w:left w:val="none" w:sz="0" w:space="0" w:color="auto"/>
        <w:bottom w:val="none" w:sz="0" w:space="0" w:color="auto"/>
        <w:right w:val="none" w:sz="0" w:space="0" w:color="auto"/>
      </w:divBdr>
      <w:divsChild>
        <w:div w:id="1377656377">
          <w:marLeft w:val="0"/>
          <w:marRight w:val="0"/>
          <w:marTop w:val="0"/>
          <w:marBottom w:val="0"/>
          <w:divBdr>
            <w:top w:val="none" w:sz="0" w:space="0" w:color="auto"/>
            <w:left w:val="none" w:sz="0" w:space="0" w:color="auto"/>
            <w:bottom w:val="none" w:sz="0" w:space="0" w:color="auto"/>
            <w:right w:val="none" w:sz="0" w:space="0" w:color="auto"/>
          </w:divBdr>
        </w:div>
      </w:divsChild>
    </w:div>
    <w:div w:id="1432700760">
      <w:bodyDiv w:val="1"/>
      <w:marLeft w:val="0"/>
      <w:marRight w:val="0"/>
      <w:marTop w:val="0"/>
      <w:marBottom w:val="0"/>
      <w:divBdr>
        <w:top w:val="none" w:sz="0" w:space="0" w:color="auto"/>
        <w:left w:val="none" w:sz="0" w:space="0" w:color="auto"/>
        <w:bottom w:val="none" w:sz="0" w:space="0" w:color="auto"/>
        <w:right w:val="none" w:sz="0" w:space="0" w:color="auto"/>
      </w:divBdr>
    </w:div>
    <w:div w:id="1447195133">
      <w:bodyDiv w:val="1"/>
      <w:marLeft w:val="0"/>
      <w:marRight w:val="0"/>
      <w:marTop w:val="0"/>
      <w:marBottom w:val="0"/>
      <w:divBdr>
        <w:top w:val="none" w:sz="0" w:space="0" w:color="auto"/>
        <w:left w:val="none" w:sz="0" w:space="0" w:color="auto"/>
        <w:bottom w:val="none" w:sz="0" w:space="0" w:color="auto"/>
        <w:right w:val="none" w:sz="0" w:space="0" w:color="auto"/>
      </w:divBdr>
    </w:div>
    <w:div w:id="1546020521">
      <w:bodyDiv w:val="1"/>
      <w:marLeft w:val="0"/>
      <w:marRight w:val="0"/>
      <w:marTop w:val="0"/>
      <w:marBottom w:val="0"/>
      <w:divBdr>
        <w:top w:val="none" w:sz="0" w:space="0" w:color="auto"/>
        <w:left w:val="none" w:sz="0" w:space="0" w:color="auto"/>
        <w:bottom w:val="none" w:sz="0" w:space="0" w:color="auto"/>
        <w:right w:val="none" w:sz="0" w:space="0" w:color="auto"/>
      </w:divBdr>
      <w:divsChild>
        <w:div w:id="1244144695">
          <w:marLeft w:val="0"/>
          <w:marRight w:val="0"/>
          <w:marTop w:val="0"/>
          <w:marBottom w:val="0"/>
          <w:divBdr>
            <w:top w:val="none" w:sz="0" w:space="0" w:color="auto"/>
            <w:left w:val="none" w:sz="0" w:space="0" w:color="auto"/>
            <w:bottom w:val="none" w:sz="0" w:space="0" w:color="auto"/>
            <w:right w:val="none" w:sz="0" w:space="0" w:color="auto"/>
          </w:divBdr>
        </w:div>
      </w:divsChild>
    </w:div>
    <w:div w:id="1572424570">
      <w:bodyDiv w:val="1"/>
      <w:marLeft w:val="0"/>
      <w:marRight w:val="0"/>
      <w:marTop w:val="0"/>
      <w:marBottom w:val="0"/>
      <w:divBdr>
        <w:top w:val="none" w:sz="0" w:space="0" w:color="auto"/>
        <w:left w:val="none" w:sz="0" w:space="0" w:color="auto"/>
        <w:bottom w:val="none" w:sz="0" w:space="0" w:color="auto"/>
        <w:right w:val="none" w:sz="0" w:space="0" w:color="auto"/>
      </w:divBdr>
    </w:div>
    <w:div w:id="1664384909">
      <w:bodyDiv w:val="1"/>
      <w:marLeft w:val="0"/>
      <w:marRight w:val="0"/>
      <w:marTop w:val="0"/>
      <w:marBottom w:val="0"/>
      <w:divBdr>
        <w:top w:val="none" w:sz="0" w:space="0" w:color="auto"/>
        <w:left w:val="none" w:sz="0" w:space="0" w:color="auto"/>
        <w:bottom w:val="none" w:sz="0" w:space="0" w:color="auto"/>
        <w:right w:val="none" w:sz="0" w:space="0" w:color="auto"/>
      </w:divBdr>
    </w:div>
    <w:div w:id="1708990794">
      <w:bodyDiv w:val="1"/>
      <w:marLeft w:val="0"/>
      <w:marRight w:val="0"/>
      <w:marTop w:val="0"/>
      <w:marBottom w:val="0"/>
      <w:divBdr>
        <w:top w:val="none" w:sz="0" w:space="0" w:color="auto"/>
        <w:left w:val="none" w:sz="0" w:space="0" w:color="auto"/>
        <w:bottom w:val="none" w:sz="0" w:space="0" w:color="auto"/>
        <w:right w:val="none" w:sz="0" w:space="0" w:color="auto"/>
      </w:divBdr>
      <w:divsChild>
        <w:div w:id="91518160">
          <w:marLeft w:val="0"/>
          <w:marRight w:val="0"/>
          <w:marTop w:val="0"/>
          <w:marBottom w:val="0"/>
          <w:divBdr>
            <w:top w:val="none" w:sz="0" w:space="0" w:color="auto"/>
            <w:left w:val="none" w:sz="0" w:space="0" w:color="auto"/>
            <w:bottom w:val="none" w:sz="0" w:space="0" w:color="auto"/>
            <w:right w:val="none" w:sz="0" w:space="0" w:color="auto"/>
          </w:divBdr>
        </w:div>
        <w:div w:id="1820807140">
          <w:marLeft w:val="0"/>
          <w:marRight w:val="0"/>
          <w:marTop w:val="0"/>
          <w:marBottom w:val="0"/>
          <w:divBdr>
            <w:top w:val="none" w:sz="0" w:space="0" w:color="auto"/>
            <w:left w:val="none" w:sz="0" w:space="0" w:color="auto"/>
            <w:bottom w:val="none" w:sz="0" w:space="0" w:color="auto"/>
            <w:right w:val="none" w:sz="0" w:space="0" w:color="auto"/>
          </w:divBdr>
        </w:div>
        <w:div w:id="2020085859">
          <w:marLeft w:val="0"/>
          <w:marRight w:val="0"/>
          <w:marTop w:val="0"/>
          <w:marBottom w:val="0"/>
          <w:divBdr>
            <w:top w:val="none" w:sz="0" w:space="0" w:color="auto"/>
            <w:left w:val="none" w:sz="0" w:space="0" w:color="auto"/>
            <w:bottom w:val="none" w:sz="0" w:space="0" w:color="auto"/>
            <w:right w:val="none" w:sz="0" w:space="0" w:color="auto"/>
          </w:divBdr>
        </w:div>
        <w:div w:id="886450411">
          <w:marLeft w:val="0"/>
          <w:marRight w:val="0"/>
          <w:marTop w:val="0"/>
          <w:marBottom w:val="0"/>
          <w:divBdr>
            <w:top w:val="none" w:sz="0" w:space="0" w:color="auto"/>
            <w:left w:val="none" w:sz="0" w:space="0" w:color="auto"/>
            <w:bottom w:val="none" w:sz="0" w:space="0" w:color="auto"/>
            <w:right w:val="none" w:sz="0" w:space="0" w:color="auto"/>
          </w:divBdr>
        </w:div>
        <w:div w:id="689910489">
          <w:marLeft w:val="0"/>
          <w:marRight w:val="0"/>
          <w:marTop w:val="0"/>
          <w:marBottom w:val="0"/>
          <w:divBdr>
            <w:top w:val="none" w:sz="0" w:space="0" w:color="auto"/>
            <w:left w:val="none" w:sz="0" w:space="0" w:color="auto"/>
            <w:bottom w:val="none" w:sz="0" w:space="0" w:color="auto"/>
            <w:right w:val="none" w:sz="0" w:space="0" w:color="auto"/>
          </w:divBdr>
        </w:div>
        <w:div w:id="962079858">
          <w:marLeft w:val="0"/>
          <w:marRight w:val="0"/>
          <w:marTop w:val="0"/>
          <w:marBottom w:val="0"/>
          <w:divBdr>
            <w:top w:val="none" w:sz="0" w:space="0" w:color="auto"/>
            <w:left w:val="none" w:sz="0" w:space="0" w:color="auto"/>
            <w:bottom w:val="none" w:sz="0" w:space="0" w:color="auto"/>
            <w:right w:val="none" w:sz="0" w:space="0" w:color="auto"/>
          </w:divBdr>
        </w:div>
        <w:div w:id="859048587">
          <w:marLeft w:val="0"/>
          <w:marRight w:val="0"/>
          <w:marTop w:val="0"/>
          <w:marBottom w:val="0"/>
          <w:divBdr>
            <w:top w:val="none" w:sz="0" w:space="0" w:color="auto"/>
            <w:left w:val="none" w:sz="0" w:space="0" w:color="auto"/>
            <w:bottom w:val="none" w:sz="0" w:space="0" w:color="auto"/>
            <w:right w:val="none" w:sz="0" w:space="0" w:color="auto"/>
          </w:divBdr>
        </w:div>
        <w:div w:id="19137488">
          <w:marLeft w:val="0"/>
          <w:marRight w:val="0"/>
          <w:marTop w:val="0"/>
          <w:marBottom w:val="0"/>
          <w:divBdr>
            <w:top w:val="none" w:sz="0" w:space="0" w:color="auto"/>
            <w:left w:val="none" w:sz="0" w:space="0" w:color="auto"/>
            <w:bottom w:val="none" w:sz="0" w:space="0" w:color="auto"/>
            <w:right w:val="none" w:sz="0" w:space="0" w:color="auto"/>
          </w:divBdr>
        </w:div>
      </w:divsChild>
    </w:div>
    <w:div w:id="1930309853">
      <w:bodyDiv w:val="1"/>
      <w:marLeft w:val="0"/>
      <w:marRight w:val="0"/>
      <w:marTop w:val="0"/>
      <w:marBottom w:val="0"/>
      <w:divBdr>
        <w:top w:val="none" w:sz="0" w:space="0" w:color="auto"/>
        <w:left w:val="none" w:sz="0" w:space="0" w:color="auto"/>
        <w:bottom w:val="none" w:sz="0" w:space="0" w:color="auto"/>
        <w:right w:val="none" w:sz="0" w:space="0" w:color="auto"/>
      </w:divBdr>
    </w:div>
    <w:div w:id="1989047850">
      <w:bodyDiv w:val="1"/>
      <w:marLeft w:val="0"/>
      <w:marRight w:val="0"/>
      <w:marTop w:val="0"/>
      <w:marBottom w:val="0"/>
      <w:divBdr>
        <w:top w:val="none" w:sz="0" w:space="0" w:color="auto"/>
        <w:left w:val="none" w:sz="0" w:space="0" w:color="auto"/>
        <w:bottom w:val="none" w:sz="0" w:space="0" w:color="auto"/>
        <w:right w:val="none" w:sz="0" w:space="0" w:color="auto"/>
      </w:divBdr>
    </w:div>
    <w:div w:id="2003194994">
      <w:bodyDiv w:val="1"/>
      <w:marLeft w:val="0"/>
      <w:marRight w:val="0"/>
      <w:marTop w:val="0"/>
      <w:marBottom w:val="0"/>
      <w:divBdr>
        <w:top w:val="none" w:sz="0" w:space="0" w:color="auto"/>
        <w:left w:val="none" w:sz="0" w:space="0" w:color="auto"/>
        <w:bottom w:val="none" w:sz="0" w:space="0" w:color="auto"/>
        <w:right w:val="none" w:sz="0" w:space="0" w:color="auto"/>
      </w:divBdr>
      <w:divsChild>
        <w:div w:id="1187329701">
          <w:marLeft w:val="0"/>
          <w:marRight w:val="0"/>
          <w:marTop w:val="0"/>
          <w:marBottom w:val="0"/>
          <w:divBdr>
            <w:top w:val="none" w:sz="0" w:space="0" w:color="auto"/>
            <w:left w:val="none" w:sz="0" w:space="0" w:color="auto"/>
            <w:bottom w:val="none" w:sz="0" w:space="0" w:color="auto"/>
            <w:right w:val="none" w:sz="0" w:space="0" w:color="auto"/>
          </w:divBdr>
          <w:divsChild>
            <w:div w:id="747382675">
              <w:marLeft w:val="0"/>
              <w:marRight w:val="0"/>
              <w:marTop w:val="0"/>
              <w:marBottom w:val="0"/>
              <w:divBdr>
                <w:top w:val="none" w:sz="0" w:space="0" w:color="auto"/>
                <w:left w:val="none" w:sz="0" w:space="0" w:color="auto"/>
                <w:bottom w:val="none" w:sz="0" w:space="0" w:color="auto"/>
                <w:right w:val="none" w:sz="0" w:space="0" w:color="auto"/>
              </w:divBdr>
              <w:divsChild>
                <w:div w:id="586616564">
                  <w:marLeft w:val="0"/>
                  <w:marRight w:val="0"/>
                  <w:marTop w:val="0"/>
                  <w:marBottom w:val="0"/>
                  <w:divBdr>
                    <w:top w:val="none" w:sz="0" w:space="0" w:color="auto"/>
                    <w:left w:val="none" w:sz="0" w:space="0" w:color="auto"/>
                    <w:bottom w:val="none" w:sz="0" w:space="0" w:color="auto"/>
                    <w:right w:val="none" w:sz="0" w:space="0" w:color="auto"/>
                  </w:divBdr>
                  <w:divsChild>
                    <w:div w:id="2045788408">
                      <w:marLeft w:val="0"/>
                      <w:marRight w:val="0"/>
                      <w:marTop w:val="0"/>
                      <w:marBottom w:val="0"/>
                      <w:divBdr>
                        <w:top w:val="none" w:sz="0" w:space="0" w:color="auto"/>
                        <w:left w:val="none" w:sz="0" w:space="0" w:color="auto"/>
                        <w:bottom w:val="none" w:sz="0" w:space="0" w:color="auto"/>
                        <w:right w:val="none" w:sz="0" w:space="0" w:color="auto"/>
                      </w:divBdr>
                      <w:divsChild>
                        <w:div w:id="29838348">
                          <w:marLeft w:val="0"/>
                          <w:marRight w:val="0"/>
                          <w:marTop w:val="0"/>
                          <w:marBottom w:val="0"/>
                          <w:divBdr>
                            <w:top w:val="none" w:sz="0" w:space="0" w:color="auto"/>
                            <w:left w:val="none" w:sz="0" w:space="0" w:color="auto"/>
                            <w:bottom w:val="none" w:sz="0" w:space="0" w:color="auto"/>
                            <w:right w:val="none" w:sz="0" w:space="0" w:color="auto"/>
                          </w:divBdr>
                        </w:div>
                      </w:divsChild>
                    </w:div>
                    <w:div w:id="228544742">
                      <w:marLeft w:val="0"/>
                      <w:marRight w:val="0"/>
                      <w:marTop w:val="0"/>
                      <w:marBottom w:val="0"/>
                      <w:divBdr>
                        <w:top w:val="none" w:sz="0" w:space="0" w:color="auto"/>
                        <w:left w:val="none" w:sz="0" w:space="0" w:color="auto"/>
                        <w:bottom w:val="none" w:sz="0" w:space="0" w:color="auto"/>
                        <w:right w:val="none" w:sz="0" w:space="0" w:color="auto"/>
                      </w:divBdr>
                      <w:divsChild>
                        <w:div w:id="48772150">
                          <w:marLeft w:val="0"/>
                          <w:marRight w:val="0"/>
                          <w:marTop w:val="0"/>
                          <w:marBottom w:val="0"/>
                          <w:divBdr>
                            <w:top w:val="none" w:sz="0" w:space="0" w:color="auto"/>
                            <w:left w:val="none" w:sz="0" w:space="0" w:color="auto"/>
                            <w:bottom w:val="none" w:sz="0" w:space="0" w:color="auto"/>
                            <w:right w:val="none" w:sz="0" w:space="0" w:color="auto"/>
                          </w:divBdr>
                          <w:divsChild>
                            <w:div w:id="20194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157688">
      <w:bodyDiv w:val="1"/>
      <w:marLeft w:val="0"/>
      <w:marRight w:val="0"/>
      <w:marTop w:val="0"/>
      <w:marBottom w:val="0"/>
      <w:divBdr>
        <w:top w:val="none" w:sz="0" w:space="0" w:color="auto"/>
        <w:left w:val="none" w:sz="0" w:space="0" w:color="auto"/>
        <w:bottom w:val="none" w:sz="0" w:space="0" w:color="auto"/>
        <w:right w:val="none" w:sz="0" w:space="0" w:color="auto"/>
      </w:divBdr>
    </w:div>
    <w:div w:id="212391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nCicpK3rx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B5807-269F-404F-8A6A-1C23C52A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1254</Words>
  <Characters>6901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8139</CharactersWithSpaces>
  <SharedDoc>false</SharedDoc>
  <HLinks>
    <vt:vector size="270" baseType="variant">
      <vt:variant>
        <vt:i4>7012389</vt:i4>
      </vt:variant>
      <vt:variant>
        <vt:i4>207</vt:i4>
      </vt:variant>
      <vt:variant>
        <vt:i4>0</vt:i4>
      </vt:variant>
      <vt:variant>
        <vt:i4>5</vt:i4>
      </vt:variant>
      <vt:variant>
        <vt:lpwstr>https://doi.org/10.1109/MC.2005.176</vt:lpwstr>
      </vt:variant>
      <vt:variant>
        <vt:lpwstr/>
      </vt:variant>
      <vt:variant>
        <vt:i4>3997804</vt:i4>
      </vt:variant>
      <vt:variant>
        <vt:i4>204</vt:i4>
      </vt:variant>
      <vt:variant>
        <vt:i4>0</vt:i4>
      </vt:variant>
      <vt:variant>
        <vt:i4>5</vt:i4>
      </vt:variant>
      <vt:variant>
        <vt:lpwstr>https://doi.org/10.5120/15020-3557</vt:lpwstr>
      </vt:variant>
      <vt:variant>
        <vt:lpwstr/>
      </vt:variant>
      <vt:variant>
        <vt:i4>589849</vt:i4>
      </vt:variant>
      <vt:variant>
        <vt:i4>201</vt:i4>
      </vt:variant>
      <vt:variant>
        <vt:i4>0</vt:i4>
      </vt:variant>
      <vt:variant>
        <vt:i4>5</vt:i4>
      </vt:variant>
      <vt:variant>
        <vt:lpwstr>https://doi.org/10.1186/s13677-017-0082-6</vt:lpwstr>
      </vt:variant>
      <vt:variant>
        <vt:lpwstr/>
      </vt:variant>
      <vt:variant>
        <vt:i4>1572958</vt:i4>
      </vt:variant>
      <vt:variant>
        <vt:i4>198</vt:i4>
      </vt:variant>
      <vt:variant>
        <vt:i4>0</vt:i4>
      </vt:variant>
      <vt:variant>
        <vt:i4>5</vt:i4>
      </vt:variant>
      <vt:variant>
        <vt:lpwstr>https://doi.org/10.1002/9781118881653</vt:lpwstr>
      </vt:variant>
      <vt:variant>
        <vt:lpwstr/>
      </vt:variant>
      <vt:variant>
        <vt:i4>5701701</vt:i4>
      </vt:variant>
      <vt:variant>
        <vt:i4>195</vt:i4>
      </vt:variant>
      <vt:variant>
        <vt:i4>0</vt:i4>
      </vt:variant>
      <vt:variant>
        <vt:i4>5</vt:i4>
      </vt:variant>
      <vt:variant>
        <vt:lpwstr>https://azure.microsoft.com/</vt:lpwstr>
      </vt:variant>
      <vt:variant>
        <vt:lpwstr/>
      </vt:variant>
      <vt:variant>
        <vt:i4>4128892</vt:i4>
      </vt:variant>
      <vt:variant>
        <vt:i4>192</vt:i4>
      </vt:variant>
      <vt:variant>
        <vt:i4>0</vt:i4>
      </vt:variant>
      <vt:variant>
        <vt:i4>5</vt:i4>
      </vt:variant>
      <vt:variant>
        <vt:lpwstr>https://aws.amazon.com/</vt:lpwstr>
      </vt:variant>
      <vt:variant>
        <vt:lpwstr/>
      </vt:variant>
      <vt:variant>
        <vt:i4>1638492</vt:i4>
      </vt:variant>
      <vt:variant>
        <vt:i4>189</vt:i4>
      </vt:variant>
      <vt:variant>
        <vt:i4>0</vt:i4>
      </vt:variant>
      <vt:variant>
        <vt:i4>5</vt:i4>
      </vt:variant>
      <vt:variant>
        <vt:lpwstr>https://thepcenthusiast.com/</vt:lpwstr>
      </vt:variant>
      <vt:variant>
        <vt:lpwstr/>
      </vt:variant>
      <vt:variant>
        <vt:i4>5963783</vt:i4>
      </vt:variant>
      <vt:variant>
        <vt:i4>186</vt:i4>
      </vt:variant>
      <vt:variant>
        <vt:i4>0</vt:i4>
      </vt:variant>
      <vt:variant>
        <vt:i4>5</vt:i4>
      </vt:variant>
      <vt:variant>
        <vt:lpwstr>https://www.tomshardware.com/</vt:lpwstr>
      </vt:variant>
      <vt:variant>
        <vt:lpwstr/>
      </vt:variant>
      <vt:variant>
        <vt:i4>4718669</vt:i4>
      </vt:variant>
      <vt:variant>
        <vt:i4>183</vt:i4>
      </vt:variant>
      <vt:variant>
        <vt:i4>0</vt:i4>
      </vt:variant>
      <vt:variant>
        <vt:i4>5</vt:i4>
      </vt:variant>
      <vt:variant>
        <vt:lpwstr>https://www.techradar.com/news/data-centers-in-cloud</vt:lpwstr>
      </vt:variant>
      <vt:variant>
        <vt:lpwstr/>
      </vt:variant>
      <vt:variant>
        <vt:i4>4915275</vt:i4>
      </vt:variant>
      <vt:variant>
        <vt:i4>180</vt:i4>
      </vt:variant>
      <vt:variant>
        <vt:i4>0</vt:i4>
      </vt:variant>
      <vt:variant>
        <vt:i4>5</vt:i4>
      </vt:variant>
      <vt:variant>
        <vt:lpwstr>https://www.amd.com/</vt:lpwstr>
      </vt:variant>
      <vt:variant>
        <vt:lpwstr/>
      </vt:variant>
      <vt:variant>
        <vt:i4>3211303</vt:i4>
      </vt:variant>
      <vt:variant>
        <vt:i4>177</vt:i4>
      </vt:variant>
      <vt:variant>
        <vt:i4>0</vt:i4>
      </vt:variant>
      <vt:variant>
        <vt:i4>5</vt:i4>
      </vt:variant>
      <vt:variant>
        <vt:lpwstr>https://www.anandtech.com/</vt:lpwstr>
      </vt:variant>
      <vt:variant>
        <vt:lpwstr/>
      </vt:variant>
      <vt:variant>
        <vt:i4>3276850</vt:i4>
      </vt:variant>
      <vt:variant>
        <vt:i4>174</vt:i4>
      </vt:variant>
      <vt:variant>
        <vt:i4>0</vt:i4>
      </vt:variant>
      <vt:variant>
        <vt:i4>5</vt:i4>
      </vt:variant>
      <vt:variant>
        <vt:lpwstr>https://www.intc.com/news-events/press-releases/detail/1707/new-core-ultra-processors-deliver-breakthrough-performance</vt:lpwstr>
      </vt:variant>
      <vt:variant>
        <vt:lpwstr/>
      </vt:variant>
      <vt:variant>
        <vt:i4>2228282</vt:i4>
      </vt:variant>
      <vt:variant>
        <vt:i4>171</vt:i4>
      </vt:variant>
      <vt:variant>
        <vt:i4>0</vt:i4>
      </vt:variant>
      <vt:variant>
        <vt:i4>5</vt:i4>
      </vt:variant>
      <vt:variant>
        <vt:lpwstr>https://www.anandtech.com/show/amd-desktop-roadmap-zen5</vt:lpwstr>
      </vt:variant>
      <vt:variant>
        <vt:lpwstr/>
      </vt:variant>
      <vt:variant>
        <vt:i4>6291501</vt:i4>
      </vt:variant>
      <vt:variant>
        <vt:i4>168</vt:i4>
      </vt:variant>
      <vt:variant>
        <vt:i4>0</vt:i4>
      </vt:variant>
      <vt:variant>
        <vt:i4>5</vt:i4>
      </vt:variant>
      <vt:variant>
        <vt:lpwstr>https://www.windowscentral.com/amd/ryzen-9-9950x-review</vt:lpwstr>
      </vt:variant>
      <vt:variant>
        <vt:lpwstr/>
      </vt:variant>
      <vt:variant>
        <vt:i4>3276850</vt:i4>
      </vt:variant>
      <vt:variant>
        <vt:i4>165</vt:i4>
      </vt:variant>
      <vt:variant>
        <vt:i4>0</vt:i4>
      </vt:variant>
      <vt:variant>
        <vt:i4>5</vt:i4>
      </vt:variant>
      <vt:variant>
        <vt:lpwstr>https://www.intc.com/news-events/press-releases/detail/1707/new-core-ultra-processors-deliver-breakthrough-performance</vt:lpwstr>
      </vt:variant>
      <vt:variant>
        <vt:lpwstr/>
      </vt:variant>
      <vt:variant>
        <vt:i4>1769566</vt:i4>
      </vt:variant>
      <vt:variant>
        <vt:i4>162</vt:i4>
      </vt:variant>
      <vt:variant>
        <vt:i4>0</vt:i4>
      </vt:variant>
      <vt:variant>
        <vt:i4>5</vt:i4>
      </vt:variant>
      <vt:variant>
        <vt:lpwstr>https://hardwaretimes.com/intel-cpu-roadmap-updated-15th-gen-arrow-lake-in-2024-16th-gen-lunar-lake-and-pantherlake-in-2025/</vt:lpwstr>
      </vt:variant>
      <vt:variant>
        <vt:lpwstr/>
      </vt:variant>
      <vt:variant>
        <vt:i4>1245215</vt:i4>
      </vt:variant>
      <vt:variant>
        <vt:i4>159</vt:i4>
      </vt:variant>
      <vt:variant>
        <vt:i4>0</vt:i4>
      </vt:variant>
      <vt:variant>
        <vt:i4>5</vt:i4>
      </vt:variant>
      <vt:variant>
        <vt:lpwstr>https://www.pcgamer.com/hardware/processors/full-intel-next-gen-arrow-lake-cpu-model-list-specs-release-dates-the-works-reportedly-revealed/</vt:lpwstr>
      </vt:variant>
      <vt:variant>
        <vt:lpwstr/>
      </vt:variant>
      <vt:variant>
        <vt:i4>1966080</vt:i4>
      </vt:variant>
      <vt:variant>
        <vt:i4>156</vt:i4>
      </vt:variant>
      <vt:variant>
        <vt:i4>0</vt:i4>
      </vt:variant>
      <vt:variant>
        <vt:i4>5</vt:i4>
      </vt:variant>
      <vt:variant>
        <vt:lpwstr>https://www.noticias3d.com/articulo/3040/amd-recorrido-por-su-historia-sus-procesadores.html</vt:lpwstr>
      </vt:variant>
      <vt:variant>
        <vt:lpwstr/>
      </vt:variant>
      <vt:variant>
        <vt:i4>7077921</vt:i4>
      </vt:variant>
      <vt:variant>
        <vt:i4>153</vt:i4>
      </vt:variant>
      <vt:variant>
        <vt:i4>0</vt:i4>
      </vt:variant>
      <vt:variant>
        <vt:i4>5</vt:i4>
      </vt:variant>
      <vt:variant>
        <vt:lpwstr>https://www.profesionalreview.com/amd/</vt:lpwstr>
      </vt:variant>
      <vt:variant>
        <vt:lpwstr/>
      </vt:variant>
      <vt:variant>
        <vt:i4>3080294</vt:i4>
      </vt:variant>
      <vt:variant>
        <vt:i4>150</vt:i4>
      </vt:variant>
      <vt:variant>
        <vt:i4>0</vt:i4>
      </vt:variant>
      <vt:variant>
        <vt:i4>5</vt:i4>
      </vt:variant>
      <vt:variant>
        <vt:lpwstr>https://www.proquest.com/trade-journals/amd-vs-intel/docview/365397241/se-2</vt:lpwstr>
      </vt:variant>
      <vt:variant>
        <vt:lpwstr/>
      </vt:variant>
      <vt:variant>
        <vt:i4>7471204</vt:i4>
      </vt:variant>
      <vt:variant>
        <vt:i4>147</vt:i4>
      </vt:variant>
      <vt:variant>
        <vt:i4>0</vt:i4>
      </vt:variant>
      <vt:variant>
        <vt:i4>5</vt:i4>
      </vt:variant>
      <vt:variant>
        <vt:lpwstr>https://www.proquest.com/newspapers/intel-presenta-los-nuevos-procesadores-para/docview/3110186220/se-2</vt:lpwstr>
      </vt:variant>
      <vt:variant>
        <vt:lpwstr/>
      </vt:variant>
      <vt:variant>
        <vt:i4>1835062</vt:i4>
      </vt:variant>
      <vt:variant>
        <vt:i4>140</vt:i4>
      </vt:variant>
      <vt:variant>
        <vt:i4>0</vt:i4>
      </vt:variant>
      <vt:variant>
        <vt:i4>5</vt:i4>
      </vt:variant>
      <vt:variant>
        <vt:lpwstr/>
      </vt:variant>
      <vt:variant>
        <vt:lpwstr>_Toc182161330</vt:lpwstr>
      </vt:variant>
      <vt:variant>
        <vt:i4>1900598</vt:i4>
      </vt:variant>
      <vt:variant>
        <vt:i4>134</vt:i4>
      </vt:variant>
      <vt:variant>
        <vt:i4>0</vt:i4>
      </vt:variant>
      <vt:variant>
        <vt:i4>5</vt:i4>
      </vt:variant>
      <vt:variant>
        <vt:lpwstr/>
      </vt:variant>
      <vt:variant>
        <vt:lpwstr>_Toc182161329</vt:lpwstr>
      </vt:variant>
      <vt:variant>
        <vt:i4>1900598</vt:i4>
      </vt:variant>
      <vt:variant>
        <vt:i4>128</vt:i4>
      </vt:variant>
      <vt:variant>
        <vt:i4>0</vt:i4>
      </vt:variant>
      <vt:variant>
        <vt:i4>5</vt:i4>
      </vt:variant>
      <vt:variant>
        <vt:lpwstr/>
      </vt:variant>
      <vt:variant>
        <vt:lpwstr>_Toc182161328</vt:lpwstr>
      </vt:variant>
      <vt:variant>
        <vt:i4>1900598</vt:i4>
      </vt:variant>
      <vt:variant>
        <vt:i4>122</vt:i4>
      </vt:variant>
      <vt:variant>
        <vt:i4>0</vt:i4>
      </vt:variant>
      <vt:variant>
        <vt:i4>5</vt:i4>
      </vt:variant>
      <vt:variant>
        <vt:lpwstr/>
      </vt:variant>
      <vt:variant>
        <vt:lpwstr>_Toc182161327</vt:lpwstr>
      </vt:variant>
      <vt:variant>
        <vt:i4>1900598</vt:i4>
      </vt:variant>
      <vt:variant>
        <vt:i4>116</vt:i4>
      </vt:variant>
      <vt:variant>
        <vt:i4>0</vt:i4>
      </vt:variant>
      <vt:variant>
        <vt:i4>5</vt:i4>
      </vt:variant>
      <vt:variant>
        <vt:lpwstr/>
      </vt:variant>
      <vt:variant>
        <vt:lpwstr>_Toc182161326</vt:lpwstr>
      </vt:variant>
      <vt:variant>
        <vt:i4>1900598</vt:i4>
      </vt:variant>
      <vt:variant>
        <vt:i4>110</vt:i4>
      </vt:variant>
      <vt:variant>
        <vt:i4>0</vt:i4>
      </vt:variant>
      <vt:variant>
        <vt:i4>5</vt:i4>
      </vt:variant>
      <vt:variant>
        <vt:lpwstr/>
      </vt:variant>
      <vt:variant>
        <vt:lpwstr>_Toc182161325</vt:lpwstr>
      </vt:variant>
      <vt:variant>
        <vt:i4>1900598</vt:i4>
      </vt:variant>
      <vt:variant>
        <vt:i4>104</vt:i4>
      </vt:variant>
      <vt:variant>
        <vt:i4>0</vt:i4>
      </vt:variant>
      <vt:variant>
        <vt:i4>5</vt:i4>
      </vt:variant>
      <vt:variant>
        <vt:lpwstr/>
      </vt:variant>
      <vt:variant>
        <vt:lpwstr>_Toc182161324</vt:lpwstr>
      </vt:variant>
      <vt:variant>
        <vt:i4>1900598</vt:i4>
      </vt:variant>
      <vt:variant>
        <vt:i4>98</vt:i4>
      </vt:variant>
      <vt:variant>
        <vt:i4>0</vt:i4>
      </vt:variant>
      <vt:variant>
        <vt:i4>5</vt:i4>
      </vt:variant>
      <vt:variant>
        <vt:lpwstr/>
      </vt:variant>
      <vt:variant>
        <vt:lpwstr>_Toc182161323</vt:lpwstr>
      </vt:variant>
      <vt:variant>
        <vt:i4>1900598</vt:i4>
      </vt:variant>
      <vt:variant>
        <vt:i4>92</vt:i4>
      </vt:variant>
      <vt:variant>
        <vt:i4>0</vt:i4>
      </vt:variant>
      <vt:variant>
        <vt:i4>5</vt:i4>
      </vt:variant>
      <vt:variant>
        <vt:lpwstr/>
      </vt:variant>
      <vt:variant>
        <vt:lpwstr>_Toc182161322</vt:lpwstr>
      </vt:variant>
      <vt:variant>
        <vt:i4>1900598</vt:i4>
      </vt:variant>
      <vt:variant>
        <vt:i4>86</vt:i4>
      </vt:variant>
      <vt:variant>
        <vt:i4>0</vt:i4>
      </vt:variant>
      <vt:variant>
        <vt:i4>5</vt:i4>
      </vt:variant>
      <vt:variant>
        <vt:lpwstr/>
      </vt:variant>
      <vt:variant>
        <vt:lpwstr>_Toc182161321</vt:lpwstr>
      </vt:variant>
      <vt:variant>
        <vt:i4>1900598</vt:i4>
      </vt:variant>
      <vt:variant>
        <vt:i4>80</vt:i4>
      </vt:variant>
      <vt:variant>
        <vt:i4>0</vt:i4>
      </vt:variant>
      <vt:variant>
        <vt:i4>5</vt:i4>
      </vt:variant>
      <vt:variant>
        <vt:lpwstr/>
      </vt:variant>
      <vt:variant>
        <vt:lpwstr>_Toc182161320</vt:lpwstr>
      </vt:variant>
      <vt:variant>
        <vt:i4>1966134</vt:i4>
      </vt:variant>
      <vt:variant>
        <vt:i4>74</vt:i4>
      </vt:variant>
      <vt:variant>
        <vt:i4>0</vt:i4>
      </vt:variant>
      <vt:variant>
        <vt:i4>5</vt:i4>
      </vt:variant>
      <vt:variant>
        <vt:lpwstr/>
      </vt:variant>
      <vt:variant>
        <vt:lpwstr>_Toc182161319</vt:lpwstr>
      </vt:variant>
      <vt:variant>
        <vt:i4>1966134</vt:i4>
      </vt:variant>
      <vt:variant>
        <vt:i4>68</vt:i4>
      </vt:variant>
      <vt:variant>
        <vt:i4>0</vt:i4>
      </vt:variant>
      <vt:variant>
        <vt:i4>5</vt:i4>
      </vt:variant>
      <vt:variant>
        <vt:lpwstr/>
      </vt:variant>
      <vt:variant>
        <vt:lpwstr>_Toc182161318</vt:lpwstr>
      </vt:variant>
      <vt:variant>
        <vt:i4>1966134</vt:i4>
      </vt:variant>
      <vt:variant>
        <vt:i4>62</vt:i4>
      </vt:variant>
      <vt:variant>
        <vt:i4>0</vt:i4>
      </vt:variant>
      <vt:variant>
        <vt:i4>5</vt:i4>
      </vt:variant>
      <vt:variant>
        <vt:lpwstr/>
      </vt:variant>
      <vt:variant>
        <vt:lpwstr>_Toc182161317</vt:lpwstr>
      </vt:variant>
      <vt:variant>
        <vt:i4>1966134</vt:i4>
      </vt:variant>
      <vt:variant>
        <vt:i4>56</vt:i4>
      </vt:variant>
      <vt:variant>
        <vt:i4>0</vt:i4>
      </vt:variant>
      <vt:variant>
        <vt:i4>5</vt:i4>
      </vt:variant>
      <vt:variant>
        <vt:lpwstr/>
      </vt:variant>
      <vt:variant>
        <vt:lpwstr>_Toc182161316</vt:lpwstr>
      </vt:variant>
      <vt:variant>
        <vt:i4>1966134</vt:i4>
      </vt:variant>
      <vt:variant>
        <vt:i4>50</vt:i4>
      </vt:variant>
      <vt:variant>
        <vt:i4>0</vt:i4>
      </vt:variant>
      <vt:variant>
        <vt:i4>5</vt:i4>
      </vt:variant>
      <vt:variant>
        <vt:lpwstr/>
      </vt:variant>
      <vt:variant>
        <vt:lpwstr>_Toc182161315</vt:lpwstr>
      </vt:variant>
      <vt:variant>
        <vt:i4>1966134</vt:i4>
      </vt:variant>
      <vt:variant>
        <vt:i4>44</vt:i4>
      </vt:variant>
      <vt:variant>
        <vt:i4>0</vt:i4>
      </vt:variant>
      <vt:variant>
        <vt:i4>5</vt:i4>
      </vt:variant>
      <vt:variant>
        <vt:lpwstr/>
      </vt:variant>
      <vt:variant>
        <vt:lpwstr>_Toc182161314</vt:lpwstr>
      </vt:variant>
      <vt:variant>
        <vt:i4>1966134</vt:i4>
      </vt:variant>
      <vt:variant>
        <vt:i4>38</vt:i4>
      </vt:variant>
      <vt:variant>
        <vt:i4>0</vt:i4>
      </vt:variant>
      <vt:variant>
        <vt:i4>5</vt:i4>
      </vt:variant>
      <vt:variant>
        <vt:lpwstr/>
      </vt:variant>
      <vt:variant>
        <vt:lpwstr>_Toc182161313</vt:lpwstr>
      </vt:variant>
      <vt:variant>
        <vt:i4>1966134</vt:i4>
      </vt:variant>
      <vt:variant>
        <vt:i4>32</vt:i4>
      </vt:variant>
      <vt:variant>
        <vt:i4>0</vt:i4>
      </vt:variant>
      <vt:variant>
        <vt:i4>5</vt:i4>
      </vt:variant>
      <vt:variant>
        <vt:lpwstr/>
      </vt:variant>
      <vt:variant>
        <vt:lpwstr>_Toc182161312</vt:lpwstr>
      </vt:variant>
      <vt:variant>
        <vt:i4>1966134</vt:i4>
      </vt:variant>
      <vt:variant>
        <vt:i4>26</vt:i4>
      </vt:variant>
      <vt:variant>
        <vt:i4>0</vt:i4>
      </vt:variant>
      <vt:variant>
        <vt:i4>5</vt:i4>
      </vt:variant>
      <vt:variant>
        <vt:lpwstr/>
      </vt:variant>
      <vt:variant>
        <vt:lpwstr>_Toc182161311</vt:lpwstr>
      </vt:variant>
      <vt:variant>
        <vt:i4>1966134</vt:i4>
      </vt:variant>
      <vt:variant>
        <vt:i4>20</vt:i4>
      </vt:variant>
      <vt:variant>
        <vt:i4>0</vt:i4>
      </vt:variant>
      <vt:variant>
        <vt:i4>5</vt:i4>
      </vt:variant>
      <vt:variant>
        <vt:lpwstr/>
      </vt:variant>
      <vt:variant>
        <vt:lpwstr>_Toc182161310</vt:lpwstr>
      </vt:variant>
      <vt:variant>
        <vt:i4>2031670</vt:i4>
      </vt:variant>
      <vt:variant>
        <vt:i4>14</vt:i4>
      </vt:variant>
      <vt:variant>
        <vt:i4>0</vt:i4>
      </vt:variant>
      <vt:variant>
        <vt:i4>5</vt:i4>
      </vt:variant>
      <vt:variant>
        <vt:lpwstr/>
      </vt:variant>
      <vt:variant>
        <vt:lpwstr>_Toc182161309</vt:lpwstr>
      </vt:variant>
      <vt:variant>
        <vt:i4>2031670</vt:i4>
      </vt:variant>
      <vt:variant>
        <vt:i4>8</vt:i4>
      </vt:variant>
      <vt:variant>
        <vt:i4>0</vt:i4>
      </vt:variant>
      <vt:variant>
        <vt:i4>5</vt:i4>
      </vt:variant>
      <vt:variant>
        <vt:lpwstr/>
      </vt:variant>
      <vt:variant>
        <vt:lpwstr>_Toc182161308</vt:lpwstr>
      </vt:variant>
      <vt:variant>
        <vt:i4>2031670</vt:i4>
      </vt:variant>
      <vt:variant>
        <vt:i4>2</vt:i4>
      </vt:variant>
      <vt:variant>
        <vt:i4>0</vt:i4>
      </vt:variant>
      <vt:variant>
        <vt:i4>5</vt:i4>
      </vt:variant>
      <vt:variant>
        <vt:lpwstr/>
      </vt:variant>
      <vt:variant>
        <vt:lpwstr>_Toc182161307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Moran</dc:creator>
  <cp:keywords/>
  <dc:description/>
  <cp:lastModifiedBy>Francisco Moran</cp:lastModifiedBy>
  <cp:revision>3</cp:revision>
  <cp:lastPrinted>2025-01-19T01:37:00Z</cp:lastPrinted>
  <dcterms:created xsi:type="dcterms:W3CDTF">2025-01-31T16:42:00Z</dcterms:created>
  <dcterms:modified xsi:type="dcterms:W3CDTF">2025-01-31T16:43:00Z</dcterms:modified>
</cp:coreProperties>
</file>