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Variável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= 980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Sexo,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675 (69%)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305 (31%)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Incidência no País de Origem,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906 (92%)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60 (6.1%)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ACES,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Baixo Mondego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73 (7.4%)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Baixo Vouga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375 (38%)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Beira Interior Sul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60 (6.1%)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Cova da Beira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 (6.9%)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Dão Lafões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146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Guarda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105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Pinhal Interior Norte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 (2.7%)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Pinhal Interior Sul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Pinhal Litoral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111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Desempregado,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858 (88%)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122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Profissional de Saúde,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883 (90%)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 (9.9%)</w:t>
            </w:r>
          </w:p>
        </w:tc>
      </w:tr>
      <w:tr>
        <w:trPr>
          <w:cantSplit/>
          <w:trHeight w:val="6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Consumo de Álcool,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782 (86%)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124 (14%)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Desconhecido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Consumo de Drogas,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861 (93%)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69 (7.4%)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Desconhecido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Presidiário,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959 (99%)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 (1.1%)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Desconhecido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Sem-abrigo,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961 (99%)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 (0.9%)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Desconhecido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Residência Comunitária,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943 (97%)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 (2.9%)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Desconhecido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Infeção por VIH,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868 (96%)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 (3.9%)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Desconhecido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Diabetes,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905 (92%)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75 (7.7%)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Diálise,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970 (99%)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 (1.0%)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Cancro,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949 (97%)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Doença Inflamatória,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963 (99%)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 (1.3%)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Desconhecido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Doença Respiratória,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935 (95%)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45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Ruralidade,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198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782 (80%)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Idade ao Diagnóstico, Median (25%-75%) / Minimum-Maximum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45 (33-60) / 0-93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Centros de Saúde, Median (25%-75%) / Minimum-Maximum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2.4 (1.8-4.4) / 1.3-34.0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Beneficiários de Apoio Social, Median (25%-75%) / Minimum-Maximum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 (25-37) / 3-77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Escolaridade, Median (25%-75%) / Minimum-Maximum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 (41-53) / 22-64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Sobrelotação, Median (25%-75%) / Minimum-Maximum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6.97 (6.27-8.54) / 3.51-12.06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Médicos, Median (25%-75%) / Minimum-Maximum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7.27 (6.44-7.82) / 2.89-12.13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2022-06-20T12:39:44Z</dcterms:modified>
  <cp:category/>
</cp:coreProperties>
</file>