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rsidTr="00580A12">
        <w:trPr>
          <w:trHeight w:val="442"/>
        </w:trPr>
        <w:tc>
          <w:tcPr>
            <w:tcW w:w="9029" w:type="dxa"/>
            <w:shd w:val="clear" w:color="auto" w:fill="auto"/>
            <w:tcMar>
              <w:top w:w="100" w:type="dxa"/>
              <w:left w:w="100" w:type="dxa"/>
              <w:bottom w:w="100" w:type="dxa"/>
              <w:right w:w="100" w:type="dxa"/>
            </w:tcMar>
          </w:tcPr>
          <w:p w14:paraId="2BBE6E5D" w14:textId="05429EE0" w:rsidR="00201BB6" w:rsidRDefault="00F626D2" w:rsidP="00EE291E">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Seguridad </w:t>
            </w:r>
            <w:r w:rsidR="00EE291E">
              <w:rPr>
                <w:rFonts w:ascii="Abel" w:eastAsia="Abel" w:hAnsi="Abel" w:cs="Abel"/>
              </w:rPr>
              <w:t>de</w:t>
            </w:r>
            <w:r>
              <w:rPr>
                <w:rFonts w:ascii="Abel" w:eastAsia="Abel" w:hAnsi="Abel" w:cs="Abel"/>
              </w:rPr>
              <w:t xml:space="preserve"> compras </w:t>
            </w:r>
            <w:r w:rsidR="00EE291E">
              <w:rPr>
                <w:rFonts w:ascii="Abel" w:eastAsia="Abel" w:hAnsi="Abel" w:cs="Abel"/>
              </w:rPr>
              <w:t>online</w:t>
            </w:r>
            <w:r w:rsidR="00BB6028">
              <w:rPr>
                <w:rFonts w:ascii="Abel" w:eastAsia="Abel" w:hAnsi="Abel" w:cs="Abel"/>
              </w:rPr>
              <w:t xml:space="preserve"> en</w:t>
            </w:r>
            <w:r w:rsidR="0042088C">
              <w:rPr>
                <w:rFonts w:ascii="Abel" w:eastAsia="Abel" w:hAnsi="Abel" w:cs="Abel"/>
              </w:rPr>
              <w:t xml:space="preserve"> </w:t>
            </w:r>
            <w:r w:rsidR="00506D32">
              <w:rPr>
                <w:rFonts w:ascii="Abel" w:eastAsia="Abel" w:hAnsi="Abel" w:cs="Abel"/>
              </w:rPr>
              <w:t xml:space="preserve">el </w:t>
            </w:r>
            <w:proofErr w:type="spellStart"/>
            <w:r w:rsidR="00506D32">
              <w:rPr>
                <w:rFonts w:ascii="Abel" w:eastAsia="Abel" w:hAnsi="Abel" w:cs="Abel"/>
              </w:rPr>
              <w:t>marketplace</w:t>
            </w:r>
            <w:proofErr w:type="spellEnd"/>
            <w:r w:rsidR="00506D32">
              <w:rPr>
                <w:rFonts w:ascii="Abel" w:eastAsia="Abel" w:hAnsi="Abel" w:cs="Abel"/>
              </w:rPr>
              <w:t xml:space="preserve"> de Pagar es Fácil </w:t>
            </w:r>
            <w:r>
              <w:rPr>
                <w:rFonts w:ascii="Abel" w:eastAsia="Abel" w:hAnsi="Abel" w:cs="Abel"/>
              </w:rPr>
              <w:t xml:space="preserve">utilizando </w:t>
            </w:r>
            <w:proofErr w:type="spellStart"/>
            <w:r w:rsidR="00EE291E">
              <w:rPr>
                <w:rFonts w:ascii="Abel" w:eastAsia="Abel" w:hAnsi="Abel" w:cs="Abel"/>
              </w:rPr>
              <w:t>smart</w:t>
            </w:r>
            <w:proofErr w:type="spellEnd"/>
            <w:r w:rsidR="00EE291E">
              <w:rPr>
                <w:rFonts w:ascii="Abel" w:eastAsia="Abel" w:hAnsi="Abel" w:cs="Abel"/>
              </w:rPr>
              <w:t xml:space="preserve"> </w:t>
            </w:r>
            <w:proofErr w:type="spellStart"/>
            <w:r w:rsidR="00EE291E">
              <w:rPr>
                <w:rFonts w:ascii="Abel" w:eastAsia="Abel" w:hAnsi="Abel" w:cs="Abel"/>
              </w:rPr>
              <w:t>contracts</w:t>
            </w:r>
            <w:proofErr w:type="spellEnd"/>
            <w:r>
              <w:rPr>
                <w:rFonts w:ascii="Abel" w:eastAsia="Abel" w:hAnsi="Abel" w:cs="Abel"/>
              </w:rPr>
              <w:t xml:space="preserve"> basados en </w:t>
            </w:r>
            <w:r w:rsidR="00F93834">
              <w:rPr>
                <w:rFonts w:ascii="Abel" w:eastAsia="Abel" w:hAnsi="Abel" w:cs="Abel"/>
              </w:rPr>
              <w:t xml:space="preserve">la tecnología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0180F985" w14:textId="11C7C765" w:rsidR="00BC3A74" w:rsidRPr="002E634B" w:rsidRDefault="00961595" w:rsidP="00BC3A74">
            <w:pPr>
              <w:widowControl w:val="0"/>
              <w:spacing w:line="240" w:lineRule="auto"/>
              <w:jc w:val="both"/>
              <w:rPr>
                <w:rFonts w:ascii="Abel" w:eastAsia="Abel" w:hAnsi="Abel" w:cs="Abel"/>
              </w:rPr>
            </w:pPr>
            <w:r>
              <w:rPr>
                <w:rFonts w:ascii="Abel" w:eastAsia="Abel" w:hAnsi="Abel" w:cs="Abel"/>
              </w:rPr>
              <w:t xml:space="preserve">En el campo del </w:t>
            </w:r>
            <w:proofErr w:type="spellStart"/>
            <w:r>
              <w:rPr>
                <w:rFonts w:ascii="Abel" w:eastAsia="Abel" w:hAnsi="Abel" w:cs="Abel"/>
              </w:rPr>
              <w:t>ecommerce</w:t>
            </w:r>
            <w:proofErr w:type="spellEnd"/>
            <w:r>
              <w:rPr>
                <w:rFonts w:ascii="Abel" w:eastAsia="Abel" w:hAnsi="Abel" w:cs="Abel"/>
              </w:rPr>
              <w:t>, si</w:t>
            </w:r>
            <w:r w:rsidR="00BC3A74" w:rsidRPr="002E634B">
              <w:rPr>
                <w:rFonts w:ascii="Abel" w:eastAsia="Abel" w:hAnsi="Abel" w:cs="Abel"/>
              </w:rPr>
              <w:t xml:space="preserve">endo más específico, en los </w:t>
            </w:r>
            <w:proofErr w:type="spellStart"/>
            <w:r w:rsidR="00BC3A74" w:rsidRPr="002E634B">
              <w:rPr>
                <w:rFonts w:ascii="Abel" w:eastAsia="Abel" w:hAnsi="Abel" w:cs="Abel"/>
              </w:rPr>
              <w:t>marketplace</w:t>
            </w:r>
            <w:proofErr w:type="spellEnd"/>
            <w:r>
              <w:rPr>
                <w:rFonts w:ascii="Abel" w:eastAsia="Abel" w:hAnsi="Abel" w:cs="Abel"/>
              </w:rPr>
              <w:t>, en donde</w:t>
            </w:r>
            <w:r w:rsidR="00BC3A74" w:rsidRPr="002E634B">
              <w:rPr>
                <w:rFonts w:ascii="Abel" w:eastAsia="Abel" w:hAnsi="Abel" w:cs="Abel"/>
              </w:rPr>
              <w:t xml:space="preserve"> múltiples negocios </w:t>
            </w:r>
            <w:r w:rsidR="00F056FD">
              <w:rPr>
                <w:rFonts w:ascii="Abel" w:eastAsia="Abel" w:hAnsi="Abel" w:cs="Abel"/>
              </w:rPr>
              <w:t xml:space="preserve">diariamente </w:t>
            </w:r>
            <w:r w:rsidR="00BC3A74" w:rsidRPr="002E634B">
              <w:rPr>
                <w:rFonts w:ascii="Abel" w:eastAsia="Abel" w:hAnsi="Abel" w:cs="Abel"/>
              </w:rPr>
              <w:t>ofertan sus productos, han ocurrido problemas de estafas especialmente en el año 2020 por la aparición del COVID-19</w:t>
            </w:r>
            <w:r>
              <w:rPr>
                <w:rFonts w:ascii="Abel" w:eastAsia="Abel" w:hAnsi="Abel" w:cs="Abel"/>
              </w:rPr>
              <w:t xml:space="preserve"> </w:t>
            </w:r>
            <w:sdt>
              <w:sdtPr>
                <w:rPr>
                  <w:rFonts w:ascii="Abel" w:eastAsia="Abel" w:hAnsi="Abel" w:cs="Abel"/>
                </w:rPr>
                <w:id w:val="-1944754456"/>
                <w:citation/>
              </w:sdtPr>
              <w:sdtEndPr/>
              <w:sdtContent>
                <w:r>
                  <w:rPr>
                    <w:rFonts w:ascii="Abel" w:eastAsia="Abel" w:hAnsi="Abel" w:cs="Abel"/>
                  </w:rPr>
                  <w:fldChar w:fldCharType="begin"/>
                </w:r>
                <w:r>
                  <w:rPr>
                    <w:rFonts w:ascii="Abel" w:eastAsia="Abel" w:hAnsi="Abel" w:cs="Abel"/>
                    <w:lang w:val="es-EC"/>
                  </w:rPr>
                  <w:instrText xml:space="preserve"> CITATION Tel20 \l 12298 </w:instrText>
                </w:r>
                <w:r>
                  <w:rPr>
                    <w:rFonts w:ascii="Abel" w:eastAsia="Abel" w:hAnsi="Abel" w:cs="Abel"/>
                  </w:rPr>
                  <w:fldChar w:fldCharType="separate"/>
                </w:r>
                <w:r w:rsidR="001A45EA" w:rsidRPr="001A45EA">
                  <w:rPr>
                    <w:rFonts w:ascii="Abel" w:eastAsia="Abel" w:hAnsi="Abel" w:cs="Abel"/>
                    <w:noProof/>
                    <w:lang w:val="es-EC"/>
                  </w:rPr>
                  <w:t>[1]</w:t>
                </w:r>
                <w:r>
                  <w:rPr>
                    <w:rFonts w:ascii="Abel" w:eastAsia="Abel" w:hAnsi="Abel" w:cs="Abel"/>
                  </w:rPr>
                  <w:fldChar w:fldCharType="end"/>
                </w:r>
              </w:sdtContent>
            </w:sdt>
            <w:r w:rsidR="00BC3A74" w:rsidRPr="002E634B">
              <w:rPr>
                <w:rFonts w:ascii="Abel" w:eastAsia="Abel" w:hAnsi="Abel" w:cs="Abel"/>
              </w:rPr>
              <w:t xml:space="preserve"> </w:t>
            </w:r>
            <w:r>
              <w:rPr>
                <w:rFonts w:ascii="Abel" w:eastAsia="Abel" w:hAnsi="Abel" w:cs="Abel"/>
              </w:rPr>
              <w:t>debido a que</w:t>
            </w:r>
            <w:r w:rsidR="00BC3A74" w:rsidRPr="002E634B">
              <w:rPr>
                <w:rFonts w:ascii="Abel" w:eastAsia="Abel" w:hAnsi="Abel" w:cs="Abel"/>
              </w:rPr>
              <w:t xml:space="preserve"> creció la cantidad de </w:t>
            </w:r>
            <w:r w:rsidR="00340348">
              <w:rPr>
                <w:rFonts w:ascii="Abel" w:eastAsia="Abel" w:hAnsi="Abel" w:cs="Abel"/>
              </w:rPr>
              <w:t>pequeños empresarios</w:t>
            </w:r>
            <w:r w:rsidR="00BC3A74" w:rsidRPr="002E634B">
              <w:rPr>
                <w:rFonts w:ascii="Abel" w:eastAsia="Abel" w:hAnsi="Abel" w:cs="Abel"/>
              </w:rPr>
              <w:t xml:space="preserve"> que se volcaron a la venta online</w:t>
            </w:r>
            <w:r w:rsidR="00F056FD">
              <w:rPr>
                <w:rFonts w:ascii="Abel" w:eastAsia="Abel" w:hAnsi="Abel" w:cs="Abel"/>
              </w:rPr>
              <w:t xml:space="preserve"> </w:t>
            </w:r>
            <w:sdt>
              <w:sdtPr>
                <w:rPr>
                  <w:rFonts w:ascii="Abel" w:eastAsia="Abel" w:hAnsi="Abel" w:cs="Abel"/>
                </w:rPr>
                <w:id w:val="-1949309619"/>
                <w:citation/>
              </w:sdtPr>
              <w:sdtEndPr/>
              <w:sdtContent>
                <w:r w:rsidR="00F056FD">
                  <w:rPr>
                    <w:rFonts w:ascii="Abel" w:eastAsia="Abel" w:hAnsi="Abel" w:cs="Abel"/>
                  </w:rPr>
                  <w:fldChar w:fldCharType="begin"/>
                </w:r>
                <w:r w:rsidR="00F056FD">
                  <w:rPr>
                    <w:rFonts w:ascii="Abel" w:eastAsia="Abel" w:hAnsi="Abel" w:cs="Abel"/>
                    <w:lang w:val="es-EC"/>
                  </w:rPr>
                  <w:instrText xml:space="preserve"> CITATION ROD20 \l 12298 </w:instrText>
                </w:r>
                <w:r w:rsidR="00F056FD">
                  <w:rPr>
                    <w:rFonts w:ascii="Abel" w:eastAsia="Abel" w:hAnsi="Abel" w:cs="Abel"/>
                  </w:rPr>
                  <w:fldChar w:fldCharType="separate"/>
                </w:r>
                <w:r w:rsidR="001A45EA" w:rsidRPr="001A45EA">
                  <w:rPr>
                    <w:rFonts w:ascii="Abel" w:eastAsia="Abel" w:hAnsi="Abel" w:cs="Abel"/>
                    <w:noProof/>
                    <w:lang w:val="es-EC"/>
                  </w:rPr>
                  <w:t>[2]</w:t>
                </w:r>
                <w:r w:rsidR="00F056FD">
                  <w:rPr>
                    <w:rFonts w:ascii="Abel" w:eastAsia="Abel" w:hAnsi="Abel" w:cs="Abel"/>
                  </w:rPr>
                  <w:fldChar w:fldCharType="end"/>
                </w:r>
              </w:sdtContent>
            </w:sdt>
            <w:r w:rsidR="00BC3A74" w:rsidRPr="002E634B">
              <w:rPr>
                <w:rFonts w:ascii="Abel" w:eastAsia="Abel" w:hAnsi="Abel" w:cs="Abel"/>
              </w:rPr>
              <w:t xml:space="preserve"> y a su vez</w:t>
            </w:r>
            <w:r w:rsidR="00F16DB8">
              <w:rPr>
                <w:rFonts w:ascii="Abel" w:eastAsia="Abel" w:hAnsi="Abel" w:cs="Abel"/>
              </w:rPr>
              <w:t>,</w:t>
            </w:r>
            <w:r w:rsidR="00BC3A74" w:rsidRPr="002E634B">
              <w:rPr>
                <w:rFonts w:ascii="Abel" w:eastAsia="Abel" w:hAnsi="Abel" w:cs="Abel"/>
              </w:rPr>
              <w:t xml:space="preserve"> aumentó</w:t>
            </w:r>
            <w:r w:rsidR="00CC554F">
              <w:rPr>
                <w:rFonts w:ascii="Abel" w:eastAsia="Abel" w:hAnsi="Abel" w:cs="Abel"/>
              </w:rPr>
              <w:t xml:space="preserve"> la demanda de los clientes</w:t>
            </w:r>
            <w:r w:rsidR="002A7353">
              <w:rPr>
                <w:rFonts w:ascii="Abel" w:eastAsia="Abel" w:hAnsi="Abel" w:cs="Abel"/>
              </w:rPr>
              <w:t xml:space="preserve"> </w:t>
            </w:r>
            <w:r w:rsidR="00FE541D">
              <w:rPr>
                <w:rFonts w:ascii="Abel" w:eastAsia="Abel" w:hAnsi="Abel" w:cs="Abel"/>
              </w:rPr>
              <w:t xml:space="preserve">e indirectamente </w:t>
            </w:r>
            <w:r w:rsidR="00F056FD">
              <w:rPr>
                <w:rFonts w:ascii="Abel" w:eastAsia="Abel" w:hAnsi="Abel" w:cs="Abel"/>
              </w:rPr>
              <w:t xml:space="preserve">la </w:t>
            </w:r>
            <w:r w:rsidR="00BC3A74" w:rsidRPr="002E634B">
              <w:rPr>
                <w:rFonts w:ascii="Abel" w:eastAsia="Abel" w:hAnsi="Abel" w:cs="Abel"/>
              </w:rPr>
              <w:t>ciberdelincuencia</w:t>
            </w:r>
            <w:r w:rsidR="00340348">
              <w:rPr>
                <w:rFonts w:ascii="Abel" w:eastAsia="Abel" w:hAnsi="Abel" w:cs="Abel"/>
              </w:rPr>
              <w:t xml:space="preserve"> y estafas</w:t>
            </w:r>
            <w:r w:rsidR="00BC3A74" w:rsidRPr="002E634B">
              <w:rPr>
                <w:rFonts w:ascii="Abel" w:eastAsia="Abel" w:hAnsi="Abel" w:cs="Abel"/>
              </w:rPr>
              <w:t xml:space="preserve">. A nivel internacional, distintos organismos </w:t>
            </w:r>
            <w:r w:rsidR="00702A61">
              <w:rPr>
                <w:rFonts w:ascii="Abel" w:eastAsia="Abel" w:hAnsi="Abel" w:cs="Abel"/>
              </w:rPr>
              <w:t>relacionados con</w:t>
            </w:r>
            <w:r w:rsidR="002B4509">
              <w:rPr>
                <w:rFonts w:ascii="Abel" w:eastAsia="Abel" w:hAnsi="Abel" w:cs="Abel"/>
              </w:rPr>
              <w:t xml:space="preserve"> la ciberseguridad </w:t>
            </w:r>
            <w:r w:rsidR="00BC3A74" w:rsidRPr="002E634B">
              <w:rPr>
                <w:rFonts w:ascii="Abel" w:eastAsia="Abel" w:hAnsi="Abel" w:cs="Abel"/>
              </w:rPr>
              <w:t xml:space="preserve">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1A45EA" w:rsidRPr="001A45EA">
                  <w:rPr>
                    <w:rFonts w:ascii="Abel" w:eastAsia="Abel" w:hAnsi="Abel" w:cs="Abel"/>
                    <w:noProof/>
                    <w:lang w:val="es-MX"/>
                  </w:rPr>
                  <w:t>[3]</w:t>
                </w:r>
                <w:r w:rsidR="003A0FB5">
                  <w:rPr>
                    <w:rFonts w:ascii="Abel" w:eastAsia="Abel" w:hAnsi="Abel" w:cs="Abel"/>
                  </w:rPr>
                  <w:fldChar w:fldCharType="end"/>
                </w:r>
              </w:sdtContent>
            </w:sdt>
            <w:r w:rsidR="00340348">
              <w:rPr>
                <w:rFonts w:ascii="Abel" w:eastAsia="Abel" w:hAnsi="Abel" w:cs="Abel"/>
              </w:rPr>
              <w:t xml:space="preserve"> en el especial dentro del ámbito del </w:t>
            </w:r>
            <w:proofErr w:type="spellStart"/>
            <w:r w:rsidR="00340348">
              <w:rPr>
                <w:rFonts w:ascii="Abel" w:eastAsia="Abel" w:hAnsi="Abel" w:cs="Abel"/>
              </w:rPr>
              <w:t>marketplace</w:t>
            </w:r>
            <w:proofErr w:type="spellEnd"/>
            <w:r w:rsidR="00340348">
              <w:rPr>
                <w:rFonts w:ascii="Abel" w:eastAsia="Abel" w:hAnsi="Abel" w:cs="Abel"/>
              </w:rPr>
              <w:t xml:space="preserve">, esto </w:t>
            </w:r>
            <w:r w:rsidR="00FE541D">
              <w:rPr>
                <w:rFonts w:ascii="Abel" w:eastAsia="Abel" w:hAnsi="Abel" w:cs="Abel"/>
              </w:rPr>
              <w:t>se debe</w:t>
            </w:r>
            <w:r w:rsidR="00340348">
              <w:rPr>
                <w:rFonts w:ascii="Abel" w:eastAsia="Abel" w:hAnsi="Abel" w:cs="Abel"/>
              </w:rPr>
              <w:t xml:space="preserve"> </w:t>
            </w:r>
            <w:r w:rsidR="00702A61">
              <w:rPr>
                <w:rFonts w:ascii="Abel" w:eastAsia="Abel" w:hAnsi="Abel" w:cs="Abel"/>
              </w:rPr>
              <w:t xml:space="preserve">a la libertad que brindan ciertas plataformas </w:t>
            </w:r>
            <w:r w:rsidR="00476D03">
              <w:rPr>
                <w:rFonts w:ascii="Abel" w:eastAsia="Abel" w:hAnsi="Abel" w:cs="Abel"/>
              </w:rPr>
              <w:t>(</w:t>
            </w:r>
            <w:r w:rsidR="00702A61">
              <w:rPr>
                <w:rFonts w:ascii="Abel" w:eastAsia="Abel" w:hAnsi="Abel" w:cs="Abel"/>
              </w:rPr>
              <w:t>como por ejemplo Amazon, Mercado Libre, Facebook e Instagram</w:t>
            </w:r>
            <w:r w:rsidR="00476D03">
              <w:rPr>
                <w:rFonts w:ascii="Abel" w:eastAsia="Abel" w:hAnsi="Abel" w:cs="Abel"/>
              </w:rPr>
              <w:t>)</w:t>
            </w:r>
            <w:r w:rsidR="00702A61">
              <w:rPr>
                <w:rFonts w:ascii="Abel" w:eastAsia="Abel" w:hAnsi="Abel" w:cs="Abel"/>
              </w:rPr>
              <w:t xml:space="preserve"> </w:t>
            </w:r>
            <w:r w:rsidR="00340348">
              <w:rPr>
                <w:rFonts w:ascii="Abel" w:eastAsia="Abel" w:hAnsi="Abel" w:cs="Abel"/>
              </w:rPr>
              <w:t xml:space="preserve"> </w:t>
            </w:r>
            <w:r w:rsidR="00476D03">
              <w:rPr>
                <w:rFonts w:ascii="Abel" w:eastAsia="Abel" w:hAnsi="Abel" w:cs="Abel"/>
              </w:rPr>
              <w:t xml:space="preserve">de </w:t>
            </w:r>
            <w:r w:rsidR="00340348">
              <w:rPr>
                <w:rFonts w:ascii="Abel" w:eastAsia="Abel" w:hAnsi="Abel" w:cs="Abel"/>
              </w:rPr>
              <w:t xml:space="preserve"> </w:t>
            </w:r>
            <w:r w:rsidR="00FE541D">
              <w:rPr>
                <w:rFonts w:ascii="Abel" w:eastAsia="Abel" w:hAnsi="Abel" w:cs="Abel"/>
              </w:rPr>
              <w:t xml:space="preserve">permitir que </w:t>
            </w:r>
            <w:r w:rsidR="00340348">
              <w:rPr>
                <w:rFonts w:ascii="Abel" w:eastAsia="Abel" w:hAnsi="Abel" w:cs="Abel"/>
              </w:rPr>
              <w:t xml:space="preserve">cualquier persona </w:t>
            </w:r>
            <w:r w:rsidR="00FE541D">
              <w:rPr>
                <w:rFonts w:ascii="Abel" w:eastAsia="Abel" w:hAnsi="Abel" w:cs="Abel"/>
              </w:rPr>
              <w:t>pueda</w:t>
            </w:r>
            <w:r w:rsidR="00340348">
              <w:rPr>
                <w:rFonts w:ascii="Abel" w:eastAsia="Abel" w:hAnsi="Abel" w:cs="Abel"/>
              </w:rPr>
              <w:t xml:space="preserve"> crearse una cuenta </w:t>
            </w:r>
            <w:r w:rsidR="000E3ECB">
              <w:rPr>
                <w:rFonts w:ascii="Abel" w:eastAsia="Abel" w:hAnsi="Abel" w:cs="Abel"/>
              </w:rPr>
              <w:t xml:space="preserve">para posteriormente </w:t>
            </w:r>
            <w:r w:rsidR="00340348">
              <w:rPr>
                <w:rFonts w:ascii="Abel" w:eastAsia="Abel" w:hAnsi="Abel" w:cs="Abel"/>
              </w:rPr>
              <w:t>ofertar sus productos</w:t>
            </w:r>
            <w:r w:rsidR="000E3ECB">
              <w:rPr>
                <w:rFonts w:ascii="Abel" w:eastAsia="Abel" w:hAnsi="Abel" w:cs="Abel"/>
              </w:rPr>
              <w:t>, pero ¿estas plataformas realmente verifican que los comercios o negocios</w:t>
            </w:r>
            <w:r w:rsidR="00F16DB8">
              <w:rPr>
                <w:rFonts w:ascii="Abel" w:eastAsia="Abel" w:hAnsi="Abel" w:cs="Abel"/>
              </w:rPr>
              <w:t xml:space="preserve"> registrados sean reales, legales y no creadas con intenciones de estafar?</w:t>
            </w:r>
            <w:r w:rsidR="00FE541D">
              <w:rPr>
                <w:rFonts w:ascii="Abel" w:eastAsia="Abel" w:hAnsi="Abel" w:cs="Abel"/>
              </w:rPr>
              <w:t xml:space="preserve">, si </w:t>
            </w:r>
            <w:r w:rsidR="00DA4C3A">
              <w:rPr>
                <w:rFonts w:ascii="Abel" w:eastAsia="Abel" w:hAnsi="Abel" w:cs="Abel"/>
              </w:rPr>
              <w:t>se han reportado estafas e</w:t>
            </w:r>
            <w:r w:rsidR="00FE541D">
              <w:rPr>
                <w:rFonts w:ascii="Abel" w:eastAsia="Abel" w:hAnsi="Abel" w:cs="Abel"/>
              </w:rPr>
              <w:t>s</w:t>
            </w:r>
            <w:r w:rsidR="00340348">
              <w:rPr>
                <w:rFonts w:ascii="Abel" w:eastAsia="Abel" w:hAnsi="Abel" w:cs="Abel"/>
              </w:rPr>
              <w:t xml:space="preserve"> </w:t>
            </w:r>
            <w:r w:rsidR="00BC3A74" w:rsidRPr="002E634B">
              <w:rPr>
                <w:rFonts w:ascii="Abel" w:eastAsia="Abel" w:hAnsi="Abel" w:cs="Abel"/>
              </w:rPr>
              <w:t xml:space="preserve"> </w:t>
            </w:r>
            <w:r w:rsidR="00FE541D">
              <w:rPr>
                <w:rFonts w:ascii="Abel" w:eastAsia="Abel" w:hAnsi="Abel" w:cs="Abel"/>
              </w:rPr>
              <w:t>evidente que existen</w:t>
            </w:r>
            <w:r w:rsidR="00BC3A74" w:rsidRPr="002E634B">
              <w:rPr>
                <w:rFonts w:ascii="Abel" w:eastAsia="Abel" w:hAnsi="Abel" w:cs="Abel"/>
              </w:rPr>
              <w:t xml:space="preserve"> claras falencias de los entes reguladores de estos </w:t>
            </w:r>
            <w:proofErr w:type="spellStart"/>
            <w:r w:rsidR="00BC3A74" w:rsidRPr="002E634B">
              <w:rPr>
                <w:rFonts w:ascii="Abel" w:eastAsia="Abel" w:hAnsi="Abel" w:cs="Abel"/>
              </w:rPr>
              <w:t>marketplaces</w:t>
            </w:r>
            <w:proofErr w:type="spellEnd"/>
            <w:r w:rsidR="00BC3A74" w:rsidRPr="002E634B">
              <w:rPr>
                <w:rFonts w:ascii="Abel" w:eastAsia="Abel" w:hAnsi="Abel" w:cs="Abel"/>
              </w:rPr>
              <w:t xml:space="preserve"> que no cuentan con mecanismos confiables y seguro</w:t>
            </w:r>
            <w:r w:rsidR="009F6151">
              <w:rPr>
                <w:rFonts w:ascii="Abel" w:eastAsia="Abel" w:hAnsi="Abel" w:cs="Abel"/>
              </w:rPr>
              <w:t>s</w:t>
            </w:r>
            <w:r w:rsidR="00BC3A74" w:rsidRPr="002E634B">
              <w:rPr>
                <w:rFonts w:ascii="Abel" w:eastAsia="Abel" w:hAnsi="Abel" w:cs="Abel"/>
              </w:rPr>
              <w:t xml:space="preserve"> para hacer seguimiento a </w:t>
            </w:r>
            <w:r w:rsidR="00705B80">
              <w:rPr>
                <w:rFonts w:ascii="Abel" w:eastAsia="Abel" w:hAnsi="Abel" w:cs="Abel"/>
              </w:rPr>
              <w:t>los</w:t>
            </w:r>
            <w:r w:rsidR="00BC3A74" w:rsidRPr="002E634B">
              <w:rPr>
                <w:rFonts w:ascii="Abel" w:eastAsia="Abel" w:hAnsi="Abel" w:cs="Abel"/>
              </w:rPr>
              <w:t xml:space="preserve"> procesos</w:t>
            </w:r>
            <w:r w:rsidR="00705B80">
              <w:rPr>
                <w:rFonts w:ascii="Abel" w:eastAsia="Abel" w:hAnsi="Abel" w:cs="Abel"/>
              </w:rPr>
              <w:t xml:space="preserve"> de compra</w:t>
            </w:r>
            <w:r w:rsidR="00BC3A74" w:rsidRPr="002E634B">
              <w:rPr>
                <w:rFonts w:ascii="Abel" w:eastAsia="Abel" w:hAnsi="Abel" w:cs="Abel"/>
              </w:rPr>
              <w:t xml:space="preserve">, entonces </w:t>
            </w:r>
            <w:r w:rsidR="00706EBB">
              <w:rPr>
                <w:rFonts w:ascii="Abel" w:eastAsia="Abel" w:hAnsi="Abel" w:cs="Abel"/>
              </w:rPr>
              <w:t xml:space="preserve">en base a esta problemática </w:t>
            </w:r>
            <w:r w:rsidR="00BC3A74" w:rsidRPr="002E634B">
              <w:rPr>
                <w:rFonts w:ascii="Abel" w:eastAsia="Abel" w:hAnsi="Abel" w:cs="Abel"/>
              </w:rPr>
              <w:t xml:space="preserve">nace la </w:t>
            </w:r>
            <w:r w:rsidR="00706EBB">
              <w:rPr>
                <w:rFonts w:ascii="Abel" w:eastAsia="Abel" w:hAnsi="Abel" w:cs="Abel"/>
              </w:rPr>
              <w:t xml:space="preserve">siguiente </w:t>
            </w:r>
            <w:r w:rsidR="00BC3A74" w:rsidRPr="002E634B">
              <w:rPr>
                <w:rFonts w:ascii="Abel" w:eastAsia="Abel" w:hAnsi="Abel" w:cs="Abel"/>
              </w:rPr>
              <w:t xml:space="preserve">pregunta ¿cómo un modelo basado en </w:t>
            </w:r>
            <w:r w:rsidR="00534BF0" w:rsidRPr="002E634B">
              <w:rPr>
                <w:rFonts w:ascii="Abel" w:eastAsia="Abel" w:hAnsi="Abel" w:cs="Abel"/>
              </w:rPr>
              <w:t>contratos inteligentes</w:t>
            </w:r>
            <w:r w:rsidR="00BC3A74" w:rsidRPr="002E634B">
              <w:rPr>
                <w:rFonts w:ascii="Abel" w:eastAsia="Abel" w:hAnsi="Abel" w:cs="Abel"/>
              </w:rPr>
              <w:t xml:space="preserve"> </w:t>
            </w:r>
            <w:r w:rsidR="00706EBB">
              <w:rPr>
                <w:rFonts w:ascii="Abel" w:eastAsia="Abel" w:hAnsi="Abel" w:cs="Abel"/>
              </w:rPr>
              <w:t xml:space="preserve">y </w:t>
            </w:r>
            <w:proofErr w:type="spellStart"/>
            <w:r w:rsidR="00706EBB">
              <w:rPr>
                <w:rFonts w:ascii="Abel" w:eastAsia="Abel" w:hAnsi="Abel" w:cs="Abel"/>
              </w:rPr>
              <w:t>blo</w:t>
            </w:r>
            <w:r w:rsidR="00A568B0">
              <w:rPr>
                <w:rFonts w:ascii="Abel" w:eastAsia="Abel" w:hAnsi="Abel" w:cs="Abel"/>
              </w:rPr>
              <w:t>c</w:t>
            </w:r>
            <w:r w:rsidR="00706EBB">
              <w:rPr>
                <w:rFonts w:ascii="Abel" w:eastAsia="Abel" w:hAnsi="Abel" w:cs="Abel"/>
              </w:rPr>
              <w:t>kchain</w:t>
            </w:r>
            <w:proofErr w:type="spellEnd"/>
            <w:r w:rsidR="00706EBB">
              <w:rPr>
                <w:rFonts w:ascii="Abel" w:eastAsia="Abel" w:hAnsi="Abel" w:cs="Abel"/>
              </w:rPr>
              <w:t xml:space="preserve"> </w:t>
            </w:r>
            <w:r w:rsidR="002B4509">
              <w:rPr>
                <w:rFonts w:ascii="Abel" w:eastAsia="Abel" w:hAnsi="Abel" w:cs="Abel"/>
              </w:rPr>
              <w:t>incrementaría la seguridad</w:t>
            </w:r>
            <w:r w:rsidR="00BC3A74" w:rsidRPr="002E634B">
              <w:rPr>
                <w:rFonts w:ascii="Abel" w:eastAsia="Abel" w:hAnsi="Abel" w:cs="Abel"/>
              </w:rPr>
              <w:t xml:space="preserve"> por compras realizadas en </w:t>
            </w:r>
            <w:proofErr w:type="spellStart"/>
            <w:r w:rsidR="00534BF0" w:rsidRPr="002E634B">
              <w:rPr>
                <w:rFonts w:ascii="Abel" w:eastAsia="Abel" w:hAnsi="Abel" w:cs="Abel"/>
              </w:rPr>
              <w:t>m</w:t>
            </w:r>
            <w:r w:rsidR="002B4509">
              <w:rPr>
                <w:rFonts w:ascii="Abel" w:eastAsia="Abel" w:hAnsi="Abel" w:cs="Abel"/>
              </w:rPr>
              <w:t>arketp</w:t>
            </w:r>
            <w:r w:rsidR="00BC3A74" w:rsidRPr="002E634B">
              <w:rPr>
                <w:rFonts w:ascii="Abel" w:eastAsia="Abel" w:hAnsi="Abel" w:cs="Abel"/>
              </w:rPr>
              <w:t>laces</w:t>
            </w:r>
            <w:proofErr w:type="spellEnd"/>
            <w:r w:rsidR="00BC3A74" w:rsidRPr="002E634B">
              <w:rPr>
                <w:rFonts w:ascii="Abel" w:eastAsia="Abel" w:hAnsi="Abel" w:cs="Abel"/>
              </w:rPr>
              <w:t>?.</w:t>
            </w:r>
          </w:p>
          <w:p w14:paraId="4BF11CDC" w14:textId="10924447"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cualquier gestión de transacciones realizadas bajo esta tecnología se puede certificar su autenticidad</w:t>
            </w:r>
            <w:r w:rsidR="00E4624D">
              <w:rPr>
                <w:rFonts w:ascii="Abel" w:eastAsia="Abel" w:hAnsi="Abel" w:cs="Abel"/>
              </w:rPr>
              <w:t xml:space="preserve"> </w:t>
            </w:r>
            <w:sdt>
              <w:sdtPr>
                <w:rPr>
                  <w:rFonts w:ascii="Abel" w:eastAsia="Abel" w:hAnsi="Abel" w:cs="Abel"/>
                </w:rPr>
                <w:id w:val="1476563272"/>
                <w:citation/>
              </w:sdtPr>
              <w:sdtEndPr/>
              <w:sdtContent>
                <w:r w:rsidR="00E4624D">
                  <w:rPr>
                    <w:rFonts w:ascii="Abel" w:eastAsia="Abel" w:hAnsi="Abel" w:cs="Abel"/>
                  </w:rPr>
                  <w:fldChar w:fldCharType="begin"/>
                </w:r>
                <w:r w:rsidR="00E4624D">
                  <w:rPr>
                    <w:rFonts w:ascii="Abel" w:eastAsia="Abel" w:hAnsi="Abel" w:cs="Abel"/>
                    <w:lang w:val="es-EC"/>
                  </w:rPr>
                  <w:instrText xml:space="preserve"> CITATION Víc19 \l 12298 </w:instrText>
                </w:r>
                <w:r w:rsidR="00E4624D">
                  <w:rPr>
                    <w:rFonts w:ascii="Abel" w:eastAsia="Abel" w:hAnsi="Abel" w:cs="Abel"/>
                  </w:rPr>
                  <w:fldChar w:fldCharType="separate"/>
                </w:r>
                <w:r w:rsidR="001A45EA" w:rsidRPr="001A45EA">
                  <w:rPr>
                    <w:rFonts w:ascii="Abel" w:eastAsia="Abel" w:hAnsi="Abel" w:cs="Abel"/>
                    <w:noProof/>
                    <w:lang w:val="es-EC"/>
                  </w:rPr>
                  <w:t>[4]</w:t>
                </w:r>
                <w:r w:rsidR="00E4624D">
                  <w:rPr>
                    <w:rFonts w:ascii="Abel" w:eastAsia="Abel" w:hAnsi="Abel" w:cs="Abel"/>
                  </w:rPr>
                  <w:fldChar w:fldCharType="end"/>
                </w:r>
              </w:sdtContent>
            </w:sdt>
            <w:r w:rsidRPr="002E634B">
              <w:rPr>
                <w:rFonts w:ascii="Abel" w:eastAsia="Abel" w:hAnsi="Abel" w:cs="Abel"/>
              </w:rPr>
              <w:t xml:space="preserve">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1A45EA" w:rsidRPr="001A45EA">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y un </w:t>
            </w:r>
            <w:proofErr w:type="spellStart"/>
            <w:r w:rsidR="00ED330C">
              <w:rPr>
                <w:rFonts w:ascii="Abel" w:eastAsia="Abel" w:hAnsi="Abel" w:cs="Abel"/>
              </w:rPr>
              <w:t>smart</w:t>
            </w:r>
            <w:proofErr w:type="spellEnd"/>
            <w:r w:rsidR="00ED330C">
              <w:rPr>
                <w:rFonts w:ascii="Abel" w:eastAsia="Abel" w:hAnsi="Abel" w:cs="Abel"/>
              </w:rPr>
              <w:t xml:space="preserve"> </w:t>
            </w:r>
            <w:proofErr w:type="spellStart"/>
            <w:r w:rsidR="00ED330C">
              <w:rPr>
                <w:rFonts w:ascii="Abel" w:eastAsia="Abel" w:hAnsi="Abel" w:cs="Abel"/>
              </w:rPr>
              <w:t>contract</w:t>
            </w:r>
            <w:proofErr w:type="spellEnd"/>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090B9F0B"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w:t>
            </w:r>
            <w:r w:rsidR="00EC6AF5">
              <w:rPr>
                <w:rFonts w:ascii="Abel" w:eastAsia="Abel" w:hAnsi="Abel" w:cs="Abel"/>
              </w:rPr>
              <w:t xml:space="preserve"> utilizando</w:t>
            </w:r>
            <w:r w:rsidR="00F04FB7">
              <w:rPr>
                <w:rFonts w:ascii="Abel" w:eastAsia="Abel" w:hAnsi="Abel" w:cs="Abel"/>
              </w:rPr>
              <w:t xml:space="preserve"> </w:t>
            </w:r>
            <w:proofErr w:type="spellStart"/>
            <w:r w:rsidR="00F04FB7">
              <w:rPr>
                <w:rFonts w:ascii="Abel" w:eastAsia="Abel" w:hAnsi="Abel" w:cs="Abel"/>
              </w:rPr>
              <w:t>smart</w:t>
            </w:r>
            <w:proofErr w:type="spellEnd"/>
            <w:r w:rsidR="00F04FB7">
              <w:rPr>
                <w:rFonts w:ascii="Abel" w:eastAsia="Abel" w:hAnsi="Abel" w:cs="Abel"/>
              </w:rPr>
              <w:t xml:space="preserve"> </w:t>
            </w:r>
            <w:proofErr w:type="spellStart"/>
            <w:r w:rsidR="00F04FB7">
              <w:rPr>
                <w:rFonts w:ascii="Abel" w:eastAsia="Abel" w:hAnsi="Abel" w:cs="Abel"/>
              </w:rPr>
              <w:t>contracts</w:t>
            </w:r>
            <w:proofErr w:type="spellEnd"/>
            <w:r w:rsidR="00F04FB7">
              <w:rPr>
                <w:rFonts w:ascii="Abel" w:eastAsia="Abel" w:hAnsi="Abel" w:cs="Abel"/>
              </w:rPr>
              <w:t xml:space="preserve"> basados en la tecnología </w:t>
            </w:r>
            <w:proofErr w:type="spellStart"/>
            <w:r w:rsidR="00F04FB7">
              <w:rPr>
                <w:rFonts w:ascii="Abel" w:eastAsia="Abel" w:hAnsi="Abel" w:cs="Abel"/>
              </w:rPr>
              <w:t>blockchain</w:t>
            </w:r>
            <w:proofErr w:type="spellEnd"/>
            <w:r w:rsidR="00F04FB7">
              <w:rPr>
                <w:rFonts w:ascii="Abel" w:eastAsia="Abel" w:hAnsi="Abel" w:cs="Abel"/>
              </w:rPr>
              <w:t xml:space="preserve"> en conjunto con el</w:t>
            </w:r>
            <w:r w:rsidR="00EC6AF5">
              <w:rPr>
                <w:rFonts w:ascii="Abel" w:eastAsia="Abel" w:hAnsi="Abel" w:cs="Abel"/>
              </w:rPr>
              <w:t xml:space="preserve"> </w:t>
            </w:r>
            <w:proofErr w:type="spellStart"/>
            <w:r w:rsidR="00EC6AF5">
              <w:rPr>
                <w:rFonts w:ascii="Abel" w:eastAsia="Abel" w:hAnsi="Abel" w:cs="Abel"/>
              </w:rPr>
              <w:t>marketplace</w:t>
            </w:r>
            <w:proofErr w:type="spellEnd"/>
            <w:r w:rsidR="00EC6AF5">
              <w:rPr>
                <w:rFonts w:ascii="Abel" w:eastAsia="Abel" w:hAnsi="Abel" w:cs="Abel"/>
              </w:rPr>
              <w:t xml:space="preserve"> de Pagar es Fácil como objeto de estudio</w:t>
            </w:r>
            <w:r w:rsidRPr="002E634B">
              <w:rPr>
                <w:rFonts w:ascii="Abel" w:eastAsia="Abel" w:hAnsi="Abel" w:cs="Abel"/>
              </w:rPr>
              <w:t xml:space="preserve">, </w:t>
            </w:r>
            <w:r w:rsidR="00EC6AF5">
              <w:rPr>
                <w:rFonts w:ascii="Abel" w:eastAsia="Abel" w:hAnsi="Abel" w:cs="Abel"/>
              </w:rPr>
              <w:t>para demostrar</w:t>
            </w:r>
            <w:r w:rsidRPr="002E634B">
              <w:rPr>
                <w:rFonts w:ascii="Abel" w:eastAsia="Abel" w:hAnsi="Abel" w:cs="Abel"/>
              </w:rPr>
              <w:t xml:space="preserve"> mejoras </w:t>
            </w:r>
            <w:r w:rsidR="00EC6AF5">
              <w:rPr>
                <w:rFonts w:ascii="Abel" w:eastAsia="Abel" w:hAnsi="Abel" w:cs="Abel"/>
              </w:rPr>
              <w:t>en aspectos como</w:t>
            </w:r>
            <w:r w:rsidRPr="002E634B">
              <w:rPr>
                <w:rFonts w:ascii="Abel" w:eastAsia="Abel" w:hAnsi="Abel" w:cs="Abel"/>
              </w:rPr>
              <w:t xml:space="preserve"> mayor seguridad, confiabilidad, menor coste-tiempo y </w:t>
            </w:r>
            <w:r w:rsidR="003C1290">
              <w:rPr>
                <w:rFonts w:ascii="Abel" w:eastAsia="Abel" w:hAnsi="Abel" w:cs="Abel"/>
              </w:rPr>
              <w:t>mitigar</w:t>
            </w:r>
            <w:r w:rsidRPr="002E634B">
              <w:rPr>
                <w:rFonts w:ascii="Abel" w:eastAsia="Abel" w:hAnsi="Abel" w:cs="Abel"/>
              </w:rPr>
              <w:t xml:space="preserve"> fraudes o estafas </w:t>
            </w:r>
            <w:r w:rsidR="00EC6AF5">
              <w:rPr>
                <w:rFonts w:ascii="Abel" w:eastAsia="Abel" w:hAnsi="Abel" w:cs="Abel"/>
              </w:rPr>
              <w:t>en</w:t>
            </w:r>
            <w:r w:rsidRPr="002E634B">
              <w:rPr>
                <w:rFonts w:ascii="Abel" w:eastAsia="Abel" w:hAnsi="Abel" w:cs="Abel"/>
              </w:rPr>
              <w:t xml:space="preserve"> compras </w:t>
            </w:r>
            <w:r w:rsidR="00EC6AF5">
              <w:rPr>
                <w:rFonts w:ascii="Abel" w:eastAsia="Abel" w:hAnsi="Abel" w:cs="Abel"/>
              </w:rPr>
              <w:t>online.</w:t>
            </w:r>
          </w:p>
          <w:p w14:paraId="411A3BB3" w14:textId="349C00A7" w:rsidR="00887162" w:rsidRDefault="00887162" w:rsidP="00144B0C">
            <w:pPr>
              <w:widowControl w:val="0"/>
              <w:spacing w:line="240" w:lineRule="auto"/>
              <w:jc w:val="both"/>
              <w:rPr>
                <w:rFonts w:ascii="Abel" w:eastAsia="Abel" w:hAnsi="Abel" w:cs="Abel"/>
              </w:rPr>
            </w:pP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73331E76"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w:t>
            </w:r>
            <w:r w:rsidR="00C36DFC">
              <w:rPr>
                <w:rFonts w:ascii="Abel" w:eastAsia="Abel" w:hAnsi="Abel" w:cs="Abel"/>
              </w:rPr>
              <w:t>aumente la seguridad en</w:t>
            </w:r>
            <w:r w:rsidR="00937A7F" w:rsidRPr="00937A7F">
              <w:rPr>
                <w:rFonts w:ascii="Abel" w:eastAsia="Abel" w:hAnsi="Abel" w:cs="Abel"/>
              </w:rPr>
              <w:t xml:space="preserve">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6E22A9">
              <w:rPr>
                <w:rFonts w:ascii="Abel" w:eastAsia="Abel" w:hAnsi="Abel" w:cs="Abel"/>
              </w:rPr>
              <w:t>de la tecnología</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 xml:space="preserve">Plantear un esquema de implementación de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adaptado a</w:t>
            </w:r>
            <w:r w:rsidR="00F80DAD">
              <w:rPr>
                <w:rFonts w:ascii="Abel" w:eastAsia="Abel" w:hAnsi="Abel" w:cs="Abel"/>
              </w:rPr>
              <w:t xml:space="preserve">l contexto de los </w:t>
            </w:r>
            <w:proofErr w:type="spellStart"/>
            <w:r>
              <w:rPr>
                <w:rFonts w:ascii="Abel" w:eastAsia="Abel" w:hAnsi="Abel" w:cs="Abel"/>
              </w:rPr>
              <w:t>marketplaces</w:t>
            </w:r>
            <w:proofErr w:type="spellEnd"/>
            <w:r>
              <w:rPr>
                <w:rFonts w:ascii="Abel" w:eastAsia="Abel" w:hAnsi="Abel" w:cs="Abel"/>
              </w:rPr>
              <w:t xml:space="preserve">.  </w:t>
            </w:r>
          </w:p>
          <w:p w14:paraId="62F07910" w14:textId="1BDD6DB5"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w:t>
            </w:r>
            <w:r w:rsidR="00D74695">
              <w:rPr>
                <w:rFonts w:ascii="Abel" w:eastAsia="Abel" w:hAnsi="Abel" w:cs="Abel"/>
              </w:rPr>
              <w:t>de solución</w:t>
            </w:r>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3A6DDCC3" w14:textId="722F5B69" w:rsidR="00887162" w:rsidRPr="000706D2" w:rsidRDefault="00F436F2" w:rsidP="000706D2">
            <w:pPr>
              <w:widowControl w:val="0"/>
              <w:numPr>
                <w:ilvl w:val="0"/>
                <w:numId w:val="1"/>
              </w:numPr>
              <w:spacing w:line="240" w:lineRule="auto"/>
              <w:jc w:val="both"/>
              <w:rPr>
                <w:rFonts w:ascii="Abel" w:eastAsia="Abel" w:hAnsi="Abel" w:cs="Abel"/>
              </w:rPr>
            </w:pPr>
            <w:r>
              <w:rPr>
                <w:rFonts w:ascii="Abel" w:eastAsia="Abel" w:hAnsi="Abel" w:cs="Abel"/>
              </w:rPr>
              <w:t>Evaluar</w:t>
            </w:r>
            <w:r w:rsidR="00201BB6">
              <w:rPr>
                <w:rFonts w:ascii="Abel" w:eastAsia="Abel" w:hAnsi="Abel" w:cs="Abel"/>
              </w:rPr>
              <w:t xml:space="preserve"> a través de simulaciones</w:t>
            </w:r>
            <w:r>
              <w:rPr>
                <w:rFonts w:ascii="Abel" w:eastAsia="Abel" w:hAnsi="Abel" w:cs="Abel"/>
              </w:rPr>
              <w:t xml:space="preserve"> el modelo de solución en el </w:t>
            </w:r>
            <w:proofErr w:type="spellStart"/>
            <w:r>
              <w:rPr>
                <w:rFonts w:ascii="Abel" w:eastAsia="Abel" w:hAnsi="Abel" w:cs="Abel"/>
              </w:rPr>
              <w:t>marketplace</w:t>
            </w:r>
            <w:proofErr w:type="spellEnd"/>
            <w:r>
              <w:rPr>
                <w:rFonts w:ascii="Abel" w:eastAsia="Abel" w:hAnsi="Abel" w:cs="Abel"/>
              </w:rPr>
              <w:t xml:space="preserve"> de Pagar es Fácil.</w:t>
            </w: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650657F8"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1A45EA" w:rsidRPr="001A45EA">
                  <w:rPr>
                    <w:rFonts w:ascii="Abel" w:eastAsia="Abel" w:hAnsi="Abel" w:cs="Abel"/>
                    <w:noProof/>
                    <w:lang w:val="es-MX"/>
                  </w:rPr>
                  <w:t>[6]</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1A45EA" w:rsidRPr="001A45EA">
                  <w:rPr>
                    <w:rFonts w:ascii="Abel" w:eastAsia="Abel" w:hAnsi="Abel" w:cs="Abel"/>
                    <w:noProof/>
                    <w:lang w:val="es-MX"/>
                  </w:rPr>
                  <w:t>[7]</w:t>
                </w:r>
                <w:r>
                  <w:rPr>
                    <w:rFonts w:ascii="Abel" w:eastAsia="Abel" w:hAnsi="Abel" w:cs="Abel"/>
                  </w:rPr>
                  <w:fldChar w:fldCharType="end"/>
                </w:r>
              </w:sdtContent>
            </w:sdt>
            <w:r w:rsidR="004535E3">
              <w:rPr>
                <w:rFonts w:ascii="Abel" w:eastAsia="Abel" w:hAnsi="Abel" w:cs="Abel"/>
              </w:rPr>
              <w:t>.</w:t>
            </w:r>
          </w:p>
          <w:p w14:paraId="6557C9C1" w14:textId="1CAAB069" w:rsidR="00370EDE" w:rsidRDefault="00370EDE" w:rsidP="00F21389">
            <w:pPr>
              <w:widowControl w:val="0"/>
              <w:spacing w:line="240" w:lineRule="auto"/>
              <w:jc w:val="both"/>
              <w:rPr>
                <w:rFonts w:ascii="Abel" w:eastAsia="Abel" w:hAnsi="Abel" w:cs="Abel"/>
              </w:rPr>
            </w:pPr>
          </w:p>
          <w:p w14:paraId="17B28111" w14:textId="04F15425"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1A45EA" w:rsidRPr="001A45EA">
                  <w:rPr>
                    <w:rFonts w:ascii="Abel" w:eastAsia="Abel" w:hAnsi="Abel" w:cs="Abel"/>
                    <w:noProof/>
                    <w:lang w:val="es-MX"/>
                  </w:rPr>
                  <w:t>[8]</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1A45EA" w:rsidRPr="001A45EA">
                  <w:rPr>
                    <w:rFonts w:ascii="Abel" w:eastAsia="Abel" w:hAnsi="Abel" w:cs="Abel"/>
                    <w:noProof/>
                    <w:lang w:val="es-MX"/>
                  </w:rPr>
                  <w:t>[9]</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04EF7108" w14:textId="182BB47E" w:rsidR="00F21389" w:rsidRDefault="00F21389" w:rsidP="0074207C">
            <w:pPr>
              <w:jc w:val="both"/>
              <w:rPr>
                <w:rFonts w:ascii="Abel" w:eastAsia="Abel" w:hAnsi="Abel" w:cs="Abel"/>
              </w:rPr>
            </w:pPr>
          </w:p>
          <w:p w14:paraId="33D5B066" w14:textId="006A105F" w:rsidR="00F21389" w:rsidRDefault="00F21389" w:rsidP="00F21389">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lenguajes de programación y plataformas tecnológicas dedicadas a la elaboración de estas son </w:t>
            </w:r>
            <w:proofErr w:type="spellStart"/>
            <w:r>
              <w:rPr>
                <w:rFonts w:ascii="Abel" w:eastAsia="Abel" w:hAnsi="Abel" w:cs="Abel"/>
              </w:rPr>
              <w:t>opensource</w:t>
            </w:r>
            <w:proofErr w:type="spellEnd"/>
            <w:r>
              <w:rPr>
                <w:rFonts w:ascii="Abel" w:eastAsia="Abel" w:hAnsi="Abel" w:cs="Abel"/>
              </w:rPr>
              <w:t xml:space="preserve">, poseen alta documentación y extensa comunidad </w:t>
            </w:r>
            <w:sdt>
              <w:sdtPr>
                <w:rPr>
                  <w:rFonts w:ascii="Abel" w:eastAsia="Abel" w:hAnsi="Abel" w:cs="Abel"/>
                </w:rPr>
                <w:id w:val="1831245983"/>
                <w:citation/>
              </w:sdtPr>
              <w:sdtEndPr/>
              <w:sdtContent>
                <w:r>
                  <w:rPr>
                    <w:rFonts w:ascii="Abel" w:eastAsia="Abel" w:hAnsi="Abel" w:cs="Abel"/>
                  </w:rPr>
                  <w:fldChar w:fldCharType="begin"/>
                </w:r>
                <w:r>
                  <w:rPr>
                    <w:rFonts w:ascii="Abel" w:eastAsia="Abel" w:hAnsi="Abel" w:cs="Abel"/>
                    <w:lang w:val="es-MX"/>
                  </w:rPr>
                  <w:instrText xml:space="preserve"> CITATION Bha18 \l 2058 </w:instrText>
                </w:r>
                <w:r>
                  <w:rPr>
                    <w:rFonts w:ascii="Abel" w:eastAsia="Abel" w:hAnsi="Abel" w:cs="Abel"/>
                  </w:rPr>
                  <w:fldChar w:fldCharType="separate"/>
                </w:r>
                <w:r w:rsidR="001A45EA" w:rsidRPr="001A45EA">
                  <w:rPr>
                    <w:rFonts w:ascii="Abel" w:eastAsia="Abel" w:hAnsi="Abel" w:cs="Abel"/>
                    <w:noProof/>
                    <w:lang w:val="es-MX"/>
                  </w:rPr>
                  <w:t>[10]</w:t>
                </w:r>
                <w:r>
                  <w:rPr>
                    <w:rFonts w:ascii="Abel" w:eastAsia="Abel" w:hAnsi="Abel" w:cs="Abel"/>
                  </w:rPr>
                  <w:fldChar w:fldCharType="end"/>
                </w:r>
              </w:sdtContent>
            </w:sdt>
            <w:r>
              <w:rPr>
                <w:rFonts w:ascii="Abel" w:eastAsia="Abel" w:hAnsi="Abel" w:cs="Abel"/>
              </w:rPr>
              <w:t xml:space="preserve"> , como es el caso de </w:t>
            </w:r>
            <w:proofErr w:type="spellStart"/>
            <w:r>
              <w:rPr>
                <w:rFonts w:ascii="Abel" w:eastAsia="Abel" w:hAnsi="Abel" w:cs="Abel"/>
              </w:rPr>
              <w:t>Ethereum</w:t>
            </w:r>
            <w:proofErr w:type="spellEnd"/>
            <w:r>
              <w:rPr>
                <w:rFonts w:ascii="Abel" w:eastAsia="Abel" w:hAnsi="Abel" w:cs="Abel"/>
              </w:rPr>
              <w:t xml:space="preserve">, </w:t>
            </w:r>
            <w:proofErr w:type="spellStart"/>
            <w:r>
              <w:rPr>
                <w:rFonts w:ascii="Abel" w:eastAsia="Abel" w:hAnsi="Abel" w:cs="Abel"/>
              </w:rPr>
              <w:t>Hyperledger</w:t>
            </w:r>
            <w:proofErr w:type="spellEnd"/>
            <w:r>
              <w:rPr>
                <w:rFonts w:ascii="Abel" w:eastAsia="Abel" w:hAnsi="Abel" w:cs="Abel"/>
              </w:rPr>
              <w:t>, CordaR3 o Q</w:t>
            </w:r>
            <w:r w:rsidRPr="00F01D1F">
              <w:rPr>
                <w:rFonts w:ascii="Abel" w:eastAsia="Abel" w:hAnsi="Abel" w:cs="Abel"/>
              </w:rPr>
              <w:t>uorum</w:t>
            </w:r>
            <w:r>
              <w:rPr>
                <w:rFonts w:ascii="Abel" w:eastAsia="Abel" w:hAnsi="Abel" w:cs="Abel"/>
              </w:rPr>
              <w:t xml:space="preserve"> por citar algunos ejemplos.</w:t>
            </w:r>
          </w:p>
          <w:p w14:paraId="5FB8139F" w14:textId="77777777" w:rsidR="00F21389" w:rsidRDefault="00F21389" w:rsidP="0074207C">
            <w:pPr>
              <w:jc w:val="both"/>
              <w:rPr>
                <w:rFonts w:ascii="Abel" w:eastAsia="Abel" w:hAnsi="Abel" w:cs="Abel"/>
              </w:rPr>
            </w:pP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 el caso de los antecedentes históricos sería ideal construir una </w:t>
            </w:r>
            <w:proofErr w:type="spellStart"/>
            <w:r>
              <w:rPr>
                <w:rFonts w:ascii="Abel" w:eastAsia="Abel" w:hAnsi="Abel" w:cs="Abel"/>
                <w:sz w:val="14"/>
                <w:szCs w:val="14"/>
              </w:rPr>
              <w:t>linea</w:t>
            </w:r>
            <w:proofErr w:type="spellEnd"/>
            <w:r>
              <w:rPr>
                <w:rFonts w:ascii="Abel" w:eastAsia="Abel" w:hAnsi="Abel" w:cs="Abel"/>
                <w:sz w:val="14"/>
                <w:szCs w:val="14"/>
              </w:rPr>
              <w:t xml:space="preserve">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w:t>
            </w:r>
            <w:r>
              <w:rPr>
                <w:rFonts w:ascii="Abel" w:eastAsia="Abel" w:hAnsi="Abel" w:cs="Abel"/>
                <w:sz w:val="14"/>
                <w:szCs w:val="14"/>
              </w:rPr>
              <w:lastRenderedPageBreak/>
              <w:t xml:space="preserve">en el área de estudio. </w:t>
            </w:r>
            <w:proofErr w:type="gramStart"/>
            <w:r>
              <w:rPr>
                <w:rFonts w:ascii="Abel" w:eastAsia="Abel" w:hAnsi="Abel" w:cs="Abel"/>
                <w:sz w:val="14"/>
                <w:szCs w:val="14"/>
              </w:rPr>
              <w:t>Los antecedentes contextuales describe</w:t>
            </w:r>
            <w:proofErr w:type="gramEnd"/>
            <w:r>
              <w:rPr>
                <w:rFonts w:ascii="Abel" w:eastAsia="Abel" w:hAnsi="Abel" w:cs="Abel"/>
                <w:sz w:val="14"/>
                <w:szCs w:val="14"/>
              </w:rPr>
              <w:t xml:space="preserve"> la realidad objeto de investigación.  Emplee un mínimo de 12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141591BE" w14:textId="59F7E2CB" w:rsidR="00887162" w:rsidRPr="00AA13DB" w:rsidRDefault="00C35A4B">
            <w:pPr>
              <w:widowControl w:val="0"/>
              <w:spacing w:line="240" w:lineRule="auto"/>
              <w:rPr>
                <w:rFonts w:ascii="Abel" w:eastAsia="Abel" w:hAnsi="Abel" w:cs="Abel"/>
                <w:b/>
              </w:rPr>
            </w:pPr>
            <w:r w:rsidRPr="00AA13DB">
              <w:rPr>
                <w:rFonts w:ascii="Abel" w:eastAsia="Abel" w:hAnsi="Abel" w:cs="Abel"/>
                <w:b/>
              </w:rPr>
              <w:lastRenderedPageBreak/>
              <w:t>Antecedentes históricos.</w:t>
            </w:r>
          </w:p>
          <w:p w14:paraId="15C463C9" w14:textId="77777777" w:rsidR="00AA13DB" w:rsidRDefault="00AA13DB">
            <w:pPr>
              <w:widowControl w:val="0"/>
              <w:spacing w:line="240" w:lineRule="auto"/>
              <w:rPr>
                <w:rFonts w:ascii="Abel" w:eastAsia="Abel" w:hAnsi="Abel" w:cs="Abel"/>
              </w:rPr>
            </w:pPr>
          </w:p>
          <w:p w14:paraId="6C3788F0" w14:textId="7E666AB7" w:rsidR="003246DB" w:rsidRDefault="006D0D09" w:rsidP="00982618">
            <w:pPr>
              <w:widowControl w:val="0"/>
              <w:spacing w:line="240" w:lineRule="auto"/>
              <w:jc w:val="both"/>
              <w:rPr>
                <w:rFonts w:ascii="Abel" w:eastAsia="Abel" w:hAnsi="Abel" w:cs="Abel"/>
              </w:rPr>
            </w:pPr>
            <w:r>
              <w:rPr>
                <w:rFonts w:ascii="Abel" w:eastAsia="Abel" w:hAnsi="Abel" w:cs="Abel"/>
              </w:rPr>
              <w:t xml:space="preserve">Las ventas online tuvieron su nacimiento en el </w:t>
            </w:r>
            <w:r w:rsidR="003246DB">
              <w:rPr>
                <w:rFonts w:ascii="Abel" w:eastAsia="Abel" w:hAnsi="Abel" w:cs="Abel"/>
              </w:rPr>
              <w:t xml:space="preserve">año </w:t>
            </w:r>
            <w:r>
              <w:rPr>
                <w:rFonts w:ascii="Abel" w:eastAsia="Abel" w:hAnsi="Abel" w:cs="Abel"/>
              </w:rPr>
              <w:t xml:space="preserve">1979 gracias al inventor Michael </w:t>
            </w:r>
            <w:proofErr w:type="spellStart"/>
            <w:r>
              <w:rPr>
                <w:rFonts w:ascii="Abel" w:eastAsia="Abel" w:hAnsi="Abel" w:cs="Abel"/>
              </w:rPr>
              <w:t>Aldrich</w:t>
            </w:r>
            <w:proofErr w:type="spellEnd"/>
            <w:r w:rsidR="004E1501">
              <w:rPr>
                <w:rFonts w:ascii="Abel" w:eastAsia="Abel" w:hAnsi="Abel" w:cs="Abel"/>
              </w:rPr>
              <w:t xml:space="preserve"> pero su idea fue puesta en producció</w:t>
            </w:r>
            <w:bookmarkStart w:id="0" w:name="_GoBack"/>
            <w:bookmarkEnd w:id="0"/>
            <w:r w:rsidR="004E1501">
              <w:rPr>
                <w:rFonts w:ascii="Abel" w:eastAsia="Abel" w:hAnsi="Abel" w:cs="Abel"/>
              </w:rPr>
              <w:t xml:space="preserve">n en el año 1984 cuando la señora Jane </w:t>
            </w:r>
            <w:proofErr w:type="spellStart"/>
            <w:r w:rsidR="004E1501">
              <w:rPr>
                <w:rFonts w:ascii="Abel" w:eastAsia="Abel" w:hAnsi="Abel" w:cs="Abel"/>
              </w:rPr>
              <w:t>Snowball</w:t>
            </w:r>
            <w:proofErr w:type="spellEnd"/>
            <w:r w:rsidR="00EE2F61">
              <w:rPr>
                <w:rFonts w:ascii="Abel" w:eastAsia="Abel" w:hAnsi="Abel" w:cs="Abel"/>
              </w:rPr>
              <w:t xml:space="preserve"> </w:t>
            </w:r>
            <w:r w:rsidR="00961CAC">
              <w:rPr>
                <w:rFonts w:ascii="Abel" w:eastAsia="Abel" w:hAnsi="Abel" w:cs="Abel"/>
              </w:rPr>
              <w:t xml:space="preserve">realizó una compra por </w:t>
            </w:r>
            <w:proofErr w:type="spellStart"/>
            <w:r w:rsidR="00961CAC">
              <w:rPr>
                <w:rFonts w:ascii="Abel" w:eastAsia="Abel" w:hAnsi="Abel" w:cs="Abel"/>
              </w:rPr>
              <w:t>VideoTex</w:t>
            </w:r>
            <w:proofErr w:type="spellEnd"/>
            <w:r w:rsidR="00961CAC">
              <w:rPr>
                <w:rFonts w:ascii="Abel" w:eastAsia="Abel" w:hAnsi="Abel" w:cs="Abel"/>
              </w:rPr>
              <w:t xml:space="preserve">, </w:t>
            </w:r>
            <w:r w:rsidR="00EE2F61">
              <w:rPr>
                <w:rFonts w:ascii="Abel" w:eastAsia="Abel" w:hAnsi="Abel" w:cs="Abel"/>
              </w:rPr>
              <w:t xml:space="preserve">uno de los primeros sistemas </w:t>
            </w:r>
            <w:proofErr w:type="spellStart"/>
            <w:r w:rsidR="00EE2F61">
              <w:rPr>
                <w:rFonts w:ascii="Abel" w:eastAsia="Abel" w:hAnsi="Abel" w:cs="Abel"/>
              </w:rPr>
              <w:t>ecommerce</w:t>
            </w:r>
            <w:proofErr w:type="spellEnd"/>
            <w:r w:rsidR="00EE2F61">
              <w:rPr>
                <w:rFonts w:ascii="Abel" w:eastAsia="Abel" w:hAnsi="Abel" w:cs="Abel"/>
              </w:rPr>
              <w:t xml:space="preserve"> que </w:t>
            </w:r>
            <w:r w:rsidR="003246DB">
              <w:rPr>
                <w:rFonts w:ascii="Abel" w:eastAsia="Abel" w:hAnsi="Abel" w:cs="Abel"/>
              </w:rPr>
              <w:t>implementaron las ventas online</w:t>
            </w:r>
            <w:r w:rsidR="00D168E5">
              <w:rPr>
                <w:rFonts w:ascii="Abel" w:eastAsia="Abel" w:hAnsi="Abel" w:cs="Abel"/>
              </w:rPr>
              <w:t xml:space="preserve"> </w:t>
            </w:r>
            <w:sdt>
              <w:sdtPr>
                <w:rPr>
                  <w:rFonts w:ascii="Abel" w:eastAsia="Abel" w:hAnsi="Abel" w:cs="Abel"/>
                </w:rPr>
                <w:id w:val="-1000735680"/>
                <w:citation/>
              </w:sdtPr>
              <w:sdtEndPr/>
              <w:sdtContent>
                <w:r w:rsidR="00D168E5">
                  <w:rPr>
                    <w:rFonts w:ascii="Abel" w:eastAsia="Abel" w:hAnsi="Abel" w:cs="Abel"/>
                  </w:rPr>
                  <w:fldChar w:fldCharType="begin"/>
                </w:r>
                <w:r w:rsidR="00D168E5">
                  <w:rPr>
                    <w:rFonts w:ascii="Abel" w:eastAsia="Abel" w:hAnsi="Abel" w:cs="Abel"/>
                    <w:lang w:val="es-EC"/>
                  </w:rPr>
                  <w:instrText xml:space="preserve"> CITATION Lok12 \l 12298 </w:instrText>
                </w:r>
                <w:r w:rsidR="00D168E5">
                  <w:rPr>
                    <w:rFonts w:ascii="Abel" w:eastAsia="Abel" w:hAnsi="Abel" w:cs="Abel"/>
                  </w:rPr>
                  <w:fldChar w:fldCharType="separate"/>
                </w:r>
                <w:r w:rsidR="001A45EA" w:rsidRPr="001A45EA">
                  <w:rPr>
                    <w:rFonts w:ascii="Abel" w:eastAsia="Abel" w:hAnsi="Abel" w:cs="Abel"/>
                    <w:noProof/>
                    <w:lang w:val="es-EC"/>
                  </w:rPr>
                  <w:t>[11]</w:t>
                </w:r>
                <w:r w:rsidR="00D168E5">
                  <w:rPr>
                    <w:rFonts w:ascii="Abel" w:eastAsia="Abel" w:hAnsi="Abel" w:cs="Abel"/>
                  </w:rPr>
                  <w:fldChar w:fldCharType="end"/>
                </w:r>
              </w:sdtContent>
            </w:sdt>
            <w:r w:rsidR="003246DB">
              <w:rPr>
                <w:rFonts w:ascii="Abel" w:eastAsia="Abel" w:hAnsi="Abel" w:cs="Abel"/>
              </w:rPr>
              <w:t>.</w:t>
            </w:r>
          </w:p>
          <w:p w14:paraId="38508FF9" w14:textId="3DF7CA16" w:rsidR="00C93723" w:rsidRPr="00AA13DB" w:rsidRDefault="003246DB" w:rsidP="00982618">
            <w:pPr>
              <w:widowControl w:val="0"/>
              <w:spacing w:line="240" w:lineRule="auto"/>
              <w:jc w:val="both"/>
              <w:rPr>
                <w:rFonts w:ascii="Abel" w:eastAsia="Abel" w:hAnsi="Abel" w:cs="Abel"/>
              </w:rPr>
            </w:pPr>
            <w:r>
              <w:rPr>
                <w:rFonts w:ascii="Abel" w:eastAsia="Abel" w:hAnsi="Abel" w:cs="Abel"/>
              </w:rPr>
              <w:t xml:space="preserve">Dado a que estos sistemas </w:t>
            </w:r>
            <w:proofErr w:type="spellStart"/>
            <w:r>
              <w:rPr>
                <w:rFonts w:ascii="Abel" w:eastAsia="Abel" w:hAnsi="Abel" w:cs="Abel"/>
              </w:rPr>
              <w:t>ecommerce</w:t>
            </w:r>
            <w:proofErr w:type="spellEnd"/>
            <w:r>
              <w:rPr>
                <w:rFonts w:ascii="Abel" w:eastAsia="Abel" w:hAnsi="Abel" w:cs="Abel"/>
              </w:rPr>
              <w:t xml:space="preserve"> eran inmaduros tecnológicamente </w:t>
            </w:r>
            <w:r w:rsidR="00961CAC">
              <w:rPr>
                <w:rFonts w:ascii="Abel" w:eastAsia="Abel" w:hAnsi="Abel" w:cs="Abel"/>
              </w:rPr>
              <w:t>se firmaban contratos</w:t>
            </w:r>
            <w:r w:rsidR="00945EF4">
              <w:rPr>
                <w:rFonts w:ascii="Abel" w:eastAsia="Abel" w:hAnsi="Abel" w:cs="Abel"/>
              </w:rPr>
              <w:t xml:space="preserve"> entre las partes interesadas</w:t>
            </w:r>
            <w:r w:rsidR="00961CAC">
              <w:rPr>
                <w:rFonts w:ascii="Abel" w:eastAsia="Abel" w:hAnsi="Abel" w:cs="Abel"/>
              </w:rPr>
              <w:t xml:space="preserve"> para asegurarse de que </w:t>
            </w:r>
            <w:r w:rsidR="00145A5E">
              <w:rPr>
                <w:rFonts w:ascii="Abel" w:eastAsia="Abel" w:hAnsi="Abel" w:cs="Abel"/>
              </w:rPr>
              <w:t>nadie</w:t>
            </w:r>
            <w:r w:rsidR="00961CAC">
              <w:rPr>
                <w:rFonts w:ascii="Abel" w:eastAsia="Abel" w:hAnsi="Abel" w:cs="Abel"/>
              </w:rPr>
              <w:t xml:space="preserve"> cometa</w:t>
            </w:r>
            <w:r w:rsidR="00145A5E">
              <w:rPr>
                <w:rFonts w:ascii="Abel" w:eastAsia="Abel" w:hAnsi="Abel" w:cs="Abel"/>
              </w:rPr>
              <w:t xml:space="preserve"> fraude</w:t>
            </w:r>
            <w:r w:rsidR="00961CAC">
              <w:rPr>
                <w:rFonts w:ascii="Abel" w:eastAsia="Abel" w:hAnsi="Abel" w:cs="Abel"/>
              </w:rPr>
              <w:t>.</w:t>
            </w:r>
            <w:r>
              <w:rPr>
                <w:rFonts w:ascii="Abel" w:eastAsia="Abel" w:hAnsi="Abel" w:cs="Abel"/>
              </w:rPr>
              <w:t xml:space="preserve">  </w:t>
            </w:r>
            <w:r w:rsidR="00AA13DB" w:rsidRPr="00AA13D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w:t>
            </w:r>
            <w:r w:rsidR="00300614">
              <w:rPr>
                <w:rFonts w:ascii="Abel" w:eastAsia="Abel" w:hAnsi="Abel" w:cs="Abel"/>
              </w:rPr>
              <w:t xml:space="preserve">mplir con dichas condiciones </w:t>
            </w:r>
            <w:sdt>
              <w:sdtPr>
                <w:rPr>
                  <w:rFonts w:ascii="Abel" w:eastAsia="Abel" w:hAnsi="Abel" w:cs="Abel"/>
                </w:rPr>
                <w:id w:val="874586741"/>
                <w:citation/>
              </w:sdtPr>
              <w:sdtEndPr/>
              <w:sdtContent>
                <w:r w:rsidR="00300614">
                  <w:rPr>
                    <w:rFonts w:ascii="Abel" w:eastAsia="Abel" w:hAnsi="Abel" w:cs="Abel"/>
                  </w:rPr>
                  <w:fldChar w:fldCharType="begin"/>
                </w:r>
                <w:r w:rsidR="00300614">
                  <w:rPr>
                    <w:rFonts w:ascii="Abel" w:eastAsia="Abel" w:hAnsi="Abel" w:cs="Abel"/>
                    <w:lang w:val="es-EC"/>
                  </w:rPr>
                  <w:instrText xml:space="preserve"> CITATION Ste041 \l 12298 </w:instrText>
                </w:r>
                <w:r w:rsidR="00300614">
                  <w:rPr>
                    <w:rFonts w:ascii="Abel" w:eastAsia="Abel" w:hAnsi="Abel" w:cs="Abel"/>
                  </w:rPr>
                  <w:fldChar w:fldCharType="separate"/>
                </w:r>
                <w:r w:rsidR="001A45EA" w:rsidRPr="001A45EA">
                  <w:rPr>
                    <w:rFonts w:ascii="Abel" w:eastAsia="Abel" w:hAnsi="Abel" w:cs="Abel"/>
                    <w:noProof/>
                    <w:lang w:val="es-EC"/>
                  </w:rPr>
                  <w:t>[12]</w:t>
                </w:r>
                <w:r w:rsidR="00300614">
                  <w:rPr>
                    <w:rFonts w:ascii="Abel" w:eastAsia="Abel" w:hAnsi="Abel" w:cs="Abel"/>
                  </w:rPr>
                  <w:fldChar w:fldCharType="end"/>
                </w:r>
              </w:sdtContent>
            </w:sdt>
            <w:r w:rsidR="00AA13DB" w:rsidRPr="00AA13D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AA13DB" w:rsidRPr="00AA13DB">
              <w:rPr>
                <w:rFonts w:ascii="Abel" w:eastAsia="Abel" w:hAnsi="Abel" w:cs="Abel"/>
              </w:rPr>
              <w:t>smart</w:t>
            </w:r>
            <w:proofErr w:type="spellEnd"/>
            <w:r w:rsidR="00AA13DB" w:rsidRPr="00AA13DB">
              <w:rPr>
                <w:rFonts w:ascii="Abel" w:eastAsia="Abel" w:hAnsi="Abel" w:cs="Abel"/>
              </w:rPr>
              <w:t xml:space="preserve"> </w:t>
            </w:r>
            <w:proofErr w:type="spellStart"/>
            <w:r w:rsidR="00AA13DB" w:rsidRPr="00AA13DB">
              <w:rPr>
                <w:rFonts w:ascii="Abel" w:eastAsia="Abel" w:hAnsi="Abel" w:cs="Abel"/>
              </w:rPr>
              <w:t>contracts</w:t>
            </w:r>
            <w:proofErr w:type="spellEnd"/>
            <w:r w:rsidR="00AA13DB" w:rsidRPr="00AA13DB">
              <w:rPr>
                <w:rFonts w:ascii="Abel" w:eastAsia="Abel" w:hAnsi="Abel" w:cs="Abel"/>
              </w:rPr>
              <w:t xml:space="preserve"> </w:t>
            </w:r>
            <w:r w:rsidR="00625B7B">
              <w:rPr>
                <w:rFonts w:ascii="Abel" w:eastAsia="Abel" w:hAnsi="Abel" w:cs="Abel"/>
              </w:rPr>
              <w:t xml:space="preserve">o contratos inteligentes </w:t>
            </w:r>
            <w:sdt>
              <w:sdtPr>
                <w:rPr>
                  <w:rFonts w:ascii="Abel" w:eastAsia="Abel" w:hAnsi="Abel" w:cs="Abel"/>
                </w:rPr>
                <w:id w:val="723956355"/>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Han21 \l 12298 </w:instrText>
                </w:r>
                <w:r w:rsidR="00625B7B">
                  <w:rPr>
                    <w:rFonts w:ascii="Abel" w:eastAsia="Abel" w:hAnsi="Abel" w:cs="Abel"/>
                  </w:rPr>
                  <w:fldChar w:fldCharType="separate"/>
                </w:r>
                <w:r w:rsidR="001A45EA" w:rsidRPr="001A45EA">
                  <w:rPr>
                    <w:rFonts w:ascii="Abel" w:eastAsia="Abel" w:hAnsi="Abel" w:cs="Abel"/>
                    <w:noProof/>
                    <w:lang w:val="es-EC"/>
                  </w:rPr>
                  <w:t>[13]</w:t>
                </w:r>
                <w:r w:rsidR="00625B7B">
                  <w:rPr>
                    <w:rFonts w:ascii="Abel" w:eastAsia="Abel" w:hAnsi="Abel" w:cs="Abel"/>
                  </w:rPr>
                  <w:fldChar w:fldCharType="end"/>
                </w:r>
              </w:sdtContent>
            </w:sdt>
            <w:r w:rsidR="00AA13DB" w:rsidRPr="00AA13DB">
              <w:rPr>
                <w:rFonts w:ascii="Abel" w:eastAsia="Abel" w:hAnsi="Abel" w:cs="Abel"/>
              </w:rPr>
              <w:t xml:space="preserve"> que se llevan desarrollando desde 1997 gracias al criptógrafo Nick </w:t>
            </w:r>
            <w:proofErr w:type="spellStart"/>
            <w:r w:rsidR="00AA13DB" w:rsidRPr="00AA13DB">
              <w:rPr>
                <w:rFonts w:ascii="Abel" w:eastAsia="Abel" w:hAnsi="Abel" w:cs="Abel"/>
              </w:rPr>
              <w:t>Szabo</w:t>
            </w:r>
            <w:proofErr w:type="spellEnd"/>
            <w:r w:rsidR="00AA13DB" w:rsidRPr="00AA13DB">
              <w:rPr>
                <w:rFonts w:ascii="Abel" w:eastAsia="Abel" w:hAnsi="Abel" w:cs="Abel"/>
              </w:rPr>
              <w:t xml:space="preserve"> quién acuñó el término </w:t>
            </w:r>
            <w:proofErr w:type="spellStart"/>
            <w:r w:rsidR="001F6E52">
              <w:rPr>
                <w:rFonts w:ascii="Abel" w:eastAsia="Abel" w:hAnsi="Abel" w:cs="Abel"/>
              </w:rPr>
              <w:t>smart</w:t>
            </w:r>
            <w:proofErr w:type="spellEnd"/>
            <w:r w:rsidR="001F6E52">
              <w:rPr>
                <w:rFonts w:ascii="Abel" w:eastAsia="Abel" w:hAnsi="Abel" w:cs="Abel"/>
              </w:rPr>
              <w:t xml:space="preserve"> </w:t>
            </w:r>
            <w:proofErr w:type="spellStart"/>
            <w:r w:rsidR="001F6E52">
              <w:rPr>
                <w:rFonts w:ascii="Abel" w:eastAsia="Abel" w:hAnsi="Abel" w:cs="Abel"/>
              </w:rPr>
              <w:t>contract</w:t>
            </w:r>
            <w:proofErr w:type="spellEnd"/>
            <w:r w:rsidR="00AA13DB" w:rsidRPr="00AA13D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1914298891"/>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Sza97 \l 12298 </w:instrText>
                </w:r>
                <w:r w:rsidR="00625B7B">
                  <w:rPr>
                    <w:rFonts w:ascii="Abel" w:eastAsia="Abel" w:hAnsi="Abel" w:cs="Abel"/>
                  </w:rPr>
                  <w:fldChar w:fldCharType="separate"/>
                </w:r>
                <w:r w:rsidR="001A45EA" w:rsidRPr="001A45EA">
                  <w:rPr>
                    <w:rFonts w:ascii="Abel" w:eastAsia="Abel" w:hAnsi="Abel" w:cs="Abel"/>
                    <w:noProof/>
                    <w:lang w:val="es-EC"/>
                  </w:rPr>
                  <w:t>[14]</w:t>
                </w:r>
                <w:r w:rsidR="00625B7B">
                  <w:rPr>
                    <w:rFonts w:ascii="Abel" w:eastAsia="Abel" w:hAnsi="Abel" w:cs="Abel"/>
                  </w:rPr>
                  <w:fldChar w:fldCharType="end"/>
                </w:r>
              </w:sdtContent>
            </w:sdt>
            <w:r w:rsidR="00625B7B">
              <w:rPr>
                <w:rFonts w:ascii="Abel" w:eastAsia="Abel" w:hAnsi="Abel" w:cs="Abel"/>
              </w:rPr>
              <w:t xml:space="preserve"> </w:t>
            </w:r>
            <w:r w:rsidR="00AA13DB" w:rsidRPr="00AA13DB">
              <w:rPr>
                <w:rFonts w:ascii="Abel" w:eastAsia="Abel" w:hAnsi="Abel" w:cs="Abel"/>
              </w:rPr>
              <w:t xml:space="preserve">pero esta situación se convirtió en viable con la creación del </w:t>
            </w:r>
            <w:proofErr w:type="spellStart"/>
            <w:r w:rsidR="00AA13DB" w:rsidRPr="00AA13DB">
              <w:rPr>
                <w:rFonts w:ascii="Abel" w:eastAsia="Abel" w:hAnsi="Abel" w:cs="Abel"/>
              </w:rPr>
              <w:t>bitcoin</w:t>
            </w:r>
            <w:proofErr w:type="spellEnd"/>
            <w:r w:rsidR="00AA13DB" w:rsidRPr="00AA13DB">
              <w:rPr>
                <w:rFonts w:ascii="Abel" w:eastAsia="Abel" w:hAnsi="Abel" w:cs="Abel"/>
              </w:rPr>
              <w:t xml:space="preserve"> en el año 2009</w:t>
            </w:r>
            <w:r w:rsidR="003E2C9B">
              <w:rPr>
                <w:rFonts w:ascii="Abel" w:eastAsia="Abel" w:hAnsi="Abel" w:cs="Abel"/>
              </w:rPr>
              <w:t xml:space="preserve"> por </w:t>
            </w:r>
            <w:proofErr w:type="spellStart"/>
            <w:r w:rsidR="003E2C9B">
              <w:rPr>
                <w:rFonts w:ascii="Abel" w:eastAsia="Abel" w:hAnsi="Abel" w:cs="Abel"/>
              </w:rPr>
              <w:t>Satoshi</w:t>
            </w:r>
            <w:proofErr w:type="spellEnd"/>
            <w:r w:rsidR="003E2C9B">
              <w:rPr>
                <w:rFonts w:ascii="Abel" w:eastAsia="Abel" w:hAnsi="Abel" w:cs="Abel"/>
              </w:rPr>
              <w:t xml:space="preserve"> </w:t>
            </w:r>
            <w:proofErr w:type="spellStart"/>
            <w:r w:rsidR="003E2C9B">
              <w:rPr>
                <w:rFonts w:ascii="Abel" w:eastAsia="Abel" w:hAnsi="Abel" w:cs="Abel"/>
              </w:rPr>
              <w:t>Nakamoto</w:t>
            </w:r>
            <w:proofErr w:type="spellEnd"/>
            <w:r w:rsidR="00625B7B">
              <w:rPr>
                <w:rFonts w:ascii="Abel" w:eastAsia="Abel" w:hAnsi="Abel" w:cs="Abel"/>
              </w:rPr>
              <w:t xml:space="preserve"> </w:t>
            </w:r>
            <w:sdt>
              <w:sdtPr>
                <w:rPr>
                  <w:rFonts w:ascii="Abel" w:eastAsia="Abel" w:hAnsi="Abel" w:cs="Abel"/>
                </w:rPr>
                <w:id w:val="-856801893"/>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Rah18 \l 12298 </w:instrText>
                </w:r>
                <w:r w:rsidR="00625B7B">
                  <w:rPr>
                    <w:rFonts w:ascii="Abel" w:eastAsia="Abel" w:hAnsi="Abel" w:cs="Abel"/>
                  </w:rPr>
                  <w:fldChar w:fldCharType="separate"/>
                </w:r>
                <w:r w:rsidR="001A45EA" w:rsidRPr="001A45EA">
                  <w:rPr>
                    <w:rFonts w:ascii="Abel" w:eastAsia="Abel" w:hAnsi="Abel" w:cs="Abel"/>
                    <w:noProof/>
                    <w:lang w:val="es-EC"/>
                  </w:rPr>
                  <w:t>[15]</w:t>
                </w:r>
                <w:r w:rsidR="00625B7B">
                  <w:rPr>
                    <w:rFonts w:ascii="Abel" w:eastAsia="Abel" w:hAnsi="Abel" w:cs="Abel"/>
                  </w:rPr>
                  <w:fldChar w:fldCharType="end"/>
                </w:r>
              </w:sdtContent>
            </w:sdt>
            <w:r w:rsidR="00AA13DB" w:rsidRPr="00AA13DB">
              <w:rPr>
                <w:rFonts w:ascii="Abel" w:eastAsia="Abel" w:hAnsi="Abel" w:cs="Abel"/>
              </w:rPr>
              <w:t>.</w:t>
            </w:r>
          </w:p>
          <w:p w14:paraId="2F1C30D6" w14:textId="14A9F1EB" w:rsidR="00AA13DB" w:rsidRDefault="00AA13DB" w:rsidP="00982618">
            <w:pPr>
              <w:widowControl w:val="0"/>
              <w:spacing w:line="240" w:lineRule="auto"/>
              <w:jc w:val="both"/>
              <w:rPr>
                <w:rFonts w:ascii="Abel" w:eastAsia="Abel" w:hAnsi="Abel" w:cs="Abel"/>
              </w:rPr>
            </w:pPr>
            <w:r w:rsidRPr="00AA13DB">
              <w:rPr>
                <w:rFonts w:ascii="Abel" w:eastAsia="Abel" w:hAnsi="Abel" w:cs="Abel"/>
              </w:rPr>
              <w:t xml:space="preserve">No obstante, lo interesante radica en lo que está detrás de la creación del </w:t>
            </w:r>
            <w:proofErr w:type="spellStart"/>
            <w:r w:rsidRPr="00AA13DB">
              <w:rPr>
                <w:rFonts w:ascii="Abel" w:eastAsia="Abel" w:hAnsi="Abel" w:cs="Abel"/>
              </w:rPr>
              <w:t>bitcoin</w:t>
            </w:r>
            <w:proofErr w:type="spellEnd"/>
            <w:r w:rsidRPr="00AA13DB">
              <w:rPr>
                <w:rFonts w:ascii="Abel" w:eastAsia="Abel" w:hAnsi="Abel" w:cs="Abel"/>
              </w:rPr>
              <w:t xml:space="preserve">, la tecnología </w:t>
            </w:r>
            <w:proofErr w:type="spellStart"/>
            <w:r w:rsidRPr="00AA13DB">
              <w:rPr>
                <w:rFonts w:ascii="Abel" w:eastAsia="Abel" w:hAnsi="Abel" w:cs="Abel"/>
              </w:rPr>
              <w:t>blockchain</w:t>
            </w:r>
            <w:proofErr w:type="spellEnd"/>
            <w:r w:rsidRPr="00AA13DB">
              <w:rPr>
                <w:rFonts w:ascii="Abel" w:eastAsia="Abel" w:hAnsi="Abel" w:cs="Abel"/>
              </w:rPr>
              <w:t xml:space="preserve">, estas hacen posible que la utilización de los </w:t>
            </w:r>
            <w:proofErr w:type="spellStart"/>
            <w:r w:rsidR="00F13683">
              <w:rPr>
                <w:rFonts w:ascii="Abel" w:eastAsia="Abel" w:hAnsi="Abel" w:cs="Abel"/>
              </w:rPr>
              <w:t>smart</w:t>
            </w:r>
            <w:proofErr w:type="spellEnd"/>
            <w:r w:rsidR="00F13683">
              <w:rPr>
                <w:rFonts w:ascii="Abel" w:eastAsia="Abel" w:hAnsi="Abel" w:cs="Abel"/>
              </w:rPr>
              <w:t xml:space="preserve"> </w:t>
            </w:r>
            <w:proofErr w:type="spellStart"/>
            <w:r w:rsidR="00F13683">
              <w:rPr>
                <w:rFonts w:ascii="Abel" w:eastAsia="Abel" w:hAnsi="Abel" w:cs="Abel"/>
              </w:rPr>
              <w:t>contract</w:t>
            </w:r>
            <w:proofErr w:type="spellEnd"/>
            <w:r w:rsidRPr="00AA13DB">
              <w:rPr>
                <w:rFonts w:ascii="Abel" w:eastAsia="Abel" w:hAnsi="Abel" w:cs="Abel"/>
              </w:rPr>
              <w:t xml:space="preserve"> sea viable, debido a que en el año 2014 con la creación de </w:t>
            </w:r>
            <w:proofErr w:type="spellStart"/>
            <w:r w:rsidRPr="00AA13DB">
              <w:rPr>
                <w:rFonts w:ascii="Abel" w:eastAsia="Abel" w:hAnsi="Abel" w:cs="Abel"/>
              </w:rPr>
              <w:t>Ethereum</w:t>
            </w:r>
            <w:proofErr w:type="spellEnd"/>
            <w:r w:rsidRPr="00AA13DB">
              <w:rPr>
                <w:rFonts w:ascii="Abel" w:eastAsia="Abel" w:hAnsi="Abel" w:cs="Abel"/>
              </w:rPr>
              <w:t xml:space="preserve"> (“plataforma open </w:t>
            </w:r>
            <w:proofErr w:type="spellStart"/>
            <w:r w:rsidRPr="00AA13DB">
              <w:rPr>
                <w:rFonts w:ascii="Abel" w:eastAsia="Abel" w:hAnsi="Abel" w:cs="Abel"/>
              </w:rPr>
              <w:t>source</w:t>
            </w:r>
            <w:proofErr w:type="spellEnd"/>
            <w:r w:rsidRPr="00AA13DB">
              <w:rPr>
                <w:rFonts w:ascii="Abel" w:eastAsia="Abel" w:hAnsi="Abel" w:cs="Abel"/>
              </w:rPr>
              <w:t>, que sirve para progr</w:t>
            </w:r>
            <w:r w:rsidR="00625B7B">
              <w:rPr>
                <w:rFonts w:ascii="Abel" w:eastAsia="Abel" w:hAnsi="Abel" w:cs="Abel"/>
              </w:rPr>
              <w:t xml:space="preserve">amar contratos inteligentes” </w:t>
            </w:r>
            <w:sdt>
              <w:sdtPr>
                <w:rPr>
                  <w:rFonts w:ascii="Abel" w:eastAsia="Abel" w:hAnsi="Abel" w:cs="Abel"/>
                </w:rPr>
                <w:id w:val="-694611964"/>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Che19 \l 12298 </w:instrText>
                </w:r>
                <w:r w:rsidR="00625B7B">
                  <w:rPr>
                    <w:rFonts w:ascii="Abel" w:eastAsia="Abel" w:hAnsi="Abel" w:cs="Abel"/>
                  </w:rPr>
                  <w:fldChar w:fldCharType="separate"/>
                </w:r>
                <w:r w:rsidR="001A45EA" w:rsidRPr="001A45EA">
                  <w:rPr>
                    <w:rFonts w:ascii="Abel" w:eastAsia="Abel" w:hAnsi="Abel" w:cs="Abel"/>
                    <w:noProof/>
                    <w:lang w:val="es-EC"/>
                  </w:rPr>
                  <w:t>[16]</w:t>
                </w:r>
                <w:r w:rsidR="00625B7B">
                  <w:rPr>
                    <w:rFonts w:ascii="Abel" w:eastAsia="Abel" w:hAnsi="Abel" w:cs="Abel"/>
                  </w:rPr>
                  <w:fldChar w:fldCharType="end"/>
                </w:r>
              </w:sdtContent>
            </w:sdt>
            <w:r w:rsidRPr="00AA13DB">
              <w:rPr>
                <w:rFonts w:ascii="Abel" w:eastAsia="Abel" w:hAnsi="Abel" w:cs="Abel"/>
              </w:rPr>
              <w:t xml:space="preserve">) los </w:t>
            </w:r>
            <w:proofErr w:type="spellStart"/>
            <w:r w:rsidR="001F6E52">
              <w:rPr>
                <w:rFonts w:ascii="Abel" w:eastAsia="Abel" w:hAnsi="Abel" w:cs="Abel"/>
              </w:rPr>
              <w:t>smart</w:t>
            </w:r>
            <w:proofErr w:type="spellEnd"/>
            <w:r w:rsidR="001F6E52">
              <w:rPr>
                <w:rFonts w:ascii="Abel" w:eastAsia="Abel" w:hAnsi="Abel" w:cs="Abel"/>
              </w:rPr>
              <w:t xml:space="preserve"> </w:t>
            </w:r>
            <w:proofErr w:type="spellStart"/>
            <w:r w:rsidR="001F6E52">
              <w:rPr>
                <w:rFonts w:ascii="Abel" w:eastAsia="Abel" w:hAnsi="Abel" w:cs="Abel"/>
              </w:rPr>
              <w:t>contract</w:t>
            </w:r>
            <w:proofErr w:type="spellEnd"/>
            <w:r w:rsidRPr="00AA13D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w:t>
            </w:r>
            <w:proofErr w:type="spellStart"/>
            <w:r w:rsidRPr="00AA13DB">
              <w:rPr>
                <w:rFonts w:ascii="Abel" w:eastAsia="Abel" w:hAnsi="Abel" w:cs="Abel"/>
              </w:rPr>
              <w:t>indelebilidad</w:t>
            </w:r>
            <w:proofErr w:type="spellEnd"/>
            <w:r w:rsidR="00F13683">
              <w:rPr>
                <w:rFonts w:ascii="Abel" w:eastAsia="Abel" w:hAnsi="Abel" w:cs="Abel"/>
              </w:rPr>
              <w:t xml:space="preserve"> </w:t>
            </w:r>
            <w:sdt>
              <w:sdtPr>
                <w:rPr>
                  <w:rFonts w:ascii="Abel" w:eastAsia="Abel" w:hAnsi="Abel" w:cs="Abel"/>
                </w:rPr>
                <w:id w:val="-940529303"/>
                <w:citation/>
              </w:sdtPr>
              <w:sdtEndPr/>
              <w:sdtContent>
                <w:r w:rsidR="00F13683">
                  <w:rPr>
                    <w:rFonts w:ascii="Abel" w:eastAsia="Abel" w:hAnsi="Abel" w:cs="Abel"/>
                  </w:rPr>
                  <w:fldChar w:fldCharType="begin"/>
                </w:r>
                <w:r w:rsidR="00F13683">
                  <w:rPr>
                    <w:rFonts w:ascii="Abel" w:eastAsia="Abel" w:hAnsi="Abel" w:cs="Abel"/>
                    <w:lang w:val="es-EC"/>
                  </w:rPr>
                  <w:instrText xml:space="preserve"> CITATION Ant21 \l 12298 </w:instrText>
                </w:r>
                <w:r w:rsidR="00F13683">
                  <w:rPr>
                    <w:rFonts w:ascii="Abel" w:eastAsia="Abel" w:hAnsi="Abel" w:cs="Abel"/>
                  </w:rPr>
                  <w:fldChar w:fldCharType="separate"/>
                </w:r>
                <w:r w:rsidR="001A45EA" w:rsidRPr="001A45EA">
                  <w:rPr>
                    <w:rFonts w:ascii="Abel" w:eastAsia="Abel" w:hAnsi="Abel" w:cs="Abel"/>
                    <w:noProof/>
                    <w:lang w:val="es-EC"/>
                  </w:rPr>
                  <w:t>[17]</w:t>
                </w:r>
                <w:r w:rsidR="00F13683">
                  <w:rPr>
                    <w:rFonts w:ascii="Abel" w:eastAsia="Abel" w:hAnsi="Abel" w:cs="Abel"/>
                  </w:rPr>
                  <w:fldChar w:fldCharType="end"/>
                </w:r>
              </w:sdtContent>
            </w:sdt>
            <w:r w:rsidR="00F13683">
              <w:rPr>
                <w:rFonts w:ascii="Abel" w:eastAsia="Abel" w:hAnsi="Abel" w:cs="Abel"/>
              </w:rPr>
              <w:t xml:space="preserve"> </w:t>
            </w:r>
            <w:r w:rsidRPr="00AA13DB">
              <w:rPr>
                <w:rFonts w:ascii="Abel" w:eastAsia="Abel" w:hAnsi="Abel" w:cs="Abel"/>
              </w:rPr>
              <w:t>.</w:t>
            </w:r>
          </w:p>
          <w:p w14:paraId="3F383993" w14:textId="77777777" w:rsidR="00F808A9" w:rsidRDefault="00F808A9" w:rsidP="00AA13DB">
            <w:pPr>
              <w:widowControl w:val="0"/>
              <w:spacing w:line="240" w:lineRule="auto"/>
              <w:rPr>
                <w:rFonts w:ascii="Abel" w:eastAsia="Abel" w:hAnsi="Abel" w:cs="Abel"/>
              </w:rPr>
            </w:pPr>
          </w:p>
          <w:p w14:paraId="0AF17FBD" w14:textId="4DBCC800" w:rsidR="00887162" w:rsidRDefault="00C35A4B">
            <w:pPr>
              <w:widowControl w:val="0"/>
              <w:spacing w:line="240" w:lineRule="auto"/>
              <w:rPr>
                <w:rFonts w:ascii="Abel" w:eastAsia="Abel" w:hAnsi="Abel" w:cs="Abel"/>
                <w:b/>
              </w:rPr>
            </w:pPr>
            <w:r w:rsidRPr="00F808A9">
              <w:rPr>
                <w:rFonts w:ascii="Abel" w:eastAsia="Abel" w:hAnsi="Abel" w:cs="Abel"/>
                <w:b/>
              </w:rPr>
              <w:t>Antecedentes de investigación.</w:t>
            </w:r>
          </w:p>
          <w:p w14:paraId="5E517B3E" w14:textId="2AD34B2F" w:rsidR="00F8245C" w:rsidRDefault="00F8245C">
            <w:pPr>
              <w:widowControl w:val="0"/>
              <w:spacing w:line="240" w:lineRule="auto"/>
              <w:rPr>
                <w:rFonts w:ascii="Abel" w:eastAsia="Abel" w:hAnsi="Abel" w:cs="Abel"/>
              </w:rPr>
            </w:pPr>
          </w:p>
          <w:p w14:paraId="06F812E9" w14:textId="4FBF427B" w:rsidR="00F1264E" w:rsidRDefault="00F1264E" w:rsidP="00F1264E">
            <w:pPr>
              <w:widowControl w:val="0"/>
              <w:spacing w:line="240" w:lineRule="auto"/>
              <w:jc w:val="both"/>
              <w:rPr>
                <w:rFonts w:ascii="Abel" w:eastAsia="Abel" w:hAnsi="Abel" w:cs="Abel"/>
              </w:rPr>
            </w:pPr>
            <w:r>
              <w:rPr>
                <w:rFonts w:ascii="Abel" w:eastAsia="Abel" w:hAnsi="Abel" w:cs="Abel"/>
              </w:rPr>
              <w:t xml:space="preserve">Dentro del área de estudio de esta investigación, las tendencias actuales que los investigadores le están dando al </w:t>
            </w:r>
            <w:proofErr w:type="spellStart"/>
            <w:r>
              <w:rPr>
                <w:rFonts w:ascii="Abel" w:eastAsia="Abel" w:hAnsi="Abel" w:cs="Abel"/>
              </w:rPr>
              <w:t>blockchain</w:t>
            </w:r>
            <w:proofErr w:type="spellEnd"/>
            <w:r>
              <w:rPr>
                <w:rFonts w:ascii="Abel" w:eastAsia="Abel" w:hAnsi="Abel" w:cs="Abel"/>
              </w:rPr>
              <w:t xml:space="preserve"> y a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sidR="002520B9">
              <w:rPr>
                <w:rFonts w:ascii="Abel" w:eastAsia="Abel" w:hAnsi="Abel" w:cs="Abel"/>
              </w:rPr>
              <w:t xml:space="preserve"> son muy diversas</w:t>
            </w:r>
            <w:r>
              <w:rPr>
                <w:rFonts w:ascii="Abel" w:eastAsia="Abel" w:hAnsi="Abel" w:cs="Abel"/>
              </w:rPr>
              <w:t xml:space="preserve"> </w:t>
            </w:r>
            <w:r w:rsidR="002520B9">
              <w:rPr>
                <w:rFonts w:ascii="Abel" w:eastAsia="Abel" w:hAnsi="Abel" w:cs="Abel"/>
              </w:rPr>
              <w:t>como</w:t>
            </w:r>
            <w:r>
              <w:rPr>
                <w:rFonts w:ascii="Abel" w:eastAsia="Abel" w:hAnsi="Abel" w:cs="Abel"/>
              </w:rPr>
              <w:t xml:space="preserve"> investigaciones que aspiran combatir los videos </w:t>
            </w:r>
            <w:proofErr w:type="spellStart"/>
            <w:r>
              <w:rPr>
                <w:rFonts w:ascii="Abel" w:eastAsia="Abel" w:hAnsi="Abel" w:cs="Abel"/>
              </w:rPr>
              <w:t>deepfake</w:t>
            </w:r>
            <w:proofErr w:type="spellEnd"/>
            <w:r w:rsidR="00E62372">
              <w:rPr>
                <w:rFonts w:ascii="Abel" w:eastAsia="Abel" w:hAnsi="Abel" w:cs="Abel"/>
              </w:rPr>
              <w:t xml:space="preserve"> que circulan actualmente por internet</w:t>
            </w:r>
            <w:r w:rsidR="009C772F">
              <w:rPr>
                <w:rFonts w:ascii="Abel" w:eastAsia="Abel" w:hAnsi="Abel" w:cs="Abel"/>
              </w:rPr>
              <w:t xml:space="preserve"> </w:t>
            </w:r>
            <w:sdt>
              <w:sdtPr>
                <w:rPr>
                  <w:rFonts w:ascii="Abel" w:eastAsia="Abel" w:hAnsi="Abel" w:cs="Abel"/>
                </w:rPr>
                <w:id w:val="476182434"/>
                <w:citation/>
              </w:sdtPr>
              <w:sdtEndPr/>
              <w:sdtContent>
                <w:r w:rsidR="00E62372">
                  <w:rPr>
                    <w:rFonts w:ascii="Abel" w:eastAsia="Abel" w:hAnsi="Abel" w:cs="Abel"/>
                  </w:rPr>
                  <w:fldChar w:fldCharType="begin"/>
                </w:r>
                <w:r w:rsidR="00E62372">
                  <w:rPr>
                    <w:rFonts w:ascii="Abel" w:eastAsia="Abel" w:hAnsi="Abel" w:cs="Abel"/>
                    <w:lang w:val="es-EC"/>
                  </w:rPr>
                  <w:instrText xml:space="preserve"> CITATION Hay19 \l 12298 </w:instrText>
                </w:r>
                <w:r w:rsidR="00E62372">
                  <w:rPr>
                    <w:rFonts w:ascii="Abel" w:eastAsia="Abel" w:hAnsi="Abel" w:cs="Abel"/>
                  </w:rPr>
                  <w:fldChar w:fldCharType="separate"/>
                </w:r>
                <w:r w:rsidR="001A45EA" w:rsidRPr="001A45EA">
                  <w:rPr>
                    <w:rFonts w:ascii="Abel" w:eastAsia="Abel" w:hAnsi="Abel" w:cs="Abel"/>
                    <w:noProof/>
                    <w:lang w:val="es-EC"/>
                  </w:rPr>
                  <w:t>[18]</w:t>
                </w:r>
                <w:r w:rsidR="00E62372">
                  <w:rPr>
                    <w:rFonts w:ascii="Abel" w:eastAsia="Abel" w:hAnsi="Abel" w:cs="Abel"/>
                  </w:rPr>
                  <w:fldChar w:fldCharType="end"/>
                </w:r>
              </w:sdtContent>
            </w:sdt>
            <w:r w:rsidR="00763665">
              <w:rPr>
                <w:rFonts w:ascii="Abel" w:eastAsia="Abel" w:hAnsi="Abel" w:cs="Abel"/>
              </w:rPr>
              <w:t xml:space="preserve"> que en conjunto con la identidad digital empleando </w:t>
            </w:r>
            <w:proofErr w:type="spellStart"/>
            <w:r w:rsidR="00763665">
              <w:rPr>
                <w:rFonts w:ascii="Abel" w:eastAsia="Abel" w:hAnsi="Abel" w:cs="Abel"/>
              </w:rPr>
              <w:t>blockchain</w:t>
            </w:r>
            <w:proofErr w:type="spellEnd"/>
            <w:r w:rsidR="00763665">
              <w:rPr>
                <w:rFonts w:ascii="Abel" w:eastAsia="Abel" w:hAnsi="Abel" w:cs="Abel"/>
              </w:rPr>
              <w:t xml:space="preserve"> </w:t>
            </w:r>
            <w:sdt>
              <w:sdtPr>
                <w:rPr>
                  <w:rFonts w:ascii="Abel" w:eastAsia="Abel" w:hAnsi="Abel" w:cs="Abel"/>
                </w:rPr>
                <w:id w:val="-517463313"/>
                <w:citation/>
              </w:sdtPr>
              <w:sdtEndPr/>
              <w:sdtContent>
                <w:r w:rsidR="00763665">
                  <w:rPr>
                    <w:rFonts w:ascii="Abel" w:eastAsia="Abel" w:hAnsi="Abel" w:cs="Abel"/>
                  </w:rPr>
                  <w:fldChar w:fldCharType="begin"/>
                </w:r>
                <w:r w:rsidR="00763665">
                  <w:rPr>
                    <w:rFonts w:ascii="Abel" w:eastAsia="Abel" w:hAnsi="Abel" w:cs="Abel"/>
                    <w:lang w:val="es-EC"/>
                  </w:rPr>
                  <w:instrText xml:space="preserve"> CITATION Mak18 \l 12298 </w:instrText>
                </w:r>
                <w:r w:rsidR="00763665">
                  <w:rPr>
                    <w:rFonts w:ascii="Abel" w:eastAsia="Abel" w:hAnsi="Abel" w:cs="Abel"/>
                  </w:rPr>
                  <w:fldChar w:fldCharType="separate"/>
                </w:r>
                <w:r w:rsidR="001A45EA" w:rsidRPr="001A45EA">
                  <w:rPr>
                    <w:rFonts w:ascii="Abel" w:eastAsia="Abel" w:hAnsi="Abel" w:cs="Abel"/>
                    <w:noProof/>
                    <w:lang w:val="es-EC"/>
                  </w:rPr>
                  <w:t>[19]</w:t>
                </w:r>
                <w:r w:rsidR="00763665">
                  <w:rPr>
                    <w:rFonts w:ascii="Abel" w:eastAsia="Abel" w:hAnsi="Abel" w:cs="Abel"/>
                  </w:rPr>
                  <w:fldChar w:fldCharType="end"/>
                </w:r>
              </w:sdtContent>
            </w:sdt>
            <w:r w:rsidR="00763665">
              <w:rPr>
                <w:rFonts w:ascii="Abel" w:eastAsia="Abel" w:hAnsi="Abel" w:cs="Abel"/>
              </w:rPr>
              <w:t xml:space="preserve"> ayudarían a combatir los fraudes por compras realizadas en internet</w:t>
            </w:r>
            <w:r w:rsidR="00307B0B">
              <w:rPr>
                <w:rFonts w:ascii="Abel" w:eastAsia="Abel" w:hAnsi="Abel" w:cs="Abel"/>
              </w:rPr>
              <w:t xml:space="preserve">, </w:t>
            </w:r>
            <w:r w:rsidR="009C772F">
              <w:rPr>
                <w:rFonts w:ascii="Abel" w:eastAsia="Abel" w:hAnsi="Abel" w:cs="Abel"/>
              </w:rPr>
              <w:t>en cuestiones de seguridad donde la información debe permanecer siempre íntegra, existen</w:t>
            </w:r>
            <w:r w:rsidR="00307B0B">
              <w:rPr>
                <w:rFonts w:ascii="Abel" w:eastAsia="Abel" w:hAnsi="Abel" w:cs="Abel"/>
              </w:rPr>
              <w:t xml:space="preserve"> aplicaciones </w:t>
            </w:r>
            <w:r w:rsidR="009C772F">
              <w:rPr>
                <w:rFonts w:ascii="Abel" w:eastAsia="Abel" w:hAnsi="Abel" w:cs="Abel"/>
              </w:rPr>
              <w:t>como el</w:t>
            </w:r>
            <w:r w:rsidR="002520B9">
              <w:rPr>
                <w:rFonts w:ascii="Abel" w:eastAsia="Abel" w:hAnsi="Abel" w:cs="Abel"/>
              </w:rPr>
              <w:t xml:space="preserve"> internet </w:t>
            </w:r>
            <w:r w:rsidR="00307B0B">
              <w:rPr>
                <w:rFonts w:ascii="Abel" w:eastAsia="Abel" w:hAnsi="Abel" w:cs="Abel"/>
              </w:rPr>
              <w:t xml:space="preserve">5G </w:t>
            </w:r>
            <w:sdt>
              <w:sdtPr>
                <w:rPr>
                  <w:rFonts w:ascii="Abel" w:eastAsia="Abel" w:hAnsi="Abel" w:cs="Abel"/>
                </w:rPr>
                <w:id w:val="868424007"/>
                <w:citation/>
              </w:sdtPr>
              <w:sdtContent>
                <w:r w:rsidR="009C772F">
                  <w:rPr>
                    <w:rFonts w:ascii="Abel" w:eastAsia="Abel" w:hAnsi="Abel" w:cs="Abel"/>
                  </w:rPr>
                  <w:fldChar w:fldCharType="begin"/>
                </w:r>
                <w:r w:rsidR="009C772F">
                  <w:rPr>
                    <w:rFonts w:ascii="Abel" w:eastAsia="Abel" w:hAnsi="Abel" w:cs="Abel"/>
                    <w:lang w:val="es-EC"/>
                  </w:rPr>
                  <w:instrText xml:space="preserve"> CITATION Mat20 \l 12298 </w:instrText>
                </w:r>
                <w:r w:rsidR="009C772F">
                  <w:rPr>
                    <w:rFonts w:ascii="Abel" w:eastAsia="Abel" w:hAnsi="Abel" w:cs="Abel"/>
                  </w:rPr>
                  <w:fldChar w:fldCharType="separate"/>
                </w:r>
                <w:r w:rsidR="001A45EA" w:rsidRPr="001A45EA">
                  <w:rPr>
                    <w:rFonts w:ascii="Abel" w:eastAsia="Abel" w:hAnsi="Abel" w:cs="Abel"/>
                    <w:noProof/>
                    <w:lang w:val="es-EC"/>
                  </w:rPr>
                  <w:t>[20]</w:t>
                </w:r>
                <w:r w:rsidR="009C772F">
                  <w:rPr>
                    <w:rFonts w:ascii="Abel" w:eastAsia="Abel" w:hAnsi="Abel" w:cs="Abel"/>
                  </w:rPr>
                  <w:fldChar w:fldCharType="end"/>
                </w:r>
              </w:sdtContent>
            </w:sdt>
            <w:r w:rsidR="009C772F">
              <w:rPr>
                <w:rFonts w:ascii="Abel" w:eastAsia="Abel" w:hAnsi="Abel" w:cs="Abel"/>
              </w:rPr>
              <w:t xml:space="preserve"> e </w:t>
            </w:r>
            <w:proofErr w:type="spellStart"/>
            <w:r w:rsidR="009C772F">
              <w:rPr>
                <w:rFonts w:ascii="Abel" w:eastAsia="Abel" w:hAnsi="Abel" w:cs="Abel"/>
              </w:rPr>
              <w:t>IoT</w:t>
            </w:r>
            <w:proofErr w:type="spellEnd"/>
            <w:r w:rsidR="009C772F">
              <w:rPr>
                <w:rFonts w:ascii="Abel" w:eastAsia="Abel" w:hAnsi="Abel" w:cs="Abel"/>
              </w:rPr>
              <w:t xml:space="preserve"> </w:t>
            </w:r>
            <w:sdt>
              <w:sdtPr>
                <w:rPr>
                  <w:rFonts w:ascii="Abel" w:eastAsia="Abel" w:hAnsi="Abel" w:cs="Abel"/>
                </w:rPr>
                <w:id w:val="-152758728"/>
                <w:citation/>
              </w:sdtPr>
              <w:sdtContent>
                <w:r w:rsidR="009C772F">
                  <w:rPr>
                    <w:rFonts w:ascii="Abel" w:eastAsia="Abel" w:hAnsi="Abel" w:cs="Abel"/>
                  </w:rPr>
                  <w:fldChar w:fldCharType="begin"/>
                </w:r>
                <w:r w:rsidR="009C772F">
                  <w:rPr>
                    <w:rFonts w:ascii="Abel" w:eastAsia="Abel" w:hAnsi="Abel" w:cs="Abel"/>
                    <w:lang w:val="es-EC"/>
                  </w:rPr>
                  <w:instrText xml:space="preserve"> CITATION Yua19 \l 12298 </w:instrText>
                </w:r>
                <w:r w:rsidR="009C772F">
                  <w:rPr>
                    <w:rFonts w:ascii="Abel" w:eastAsia="Abel" w:hAnsi="Abel" w:cs="Abel"/>
                  </w:rPr>
                  <w:fldChar w:fldCharType="separate"/>
                </w:r>
                <w:r w:rsidR="001A45EA" w:rsidRPr="001A45EA">
                  <w:rPr>
                    <w:rFonts w:ascii="Abel" w:eastAsia="Abel" w:hAnsi="Abel" w:cs="Abel"/>
                    <w:noProof/>
                    <w:lang w:val="es-EC"/>
                  </w:rPr>
                  <w:t>[21]</w:t>
                </w:r>
                <w:r w:rsidR="009C772F">
                  <w:rPr>
                    <w:rFonts w:ascii="Abel" w:eastAsia="Abel" w:hAnsi="Abel" w:cs="Abel"/>
                  </w:rPr>
                  <w:fldChar w:fldCharType="end"/>
                </w:r>
              </w:sdtContent>
            </w:sdt>
            <w:r w:rsidR="009C772F">
              <w:rPr>
                <w:rFonts w:ascii="Abel" w:eastAsia="Abel" w:hAnsi="Abel" w:cs="Abel"/>
              </w:rPr>
              <w:t xml:space="preserve"> que utilizan los </w:t>
            </w:r>
            <w:r w:rsidR="00307B0B">
              <w:rPr>
                <w:rFonts w:ascii="Abel" w:eastAsia="Abel" w:hAnsi="Abel" w:cs="Abel"/>
              </w:rPr>
              <w:t xml:space="preserve">contratos inteligentes </w:t>
            </w:r>
            <w:r w:rsidR="009C772F">
              <w:rPr>
                <w:rFonts w:ascii="Abel" w:eastAsia="Abel" w:hAnsi="Abel" w:cs="Abel"/>
              </w:rPr>
              <w:t>para incrementar la segur</w:t>
            </w:r>
            <w:r w:rsidR="004D7D5D">
              <w:rPr>
                <w:rFonts w:ascii="Abel" w:eastAsia="Abel" w:hAnsi="Abel" w:cs="Abel"/>
              </w:rPr>
              <w:t>idad en el envío de información, t</w:t>
            </w:r>
            <w:r w:rsidR="00633B1C">
              <w:rPr>
                <w:rFonts w:ascii="Abel" w:eastAsia="Abel" w:hAnsi="Abel" w:cs="Abel"/>
              </w:rPr>
              <w:t>ambién hay que hacer énfasis en investigaciones con respecto a l</w:t>
            </w:r>
            <w:r w:rsidR="00080E4A">
              <w:rPr>
                <w:rFonts w:ascii="Abel" w:eastAsia="Abel" w:hAnsi="Abel" w:cs="Abel"/>
              </w:rPr>
              <w:t xml:space="preserve">a economía y </w:t>
            </w:r>
            <w:proofErr w:type="spellStart"/>
            <w:r w:rsidR="00080E4A">
              <w:rPr>
                <w:rFonts w:ascii="Abel" w:eastAsia="Abel" w:hAnsi="Abel" w:cs="Abel"/>
              </w:rPr>
              <w:t>blockchain</w:t>
            </w:r>
            <w:proofErr w:type="spellEnd"/>
            <w:r w:rsidR="00080E4A">
              <w:rPr>
                <w:rFonts w:ascii="Abel" w:eastAsia="Abel" w:hAnsi="Abel" w:cs="Abel"/>
              </w:rPr>
              <w:t xml:space="preserve"> que es el área donde más está en</w:t>
            </w:r>
            <w:r w:rsidR="00486BE5">
              <w:rPr>
                <w:rFonts w:ascii="Abel" w:eastAsia="Abel" w:hAnsi="Abel" w:cs="Abel"/>
              </w:rPr>
              <w:t xml:space="preserve">focado el tema de investigación como protocolos enfocados en los pagos justos y seguros basados en </w:t>
            </w:r>
            <w:proofErr w:type="spellStart"/>
            <w:r w:rsidR="00486BE5">
              <w:rPr>
                <w:rFonts w:ascii="Abel" w:eastAsia="Abel" w:hAnsi="Abel" w:cs="Abel"/>
              </w:rPr>
              <w:t>smart</w:t>
            </w:r>
            <w:proofErr w:type="spellEnd"/>
            <w:r w:rsidR="00486BE5">
              <w:rPr>
                <w:rFonts w:ascii="Abel" w:eastAsia="Abel" w:hAnsi="Abel" w:cs="Abel"/>
              </w:rPr>
              <w:t xml:space="preserve"> </w:t>
            </w:r>
            <w:proofErr w:type="spellStart"/>
            <w:r w:rsidR="00486BE5">
              <w:rPr>
                <w:rFonts w:ascii="Abel" w:eastAsia="Abel" w:hAnsi="Abel" w:cs="Abel"/>
              </w:rPr>
              <w:t>contract</w:t>
            </w:r>
            <w:proofErr w:type="spellEnd"/>
            <w:r w:rsidR="00486BE5">
              <w:rPr>
                <w:rFonts w:ascii="Abel" w:eastAsia="Abel" w:hAnsi="Abel" w:cs="Abel"/>
              </w:rPr>
              <w:t xml:space="preserve"> </w:t>
            </w:r>
            <w:sdt>
              <w:sdtPr>
                <w:rPr>
                  <w:rFonts w:ascii="Abel" w:eastAsia="Abel" w:hAnsi="Abel" w:cs="Abel"/>
                </w:rPr>
                <w:id w:val="-989778010"/>
                <w:citation/>
              </w:sdtPr>
              <w:sdtContent>
                <w:r w:rsidR="00486BE5">
                  <w:rPr>
                    <w:rFonts w:ascii="Abel" w:eastAsia="Abel" w:hAnsi="Abel" w:cs="Abel"/>
                  </w:rPr>
                  <w:fldChar w:fldCharType="begin"/>
                </w:r>
                <w:r w:rsidR="00486BE5">
                  <w:rPr>
                    <w:rFonts w:ascii="Abel" w:eastAsia="Abel" w:hAnsi="Abel" w:cs="Abel"/>
                    <w:lang w:val="es-EC"/>
                  </w:rPr>
                  <w:instrText xml:space="preserve"> CITATION Sha19 \l 12298 </w:instrText>
                </w:r>
                <w:r w:rsidR="00486BE5">
                  <w:rPr>
                    <w:rFonts w:ascii="Abel" w:eastAsia="Abel" w:hAnsi="Abel" w:cs="Abel"/>
                  </w:rPr>
                  <w:fldChar w:fldCharType="separate"/>
                </w:r>
                <w:r w:rsidR="001A45EA" w:rsidRPr="001A45EA">
                  <w:rPr>
                    <w:rFonts w:ascii="Abel" w:eastAsia="Abel" w:hAnsi="Abel" w:cs="Abel"/>
                    <w:noProof/>
                    <w:lang w:val="es-EC"/>
                  </w:rPr>
                  <w:t>[22]</w:t>
                </w:r>
                <w:r w:rsidR="00486BE5">
                  <w:rPr>
                    <w:rFonts w:ascii="Abel" w:eastAsia="Abel" w:hAnsi="Abel" w:cs="Abel"/>
                  </w:rPr>
                  <w:fldChar w:fldCharType="end"/>
                </w:r>
              </w:sdtContent>
            </w:sdt>
            <w:r w:rsidR="00CD33A7">
              <w:rPr>
                <w:rFonts w:ascii="Abel" w:eastAsia="Abel" w:hAnsi="Abel" w:cs="Abel"/>
              </w:rPr>
              <w:t xml:space="preserve">, el empleo de la plataforma </w:t>
            </w:r>
            <w:proofErr w:type="spellStart"/>
            <w:r w:rsidR="00CD33A7">
              <w:rPr>
                <w:rFonts w:ascii="Abel" w:eastAsia="Abel" w:hAnsi="Abel" w:cs="Abel"/>
              </w:rPr>
              <w:t>Ethereum</w:t>
            </w:r>
            <w:proofErr w:type="spellEnd"/>
            <w:r w:rsidR="00CD33A7">
              <w:rPr>
                <w:rFonts w:ascii="Abel" w:eastAsia="Abel" w:hAnsi="Abel" w:cs="Abel"/>
              </w:rPr>
              <w:t xml:space="preserve"> para el </w:t>
            </w:r>
            <w:r w:rsidR="00CD33A7" w:rsidRPr="00CD33A7">
              <w:rPr>
                <w:rFonts w:ascii="Abel" w:eastAsia="Abel" w:hAnsi="Abel" w:cs="Abel"/>
              </w:rPr>
              <w:t>desarrollo del comercio y el intercambio de datos económicos</w:t>
            </w:r>
            <w:r w:rsidR="00CD33A7">
              <w:rPr>
                <w:rFonts w:ascii="Abel" w:eastAsia="Abel" w:hAnsi="Abel" w:cs="Abel"/>
              </w:rPr>
              <w:t xml:space="preserve"> </w:t>
            </w:r>
            <w:sdt>
              <w:sdtPr>
                <w:rPr>
                  <w:rFonts w:ascii="Abel" w:eastAsia="Abel" w:hAnsi="Abel" w:cs="Abel"/>
                </w:rPr>
                <w:id w:val="-713503099"/>
                <w:citation/>
              </w:sdtPr>
              <w:sdtContent>
                <w:r w:rsidR="00CD33A7">
                  <w:rPr>
                    <w:rFonts w:ascii="Abel" w:eastAsia="Abel" w:hAnsi="Abel" w:cs="Abel"/>
                  </w:rPr>
                  <w:fldChar w:fldCharType="begin"/>
                </w:r>
                <w:r w:rsidR="00CD33A7">
                  <w:rPr>
                    <w:rFonts w:ascii="Abel" w:eastAsia="Abel" w:hAnsi="Abel" w:cs="Abel"/>
                    <w:lang w:val="es-EC"/>
                  </w:rPr>
                  <w:instrText xml:space="preserve"> CITATION Uma20 \l 12298 </w:instrText>
                </w:r>
                <w:r w:rsidR="00CD33A7">
                  <w:rPr>
                    <w:rFonts w:ascii="Abel" w:eastAsia="Abel" w:hAnsi="Abel" w:cs="Abel"/>
                  </w:rPr>
                  <w:fldChar w:fldCharType="separate"/>
                </w:r>
                <w:r w:rsidR="001A45EA" w:rsidRPr="001A45EA">
                  <w:rPr>
                    <w:rFonts w:ascii="Abel" w:eastAsia="Abel" w:hAnsi="Abel" w:cs="Abel"/>
                    <w:noProof/>
                    <w:lang w:val="es-EC"/>
                  </w:rPr>
                  <w:t>[23]</w:t>
                </w:r>
                <w:r w:rsidR="00CD33A7">
                  <w:rPr>
                    <w:rFonts w:ascii="Abel" w:eastAsia="Abel" w:hAnsi="Abel" w:cs="Abel"/>
                  </w:rPr>
                  <w:fldChar w:fldCharType="end"/>
                </w:r>
              </w:sdtContent>
            </w:sdt>
            <w:r w:rsidR="00ED5C53">
              <w:rPr>
                <w:rFonts w:ascii="Abel" w:eastAsia="Abel" w:hAnsi="Abel" w:cs="Abel"/>
              </w:rPr>
              <w:t>.</w:t>
            </w:r>
          </w:p>
          <w:p w14:paraId="22E5EE70" w14:textId="77777777" w:rsidR="00F1264E" w:rsidRDefault="00F1264E">
            <w:pPr>
              <w:widowControl w:val="0"/>
              <w:spacing w:line="240" w:lineRule="auto"/>
              <w:rPr>
                <w:rFonts w:ascii="Abel" w:eastAsia="Abel" w:hAnsi="Abel" w:cs="Abel"/>
              </w:rPr>
            </w:pPr>
          </w:p>
          <w:p w14:paraId="3AE3D34E" w14:textId="77777777" w:rsidR="00F8245C" w:rsidRPr="002D4DD5" w:rsidRDefault="00F8245C">
            <w:pPr>
              <w:widowControl w:val="0"/>
              <w:spacing w:line="240" w:lineRule="auto"/>
              <w:rPr>
                <w:rFonts w:ascii="Abel" w:eastAsia="Abel" w:hAnsi="Abel" w:cs="Abel"/>
              </w:rPr>
            </w:pPr>
          </w:p>
          <w:p w14:paraId="26A1F644" w14:textId="0CA7C31B" w:rsidR="00887162" w:rsidRDefault="00C35A4B">
            <w:pPr>
              <w:widowControl w:val="0"/>
              <w:spacing w:line="240" w:lineRule="auto"/>
              <w:rPr>
                <w:rFonts w:ascii="Abel" w:eastAsia="Abel" w:hAnsi="Abel" w:cs="Abel"/>
                <w:b/>
              </w:rPr>
            </w:pPr>
            <w:r w:rsidRPr="00F808A9">
              <w:rPr>
                <w:rFonts w:ascii="Abel" w:eastAsia="Abel" w:hAnsi="Abel" w:cs="Abel"/>
                <w:b/>
              </w:rPr>
              <w:t>Antecedentes contextuales.</w:t>
            </w:r>
          </w:p>
          <w:p w14:paraId="1AF48D4C" w14:textId="32DD4FB6" w:rsidR="005D0096" w:rsidRDefault="005D0096">
            <w:pPr>
              <w:widowControl w:val="0"/>
              <w:spacing w:line="240" w:lineRule="auto"/>
              <w:rPr>
                <w:rFonts w:ascii="Abel" w:eastAsia="Abel" w:hAnsi="Abel" w:cs="Abel"/>
                <w:b/>
              </w:rPr>
            </w:pPr>
          </w:p>
          <w:p w14:paraId="18B65079" w14:textId="6D5DAFD2" w:rsidR="00887162" w:rsidRDefault="005D0096" w:rsidP="00633B1C">
            <w:pPr>
              <w:widowControl w:val="0"/>
              <w:spacing w:line="240" w:lineRule="auto"/>
              <w:jc w:val="both"/>
              <w:rPr>
                <w:rFonts w:ascii="Abel" w:eastAsia="Abel" w:hAnsi="Abel" w:cs="Abel"/>
              </w:rPr>
            </w:pPr>
            <w:r>
              <w:rPr>
                <w:rFonts w:ascii="Abel" w:eastAsia="Abel" w:hAnsi="Abel" w:cs="Abel"/>
              </w:rPr>
              <w:t xml:space="preserve">El </w:t>
            </w:r>
            <w:proofErr w:type="spellStart"/>
            <w:r>
              <w:rPr>
                <w:rFonts w:ascii="Abel" w:eastAsia="Abel" w:hAnsi="Abel" w:cs="Abel"/>
              </w:rPr>
              <w:t>blockchain</w:t>
            </w:r>
            <w:proofErr w:type="spellEnd"/>
            <w:r>
              <w:rPr>
                <w:rFonts w:ascii="Abel" w:eastAsia="Abel" w:hAnsi="Abel" w:cs="Abel"/>
              </w:rPr>
              <w:t xml:space="preserve"> en conjunto con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están siendo utilizados en muchos contextos y no solamente enfocados en el área de la informática sino también en otras áreas como en la medicina, estudios realizados por </w:t>
            </w:r>
            <w:sdt>
              <w:sdtPr>
                <w:rPr>
                  <w:rFonts w:ascii="Abel" w:eastAsia="Abel" w:hAnsi="Abel" w:cs="Abel"/>
                </w:rPr>
                <w:id w:val="-349877363"/>
                <w:citation/>
              </w:sdtPr>
              <w:sdtEndPr/>
              <w:sdtContent>
                <w:r>
                  <w:rPr>
                    <w:rFonts w:ascii="Abel" w:eastAsia="Abel" w:hAnsi="Abel" w:cs="Abel"/>
                  </w:rPr>
                  <w:fldChar w:fldCharType="begin"/>
                </w:r>
                <w:r>
                  <w:rPr>
                    <w:rFonts w:ascii="Abel" w:eastAsia="Abel" w:hAnsi="Abel" w:cs="Abel"/>
                    <w:lang w:val="es-EC"/>
                  </w:rPr>
                  <w:instrText xml:space="preserve"> CITATION Ilh21 \l 12298 </w:instrText>
                </w:r>
                <w:r>
                  <w:rPr>
                    <w:rFonts w:ascii="Abel" w:eastAsia="Abel" w:hAnsi="Abel" w:cs="Abel"/>
                  </w:rPr>
                  <w:fldChar w:fldCharType="separate"/>
                </w:r>
                <w:r w:rsidR="001A45EA" w:rsidRPr="001A45EA">
                  <w:rPr>
                    <w:rFonts w:ascii="Abel" w:eastAsia="Abel" w:hAnsi="Abel" w:cs="Abel"/>
                    <w:noProof/>
                    <w:lang w:val="es-EC"/>
                  </w:rPr>
                  <w:t>[24]</w:t>
                </w:r>
                <w:r>
                  <w:rPr>
                    <w:rFonts w:ascii="Abel" w:eastAsia="Abel" w:hAnsi="Abel" w:cs="Abel"/>
                  </w:rPr>
                  <w:fldChar w:fldCharType="end"/>
                </w:r>
              </w:sdtContent>
            </w:sdt>
            <w:r>
              <w:rPr>
                <w:rFonts w:ascii="Abel" w:eastAsia="Abel" w:hAnsi="Abel" w:cs="Abel"/>
              </w:rPr>
              <w:t xml:space="preserve"> demostraron la utilización de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la compra de </w:t>
            </w:r>
            <w:r w:rsidRPr="00ED0A96">
              <w:rPr>
                <w:rFonts w:ascii="Abel" w:eastAsia="Abel" w:hAnsi="Abel" w:cs="Abel"/>
              </w:rPr>
              <w:t>suministro</w:t>
            </w:r>
            <w:r>
              <w:rPr>
                <w:rFonts w:ascii="Abel" w:eastAsia="Abel" w:hAnsi="Abel" w:cs="Abel"/>
              </w:rPr>
              <w:t>s de atención médica</w:t>
            </w:r>
            <w:r w:rsidR="000E0581">
              <w:rPr>
                <w:rFonts w:ascii="Abel" w:eastAsia="Abel" w:hAnsi="Abel" w:cs="Abel"/>
              </w:rPr>
              <w:t>;</w:t>
            </w:r>
            <w:r w:rsidR="000B2D89">
              <w:rPr>
                <w:rFonts w:ascii="Abel" w:eastAsia="Abel" w:hAnsi="Abel" w:cs="Abel"/>
              </w:rPr>
              <w:t xml:space="preserve"> en la educación con la implementación de una </w:t>
            </w:r>
            <w:r w:rsidR="000B2D89" w:rsidRPr="000B2D89">
              <w:rPr>
                <w:rFonts w:ascii="Abel" w:eastAsia="Abel" w:hAnsi="Abel" w:cs="Abel"/>
              </w:rPr>
              <w:t xml:space="preserve"> plataforma global de crédito para edu</w:t>
            </w:r>
            <w:r w:rsidR="000B2D89">
              <w:rPr>
                <w:rFonts w:ascii="Abel" w:eastAsia="Abel" w:hAnsi="Abel" w:cs="Abel"/>
              </w:rPr>
              <w:t xml:space="preserve">cación superior llamada </w:t>
            </w:r>
            <w:proofErr w:type="spellStart"/>
            <w:r w:rsidR="000B2D89">
              <w:rPr>
                <w:rFonts w:ascii="Abel" w:eastAsia="Abel" w:hAnsi="Abel" w:cs="Abel"/>
              </w:rPr>
              <w:t>EduCTX</w:t>
            </w:r>
            <w:proofErr w:type="spellEnd"/>
            <w:r w:rsidR="000B2D89">
              <w:rPr>
                <w:rFonts w:ascii="Abel" w:eastAsia="Abel" w:hAnsi="Abel" w:cs="Abel"/>
              </w:rPr>
              <w:t xml:space="preserve"> </w:t>
            </w:r>
            <w:sdt>
              <w:sdtPr>
                <w:rPr>
                  <w:rFonts w:ascii="Abel" w:eastAsia="Abel" w:hAnsi="Abel" w:cs="Abel"/>
                </w:rPr>
                <w:id w:val="387079225"/>
                <w:citation/>
              </w:sdtPr>
              <w:sdtEndPr/>
              <w:sdtContent>
                <w:r w:rsidR="000B2D89">
                  <w:rPr>
                    <w:rFonts w:ascii="Abel" w:eastAsia="Abel" w:hAnsi="Abel" w:cs="Abel"/>
                  </w:rPr>
                  <w:fldChar w:fldCharType="begin"/>
                </w:r>
                <w:r w:rsidR="000B2D89">
                  <w:rPr>
                    <w:rFonts w:ascii="Abel" w:eastAsia="Abel" w:hAnsi="Abel" w:cs="Abel"/>
                    <w:lang w:val="es-EC"/>
                  </w:rPr>
                  <w:instrText xml:space="preserve"> CITATION Muh18 \l 12298 </w:instrText>
                </w:r>
                <w:r w:rsidR="000B2D89">
                  <w:rPr>
                    <w:rFonts w:ascii="Abel" w:eastAsia="Abel" w:hAnsi="Abel" w:cs="Abel"/>
                  </w:rPr>
                  <w:fldChar w:fldCharType="separate"/>
                </w:r>
                <w:r w:rsidR="001A45EA" w:rsidRPr="001A45EA">
                  <w:rPr>
                    <w:rFonts w:ascii="Abel" w:eastAsia="Abel" w:hAnsi="Abel" w:cs="Abel"/>
                    <w:noProof/>
                    <w:lang w:val="es-EC"/>
                  </w:rPr>
                  <w:t>[25]</w:t>
                </w:r>
                <w:r w:rsidR="000B2D89">
                  <w:rPr>
                    <w:rFonts w:ascii="Abel" w:eastAsia="Abel" w:hAnsi="Abel" w:cs="Abel"/>
                  </w:rPr>
                  <w:fldChar w:fldCharType="end"/>
                </w:r>
              </w:sdtContent>
            </w:sdt>
            <w:r w:rsidR="000E0581">
              <w:rPr>
                <w:rFonts w:ascii="Abel" w:eastAsia="Abel" w:hAnsi="Abel" w:cs="Abel"/>
              </w:rPr>
              <w:t>;</w:t>
            </w:r>
            <w:r w:rsidR="000B2D89">
              <w:rPr>
                <w:rFonts w:ascii="Abel" w:eastAsia="Abel" w:hAnsi="Abel" w:cs="Abel"/>
              </w:rPr>
              <w:t xml:space="preserve"> </w:t>
            </w:r>
            <w:r>
              <w:rPr>
                <w:rFonts w:ascii="Abel" w:eastAsia="Abel" w:hAnsi="Abel" w:cs="Abel"/>
              </w:rPr>
              <w:t xml:space="preserve"> en el campo de la </w:t>
            </w:r>
            <w:proofErr w:type="spellStart"/>
            <w:r>
              <w:rPr>
                <w:rFonts w:ascii="Abel" w:eastAsia="Abel" w:hAnsi="Abel" w:cs="Abel"/>
              </w:rPr>
              <w:t>IoT</w:t>
            </w:r>
            <w:proofErr w:type="spellEnd"/>
            <w:r>
              <w:rPr>
                <w:rFonts w:ascii="Abel" w:eastAsia="Abel" w:hAnsi="Abel" w:cs="Abel"/>
              </w:rPr>
              <w:t xml:space="preserve"> donde se manejan grandes cantidades sensibles de datos que se necesitan asegurar su integridad </w:t>
            </w:r>
            <w:r w:rsidR="006C0F8D">
              <w:rPr>
                <w:rFonts w:ascii="Abel" w:eastAsia="Abel" w:hAnsi="Abel" w:cs="Abel"/>
              </w:rPr>
              <w:t xml:space="preserve">y lo han realizado </w:t>
            </w:r>
            <w:proofErr w:type="spellStart"/>
            <w:r w:rsidR="006C0F8D">
              <w:rPr>
                <w:rFonts w:ascii="Abel" w:eastAsia="Abel" w:hAnsi="Abel" w:cs="Abel"/>
              </w:rPr>
              <w:lastRenderedPageBreak/>
              <w:t>utiliando</w:t>
            </w:r>
            <w:proofErr w:type="spellEnd"/>
            <w:r>
              <w:rPr>
                <w:rFonts w:ascii="Abel" w:eastAsia="Abel" w:hAnsi="Abel" w:cs="Abel"/>
              </w:rPr>
              <w:t xml:space="preserve"> </w:t>
            </w:r>
            <w:proofErr w:type="spellStart"/>
            <w:r>
              <w:rPr>
                <w:rFonts w:ascii="Abel" w:eastAsia="Abel" w:hAnsi="Abel" w:cs="Abel"/>
              </w:rPr>
              <w:t>blockchain</w:t>
            </w:r>
            <w:proofErr w:type="spellEnd"/>
            <w:r>
              <w:rPr>
                <w:rFonts w:ascii="Abel" w:eastAsia="Abel" w:hAnsi="Abel" w:cs="Abel"/>
              </w:rPr>
              <w:t xml:space="preserve"> </w:t>
            </w:r>
            <w:sdt>
              <w:sdtPr>
                <w:rPr>
                  <w:rFonts w:ascii="Abel" w:eastAsia="Abel" w:hAnsi="Abel" w:cs="Abel"/>
                </w:rPr>
                <w:id w:val="1009709342"/>
                <w:citation/>
              </w:sdtPr>
              <w:sdtEndPr/>
              <w:sdtContent>
                <w:r>
                  <w:rPr>
                    <w:rFonts w:ascii="Abel" w:eastAsia="Abel" w:hAnsi="Abel" w:cs="Abel"/>
                  </w:rPr>
                  <w:fldChar w:fldCharType="begin"/>
                </w:r>
                <w:r>
                  <w:rPr>
                    <w:rFonts w:ascii="Abel" w:eastAsia="Abel" w:hAnsi="Abel" w:cs="Abel"/>
                    <w:lang w:val="es-EC"/>
                  </w:rPr>
                  <w:instrText xml:space="preserve"> CITATION Yun19 \l 12298 </w:instrText>
                </w:r>
                <w:r>
                  <w:rPr>
                    <w:rFonts w:ascii="Abel" w:eastAsia="Abel" w:hAnsi="Abel" w:cs="Abel"/>
                  </w:rPr>
                  <w:fldChar w:fldCharType="separate"/>
                </w:r>
                <w:r w:rsidR="001A45EA" w:rsidRPr="001A45EA">
                  <w:rPr>
                    <w:rFonts w:ascii="Abel" w:eastAsia="Abel" w:hAnsi="Abel" w:cs="Abel"/>
                    <w:noProof/>
                    <w:lang w:val="es-EC"/>
                  </w:rPr>
                  <w:t>[26]</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dentro del machine </w:t>
            </w:r>
            <w:proofErr w:type="spellStart"/>
            <w:r>
              <w:rPr>
                <w:rFonts w:ascii="Abel" w:eastAsia="Abel" w:hAnsi="Abel" w:cs="Abel"/>
              </w:rPr>
              <w:t>learning</w:t>
            </w:r>
            <w:proofErr w:type="spellEnd"/>
            <w:r>
              <w:rPr>
                <w:rFonts w:ascii="Abel" w:eastAsia="Abel" w:hAnsi="Abel" w:cs="Abel"/>
              </w:rPr>
              <w:t xml:space="preserve"> para entrenar modelos computacionales de forma descentralizada, segura y rápido </w:t>
            </w:r>
            <w:sdt>
              <w:sdtPr>
                <w:rPr>
                  <w:rFonts w:ascii="Abel" w:eastAsia="Abel" w:hAnsi="Abel" w:cs="Abel"/>
                </w:rPr>
                <w:id w:val="513036579"/>
                <w:citation/>
              </w:sdtPr>
              <w:sdtEndPr/>
              <w:sdtContent>
                <w:r>
                  <w:rPr>
                    <w:rFonts w:ascii="Abel" w:eastAsia="Abel" w:hAnsi="Abel" w:cs="Abel"/>
                  </w:rPr>
                  <w:fldChar w:fldCharType="begin"/>
                </w:r>
                <w:r>
                  <w:rPr>
                    <w:rFonts w:ascii="Abel" w:eastAsia="Abel" w:hAnsi="Abel" w:cs="Abel"/>
                    <w:lang w:val="es-EC"/>
                  </w:rPr>
                  <w:instrText xml:space="preserve"> CITATION Wei19 \l 12298 </w:instrText>
                </w:r>
                <w:r>
                  <w:rPr>
                    <w:rFonts w:ascii="Abel" w:eastAsia="Abel" w:hAnsi="Abel" w:cs="Abel"/>
                  </w:rPr>
                  <w:fldChar w:fldCharType="separate"/>
                </w:r>
                <w:r w:rsidR="001A45EA" w:rsidRPr="001A45EA">
                  <w:rPr>
                    <w:rFonts w:ascii="Abel" w:eastAsia="Abel" w:hAnsi="Abel" w:cs="Abel"/>
                    <w:noProof/>
                    <w:lang w:val="es-EC"/>
                  </w:rPr>
                  <w:t>[27]</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la creación de la plataforma </w:t>
            </w:r>
            <w:proofErr w:type="spellStart"/>
            <w:r w:rsidRPr="00A84164">
              <w:rPr>
                <w:rFonts w:ascii="Abel" w:eastAsia="Abel" w:hAnsi="Abel" w:cs="Abel"/>
              </w:rPr>
              <w:t>NutBaaS</w:t>
            </w:r>
            <w:proofErr w:type="spellEnd"/>
            <w:r>
              <w:rPr>
                <w:rFonts w:ascii="Abel" w:eastAsia="Abel" w:hAnsi="Abel" w:cs="Abel"/>
              </w:rPr>
              <w:t xml:space="preserve"> para utilizar el </w:t>
            </w:r>
            <w:proofErr w:type="spellStart"/>
            <w:r>
              <w:rPr>
                <w:rFonts w:ascii="Abel" w:eastAsia="Abel" w:hAnsi="Abel" w:cs="Abel"/>
              </w:rPr>
              <w:t>blockchain</w:t>
            </w:r>
            <w:proofErr w:type="spellEnd"/>
            <w:r>
              <w:rPr>
                <w:rFonts w:ascii="Abel" w:eastAsia="Abel" w:hAnsi="Abel" w:cs="Abel"/>
              </w:rPr>
              <w:t xml:space="preserve"> y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como servicios en la nube </w:t>
            </w:r>
            <w:sdt>
              <w:sdtPr>
                <w:rPr>
                  <w:rFonts w:ascii="Abel" w:eastAsia="Abel" w:hAnsi="Abel" w:cs="Abel"/>
                </w:rPr>
                <w:id w:val="340672893"/>
                <w:citation/>
              </w:sdtPr>
              <w:sdtEndPr/>
              <w:sdtContent>
                <w:r>
                  <w:rPr>
                    <w:rFonts w:ascii="Abel" w:eastAsia="Abel" w:hAnsi="Abel" w:cs="Abel"/>
                  </w:rPr>
                  <w:fldChar w:fldCharType="begin"/>
                </w:r>
                <w:r>
                  <w:rPr>
                    <w:rFonts w:ascii="Abel" w:eastAsia="Abel" w:hAnsi="Abel" w:cs="Abel"/>
                    <w:lang w:val="es-EC"/>
                  </w:rPr>
                  <w:instrText xml:space="preserve"> CITATION Wei191 \l 12298 </w:instrText>
                </w:r>
                <w:r>
                  <w:rPr>
                    <w:rFonts w:ascii="Abel" w:eastAsia="Abel" w:hAnsi="Abel" w:cs="Abel"/>
                  </w:rPr>
                  <w:fldChar w:fldCharType="separate"/>
                </w:r>
                <w:r w:rsidR="001A45EA" w:rsidRPr="001A45EA">
                  <w:rPr>
                    <w:rFonts w:ascii="Abel" w:eastAsia="Abel" w:hAnsi="Abel" w:cs="Abel"/>
                    <w:noProof/>
                    <w:lang w:val="es-EC"/>
                  </w:rPr>
                  <w:t>[28]</w:t>
                </w:r>
                <w:r>
                  <w:rPr>
                    <w:rFonts w:ascii="Abel" w:eastAsia="Abel" w:hAnsi="Abel" w:cs="Abel"/>
                  </w:rPr>
                  <w:fldChar w:fldCharType="end"/>
                </w:r>
              </w:sdtContent>
            </w:sdt>
            <w:r>
              <w:rPr>
                <w:rFonts w:ascii="Abel" w:eastAsia="Abel" w:hAnsi="Abel" w:cs="Abel"/>
              </w:rPr>
              <w:t xml:space="preserve"> y por supuesto dentro del campo del </w:t>
            </w:r>
            <w:proofErr w:type="spellStart"/>
            <w:r>
              <w:rPr>
                <w:rFonts w:ascii="Abel" w:eastAsia="Abel" w:hAnsi="Abel" w:cs="Abel"/>
              </w:rPr>
              <w:t>ecommerce</w:t>
            </w:r>
            <w:proofErr w:type="spellEnd"/>
            <w:r>
              <w:rPr>
                <w:rFonts w:ascii="Abel" w:eastAsia="Abel" w:hAnsi="Abel" w:cs="Abel"/>
              </w:rPr>
              <w:t xml:space="preserve"> donde se han creado plataformas comerciales integradas en su totalidad con </w:t>
            </w:r>
            <w:proofErr w:type="spellStart"/>
            <w:r>
              <w:rPr>
                <w:rFonts w:ascii="Abel" w:eastAsia="Abel" w:hAnsi="Abel" w:cs="Abel"/>
              </w:rPr>
              <w:t>blockchain</w:t>
            </w:r>
            <w:proofErr w:type="spellEnd"/>
            <w:r>
              <w:rPr>
                <w:rFonts w:ascii="Abel" w:eastAsia="Abel" w:hAnsi="Abel" w:cs="Abel"/>
              </w:rPr>
              <w:t xml:space="preserve"> para la producción de contractos inteligentes </w:t>
            </w:r>
            <w:sdt>
              <w:sdtPr>
                <w:rPr>
                  <w:rFonts w:ascii="Abel" w:eastAsia="Abel" w:hAnsi="Abel" w:cs="Abel"/>
                </w:rPr>
                <w:id w:val="-582142721"/>
                <w:citation/>
              </w:sdtPr>
              <w:sdtEndPr/>
              <w:sdtContent>
                <w:r>
                  <w:rPr>
                    <w:rFonts w:ascii="Abel" w:eastAsia="Abel" w:hAnsi="Abel" w:cs="Abel"/>
                  </w:rPr>
                  <w:fldChar w:fldCharType="begin"/>
                </w:r>
                <w:r>
                  <w:rPr>
                    <w:rFonts w:ascii="Abel" w:eastAsia="Abel" w:hAnsi="Abel" w:cs="Abel"/>
                    <w:lang w:val="es-EC"/>
                  </w:rPr>
                  <w:instrText xml:space="preserve"> CITATION Chi201 \l 12298 </w:instrText>
                </w:r>
                <w:r>
                  <w:rPr>
                    <w:rFonts w:ascii="Abel" w:eastAsia="Abel" w:hAnsi="Abel" w:cs="Abel"/>
                  </w:rPr>
                  <w:fldChar w:fldCharType="separate"/>
                </w:r>
                <w:r w:rsidR="001A45EA" w:rsidRPr="001A45EA">
                  <w:rPr>
                    <w:rFonts w:ascii="Abel" w:eastAsia="Abel" w:hAnsi="Abel" w:cs="Abel"/>
                    <w:noProof/>
                    <w:lang w:val="es-EC"/>
                  </w:rPr>
                  <w:t>[29]</w:t>
                </w:r>
                <w:r>
                  <w:rPr>
                    <w:rFonts w:ascii="Abel" w:eastAsia="Abel" w:hAnsi="Abel" w:cs="Abel"/>
                  </w:rPr>
                  <w:fldChar w:fldCharType="end"/>
                </w:r>
              </w:sdtContent>
            </w:sdt>
            <w:r>
              <w:rPr>
                <w:rFonts w:ascii="Abel" w:eastAsia="Abel" w:hAnsi="Abel" w:cs="Abel"/>
              </w:rPr>
              <w:t>.</w:t>
            </w:r>
          </w:p>
        </w:tc>
      </w:tr>
    </w:tbl>
    <w:p w14:paraId="4A553EB6" w14:textId="3722516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6779005D"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1A45EA" w:rsidRPr="001A45EA">
                  <w:rPr>
                    <w:rFonts w:ascii="Abel" w:eastAsia="Abel" w:hAnsi="Abel" w:cs="Abel"/>
                    <w:noProof/>
                    <w:lang w:val="es-MX"/>
                  </w:rPr>
                  <w:t>[30]</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mitigar las estafas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3B640327" w14:textId="0283CB86" w:rsidR="00887162" w:rsidRDefault="00887162" w:rsidP="00B13C00">
            <w:pPr>
              <w:widowControl w:val="0"/>
              <w:spacing w:line="240" w:lineRule="auto"/>
              <w:rPr>
                <w:rFonts w:ascii="Abel" w:eastAsia="Abel" w:hAnsi="Abel" w:cs="Abel"/>
              </w:rPr>
            </w:pPr>
          </w:p>
          <w:p w14:paraId="5F967E72" w14:textId="77777777" w:rsidR="005C2CC3" w:rsidRDefault="00352A2E" w:rsidP="00352A2E">
            <w:pPr>
              <w:pStyle w:val="Prrafodelista"/>
              <w:widowControl w:val="0"/>
              <w:numPr>
                <w:ilvl w:val="0"/>
                <w:numId w:val="4"/>
              </w:numPr>
              <w:spacing w:line="240" w:lineRule="auto"/>
              <w:rPr>
                <w:rFonts w:ascii="Abel" w:eastAsia="Abel" w:hAnsi="Abel" w:cs="Abel"/>
              </w:rPr>
            </w:pPr>
            <w:proofErr w:type="gramStart"/>
            <w:r w:rsidRPr="005C2CC3">
              <w:rPr>
                <w:rFonts w:ascii="Abel" w:eastAsia="Abel" w:hAnsi="Abel" w:cs="Abel"/>
                <w:b/>
              </w:rPr>
              <w:t>Comercio.-</w:t>
            </w:r>
            <w:proofErr w:type="gramEnd"/>
            <w:r w:rsidRPr="005C2CC3">
              <w:rPr>
                <w:rFonts w:ascii="Abel" w:eastAsia="Abel" w:hAnsi="Abel" w:cs="Abel"/>
                <w:b/>
              </w:rPr>
              <w:t xml:space="preserve"> </w:t>
            </w:r>
            <w:r w:rsidRPr="005C2CC3">
              <w:rPr>
                <w:rFonts w:ascii="Abel" w:eastAsia="Abel" w:hAnsi="Abel" w:cs="Abel"/>
              </w:rPr>
              <w:t>son los negocios que ofertan los productos.</w:t>
            </w:r>
          </w:p>
          <w:p w14:paraId="58C56CBF" w14:textId="77777777" w:rsidR="005C2CC3" w:rsidRDefault="00352A2E"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sidRPr="005C2CC3">
              <w:rPr>
                <w:rFonts w:ascii="Abel" w:eastAsia="Abel" w:hAnsi="Abel" w:cs="Abel"/>
              </w:rPr>
              <w:t>150</w:t>
            </w:r>
          </w:p>
          <w:p w14:paraId="5B47FD95" w14:textId="28E9B24E" w:rsidR="00352A2E" w:rsidRDefault="00352A2E"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109</w:t>
            </w:r>
          </w:p>
          <w:p w14:paraId="286A28CA" w14:textId="4BA5992A" w:rsidR="005C2CC3" w:rsidRDefault="005C2CC3" w:rsidP="005C2CC3">
            <w:pPr>
              <w:widowControl w:val="0"/>
              <w:spacing w:line="240" w:lineRule="auto"/>
              <w:rPr>
                <w:rFonts w:ascii="Abel" w:eastAsia="Abel" w:hAnsi="Abel" w:cs="Abel"/>
              </w:rPr>
            </w:pPr>
          </w:p>
          <w:p w14:paraId="2AF1ABCA" w14:textId="51105BC9" w:rsidR="005C2CC3" w:rsidRDefault="005C2CC3" w:rsidP="005C2CC3">
            <w:pPr>
              <w:pStyle w:val="Prrafodelista"/>
              <w:widowControl w:val="0"/>
              <w:numPr>
                <w:ilvl w:val="0"/>
                <w:numId w:val="4"/>
              </w:numPr>
              <w:spacing w:line="240" w:lineRule="auto"/>
              <w:rPr>
                <w:rFonts w:ascii="Abel" w:eastAsia="Abel" w:hAnsi="Abel" w:cs="Abel"/>
              </w:rPr>
            </w:pPr>
            <w:proofErr w:type="gramStart"/>
            <w:r>
              <w:rPr>
                <w:rFonts w:ascii="Abel" w:eastAsia="Abel" w:hAnsi="Abel" w:cs="Abel"/>
                <w:b/>
              </w:rPr>
              <w:t>Clientes.-</w:t>
            </w:r>
            <w:proofErr w:type="gramEnd"/>
            <w:r>
              <w:rPr>
                <w:rFonts w:ascii="Abel" w:eastAsia="Abel" w:hAnsi="Abel" w:cs="Abel"/>
                <w:b/>
              </w:rPr>
              <w:t xml:space="preserve"> </w:t>
            </w:r>
            <w:r>
              <w:rPr>
                <w:rFonts w:ascii="Abel" w:eastAsia="Abel" w:hAnsi="Abel" w:cs="Abel"/>
              </w:rPr>
              <w:t>usuarios registrados en la plataforma de Pagar es Fácil</w:t>
            </w:r>
          </w:p>
          <w:p w14:paraId="7A32C27C" w14:textId="73E8C4B1" w:rsidR="005C2CC3" w:rsidRDefault="005C2CC3"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Pr>
                <w:rFonts w:ascii="Abel" w:eastAsia="Abel" w:hAnsi="Abel" w:cs="Abel"/>
              </w:rPr>
              <w:t>30000</w:t>
            </w:r>
          </w:p>
          <w:p w14:paraId="085C0D74" w14:textId="5930D145" w:rsidR="005C2CC3" w:rsidRDefault="005C2CC3"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380</w:t>
            </w:r>
          </w:p>
          <w:p w14:paraId="40D9233A" w14:textId="652935C5" w:rsidR="005C2CC3" w:rsidRDefault="005C2CC3" w:rsidP="005C2CC3">
            <w:pPr>
              <w:pStyle w:val="Prrafodelista"/>
              <w:widowControl w:val="0"/>
              <w:spacing w:line="240" w:lineRule="auto"/>
              <w:rPr>
                <w:rFonts w:ascii="Abel" w:eastAsia="Abel" w:hAnsi="Abel" w:cs="Abel"/>
              </w:rPr>
            </w:pPr>
          </w:p>
          <w:p w14:paraId="7900AE44" w14:textId="66E02725" w:rsidR="005C2CC3" w:rsidRPr="005C2CC3" w:rsidRDefault="005C2CC3" w:rsidP="005C2CC3">
            <w:pPr>
              <w:pStyle w:val="Prrafodelista"/>
              <w:widowControl w:val="0"/>
              <w:numPr>
                <w:ilvl w:val="0"/>
                <w:numId w:val="4"/>
              </w:numPr>
              <w:spacing w:line="240" w:lineRule="auto"/>
              <w:jc w:val="both"/>
              <w:rPr>
                <w:rFonts w:ascii="Abel" w:eastAsia="Abel" w:hAnsi="Abel" w:cs="Abel"/>
              </w:rPr>
            </w:pPr>
            <w:r>
              <w:rPr>
                <w:rFonts w:ascii="Abel" w:eastAsia="Abel" w:hAnsi="Abel" w:cs="Abel"/>
                <w:b/>
              </w:rPr>
              <w:t xml:space="preserve">Cantidad de ventas concretadas: </w:t>
            </w:r>
            <w:r>
              <w:rPr>
                <w:rFonts w:ascii="Abel" w:eastAsia="Abel" w:hAnsi="Abel" w:cs="Abel"/>
              </w:rPr>
              <w:t>este valor se obtendrá dependiendo de las ventas realizadas a partir de la im</w:t>
            </w:r>
            <w:r w:rsidR="00A15CBD">
              <w:rPr>
                <w:rFonts w:ascii="Abel" w:eastAsia="Abel" w:hAnsi="Abel" w:cs="Abel"/>
              </w:rPr>
              <w:t xml:space="preserve">plementación del </w:t>
            </w:r>
            <w:proofErr w:type="spellStart"/>
            <w:r w:rsidR="00A15CBD">
              <w:rPr>
                <w:rFonts w:ascii="Abel" w:eastAsia="Abel" w:hAnsi="Abel" w:cs="Abel"/>
              </w:rPr>
              <w:t>smart</w:t>
            </w:r>
            <w:proofErr w:type="spellEnd"/>
            <w:r w:rsidR="00A15CBD">
              <w:rPr>
                <w:rFonts w:ascii="Abel" w:eastAsia="Abel" w:hAnsi="Abel" w:cs="Abel"/>
              </w:rPr>
              <w:t xml:space="preserve"> </w:t>
            </w:r>
            <w:proofErr w:type="spellStart"/>
            <w:r w:rsidR="00A15CBD">
              <w:rPr>
                <w:rFonts w:ascii="Abel" w:eastAsia="Abel" w:hAnsi="Abel" w:cs="Abel"/>
              </w:rPr>
              <w:t>contract</w:t>
            </w:r>
            <w:proofErr w:type="spellEnd"/>
            <w:r w:rsidR="00A15CBD">
              <w:rPr>
                <w:rFonts w:ascii="Abel" w:eastAsia="Abel" w:hAnsi="Abel" w:cs="Abel"/>
              </w:rPr>
              <w:t xml:space="preserve"> en la plataforma.</w:t>
            </w:r>
          </w:p>
          <w:p w14:paraId="7713D993" w14:textId="4F8EDF00" w:rsidR="00352A2E" w:rsidRDefault="00352A2E" w:rsidP="00352A2E">
            <w:pPr>
              <w:widowControl w:val="0"/>
              <w:spacing w:line="240" w:lineRule="auto"/>
              <w:rPr>
                <w:rFonts w:ascii="Abel" w:eastAsia="Abel" w:hAnsi="Abel" w:cs="Abel"/>
                <w:b/>
              </w:rPr>
            </w:pPr>
          </w:p>
          <w:p w14:paraId="370DF3EB" w14:textId="77777777" w:rsidR="00352A2E" w:rsidRPr="00352A2E" w:rsidRDefault="00352A2E" w:rsidP="00352A2E">
            <w:pPr>
              <w:widowControl w:val="0"/>
              <w:spacing w:line="240" w:lineRule="auto"/>
              <w:rPr>
                <w:rFonts w:ascii="Abel" w:eastAsia="Abel" w:hAnsi="Abel" w:cs="Abel"/>
                <w:b/>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w:t>
            </w:r>
            <w:r w:rsidR="00FC6759">
              <w:rPr>
                <w:rFonts w:ascii="Abel" w:eastAsia="Abel" w:hAnsi="Abel" w:cs="Abel"/>
              </w:rPr>
              <w:lastRenderedPageBreak/>
              <w:t>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1C8CB550" w14:textId="7EF675D2"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6CD435B5"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1A45EA" w:rsidRPr="001A45EA">
                  <w:rPr>
                    <w:rFonts w:ascii="Abel" w:eastAsia="Abel" w:hAnsi="Abel" w:cs="Abel"/>
                    <w:noProof/>
                    <w:lang w:val="es-MX"/>
                  </w:rPr>
                  <w:t>[31]</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74B6CF28"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1A45EA" w:rsidRPr="001A45EA">
                  <w:rPr>
                    <w:rFonts w:ascii="Abel" w:eastAsia="Abel" w:hAnsi="Abel" w:cs="Abel"/>
                    <w:noProof/>
                    <w:lang w:val="es-MX"/>
                  </w:rPr>
                  <w:t>[32]</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1A67F5D3"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1A45EA" w:rsidRPr="001A45EA">
                  <w:rPr>
                    <w:rFonts w:ascii="Abel" w:eastAsia="Abel" w:hAnsi="Abel" w:cs="Abel"/>
                    <w:noProof/>
                    <w:lang w:val="es-MX"/>
                  </w:rPr>
                  <w:t>[33]</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57AA27C5"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End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1A45EA" w:rsidRPr="001A45EA">
                  <w:rPr>
                    <w:rFonts w:ascii="Abel" w:eastAsia="Abel" w:hAnsi="Abel" w:cs="Abel"/>
                    <w:noProof/>
                    <w:lang w:val="es-EC"/>
                  </w:rPr>
                  <w:t>[34]</w:t>
                </w:r>
                <w:r w:rsidR="00241905">
                  <w:rPr>
                    <w:rFonts w:ascii="Abel" w:eastAsia="Abel" w:hAnsi="Abel" w:cs="Abel"/>
                  </w:rPr>
                  <w:fldChar w:fldCharType="end"/>
                </w:r>
              </w:sdtContent>
            </w:sdt>
            <w:r w:rsidR="007E26E3">
              <w:rPr>
                <w:rFonts w:ascii="Abel" w:eastAsia="Abel" w:hAnsi="Abel" w:cs="Abel"/>
              </w:rPr>
              <w:t>.</w:t>
            </w:r>
          </w:p>
          <w:p w14:paraId="4392D9F3" w14:textId="36CC49D2"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502D086C" w14:textId="77777777" w:rsidR="001A45EA"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8092"/>
                    </w:tblGrid>
                    <w:tr w:rsidR="001A45EA" w14:paraId="47AC80B2" w14:textId="77777777" w:rsidTr="001A45EA">
                      <w:trPr>
                        <w:divId w:val="1953052005"/>
                        <w:tblCellSpacing w:w="15" w:type="dxa"/>
                      </w:trPr>
                      <w:tc>
                        <w:tcPr>
                          <w:tcW w:w="392" w:type="pct"/>
                          <w:hideMark/>
                        </w:tcPr>
                        <w:p w14:paraId="76F35C0A" w14:textId="0FB28F38" w:rsidR="001A45EA" w:rsidRDefault="001A45EA">
                          <w:pPr>
                            <w:pStyle w:val="Bibliografa"/>
                            <w:rPr>
                              <w:noProof/>
                              <w:sz w:val="24"/>
                              <w:szCs w:val="24"/>
                              <w:lang w:val="es-ES"/>
                            </w:rPr>
                          </w:pPr>
                          <w:r>
                            <w:rPr>
                              <w:noProof/>
                              <w:lang w:val="es-ES"/>
                            </w:rPr>
                            <w:t xml:space="preserve">[1] </w:t>
                          </w:r>
                        </w:p>
                      </w:tc>
                      <w:tc>
                        <w:tcPr>
                          <w:tcW w:w="4557" w:type="pct"/>
                          <w:hideMark/>
                        </w:tcPr>
                        <w:p w14:paraId="711EDA60" w14:textId="77777777" w:rsidR="001A45EA" w:rsidRDefault="001A45E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1A45EA" w14:paraId="4DB0F7BA" w14:textId="77777777" w:rsidTr="001A45EA">
                      <w:trPr>
                        <w:divId w:val="1953052005"/>
                        <w:tblCellSpacing w:w="15" w:type="dxa"/>
                      </w:trPr>
                      <w:tc>
                        <w:tcPr>
                          <w:tcW w:w="392" w:type="pct"/>
                          <w:hideMark/>
                        </w:tcPr>
                        <w:p w14:paraId="3FD21530" w14:textId="77777777" w:rsidR="001A45EA" w:rsidRDefault="001A45EA">
                          <w:pPr>
                            <w:pStyle w:val="Bibliografa"/>
                            <w:rPr>
                              <w:noProof/>
                              <w:lang w:val="es-ES"/>
                            </w:rPr>
                          </w:pPr>
                          <w:r>
                            <w:rPr>
                              <w:noProof/>
                              <w:lang w:val="es-ES"/>
                            </w:rPr>
                            <w:t xml:space="preserve">[2] </w:t>
                          </w:r>
                        </w:p>
                      </w:tc>
                      <w:tc>
                        <w:tcPr>
                          <w:tcW w:w="4557" w:type="pct"/>
                          <w:hideMark/>
                        </w:tcPr>
                        <w:p w14:paraId="7983BB2F" w14:textId="77777777" w:rsidR="001A45EA" w:rsidRDefault="001A45EA">
                          <w:pPr>
                            <w:pStyle w:val="Bibliografa"/>
                            <w:rPr>
                              <w:noProof/>
                              <w:lang w:val="es-ES"/>
                            </w:rPr>
                          </w:pPr>
                          <w:r>
                            <w:rPr>
                              <w:noProof/>
                              <w:lang w:val="es-ES"/>
                            </w:rPr>
                            <w:t xml:space="preserve">K. G. RODRÍGUEZ, O. J. ORTIZ, A. I. QUIROZ y M. L. PARRALES, «El e-commerce y las Mipymes en tiempos de Covid-19,» </w:t>
                          </w:r>
                          <w:r>
                            <w:rPr>
                              <w:i/>
                              <w:iCs/>
                              <w:noProof/>
                              <w:lang w:val="es-ES"/>
                            </w:rPr>
                            <w:t xml:space="preserve">Revista Espacios, </w:t>
                          </w:r>
                          <w:r>
                            <w:rPr>
                              <w:noProof/>
                              <w:lang w:val="es-ES"/>
                            </w:rPr>
                            <w:t xml:space="preserve">vol. 41, nº 42, 2020. </w:t>
                          </w:r>
                        </w:p>
                      </w:tc>
                    </w:tr>
                    <w:tr w:rsidR="001A45EA" w14:paraId="38D259FC" w14:textId="77777777" w:rsidTr="001A45EA">
                      <w:trPr>
                        <w:divId w:val="1953052005"/>
                        <w:tblCellSpacing w:w="15" w:type="dxa"/>
                      </w:trPr>
                      <w:tc>
                        <w:tcPr>
                          <w:tcW w:w="392" w:type="pct"/>
                          <w:hideMark/>
                        </w:tcPr>
                        <w:p w14:paraId="191C8BF1" w14:textId="77777777" w:rsidR="001A45EA" w:rsidRDefault="001A45EA">
                          <w:pPr>
                            <w:pStyle w:val="Bibliografa"/>
                            <w:rPr>
                              <w:noProof/>
                              <w:lang w:val="es-ES"/>
                            </w:rPr>
                          </w:pPr>
                          <w:r>
                            <w:rPr>
                              <w:noProof/>
                              <w:lang w:val="es-ES"/>
                            </w:rPr>
                            <w:t xml:space="preserve">[3] </w:t>
                          </w:r>
                        </w:p>
                      </w:tc>
                      <w:tc>
                        <w:tcPr>
                          <w:tcW w:w="4557" w:type="pct"/>
                          <w:hideMark/>
                        </w:tcPr>
                        <w:p w14:paraId="77314934" w14:textId="77777777" w:rsidR="001A45EA" w:rsidRDefault="001A45EA">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1A45EA" w14:paraId="064350E1" w14:textId="77777777" w:rsidTr="001A45EA">
                      <w:trPr>
                        <w:divId w:val="1953052005"/>
                        <w:tblCellSpacing w:w="15" w:type="dxa"/>
                      </w:trPr>
                      <w:tc>
                        <w:tcPr>
                          <w:tcW w:w="392" w:type="pct"/>
                          <w:hideMark/>
                        </w:tcPr>
                        <w:p w14:paraId="78D2E964" w14:textId="77777777" w:rsidR="001A45EA" w:rsidRDefault="001A45EA">
                          <w:pPr>
                            <w:pStyle w:val="Bibliografa"/>
                            <w:rPr>
                              <w:noProof/>
                              <w:lang w:val="es-ES"/>
                            </w:rPr>
                          </w:pPr>
                          <w:r>
                            <w:rPr>
                              <w:noProof/>
                              <w:lang w:val="es-ES"/>
                            </w:rPr>
                            <w:t xml:space="preserve">[4] </w:t>
                          </w:r>
                        </w:p>
                      </w:tc>
                      <w:tc>
                        <w:tcPr>
                          <w:tcW w:w="4557" w:type="pct"/>
                          <w:hideMark/>
                        </w:tcPr>
                        <w:p w14:paraId="4E50A128" w14:textId="77777777" w:rsidR="001A45EA" w:rsidRDefault="001A45EA">
                          <w:pPr>
                            <w:pStyle w:val="Bibliografa"/>
                            <w:rPr>
                              <w:noProof/>
                              <w:lang w:val="es-ES"/>
                            </w:rPr>
                          </w:pPr>
                          <w:r>
                            <w:rPr>
                              <w:noProof/>
                              <w:lang w:val="es-ES"/>
                            </w:rPr>
                            <w:t xml:space="preserve">V. G. Reyes-Macedo, M. Salinas-Rosales y G. G. Garcia, «A Method for Blockchain Transactions Analysis,» </w:t>
                          </w:r>
                          <w:r>
                            <w:rPr>
                              <w:i/>
                              <w:iCs/>
                              <w:noProof/>
                              <w:lang w:val="es-ES"/>
                            </w:rPr>
                            <w:t xml:space="preserve">IEEE Latin America Transactions, </w:t>
                          </w:r>
                          <w:r>
                            <w:rPr>
                              <w:noProof/>
                              <w:lang w:val="es-ES"/>
                            </w:rPr>
                            <w:t xml:space="preserve">vol. 17, nº 7, pp. 1080-1087, 2019. </w:t>
                          </w:r>
                        </w:p>
                      </w:tc>
                    </w:tr>
                    <w:tr w:rsidR="001A45EA" w14:paraId="1B9A524B" w14:textId="77777777" w:rsidTr="001A45EA">
                      <w:trPr>
                        <w:divId w:val="1953052005"/>
                        <w:tblCellSpacing w:w="15" w:type="dxa"/>
                      </w:trPr>
                      <w:tc>
                        <w:tcPr>
                          <w:tcW w:w="392" w:type="pct"/>
                          <w:hideMark/>
                        </w:tcPr>
                        <w:p w14:paraId="5F8276F1" w14:textId="77777777" w:rsidR="001A45EA" w:rsidRDefault="001A45EA">
                          <w:pPr>
                            <w:pStyle w:val="Bibliografa"/>
                            <w:rPr>
                              <w:noProof/>
                              <w:lang w:val="es-ES"/>
                            </w:rPr>
                          </w:pPr>
                          <w:r>
                            <w:rPr>
                              <w:noProof/>
                              <w:lang w:val="es-ES"/>
                            </w:rPr>
                            <w:t xml:space="preserve">[5] </w:t>
                          </w:r>
                        </w:p>
                      </w:tc>
                      <w:tc>
                        <w:tcPr>
                          <w:tcW w:w="4557" w:type="pct"/>
                          <w:hideMark/>
                        </w:tcPr>
                        <w:p w14:paraId="2B19E607" w14:textId="77777777" w:rsidR="001A45EA" w:rsidRDefault="001A45EA">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1A45EA" w14:paraId="33418542" w14:textId="77777777" w:rsidTr="001A45EA">
                      <w:trPr>
                        <w:divId w:val="1953052005"/>
                        <w:tblCellSpacing w:w="15" w:type="dxa"/>
                      </w:trPr>
                      <w:tc>
                        <w:tcPr>
                          <w:tcW w:w="392" w:type="pct"/>
                          <w:hideMark/>
                        </w:tcPr>
                        <w:p w14:paraId="0A53C01F" w14:textId="77777777" w:rsidR="001A45EA" w:rsidRDefault="001A45EA">
                          <w:pPr>
                            <w:pStyle w:val="Bibliografa"/>
                            <w:rPr>
                              <w:noProof/>
                              <w:lang w:val="es-ES"/>
                            </w:rPr>
                          </w:pPr>
                          <w:r>
                            <w:rPr>
                              <w:noProof/>
                              <w:lang w:val="es-ES"/>
                            </w:rPr>
                            <w:t xml:space="preserve">[6] </w:t>
                          </w:r>
                        </w:p>
                      </w:tc>
                      <w:tc>
                        <w:tcPr>
                          <w:tcW w:w="4557" w:type="pct"/>
                          <w:hideMark/>
                        </w:tcPr>
                        <w:p w14:paraId="49FE1391" w14:textId="77777777" w:rsidR="001A45EA" w:rsidRDefault="001A45EA">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1A45EA" w14:paraId="29807F9D" w14:textId="77777777" w:rsidTr="001A45EA">
                      <w:trPr>
                        <w:divId w:val="1953052005"/>
                        <w:tblCellSpacing w:w="15" w:type="dxa"/>
                      </w:trPr>
                      <w:tc>
                        <w:tcPr>
                          <w:tcW w:w="392" w:type="pct"/>
                          <w:hideMark/>
                        </w:tcPr>
                        <w:p w14:paraId="73A1F7CF" w14:textId="77777777" w:rsidR="001A45EA" w:rsidRDefault="001A45EA">
                          <w:pPr>
                            <w:pStyle w:val="Bibliografa"/>
                            <w:rPr>
                              <w:noProof/>
                              <w:lang w:val="es-ES"/>
                            </w:rPr>
                          </w:pPr>
                          <w:r>
                            <w:rPr>
                              <w:noProof/>
                              <w:lang w:val="es-ES"/>
                            </w:rPr>
                            <w:t xml:space="preserve">[7] </w:t>
                          </w:r>
                        </w:p>
                      </w:tc>
                      <w:tc>
                        <w:tcPr>
                          <w:tcW w:w="4557" w:type="pct"/>
                          <w:hideMark/>
                        </w:tcPr>
                        <w:p w14:paraId="27ACC14D" w14:textId="77777777" w:rsidR="001A45EA" w:rsidRDefault="001A45EA">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1A45EA" w14:paraId="40FD3C6B" w14:textId="77777777" w:rsidTr="001A45EA">
                      <w:trPr>
                        <w:divId w:val="1953052005"/>
                        <w:tblCellSpacing w:w="15" w:type="dxa"/>
                      </w:trPr>
                      <w:tc>
                        <w:tcPr>
                          <w:tcW w:w="392" w:type="pct"/>
                          <w:hideMark/>
                        </w:tcPr>
                        <w:p w14:paraId="41AC7F4E" w14:textId="77777777" w:rsidR="001A45EA" w:rsidRDefault="001A45EA">
                          <w:pPr>
                            <w:pStyle w:val="Bibliografa"/>
                            <w:rPr>
                              <w:noProof/>
                              <w:lang w:val="es-ES"/>
                            </w:rPr>
                          </w:pPr>
                          <w:r>
                            <w:rPr>
                              <w:noProof/>
                              <w:lang w:val="es-ES"/>
                            </w:rPr>
                            <w:t xml:space="preserve">[8] </w:t>
                          </w:r>
                        </w:p>
                      </w:tc>
                      <w:tc>
                        <w:tcPr>
                          <w:tcW w:w="4557" w:type="pct"/>
                          <w:hideMark/>
                        </w:tcPr>
                        <w:p w14:paraId="119CA1F0" w14:textId="77777777" w:rsidR="001A45EA" w:rsidRDefault="001A45EA">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1A45EA" w14:paraId="1CCC9A17" w14:textId="77777777" w:rsidTr="001A45EA">
                      <w:trPr>
                        <w:divId w:val="1953052005"/>
                        <w:tblCellSpacing w:w="15" w:type="dxa"/>
                      </w:trPr>
                      <w:tc>
                        <w:tcPr>
                          <w:tcW w:w="392" w:type="pct"/>
                          <w:hideMark/>
                        </w:tcPr>
                        <w:p w14:paraId="4E03B29B" w14:textId="77777777" w:rsidR="001A45EA" w:rsidRDefault="001A45EA">
                          <w:pPr>
                            <w:pStyle w:val="Bibliografa"/>
                            <w:rPr>
                              <w:noProof/>
                              <w:lang w:val="es-ES"/>
                            </w:rPr>
                          </w:pPr>
                          <w:r>
                            <w:rPr>
                              <w:noProof/>
                              <w:lang w:val="es-ES"/>
                            </w:rPr>
                            <w:t xml:space="preserve">[9] </w:t>
                          </w:r>
                        </w:p>
                      </w:tc>
                      <w:tc>
                        <w:tcPr>
                          <w:tcW w:w="4557" w:type="pct"/>
                          <w:hideMark/>
                        </w:tcPr>
                        <w:p w14:paraId="7EE7C710" w14:textId="77777777" w:rsidR="001A45EA" w:rsidRDefault="001A45EA">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1A45EA" w14:paraId="63D25C85" w14:textId="77777777" w:rsidTr="001A45EA">
                      <w:trPr>
                        <w:divId w:val="1953052005"/>
                        <w:tblCellSpacing w:w="15" w:type="dxa"/>
                      </w:trPr>
                      <w:tc>
                        <w:tcPr>
                          <w:tcW w:w="392" w:type="pct"/>
                          <w:hideMark/>
                        </w:tcPr>
                        <w:p w14:paraId="70401FC5" w14:textId="77777777" w:rsidR="001A45EA" w:rsidRDefault="001A45EA">
                          <w:pPr>
                            <w:pStyle w:val="Bibliografa"/>
                            <w:rPr>
                              <w:noProof/>
                              <w:lang w:val="es-ES"/>
                            </w:rPr>
                          </w:pPr>
                          <w:r>
                            <w:rPr>
                              <w:noProof/>
                              <w:lang w:val="es-ES"/>
                            </w:rPr>
                            <w:t xml:space="preserve">[10] </w:t>
                          </w:r>
                        </w:p>
                      </w:tc>
                      <w:tc>
                        <w:tcPr>
                          <w:tcW w:w="4557" w:type="pct"/>
                          <w:hideMark/>
                        </w:tcPr>
                        <w:p w14:paraId="670FCA57" w14:textId="77777777" w:rsidR="001A45EA" w:rsidRDefault="001A45EA">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1A45EA" w14:paraId="1C502548" w14:textId="77777777" w:rsidTr="001A45EA">
                      <w:trPr>
                        <w:divId w:val="1953052005"/>
                        <w:tblCellSpacing w:w="15" w:type="dxa"/>
                      </w:trPr>
                      <w:tc>
                        <w:tcPr>
                          <w:tcW w:w="392" w:type="pct"/>
                          <w:hideMark/>
                        </w:tcPr>
                        <w:p w14:paraId="18345042" w14:textId="77777777" w:rsidR="001A45EA" w:rsidRDefault="001A45EA">
                          <w:pPr>
                            <w:pStyle w:val="Bibliografa"/>
                            <w:rPr>
                              <w:noProof/>
                              <w:lang w:val="es-ES"/>
                            </w:rPr>
                          </w:pPr>
                          <w:r>
                            <w:rPr>
                              <w:noProof/>
                              <w:lang w:val="es-ES"/>
                            </w:rPr>
                            <w:t xml:space="preserve">[11] </w:t>
                          </w:r>
                        </w:p>
                      </w:tc>
                      <w:tc>
                        <w:tcPr>
                          <w:tcW w:w="4557" w:type="pct"/>
                          <w:hideMark/>
                        </w:tcPr>
                        <w:p w14:paraId="29F7A3B5" w14:textId="77777777" w:rsidR="001A45EA" w:rsidRDefault="001A45EA">
                          <w:pPr>
                            <w:pStyle w:val="Bibliografa"/>
                            <w:rPr>
                              <w:noProof/>
                              <w:lang w:val="es-ES"/>
                            </w:rPr>
                          </w:pPr>
                          <w:r>
                            <w:rPr>
                              <w:noProof/>
                              <w:lang w:val="es-ES"/>
                            </w:rPr>
                            <w:t xml:space="preserve">L. R. Dhumne, «ELECTRONIC COMMERCE: A CURRENT TREND,» </w:t>
                          </w:r>
                          <w:r>
                            <w:rPr>
                              <w:i/>
                              <w:iCs/>
                              <w:noProof/>
                              <w:lang w:val="es-ES"/>
                            </w:rPr>
                            <w:t xml:space="preserve">International Journal on Information Technology Management, </w:t>
                          </w:r>
                          <w:r>
                            <w:rPr>
                              <w:noProof/>
                              <w:lang w:val="es-ES"/>
                            </w:rPr>
                            <w:t xml:space="preserve">2012. </w:t>
                          </w:r>
                        </w:p>
                      </w:tc>
                    </w:tr>
                    <w:tr w:rsidR="001A45EA" w14:paraId="44F99FF4" w14:textId="77777777" w:rsidTr="001A45EA">
                      <w:trPr>
                        <w:divId w:val="1953052005"/>
                        <w:tblCellSpacing w:w="15" w:type="dxa"/>
                      </w:trPr>
                      <w:tc>
                        <w:tcPr>
                          <w:tcW w:w="392" w:type="pct"/>
                          <w:hideMark/>
                        </w:tcPr>
                        <w:p w14:paraId="49B2FC6B" w14:textId="77777777" w:rsidR="001A45EA" w:rsidRDefault="001A45EA">
                          <w:pPr>
                            <w:pStyle w:val="Bibliografa"/>
                            <w:rPr>
                              <w:noProof/>
                              <w:lang w:val="es-ES"/>
                            </w:rPr>
                          </w:pPr>
                          <w:r>
                            <w:rPr>
                              <w:noProof/>
                              <w:lang w:val="es-ES"/>
                            </w:rPr>
                            <w:t xml:space="preserve">[12] </w:t>
                          </w:r>
                        </w:p>
                      </w:tc>
                      <w:tc>
                        <w:tcPr>
                          <w:tcW w:w="4557" w:type="pct"/>
                          <w:hideMark/>
                        </w:tcPr>
                        <w:p w14:paraId="728A76BA" w14:textId="77777777" w:rsidR="001A45EA" w:rsidRDefault="001A45EA">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1A45EA" w14:paraId="4B2459A8" w14:textId="77777777" w:rsidTr="001A45EA">
                      <w:trPr>
                        <w:divId w:val="1953052005"/>
                        <w:tblCellSpacing w:w="15" w:type="dxa"/>
                      </w:trPr>
                      <w:tc>
                        <w:tcPr>
                          <w:tcW w:w="392" w:type="pct"/>
                          <w:hideMark/>
                        </w:tcPr>
                        <w:p w14:paraId="377A1A26" w14:textId="77777777" w:rsidR="001A45EA" w:rsidRDefault="001A45EA">
                          <w:pPr>
                            <w:pStyle w:val="Bibliografa"/>
                            <w:rPr>
                              <w:noProof/>
                              <w:lang w:val="es-ES"/>
                            </w:rPr>
                          </w:pPr>
                          <w:r>
                            <w:rPr>
                              <w:noProof/>
                              <w:lang w:val="es-ES"/>
                            </w:rPr>
                            <w:t xml:space="preserve">[13] </w:t>
                          </w:r>
                        </w:p>
                      </w:tc>
                      <w:tc>
                        <w:tcPr>
                          <w:tcW w:w="4557" w:type="pct"/>
                          <w:hideMark/>
                        </w:tcPr>
                        <w:p w14:paraId="6249FAB8" w14:textId="77777777" w:rsidR="001A45EA" w:rsidRDefault="001A45EA">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1A45EA" w14:paraId="2068F604" w14:textId="77777777" w:rsidTr="001A45EA">
                      <w:trPr>
                        <w:divId w:val="1953052005"/>
                        <w:tblCellSpacing w:w="15" w:type="dxa"/>
                      </w:trPr>
                      <w:tc>
                        <w:tcPr>
                          <w:tcW w:w="392" w:type="pct"/>
                          <w:hideMark/>
                        </w:tcPr>
                        <w:p w14:paraId="4C9062B0" w14:textId="77777777" w:rsidR="001A45EA" w:rsidRDefault="001A45EA">
                          <w:pPr>
                            <w:pStyle w:val="Bibliografa"/>
                            <w:rPr>
                              <w:noProof/>
                              <w:lang w:val="es-ES"/>
                            </w:rPr>
                          </w:pPr>
                          <w:r>
                            <w:rPr>
                              <w:noProof/>
                              <w:lang w:val="es-ES"/>
                            </w:rPr>
                            <w:lastRenderedPageBreak/>
                            <w:t xml:space="preserve">[14] </w:t>
                          </w:r>
                        </w:p>
                      </w:tc>
                      <w:tc>
                        <w:tcPr>
                          <w:tcW w:w="4557" w:type="pct"/>
                          <w:hideMark/>
                        </w:tcPr>
                        <w:p w14:paraId="5A26DFEA" w14:textId="77777777" w:rsidR="001A45EA" w:rsidRDefault="001A45EA">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1A45EA" w14:paraId="0F648F18" w14:textId="77777777" w:rsidTr="001A45EA">
                      <w:trPr>
                        <w:divId w:val="1953052005"/>
                        <w:tblCellSpacing w:w="15" w:type="dxa"/>
                      </w:trPr>
                      <w:tc>
                        <w:tcPr>
                          <w:tcW w:w="392" w:type="pct"/>
                          <w:hideMark/>
                        </w:tcPr>
                        <w:p w14:paraId="75B2C168" w14:textId="77777777" w:rsidR="001A45EA" w:rsidRDefault="001A45EA">
                          <w:pPr>
                            <w:pStyle w:val="Bibliografa"/>
                            <w:rPr>
                              <w:noProof/>
                              <w:lang w:val="es-ES"/>
                            </w:rPr>
                          </w:pPr>
                          <w:r>
                            <w:rPr>
                              <w:noProof/>
                              <w:lang w:val="es-ES"/>
                            </w:rPr>
                            <w:t xml:space="preserve">[15] </w:t>
                          </w:r>
                        </w:p>
                      </w:tc>
                      <w:tc>
                        <w:tcPr>
                          <w:tcW w:w="4557" w:type="pct"/>
                          <w:hideMark/>
                        </w:tcPr>
                        <w:p w14:paraId="65B29755" w14:textId="77777777" w:rsidR="001A45EA" w:rsidRDefault="001A45EA">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1A45EA" w14:paraId="037E03AF" w14:textId="77777777" w:rsidTr="001A45EA">
                      <w:trPr>
                        <w:divId w:val="1953052005"/>
                        <w:tblCellSpacing w:w="15" w:type="dxa"/>
                      </w:trPr>
                      <w:tc>
                        <w:tcPr>
                          <w:tcW w:w="392" w:type="pct"/>
                          <w:hideMark/>
                        </w:tcPr>
                        <w:p w14:paraId="1FD23ED2" w14:textId="77777777" w:rsidR="001A45EA" w:rsidRDefault="001A45EA">
                          <w:pPr>
                            <w:pStyle w:val="Bibliografa"/>
                            <w:rPr>
                              <w:noProof/>
                              <w:lang w:val="es-ES"/>
                            </w:rPr>
                          </w:pPr>
                          <w:r>
                            <w:rPr>
                              <w:noProof/>
                              <w:lang w:val="es-ES"/>
                            </w:rPr>
                            <w:t xml:space="preserve">[16] </w:t>
                          </w:r>
                        </w:p>
                      </w:tc>
                      <w:tc>
                        <w:tcPr>
                          <w:tcW w:w="4557" w:type="pct"/>
                          <w:hideMark/>
                        </w:tcPr>
                        <w:p w14:paraId="5FC0D37B" w14:textId="77777777" w:rsidR="001A45EA" w:rsidRDefault="001A45EA">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1A45EA" w14:paraId="7565DFC2" w14:textId="77777777" w:rsidTr="001A45EA">
                      <w:trPr>
                        <w:divId w:val="1953052005"/>
                        <w:tblCellSpacing w:w="15" w:type="dxa"/>
                      </w:trPr>
                      <w:tc>
                        <w:tcPr>
                          <w:tcW w:w="392" w:type="pct"/>
                          <w:hideMark/>
                        </w:tcPr>
                        <w:p w14:paraId="145FF691" w14:textId="77777777" w:rsidR="001A45EA" w:rsidRDefault="001A45EA">
                          <w:pPr>
                            <w:pStyle w:val="Bibliografa"/>
                            <w:rPr>
                              <w:noProof/>
                              <w:lang w:val="es-ES"/>
                            </w:rPr>
                          </w:pPr>
                          <w:r>
                            <w:rPr>
                              <w:noProof/>
                              <w:lang w:val="es-ES"/>
                            </w:rPr>
                            <w:t xml:space="preserve">[17] </w:t>
                          </w:r>
                        </w:p>
                      </w:tc>
                      <w:tc>
                        <w:tcPr>
                          <w:tcW w:w="4557" w:type="pct"/>
                          <w:hideMark/>
                        </w:tcPr>
                        <w:p w14:paraId="4082CFAC" w14:textId="77777777" w:rsidR="001A45EA" w:rsidRDefault="001A45EA">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1A45EA" w14:paraId="632835E1" w14:textId="77777777" w:rsidTr="001A45EA">
                      <w:trPr>
                        <w:divId w:val="1953052005"/>
                        <w:tblCellSpacing w:w="15" w:type="dxa"/>
                      </w:trPr>
                      <w:tc>
                        <w:tcPr>
                          <w:tcW w:w="392" w:type="pct"/>
                          <w:hideMark/>
                        </w:tcPr>
                        <w:p w14:paraId="6046135B" w14:textId="77777777" w:rsidR="001A45EA" w:rsidRDefault="001A45EA">
                          <w:pPr>
                            <w:pStyle w:val="Bibliografa"/>
                            <w:rPr>
                              <w:noProof/>
                              <w:lang w:val="es-ES"/>
                            </w:rPr>
                          </w:pPr>
                          <w:r>
                            <w:rPr>
                              <w:noProof/>
                              <w:lang w:val="es-ES"/>
                            </w:rPr>
                            <w:t xml:space="preserve">[18] </w:t>
                          </w:r>
                        </w:p>
                      </w:tc>
                      <w:tc>
                        <w:tcPr>
                          <w:tcW w:w="4557" w:type="pct"/>
                          <w:hideMark/>
                        </w:tcPr>
                        <w:p w14:paraId="7B6169E3" w14:textId="77777777" w:rsidR="001A45EA" w:rsidRDefault="001A45EA">
                          <w:pPr>
                            <w:pStyle w:val="Bibliografa"/>
                            <w:rPr>
                              <w:noProof/>
                              <w:lang w:val="es-ES"/>
                            </w:rPr>
                          </w:pPr>
                          <w:r>
                            <w:rPr>
                              <w:noProof/>
                              <w:lang w:val="es-ES"/>
                            </w:rPr>
                            <w:t xml:space="preserve">H. R. Hasan y K. Salah, «Combating Deepfake Videos Using Blockchain and Smart Contracts,» </w:t>
                          </w:r>
                          <w:r>
                            <w:rPr>
                              <w:i/>
                              <w:iCs/>
                              <w:noProof/>
                              <w:lang w:val="es-ES"/>
                            </w:rPr>
                            <w:t xml:space="preserve">IEEE, </w:t>
                          </w:r>
                          <w:r>
                            <w:rPr>
                              <w:noProof/>
                              <w:lang w:val="es-ES"/>
                            </w:rPr>
                            <w:t xml:space="preserve">vol. 7, pp. 41596-41606, 2019. </w:t>
                          </w:r>
                        </w:p>
                      </w:tc>
                    </w:tr>
                    <w:tr w:rsidR="001A45EA" w14:paraId="789888C5" w14:textId="77777777" w:rsidTr="001A45EA">
                      <w:trPr>
                        <w:divId w:val="1953052005"/>
                        <w:tblCellSpacing w:w="15" w:type="dxa"/>
                      </w:trPr>
                      <w:tc>
                        <w:tcPr>
                          <w:tcW w:w="392" w:type="pct"/>
                          <w:hideMark/>
                        </w:tcPr>
                        <w:p w14:paraId="18A7E1DE" w14:textId="77777777" w:rsidR="001A45EA" w:rsidRDefault="001A45EA">
                          <w:pPr>
                            <w:pStyle w:val="Bibliografa"/>
                            <w:rPr>
                              <w:noProof/>
                              <w:lang w:val="es-ES"/>
                            </w:rPr>
                          </w:pPr>
                          <w:r>
                            <w:rPr>
                              <w:noProof/>
                              <w:lang w:val="es-ES"/>
                            </w:rPr>
                            <w:t xml:space="preserve">[19] </w:t>
                          </w:r>
                        </w:p>
                      </w:tc>
                      <w:tc>
                        <w:tcPr>
                          <w:tcW w:w="4557" w:type="pct"/>
                          <w:hideMark/>
                        </w:tcPr>
                        <w:p w14:paraId="7B90AF0D" w14:textId="77777777" w:rsidR="001A45EA" w:rsidRDefault="001A45EA">
                          <w:pPr>
                            <w:pStyle w:val="Bibliografa"/>
                            <w:rPr>
                              <w:noProof/>
                              <w:lang w:val="es-ES"/>
                            </w:rPr>
                          </w:pPr>
                          <w:r>
                            <w:rPr>
                              <w:noProof/>
                              <w:lang w:val="es-ES"/>
                            </w:rPr>
                            <w:t xml:space="preserve">M. Takemiya y B. Vanieiev, «Sora Identity: Secure, Digital Identity on the Blockchain,» </w:t>
                          </w:r>
                          <w:r>
                            <w:rPr>
                              <w:i/>
                              <w:iCs/>
                              <w:noProof/>
                              <w:lang w:val="es-ES"/>
                            </w:rPr>
                            <w:t xml:space="preserve">IEEE 42nd Annual Computer Software and Applications Conference (COMPSAC), </w:t>
                          </w:r>
                          <w:r>
                            <w:rPr>
                              <w:noProof/>
                              <w:lang w:val="es-ES"/>
                            </w:rPr>
                            <w:t xml:space="preserve">pp. 582-587, 2018. </w:t>
                          </w:r>
                        </w:p>
                      </w:tc>
                    </w:tr>
                    <w:tr w:rsidR="001A45EA" w14:paraId="43BD32B2" w14:textId="77777777" w:rsidTr="001A45EA">
                      <w:trPr>
                        <w:divId w:val="1953052005"/>
                        <w:tblCellSpacing w:w="15" w:type="dxa"/>
                      </w:trPr>
                      <w:tc>
                        <w:tcPr>
                          <w:tcW w:w="392" w:type="pct"/>
                          <w:hideMark/>
                        </w:tcPr>
                        <w:p w14:paraId="0EC3E1EF" w14:textId="77777777" w:rsidR="001A45EA" w:rsidRDefault="001A45EA">
                          <w:pPr>
                            <w:pStyle w:val="Bibliografa"/>
                            <w:rPr>
                              <w:noProof/>
                              <w:lang w:val="es-ES"/>
                            </w:rPr>
                          </w:pPr>
                          <w:r>
                            <w:rPr>
                              <w:noProof/>
                              <w:lang w:val="es-ES"/>
                            </w:rPr>
                            <w:t xml:space="preserve">[20] </w:t>
                          </w:r>
                        </w:p>
                      </w:tc>
                      <w:tc>
                        <w:tcPr>
                          <w:tcW w:w="4557" w:type="pct"/>
                          <w:hideMark/>
                        </w:tcPr>
                        <w:p w14:paraId="0BBF44C0" w14:textId="77777777" w:rsidR="001A45EA" w:rsidRDefault="001A45EA">
                          <w:pPr>
                            <w:pStyle w:val="Bibliografa"/>
                            <w:rPr>
                              <w:noProof/>
                              <w:lang w:val="es-ES"/>
                            </w:rPr>
                          </w:pPr>
                          <w:r>
                            <w:rPr>
                              <w:noProof/>
                              <w:lang w:val="es-ES"/>
                            </w:rPr>
                            <w:t xml:space="preserve">M. Pustišek, J. Turk y A. Kos, «Secure Modular Smart Contract Platform for Multi-Tenant 5G Applications,» </w:t>
                          </w:r>
                          <w:r>
                            <w:rPr>
                              <w:i/>
                              <w:iCs/>
                              <w:noProof/>
                              <w:lang w:val="es-ES"/>
                            </w:rPr>
                            <w:t xml:space="preserve">IEEE, </w:t>
                          </w:r>
                          <w:r>
                            <w:rPr>
                              <w:noProof/>
                              <w:lang w:val="es-ES"/>
                            </w:rPr>
                            <w:t xml:space="preserve">vol. 8, pp. 150626-150646, 2020. </w:t>
                          </w:r>
                        </w:p>
                      </w:tc>
                    </w:tr>
                    <w:tr w:rsidR="001A45EA" w14:paraId="63C54C88" w14:textId="77777777" w:rsidTr="001A45EA">
                      <w:trPr>
                        <w:divId w:val="1953052005"/>
                        <w:tblCellSpacing w:w="15" w:type="dxa"/>
                      </w:trPr>
                      <w:tc>
                        <w:tcPr>
                          <w:tcW w:w="392" w:type="pct"/>
                          <w:hideMark/>
                        </w:tcPr>
                        <w:p w14:paraId="4C4EB24D" w14:textId="77777777" w:rsidR="001A45EA" w:rsidRDefault="001A45EA">
                          <w:pPr>
                            <w:pStyle w:val="Bibliografa"/>
                            <w:rPr>
                              <w:noProof/>
                              <w:lang w:val="es-ES"/>
                            </w:rPr>
                          </w:pPr>
                          <w:r>
                            <w:rPr>
                              <w:noProof/>
                              <w:lang w:val="es-ES"/>
                            </w:rPr>
                            <w:t xml:space="preserve">[21] </w:t>
                          </w:r>
                        </w:p>
                      </w:tc>
                      <w:tc>
                        <w:tcPr>
                          <w:tcW w:w="4557" w:type="pct"/>
                          <w:hideMark/>
                        </w:tcPr>
                        <w:p w14:paraId="021B136F" w14:textId="77777777" w:rsidR="001A45EA" w:rsidRDefault="001A45EA">
                          <w:pPr>
                            <w:pStyle w:val="Bibliografa"/>
                            <w:rPr>
                              <w:noProof/>
                              <w:lang w:val="es-ES"/>
                            </w:rPr>
                          </w:pPr>
                          <w:r>
                            <w:rPr>
                              <w:noProof/>
                              <w:lang w:val="es-ES"/>
                            </w:rPr>
                            <w:t xml:space="preserve">Y. Zhang, S. Kasahara, Y. Shen, X. Jiang y J. Wan, «Smart Contract-Based Access Control for the Internet of Things,» </w:t>
                          </w:r>
                          <w:r>
                            <w:rPr>
                              <w:i/>
                              <w:iCs/>
                              <w:noProof/>
                              <w:lang w:val="es-ES"/>
                            </w:rPr>
                            <w:t xml:space="preserve">IEEE Internet of Things Journal, </w:t>
                          </w:r>
                          <w:r>
                            <w:rPr>
                              <w:noProof/>
                              <w:lang w:val="es-ES"/>
                            </w:rPr>
                            <w:t xml:space="preserve">vol. 6, nº 2, pp. 1594-1605, 2019. </w:t>
                          </w:r>
                        </w:p>
                      </w:tc>
                    </w:tr>
                    <w:tr w:rsidR="001A45EA" w14:paraId="518AD67B" w14:textId="77777777" w:rsidTr="001A45EA">
                      <w:trPr>
                        <w:divId w:val="1953052005"/>
                        <w:tblCellSpacing w:w="15" w:type="dxa"/>
                      </w:trPr>
                      <w:tc>
                        <w:tcPr>
                          <w:tcW w:w="392" w:type="pct"/>
                          <w:hideMark/>
                        </w:tcPr>
                        <w:p w14:paraId="2315FAFE" w14:textId="77777777" w:rsidR="001A45EA" w:rsidRDefault="001A45EA">
                          <w:pPr>
                            <w:pStyle w:val="Bibliografa"/>
                            <w:rPr>
                              <w:noProof/>
                              <w:lang w:val="es-ES"/>
                            </w:rPr>
                          </w:pPr>
                          <w:r>
                            <w:rPr>
                              <w:noProof/>
                              <w:lang w:val="es-ES"/>
                            </w:rPr>
                            <w:t xml:space="preserve">[22] </w:t>
                          </w:r>
                        </w:p>
                      </w:tc>
                      <w:tc>
                        <w:tcPr>
                          <w:tcW w:w="4557" w:type="pct"/>
                          <w:hideMark/>
                        </w:tcPr>
                        <w:p w14:paraId="1D4A96E0" w14:textId="77777777" w:rsidR="001A45EA" w:rsidRDefault="001A45EA">
                          <w:pPr>
                            <w:pStyle w:val="Bibliografa"/>
                            <w:rPr>
                              <w:noProof/>
                              <w:lang w:val="es-ES"/>
                            </w:rPr>
                          </w:pPr>
                          <w:r>
                            <w:rPr>
                              <w:noProof/>
                              <w:lang w:val="es-ES"/>
                            </w:rPr>
                            <w:t xml:space="preserve">S. Wang, X. Tang, Y. Zhang y J. Chen, «Auditable Protocols for Fair Payment and Physical Asset Delivery Based on Smart Contracts,» </w:t>
                          </w:r>
                          <w:r>
                            <w:rPr>
                              <w:i/>
                              <w:iCs/>
                              <w:noProof/>
                              <w:lang w:val="es-ES"/>
                            </w:rPr>
                            <w:t xml:space="preserve">IEEE, </w:t>
                          </w:r>
                          <w:r>
                            <w:rPr>
                              <w:noProof/>
                              <w:lang w:val="es-ES"/>
                            </w:rPr>
                            <w:t xml:space="preserve">vol. 7, pp. 109439-109453, 2019. </w:t>
                          </w:r>
                        </w:p>
                      </w:tc>
                    </w:tr>
                    <w:tr w:rsidR="001A45EA" w14:paraId="07E56EFD" w14:textId="77777777" w:rsidTr="001A45EA">
                      <w:trPr>
                        <w:divId w:val="1953052005"/>
                        <w:tblCellSpacing w:w="15" w:type="dxa"/>
                      </w:trPr>
                      <w:tc>
                        <w:tcPr>
                          <w:tcW w:w="392" w:type="pct"/>
                          <w:hideMark/>
                        </w:tcPr>
                        <w:p w14:paraId="565314FC" w14:textId="77777777" w:rsidR="001A45EA" w:rsidRDefault="001A45EA">
                          <w:pPr>
                            <w:pStyle w:val="Bibliografa"/>
                            <w:rPr>
                              <w:noProof/>
                              <w:lang w:val="es-ES"/>
                            </w:rPr>
                          </w:pPr>
                          <w:r>
                            <w:rPr>
                              <w:noProof/>
                              <w:lang w:val="es-ES"/>
                            </w:rPr>
                            <w:t xml:space="preserve">[23] </w:t>
                          </w:r>
                        </w:p>
                      </w:tc>
                      <w:tc>
                        <w:tcPr>
                          <w:tcW w:w="4557" w:type="pct"/>
                          <w:hideMark/>
                        </w:tcPr>
                        <w:p w14:paraId="4C58DB64" w14:textId="77777777" w:rsidR="001A45EA" w:rsidRDefault="001A45EA">
                          <w:pPr>
                            <w:pStyle w:val="Bibliografa"/>
                            <w:rPr>
                              <w:noProof/>
                              <w:lang w:val="es-ES"/>
                            </w:rPr>
                          </w:pPr>
                          <w:r>
                            <w:rPr>
                              <w:noProof/>
                              <w:lang w:val="es-ES"/>
                            </w:rPr>
                            <w:t xml:space="preserve">U. Khan, Z. Y. An y A. Imran, «A Blockchain Ethereum Technology-Enabled Digital Content: Development of Trading and Sharing Economy Data,» </w:t>
                          </w:r>
                          <w:r>
                            <w:rPr>
                              <w:i/>
                              <w:iCs/>
                              <w:noProof/>
                              <w:lang w:val="es-ES"/>
                            </w:rPr>
                            <w:t xml:space="preserve">IEEE, </w:t>
                          </w:r>
                          <w:r>
                            <w:rPr>
                              <w:noProof/>
                              <w:lang w:val="es-ES"/>
                            </w:rPr>
                            <w:t xml:space="preserve">vol. 8, pp. 217045-217056, 2020. </w:t>
                          </w:r>
                        </w:p>
                      </w:tc>
                    </w:tr>
                    <w:tr w:rsidR="001A45EA" w14:paraId="4B2FD801" w14:textId="77777777" w:rsidTr="001A45EA">
                      <w:trPr>
                        <w:divId w:val="1953052005"/>
                        <w:tblCellSpacing w:w="15" w:type="dxa"/>
                      </w:trPr>
                      <w:tc>
                        <w:tcPr>
                          <w:tcW w:w="392" w:type="pct"/>
                          <w:hideMark/>
                        </w:tcPr>
                        <w:p w14:paraId="07DF835B" w14:textId="77777777" w:rsidR="001A45EA" w:rsidRDefault="001A45EA">
                          <w:pPr>
                            <w:pStyle w:val="Bibliografa"/>
                            <w:rPr>
                              <w:noProof/>
                              <w:lang w:val="es-ES"/>
                            </w:rPr>
                          </w:pPr>
                          <w:r>
                            <w:rPr>
                              <w:noProof/>
                              <w:lang w:val="es-ES"/>
                            </w:rPr>
                            <w:t xml:space="preserve">[24] </w:t>
                          </w:r>
                        </w:p>
                      </w:tc>
                      <w:tc>
                        <w:tcPr>
                          <w:tcW w:w="4557" w:type="pct"/>
                          <w:hideMark/>
                        </w:tcPr>
                        <w:p w14:paraId="24BEEA50" w14:textId="77777777" w:rsidR="001A45EA" w:rsidRDefault="001A45EA">
                          <w:pPr>
                            <w:pStyle w:val="Bibliografa"/>
                            <w:rPr>
                              <w:noProof/>
                              <w:lang w:val="es-ES"/>
                            </w:rPr>
                          </w:pPr>
                          <w:r>
                            <w:rPr>
                              <w:noProof/>
                              <w:lang w:val="es-ES"/>
                            </w:rPr>
                            <w:t xml:space="preserve">I. A. Omar, R. Jayaraman, M. S. Debe, K. Salah, I. Yaqoob y M. Omar, «Automating Procurement Contracts in the Healthcare Supply Chain Using Blockchain Smart Contracts,» </w:t>
                          </w:r>
                          <w:r>
                            <w:rPr>
                              <w:i/>
                              <w:iCs/>
                              <w:noProof/>
                              <w:lang w:val="es-ES"/>
                            </w:rPr>
                            <w:t xml:space="preserve">IEEE, </w:t>
                          </w:r>
                          <w:r>
                            <w:rPr>
                              <w:noProof/>
                              <w:lang w:val="es-ES"/>
                            </w:rPr>
                            <w:t xml:space="preserve">vol. 9, pp. 37397-37409, 2021. </w:t>
                          </w:r>
                        </w:p>
                      </w:tc>
                    </w:tr>
                    <w:tr w:rsidR="001A45EA" w14:paraId="22622DAE" w14:textId="77777777" w:rsidTr="001A45EA">
                      <w:trPr>
                        <w:divId w:val="1953052005"/>
                        <w:tblCellSpacing w:w="15" w:type="dxa"/>
                      </w:trPr>
                      <w:tc>
                        <w:tcPr>
                          <w:tcW w:w="392" w:type="pct"/>
                          <w:hideMark/>
                        </w:tcPr>
                        <w:p w14:paraId="057E6925" w14:textId="77777777" w:rsidR="001A45EA" w:rsidRDefault="001A45EA">
                          <w:pPr>
                            <w:pStyle w:val="Bibliografa"/>
                            <w:rPr>
                              <w:noProof/>
                              <w:lang w:val="es-ES"/>
                            </w:rPr>
                          </w:pPr>
                          <w:r>
                            <w:rPr>
                              <w:noProof/>
                              <w:lang w:val="es-ES"/>
                            </w:rPr>
                            <w:t xml:space="preserve">[25] </w:t>
                          </w:r>
                        </w:p>
                      </w:tc>
                      <w:tc>
                        <w:tcPr>
                          <w:tcW w:w="4557" w:type="pct"/>
                          <w:hideMark/>
                        </w:tcPr>
                        <w:p w14:paraId="5D946E8E" w14:textId="77777777" w:rsidR="001A45EA" w:rsidRDefault="001A45EA">
                          <w:pPr>
                            <w:pStyle w:val="Bibliografa"/>
                            <w:rPr>
                              <w:noProof/>
                              <w:lang w:val="es-ES"/>
                            </w:rPr>
                          </w:pPr>
                          <w:r>
                            <w:rPr>
                              <w:noProof/>
                              <w:lang w:val="es-ES"/>
                            </w:rPr>
                            <w:t xml:space="preserve">M. Turkanović, M. Hölbl, K. Košič, M. Heričko y A. Kamišalić, «EduCTX: A Blockchain-Based Higher Education Credit Platform,» </w:t>
                          </w:r>
                          <w:r>
                            <w:rPr>
                              <w:i/>
                              <w:iCs/>
                              <w:noProof/>
                              <w:lang w:val="es-ES"/>
                            </w:rPr>
                            <w:t xml:space="preserve">IEEE, </w:t>
                          </w:r>
                          <w:r>
                            <w:rPr>
                              <w:noProof/>
                              <w:lang w:val="es-ES"/>
                            </w:rPr>
                            <w:t xml:space="preserve">vol. 6, pp. 5112-5127, 2018. </w:t>
                          </w:r>
                        </w:p>
                      </w:tc>
                    </w:tr>
                    <w:tr w:rsidR="001A45EA" w14:paraId="62C4E4F3" w14:textId="77777777" w:rsidTr="001A45EA">
                      <w:trPr>
                        <w:divId w:val="1953052005"/>
                        <w:tblCellSpacing w:w="15" w:type="dxa"/>
                      </w:trPr>
                      <w:tc>
                        <w:tcPr>
                          <w:tcW w:w="392" w:type="pct"/>
                          <w:hideMark/>
                        </w:tcPr>
                        <w:p w14:paraId="2B7F3BDC" w14:textId="77777777" w:rsidR="001A45EA" w:rsidRDefault="001A45EA">
                          <w:pPr>
                            <w:pStyle w:val="Bibliografa"/>
                            <w:rPr>
                              <w:noProof/>
                              <w:lang w:val="es-ES"/>
                            </w:rPr>
                          </w:pPr>
                          <w:r>
                            <w:rPr>
                              <w:noProof/>
                              <w:lang w:val="es-ES"/>
                            </w:rPr>
                            <w:t xml:space="preserve">[26] </w:t>
                          </w:r>
                        </w:p>
                      </w:tc>
                      <w:tc>
                        <w:tcPr>
                          <w:tcW w:w="4557" w:type="pct"/>
                          <w:hideMark/>
                        </w:tcPr>
                        <w:p w14:paraId="4B2843FC" w14:textId="77777777" w:rsidR="001A45EA" w:rsidRDefault="001A45EA">
                          <w:pPr>
                            <w:pStyle w:val="Bibliografa"/>
                            <w:rPr>
                              <w:noProof/>
                              <w:lang w:val="es-ES"/>
                            </w:rPr>
                          </w:pPr>
                          <w:r>
                            <w:rPr>
                              <w:noProof/>
                              <w:lang w:val="es-ES"/>
                            </w:rPr>
                            <w:t xml:space="preserve">Y. Jiang, Y. Zhong y X. Ge, «Smart Contract-Based Data Commodity Transactions for Industrial Internet of Things,» </w:t>
                          </w:r>
                          <w:r>
                            <w:rPr>
                              <w:i/>
                              <w:iCs/>
                              <w:noProof/>
                              <w:lang w:val="es-ES"/>
                            </w:rPr>
                            <w:t xml:space="preserve">IEEE, </w:t>
                          </w:r>
                          <w:r>
                            <w:rPr>
                              <w:noProof/>
                              <w:lang w:val="es-ES"/>
                            </w:rPr>
                            <w:t xml:space="preserve">vol. 7, pp. 180856-180866, 2019. </w:t>
                          </w:r>
                        </w:p>
                      </w:tc>
                    </w:tr>
                    <w:tr w:rsidR="001A45EA" w14:paraId="0D23CFC4" w14:textId="77777777" w:rsidTr="001A45EA">
                      <w:trPr>
                        <w:divId w:val="1953052005"/>
                        <w:tblCellSpacing w:w="15" w:type="dxa"/>
                      </w:trPr>
                      <w:tc>
                        <w:tcPr>
                          <w:tcW w:w="392" w:type="pct"/>
                          <w:hideMark/>
                        </w:tcPr>
                        <w:p w14:paraId="36902647" w14:textId="77777777" w:rsidR="001A45EA" w:rsidRDefault="001A45EA">
                          <w:pPr>
                            <w:pStyle w:val="Bibliografa"/>
                            <w:rPr>
                              <w:noProof/>
                              <w:lang w:val="es-ES"/>
                            </w:rPr>
                          </w:pPr>
                          <w:r>
                            <w:rPr>
                              <w:noProof/>
                              <w:lang w:val="es-ES"/>
                            </w:rPr>
                            <w:t xml:space="preserve">[27] </w:t>
                          </w:r>
                        </w:p>
                      </w:tc>
                      <w:tc>
                        <w:tcPr>
                          <w:tcW w:w="4557" w:type="pct"/>
                          <w:hideMark/>
                        </w:tcPr>
                        <w:p w14:paraId="53195020" w14:textId="77777777" w:rsidR="001A45EA" w:rsidRDefault="001A45EA">
                          <w:pPr>
                            <w:pStyle w:val="Bibliografa"/>
                            <w:rPr>
                              <w:noProof/>
                              <w:lang w:val="es-ES"/>
                            </w:rPr>
                          </w:pPr>
                          <w:r>
                            <w:rPr>
                              <w:noProof/>
                              <w:lang w:val="es-ES"/>
                            </w:rPr>
                            <w:t xml:space="preserve">W. Xiong y L. Xiong, «Smart Contract Based Data Trading Mode Using Blockchain and Machine Learning,» </w:t>
                          </w:r>
                          <w:r>
                            <w:rPr>
                              <w:i/>
                              <w:iCs/>
                              <w:noProof/>
                              <w:lang w:val="es-ES"/>
                            </w:rPr>
                            <w:t xml:space="preserve">IEEE, </w:t>
                          </w:r>
                          <w:r>
                            <w:rPr>
                              <w:noProof/>
                              <w:lang w:val="es-ES"/>
                            </w:rPr>
                            <w:t xml:space="preserve">vol. 7, pp. 102331-102344, 2019. </w:t>
                          </w:r>
                        </w:p>
                      </w:tc>
                    </w:tr>
                    <w:tr w:rsidR="001A45EA" w14:paraId="285BB619" w14:textId="77777777" w:rsidTr="001A45EA">
                      <w:trPr>
                        <w:divId w:val="1953052005"/>
                        <w:tblCellSpacing w:w="15" w:type="dxa"/>
                      </w:trPr>
                      <w:tc>
                        <w:tcPr>
                          <w:tcW w:w="392" w:type="pct"/>
                          <w:hideMark/>
                        </w:tcPr>
                        <w:p w14:paraId="31E65A83" w14:textId="77777777" w:rsidR="001A45EA" w:rsidRDefault="001A45EA">
                          <w:pPr>
                            <w:pStyle w:val="Bibliografa"/>
                            <w:rPr>
                              <w:noProof/>
                              <w:lang w:val="es-ES"/>
                            </w:rPr>
                          </w:pPr>
                          <w:r>
                            <w:rPr>
                              <w:noProof/>
                              <w:lang w:val="es-ES"/>
                            </w:rPr>
                            <w:t xml:space="preserve">[28] </w:t>
                          </w:r>
                        </w:p>
                      </w:tc>
                      <w:tc>
                        <w:tcPr>
                          <w:tcW w:w="4557" w:type="pct"/>
                          <w:hideMark/>
                        </w:tcPr>
                        <w:p w14:paraId="6D2B11EE" w14:textId="77777777" w:rsidR="001A45EA" w:rsidRDefault="001A45EA">
                          <w:pPr>
                            <w:pStyle w:val="Bibliografa"/>
                            <w:rPr>
                              <w:noProof/>
                              <w:lang w:val="es-ES"/>
                            </w:rPr>
                          </w:pPr>
                          <w:r>
                            <w:rPr>
                              <w:noProof/>
                              <w:lang w:val="es-ES"/>
                            </w:rPr>
                            <w:t xml:space="preserve">W. Zheng, Z. Zheng, X. Chen, K. Dai, P. Li y R. Chen, «NutBaaS: A Blockchain-as-a-Service Platform,» </w:t>
                          </w:r>
                          <w:r>
                            <w:rPr>
                              <w:i/>
                              <w:iCs/>
                              <w:noProof/>
                              <w:lang w:val="es-ES"/>
                            </w:rPr>
                            <w:t xml:space="preserve">IEEE, </w:t>
                          </w:r>
                          <w:r>
                            <w:rPr>
                              <w:noProof/>
                              <w:lang w:val="es-ES"/>
                            </w:rPr>
                            <w:t xml:space="preserve">vol. 7, pp. 134422-134433, 2019. </w:t>
                          </w:r>
                        </w:p>
                      </w:tc>
                    </w:tr>
                    <w:tr w:rsidR="001A45EA" w14:paraId="424D50F9" w14:textId="77777777" w:rsidTr="001A45EA">
                      <w:trPr>
                        <w:divId w:val="1953052005"/>
                        <w:tblCellSpacing w:w="15" w:type="dxa"/>
                      </w:trPr>
                      <w:tc>
                        <w:tcPr>
                          <w:tcW w:w="392" w:type="pct"/>
                          <w:hideMark/>
                        </w:tcPr>
                        <w:p w14:paraId="6165A071" w14:textId="77777777" w:rsidR="001A45EA" w:rsidRDefault="001A45EA">
                          <w:pPr>
                            <w:pStyle w:val="Bibliografa"/>
                            <w:rPr>
                              <w:noProof/>
                              <w:lang w:val="es-ES"/>
                            </w:rPr>
                          </w:pPr>
                          <w:r>
                            <w:rPr>
                              <w:noProof/>
                              <w:lang w:val="es-ES"/>
                            </w:rPr>
                            <w:t xml:space="preserve">[29] </w:t>
                          </w:r>
                        </w:p>
                      </w:tc>
                      <w:tc>
                        <w:tcPr>
                          <w:tcW w:w="4557" w:type="pct"/>
                          <w:hideMark/>
                        </w:tcPr>
                        <w:p w14:paraId="12C8F435" w14:textId="77777777" w:rsidR="001A45EA" w:rsidRDefault="001A45EA">
                          <w:pPr>
                            <w:pStyle w:val="Bibliografa"/>
                            <w:rPr>
                              <w:noProof/>
                              <w:lang w:val="es-ES"/>
                            </w:rPr>
                          </w:pPr>
                          <w:r>
                            <w:rPr>
                              <w:noProof/>
                              <w:lang w:val="es-ES"/>
                            </w:rPr>
                            <w:t xml:space="preserve">C.-H. Liao, H.-E. Lin y S.-M. Yuan, «Blockchain-Enabled Integrated Market Platform for Contract Production,» </w:t>
                          </w:r>
                          <w:r>
                            <w:rPr>
                              <w:i/>
                              <w:iCs/>
                              <w:noProof/>
                              <w:lang w:val="es-ES"/>
                            </w:rPr>
                            <w:t xml:space="preserve">IEEE Access, </w:t>
                          </w:r>
                          <w:r>
                            <w:rPr>
                              <w:noProof/>
                              <w:lang w:val="es-ES"/>
                            </w:rPr>
                            <w:t xml:space="preserve">vol. 8, pp. 211007-211027, 2020. </w:t>
                          </w:r>
                        </w:p>
                      </w:tc>
                    </w:tr>
                    <w:tr w:rsidR="001A45EA" w14:paraId="236D358F" w14:textId="77777777" w:rsidTr="001A45EA">
                      <w:trPr>
                        <w:divId w:val="1953052005"/>
                        <w:tblCellSpacing w:w="15" w:type="dxa"/>
                      </w:trPr>
                      <w:tc>
                        <w:tcPr>
                          <w:tcW w:w="392" w:type="pct"/>
                          <w:hideMark/>
                        </w:tcPr>
                        <w:p w14:paraId="2B283162" w14:textId="77777777" w:rsidR="001A45EA" w:rsidRDefault="001A45EA">
                          <w:pPr>
                            <w:pStyle w:val="Bibliografa"/>
                            <w:rPr>
                              <w:noProof/>
                              <w:lang w:val="es-ES"/>
                            </w:rPr>
                          </w:pPr>
                          <w:r>
                            <w:rPr>
                              <w:noProof/>
                              <w:lang w:val="es-ES"/>
                            </w:rPr>
                            <w:t xml:space="preserve">[30] </w:t>
                          </w:r>
                        </w:p>
                      </w:tc>
                      <w:tc>
                        <w:tcPr>
                          <w:tcW w:w="4557" w:type="pct"/>
                          <w:hideMark/>
                        </w:tcPr>
                        <w:p w14:paraId="3FFB36AC" w14:textId="77777777" w:rsidR="001A45EA" w:rsidRDefault="001A45EA">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1A45EA" w14:paraId="2088A380" w14:textId="77777777" w:rsidTr="001A45EA">
                      <w:trPr>
                        <w:divId w:val="1953052005"/>
                        <w:tblCellSpacing w:w="15" w:type="dxa"/>
                      </w:trPr>
                      <w:tc>
                        <w:tcPr>
                          <w:tcW w:w="392" w:type="pct"/>
                          <w:hideMark/>
                        </w:tcPr>
                        <w:p w14:paraId="2FAC76F5" w14:textId="77777777" w:rsidR="001A45EA" w:rsidRDefault="001A45EA">
                          <w:pPr>
                            <w:pStyle w:val="Bibliografa"/>
                            <w:rPr>
                              <w:noProof/>
                              <w:lang w:val="es-ES"/>
                            </w:rPr>
                          </w:pPr>
                          <w:r>
                            <w:rPr>
                              <w:noProof/>
                              <w:lang w:val="es-ES"/>
                            </w:rPr>
                            <w:lastRenderedPageBreak/>
                            <w:t xml:space="preserve">[31] </w:t>
                          </w:r>
                        </w:p>
                      </w:tc>
                      <w:tc>
                        <w:tcPr>
                          <w:tcW w:w="4557" w:type="pct"/>
                          <w:hideMark/>
                        </w:tcPr>
                        <w:p w14:paraId="065C5DD7" w14:textId="77777777" w:rsidR="001A45EA" w:rsidRDefault="001A45EA">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1A45EA" w14:paraId="28C4BC48" w14:textId="77777777" w:rsidTr="001A45EA">
                      <w:trPr>
                        <w:divId w:val="1953052005"/>
                        <w:tblCellSpacing w:w="15" w:type="dxa"/>
                      </w:trPr>
                      <w:tc>
                        <w:tcPr>
                          <w:tcW w:w="392" w:type="pct"/>
                          <w:hideMark/>
                        </w:tcPr>
                        <w:p w14:paraId="34F5274A" w14:textId="77777777" w:rsidR="001A45EA" w:rsidRDefault="001A45EA">
                          <w:pPr>
                            <w:pStyle w:val="Bibliografa"/>
                            <w:rPr>
                              <w:noProof/>
                              <w:lang w:val="es-ES"/>
                            </w:rPr>
                          </w:pPr>
                          <w:r>
                            <w:rPr>
                              <w:noProof/>
                              <w:lang w:val="es-ES"/>
                            </w:rPr>
                            <w:t xml:space="preserve">[32] </w:t>
                          </w:r>
                        </w:p>
                      </w:tc>
                      <w:tc>
                        <w:tcPr>
                          <w:tcW w:w="4557" w:type="pct"/>
                          <w:hideMark/>
                        </w:tcPr>
                        <w:p w14:paraId="3BF107CB" w14:textId="77777777" w:rsidR="001A45EA" w:rsidRDefault="001A45EA">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1A45EA" w14:paraId="5AD39794" w14:textId="77777777" w:rsidTr="001A45EA">
                      <w:trPr>
                        <w:divId w:val="1953052005"/>
                        <w:tblCellSpacing w:w="15" w:type="dxa"/>
                      </w:trPr>
                      <w:tc>
                        <w:tcPr>
                          <w:tcW w:w="392" w:type="pct"/>
                          <w:hideMark/>
                        </w:tcPr>
                        <w:p w14:paraId="1E77DF37" w14:textId="77777777" w:rsidR="001A45EA" w:rsidRDefault="001A45EA">
                          <w:pPr>
                            <w:pStyle w:val="Bibliografa"/>
                            <w:rPr>
                              <w:noProof/>
                              <w:lang w:val="es-ES"/>
                            </w:rPr>
                          </w:pPr>
                          <w:r>
                            <w:rPr>
                              <w:noProof/>
                              <w:lang w:val="es-ES"/>
                            </w:rPr>
                            <w:t xml:space="preserve">[33] </w:t>
                          </w:r>
                        </w:p>
                      </w:tc>
                      <w:tc>
                        <w:tcPr>
                          <w:tcW w:w="4557" w:type="pct"/>
                          <w:hideMark/>
                        </w:tcPr>
                        <w:p w14:paraId="77BAF846" w14:textId="77777777" w:rsidR="001A45EA" w:rsidRDefault="001A45EA">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1A45EA" w14:paraId="19C246EF" w14:textId="77777777" w:rsidTr="001A45EA">
                      <w:trPr>
                        <w:divId w:val="1953052005"/>
                        <w:tblCellSpacing w:w="15" w:type="dxa"/>
                      </w:trPr>
                      <w:tc>
                        <w:tcPr>
                          <w:tcW w:w="392" w:type="pct"/>
                          <w:hideMark/>
                        </w:tcPr>
                        <w:p w14:paraId="026AF63D" w14:textId="77777777" w:rsidR="001A45EA" w:rsidRDefault="001A45EA">
                          <w:pPr>
                            <w:pStyle w:val="Bibliografa"/>
                            <w:rPr>
                              <w:noProof/>
                              <w:lang w:val="es-ES"/>
                            </w:rPr>
                          </w:pPr>
                          <w:r>
                            <w:rPr>
                              <w:noProof/>
                              <w:lang w:val="es-ES"/>
                            </w:rPr>
                            <w:t xml:space="preserve">[34] </w:t>
                          </w:r>
                        </w:p>
                      </w:tc>
                      <w:tc>
                        <w:tcPr>
                          <w:tcW w:w="4557" w:type="pct"/>
                          <w:hideMark/>
                        </w:tcPr>
                        <w:p w14:paraId="5C754418" w14:textId="77777777" w:rsidR="001A45EA" w:rsidRDefault="001A45EA">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bl>
                  <w:p w14:paraId="4D27ECC1" w14:textId="77777777" w:rsidR="001A45EA" w:rsidRDefault="001A45EA">
                    <w:pPr>
                      <w:divId w:val="1953052005"/>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6916E7"/>
    <w:multiLevelType w:val="hybridMultilevel"/>
    <w:tmpl w:val="5BBCB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2"/>
    <w:rsid w:val="00013549"/>
    <w:rsid w:val="0002343D"/>
    <w:rsid w:val="0003290A"/>
    <w:rsid w:val="00034ABA"/>
    <w:rsid w:val="00057C29"/>
    <w:rsid w:val="00061C13"/>
    <w:rsid w:val="000706D2"/>
    <w:rsid w:val="00080E4A"/>
    <w:rsid w:val="00086E49"/>
    <w:rsid w:val="000B1FC3"/>
    <w:rsid w:val="000B2D89"/>
    <w:rsid w:val="000E0478"/>
    <w:rsid w:val="000E0581"/>
    <w:rsid w:val="000E3ECB"/>
    <w:rsid w:val="000F00A4"/>
    <w:rsid w:val="00105F44"/>
    <w:rsid w:val="00121CB7"/>
    <w:rsid w:val="0013472A"/>
    <w:rsid w:val="00144B0C"/>
    <w:rsid w:val="001450C0"/>
    <w:rsid w:val="00145A5E"/>
    <w:rsid w:val="00145B1E"/>
    <w:rsid w:val="00151540"/>
    <w:rsid w:val="00165D7C"/>
    <w:rsid w:val="00186359"/>
    <w:rsid w:val="001A1837"/>
    <w:rsid w:val="001A45EA"/>
    <w:rsid w:val="001E48A3"/>
    <w:rsid w:val="001F160A"/>
    <w:rsid w:val="001F6E52"/>
    <w:rsid w:val="00201BB6"/>
    <w:rsid w:val="0020618C"/>
    <w:rsid w:val="00206EBD"/>
    <w:rsid w:val="00241905"/>
    <w:rsid w:val="00244B26"/>
    <w:rsid w:val="002520B9"/>
    <w:rsid w:val="002535A0"/>
    <w:rsid w:val="00264886"/>
    <w:rsid w:val="00271BB9"/>
    <w:rsid w:val="002751A7"/>
    <w:rsid w:val="00280217"/>
    <w:rsid w:val="002A7353"/>
    <w:rsid w:val="002A777C"/>
    <w:rsid w:val="002B4509"/>
    <w:rsid w:val="002B4E9A"/>
    <w:rsid w:val="002B525E"/>
    <w:rsid w:val="002C6A7E"/>
    <w:rsid w:val="002D0C0A"/>
    <w:rsid w:val="002D4DD5"/>
    <w:rsid w:val="002E634B"/>
    <w:rsid w:val="002F3A09"/>
    <w:rsid w:val="00300614"/>
    <w:rsid w:val="00307B0B"/>
    <w:rsid w:val="00307E29"/>
    <w:rsid w:val="003147D6"/>
    <w:rsid w:val="003246DB"/>
    <w:rsid w:val="00340348"/>
    <w:rsid w:val="00352A2E"/>
    <w:rsid w:val="00370EDE"/>
    <w:rsid w:val="003A0FB5"/>
    <w:rsid w:val="003C1290"/>
    <w:rsid w:val="003C17BC"/>
    <w:rsid w:val="003E2C9B"/>
    <w:rsid w:val="0042088C"/>
    <w:rsid w:val="004354A6"/>
    <w:rsid w:val="004535E3"/>
    <w:rsid w:val="00455549"/>
    <w:rsid w:val="00476D03"/>
    <w:rsid w:val="00486BE5"/>
    <w:rsid w:val="004A6082"/>
    <w:rsid w:val="004C205C"/>
    <w:rsid w:val="004D6212"/>
    <w:rsid w:val="004D7D5D"/>
    <w:rsid w:val="004E1501"/>
    <w:rsid w:val="004F3172"/>
    <w:rsid w:val="004F771F"/>
    <w:rsid w:val="00506D32"/>
    <w:rsid w:val="00516E51"/>
    <w:rsid w:val="005269A1"/>
    <w:rsid w:val="00534BF0"/>
    <w:rsid w:val="00550FF0"/>
    <w:rsid w:val="00552AE8"/>
    <w:rsid w:val="00580A12"/>
    <w:rsid w:val="005931E6"/>
    <w:rsid w:val="005A3B43"/>
    <w:rsid w:val="005A63C6"/>
    <w:rsid w:val="005C2CC3"/>
    <w:rsid w:val="005D0096"/>
    <w:rsid w:val="005F2A26"/>
    <w:rsid w:val="005F5527"/>
    <w:rsid w:val="00625B7B"/>
    <w:rsid w:val="00630EBB"/>
    <w:rsid w:val="00633B1C"/>
    <w:rsid w:val="00634B34"/>
    <w:rsid w:val="0069291C"/>
    <w:rsid w:val="006C0F8D"/>
    <w:rsid w:val="006D0D09"/>
    <w:rsid w:val="006D0F05"/>
    <w:rsid w:val="006D362A"/>
    <w:rsid w:val="006E22A9"/>
    <w:rsid w:val="006F1798"/>
    <w:rsid w:val="00702A61"/>
    <w:rsid w:val="007050B6"/>
    <w:rsid w:val="00705B80"/>
    <w:rsid w:val="00706EBB"/>
    <w:rsid w:val="0074207C"/>
    <w:rsid w:val="00761A57"/>
    <w:rsid w:val="007630A8"/>
    <w:rsid w:val="00763665"/>
    <w:rsid w:val="0078381A"/>
    <w:rsid w:val="007A29FA"/>
    <w:rsid w:val="007E26E3"/>
    <w:rsid w:val="008546C6"/>
    <w:rsid w:val="00887162"/>
    <w:rsid w:val="008918F3"/>
    <w:rsid w:val="008A3377"/>
    <w:rsid w:val="008B55BA"/>
    <w:rsid w:val="008C4EED"/>
    <w:rsid w:val="008D1A60"/>
    <w:rsid w:val="008D2643"/>
    <w:rsid w:val="008D72EA"/>
    <w:rsid w:val="00937A7F"/>
    <w:rsid w:val="00945EF4"/>
    <w:rsid w:val="009523AC"/>
    <w:rsid w:val="009536EA"/>
    <w:rsid w:val="00961595"/>
    <w:rsid w:val="00961CAC"/>
    <w:rsid w:val="00964F56"/>
    <w:rsid w:val="00982618"/>
    <w:rsid w:val="009A21BA"/>
    <w:rsid w:val="009C3E33"/>
    <w:rsid w:val="009C772F"/>
    <w:rsid w:val="009F6151"/>
    <w:rsid w:val="009F7B95"/>
    <w:rsid w:val="00A03D57"/>
    <w:rsid w:val="00A05A5A"/>
    <w:rsid w:val="00A15CBD"/>
    <w:rsid w:val="00A26B2F"/>
    <w:rsid w:val="00A35D95"/>
    <w:rsid w:val="00A568B0"/>
    <w:rsid w:val="00A8024F"/>
    <w:rsid w:val="00A84164"/>
    <w:rsid w:val="00A94269"/>
    <w:rsid w:val="00AA13DB"/>
    <w:rsid w:val="00AA2593"/>
    <w:rsid w:val="00AB3E1E"/>
    <w:rsid w:val="00AB7543"/>
    <w:rsid w:val="00AB7604"/>
    <w:rsid w:val="00AC492D"/>
    <w:rsid w:val="00B11DCE"/>
    <w:rsid w:val="00B13C00"/>
    <w:rsid w:val="00B27064"/>
    <w:rsid w:val="00B32E6E"/>
    <w:rsid w:val="00B827A5"/>
    <w:rsid w:val="00BA4B72"/>
    <w:rsid w:val="00BB6028"/>
    <w:rsid w:val="00BC3A74"/>
    <w:rsid w:val="00BD1412"/>
    <w:rsid w:val="00BF4CDF"/>
    <w:rsid w:val="00C205FD"/>
    <w:rsid w:val="00C239F0"/>
    <w:rsid w:val="00C35A4B"/>
    <w:rsid w:val="00C36DFC"/>
    <w:rsid w:val="00C37D5D"/>
    <w:rsid w:val="00C71F2A"/>
    <w:rsid w:val="00C7727E"/>
    <w:rsid w:val="00C8387C"/>
    <w:rsid w:val="00C83A33"/>
    <w:rsid w:val="00C92A5B"/>
    <w:rsid w:val="00C93723"/>
    <w:rsid w:val="00C949CF"/>
    <w:rsid w:val="00CC554F"/>
    <w:rsid w:val="00CD0CEE"/>
    <w:rsid w:val="00CD30D5"/>
    <w:rsid w:val="00CD33A7"/>
    <w:rsid w:val="00CD4B9D"/>
    <w:rsid w:val="00CF4213"/>
    <w:rsid w:val="00D06920"/>
    <w:rsid w:val="00D168E5"/>
    <w:rsid w:val="00D16FCB"/>
    <w:rsid w:val="00D74695"/>
    <w:rsid w:val="00DA07B3"/>
    <w:rsid w:val="00DA4C3A"/>
    <w:rsid w:val="00DB66B2"/>
    <w:rsid w:val="00DD72CA"/>
    <w:rsid w:val="00DE1474"/>
    <w:rsid w:val="00E30ACC"/>
    <w:rsid w:val="00E414BD"/>
    <w:rsid w:val="00E4624D"/>
    <w:rsid w:val="00E5413E"/>
    <w:rsid w:val="00E62372"/>
    <w:rsid w:val="00E638C9"/>
    <w:rsid w:val="00E94963"/>
    <w:rsid w:val="00EA3285"/>
    <w:rsid w:val="00EA61E9"/>
    <w:rsid w:val="00EC6AF5"/>
    <w:rsid w:val="00ED0A96"/>
    <w:rsid w:val="00ED330C"/>
    <w:rsid w:val="00ED5C53"/>
    <w:rsid w:val="00ED68A3"/>
    <w:rsid w:val="00EE07EE"/>
    <w:rsid w:val="00EE291E"/>
    <w:rsid w:val="00EE2F61"/>
    <w:rsid w:val="00F01D1F"/>
    <w:rsid w:val="00F04FB7"/>
    <w:rsid w:val="00F056FD"/>
    <w:rsid w:val="00F1264E"/>
    <w:rsid w:val="00F13683"/>
    <w:rsid w:val="00F16DB8"/>
    <w:rsid w:val="00F21389"/>
    <w:rsid w:val="00F436F2"/>
    <w:rsid w:val="00F53746"/>
    <w:rsid w:val="00F60111"/>
    <w:rsid w:val="00F626D2"/>
    <w:rsid w:val="00F73A97"/>
    <w:rsid w:val="00F74BD4"/>
    <w:rsid w:val="00F76D32"/>
    <w:rsid w:val="00F808A9"/>
    <w:rsid w:val="00F80DAD"/>
    <w:rsid w:val="00F8245C"/>
    <w:rsid w:val="00F92300"/>
    <w:rsid w:val="00F93834"/>
    <w:rsid w:val="00FA48B6"/>
    <w:rsid w:val="00FB3B60"/>
    <w:rsid w:val="00FC6759"/>
    <w:rsid w:val="00FD5B4C"/>
    <w:rsid w:val="00FE05F0"/>
    <w:rsid w:val="00FE541D"/>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51">
      <w:bodyDiv w:val="1"/>
      <w:marLeft w:val="0"/>
      <w:marRight w:val="0"/>
      <w:marTop w:val="0"/>
      <w:marBottom w:val="0"/>
      <w:divBdr>
        <w:top w:val="none" w:sz="0" w:space="0" w:color="auto"/>
        <w:left w:val="none" w:sz="0" w:space="0" w:color="auto"/>
        <w:bottom w:val="none" w:sz="0" w:space="0" w:color="auto"/>
        <w:right w:val="none" w:sz="0" w:space="0" w:color="auto"/>
      </w:divBdr>
    </w:div>
    <w:div w:id="18748628">
      <w:bodyDiv w:val="1"/>
      <w:marLeft w:val="0"/>
      <w:marRight w:val="0"/>
      <w:marTop w:val="0"/>
      <w:marBottom w:val="0"/>
      <w:divBdr>
        <w:top w:val="none" w:sz="0" w:space="0" w:color="auto"/>
        <w:left w:val="none" w:sz="0" w:space="0" w:color="auto"/>
        <w:bottom w:val="none" w:sz="0" w:space="0" w:color="auto"/>
        <w:right w:val="none" w:sz="0" w:space="0" w:color="auto"/>
      </w:divBdr>
    </w:div>
    <w:div w:id="22639867">
      <w:bodyDiv w:val="1"/>
      <w:marLeft w:val="0"/>
      <w:marRight w:val="0"/>
      <w:marTop w:val="0"/>
      <w:marBottom w:val="0"/>
      <w:divBdr>
        <w:top w:val="none" w:sz="0" w:space="0" w:color="auto"/>
        <w:left w:val="none" w:sz="0" w:space="0" w:color="auto"/>
        <w:bottom w:val="none" w:sz="0" w:space="0" w:color="auto"/>
        <w:right w:val="none" w:sz="0" w:space="0" w:color="auto"/>
      </w:divBdr>
    </w:div>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43991713">
      <w:bodyDiv w:val="1"/>
      <w:marLeft w:val="0"/>
      <w:marRight w:val="0"/>
      <w:marTop w:val="0"/>
      <w:marBottom w:val="0"/>
      <w:divBdr>
        <w:top w:val="none" w:sz="0" w:space="0" w:color="auto"/>
        <w:left w:val="none" w:sz="0" w:space="0" w:color="auto"/>
        <w:bottom w:val="none" w:sz="0" w:space="0" w:color="auto"/>
        <w:right w:val="none" w:sz="0" w:space="0" w:color="auto"/>
      </w:divBdr>
    </w:div>
    <w:div w:id="50349574">
      <w:bodyDiv w:val="1"/>
      <w:marLeft w:val="0"/>
      <w:marRight w:val="0"/>
      <w:marTop w:val="0"/>
      <w:marBottom w:val="0"/>
      <w:divBdr>
        <w:top w:val="none" w:sz="0" w:space="0" w:color="auto"/>
        <w:left w:val="none" w:sz="0" w:space="0" w:color="auto"/>
        <w:bottom w:val="none" w:sz="0" w:space="0" w:color="auto"/>
        <w:right w:val="none" w:sz="0" w:space="0" w:color="auto"/>
      </w:divBdr>
    </w:div>
    <w:div w:id="51199659">
      <w:bodyDiv w:val="1"/>
      <w:marLeft w:val="0"/>
      <w:marRight w:val="0"/>
      <w:marTop w:val="0"/>
      <w:marBottom w:val="0"/>
      <w:divBdr>
        <w:top w:val="none" w:sz="0" w:space="0" w:color="auto"/>
        <w:left w:val="none" w:sz="0" w:space="0" w:color="auto"/>
        <w:bottom w:val="none" w:sz="0" w:space="0" w:color="auto"/>
        <w:right w:val="none" w:sz="0" w:space="0" w:color="auto"/>
      </w:divBdr>
    </w:div>
    <w:div w:id="62029567">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09512413">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24467303">
      <w:bodyDiv w:val="1"/>
      <w:marLeft w:val="0"/>
      <w:marRight w:val="0"/>
      <w:marTop w:val="0"/>
      <w:marBottom w:val="0"/>
      <w:divBdr>
        <w:top w:val="none" w:sz="0" w:space="0" w:color="auto"/>
        <w:left w:val="none" w:sz="0" w:space="0" w:color="auto"/>
        <w:bottom w:val="none" w:sz="0" w:space="0" w:color="auto"/>
        <w:right w:val="none" w:sz="0" w:space="0" w:color="auto"/>
      </w:divBdr>
    </w:div>
    <w:div w:id="128862193">
      <w:bodyDiv w:val="1"/>
      <w:marLeft w:val="0"/>
      <w:marRight w:val="0"/>
      <w:marTop w:val="0"/>
      <w:marBottom w:val="0"/>
      <w:divBdr>
        <w:top w:val="none" w:sz="0" w:space="0" w:color="auto"/>
        <w:left w:val="none" w:sz="0" w:space="0" w:color="auto"/>
        <w:bottom w:val="none" w:sz="0" w:space="0" w:color="auto"/>
        <w:right w:val="none" w:sz="0" w:space="0" w:color="auto"/>
      </w:divBdr>
    </w:div>
    <w:div w:id="13992372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58355488">
      <w:bodyDiv w:val="1"/>
      <w:marLeft w:val="0"/>
      <w:marRight w:val="0"/>
      <w:marTop w:val="0"/>
      <w:marBottom w:val="0"/>
      <w:divBdr>
        <w:top w:val="none" w:sz="0" w:space="0" w:color="auto"/>
        <w:left w:val="none" w:sz="0" w:space="0" w:color="auto"/>
        <w:bottom w:val="none" w:sz="0" w:space="0" w:color="auto"/>
        <w:right w:val="none" w:sz="0" w:space="0" w:color="auto"/>
      </w:divBdr>
    </w:div>
    <w:div w:id="165023328">
      <w:bodyDiv w:val="1"/>
      <w:marLeft w:val="0"/>
      <w:marRight w:val="0"/>
      <w:marTop w:val="0"/>
      <w:marBottom w:val="0"/>
      <w:divBdr>
        <w:top w:val="none" w:sz="0" w:space="0" w:color="auto"/>
        <w:left w:val="none" w:sz="0" w:space="0" w:color="auto"/>
        <w:bottom w:val="none" w:sz="0" w:space="0" w:color="auto"/>
        <w:right w:val="none" w:sz="0" w:space="0" w:color="auto"/>
      </w:divBdr>
    </w:div>
    <w:div w:id="17407657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196479451">
      <w:bodyDiv w:val="1"/>
      <w:marLeft w:val="0"/>
      <w:marRight w:val="0"/>
      <w:marTop w:val="0"/>
      <w:marBottom w:val="0"/>
      <w:divBdr>
        <w:top w:val="none" w:sz="0" w:space="0" w:color="auto"/>
        <w:left w:val="none" w:sz="0" w:space="0" w:color="auto"/>
        <w:bottom w:val="none" w:sz="0" w:space="0" w:color="auto"/>
        <w:right w:val="none" w:sz="0" w:space="0" w:color="auto"/>
      </w:divBdr>
    </w:div>
    <w:div w:id="203951739">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18515257">
      <w:bodyDiv w:val="1"/>
      <w:marLeft w:val="0"/>
      <w:marRight w:val="0"/>
      <w:marTop w:val="0"/>
      <w:marBottom w:val="0"/>
      <w:divBdr>
        <w:top w:val="none" w:sz="0" w:space="0" w:color="auto"/>
        <w:left w:val="none" w:sz="0" w:space="0" w:color="auto"/>
        <w:bottom w:val="none" w:sz="0" w:space="0" w:color="auto"/>
        <w:right w:val="none" w:sz="0" w:space="0" w:color="auto"/>
      </w:divBdr>
    </w:div>
    <w:div w:id="219753964">
      <w:bodyDiv w:val="1"/>
      <w:marLeft w:val="0"/>
      <w:marRight w:val="0"/>
      <w:marTop w:val="0"/>
      <w:marBottom w:val="0"/>
      <w:divBdr>
        <w:top w:val="none" w:sz="0" w:space="0" w:color="auto"/>
        <w:left w:val="none" w:sz="0" w:space="0" w:color="auto"/>
        <w:bottom w:val="none" w:sz="0" w:space="0" w:color="auto"/>
        <w:right w:val="none" w:sz="0" w:space="0" w:color="auto"/>
      </w:divBdr>
    </w:div>
    <w:div w:id="222837751">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39948871">
      <w:bodyDiv w:val="1"/>
      <w:marLeft w:val="0"/>
      <w:marRight w:val="0"/>
      <w:marTop w:val="0"/>
      <w:marBottom w:val="0"/>
      <w:divBdr>
        <w:top w:val="none" w:sz="0" w:space="0" w:color="auto"/>
        <w:left w:val="none" w:sz="0" w:space="0" w:color="auto"/>
        <w:bottom w:val="none" w:sz="0" w:space="0" w:color="auto"/>
        <w:right w:val="none" w:sz="0" w:space="0" w:color="auto"/>
      </w:divBdr>
    </w:div>
    <w:div w:id="255138870">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76302245">
      <w:bodyDiv w:val="1"/>
      <w:marLeft w:val="0"/>
      <w:marRight w:val="0"/>
      <w:marTop w:val="0"/>
      <w:marBottom w:val="0"/>
      <w:divBdr>
        <w:top w:val="none" w:sz="0" w:space="0" w:color="auto"/>
        <w:left w:val="none" w:sz="0" w:space="0" w:color="auto"/>
        <w:bottom w:val="none" w:sz="0" w:space="0" w:color="auto"/>
        <w:right w:val="none" w:sz="0" w:space="0" w:color="auto"/>
      </w:divBdr>
    </w:div>
    <w:div w:id="282418514">
      <w:bodyDiv w:val="1"/>
      <w:marLeft w:val="0"/>
      <w:marRight w:val="0"/>
      <w:marTop w:val="0"/>
      <w:marBottom w:val="0"/>
      <w:divBdr>
        <w:top w:val="none" w:sz="0" w:space="0" w:color="auto"/>
        <w:left w:val="none" w:sz="0" w:space="0" w:color="auto"/>
        <w:bottom w:val="none" w:sz="0" w:space="0" w:color="auto"/>
        <w:right w:val="none" w:sz="0" w:space="0" w:color="auto"/>
      </w:divBdr>
    </w:div>
    <w:div w:id="283587045">
      <w:bodyDiv w:val="1"/>
      <w:marLeft w:val="0"/>
      <w:marRight w:val="0"/>
      <w:marTop w:val="0"/>
      <w:marBottom w:val="0"/>
      <w:divBdr>
        <w:top w:val="none" w:sz="0" w:space="0" w:color="auto"/>
        <w:left w:val="none" w:sz="0" w:space="0" w:color="auto"/>
        <w:bottom w:val="none" w:sz="0" w:space="0" w:color="auto"/>
        <w:right w:val="none" w:sz="0" w:space="0" w:color="auto"/>
      </w:divBdr>
    </w:div>
    <w:div w:id="287245194">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293023590">
      <w:bodyDiv w:val="1"/>
      <w:marLeft w:val="0"/>
      <w:marRight w:val="0"/>
      <w:marTop w:val="0"/>
      <w:marBottom w:val="0"/>
      <w:divBdr>
        <w:top w:val="none" w:sz="0" w:space="0" w:color="auto"/>
        <w:left w:val="none" w:sz="0" w:space="0" w:color="auto"/>
        <w:bottom w:val="none" w:sz="0" w:space="0" w:color="auto"/>
        <w:right w:val="none" w:sz="0" w:space="0" w:color="auto"/>
      </w:divBdr>
    </w:div>
    <w:div w:id="300884499">
      <w:bodyDiv w:val="1"/>
      <w:marLeft w:val="0"/>
      <w:marRight w:val="0"/>
      <w:marTop w:val="0"/>
      <w:marBottom w:val="0"/>
      <w:divBdr>
        <w:top w:val="none" w:sz="0" w:space="0" w:color="auto"/>
        <w:left w:val="none" w:sz="0" w:space="0" w:color="auto"/>
        <w:bottom w:val="none" w:sz="0" w:space="0" w:color="auto"/>
        <w:right w:val="none" w:sz="0" w:space="0" w:color="auto"/>
      </w:divBdr>
    </w:div>
    <w:div w:id="315033581">
      <w:bodyDiv w:val="1"/>
      <w:marLeft w:val="0"/>
      <w:marRight w:val="0"/>
      <w:marTop w:val="0"/>
      <w:marBottom w:val="0"/>
      <w:divBdr>
        <w:top w:val="none" w:sz="0" w:space="0" w:color="auto"/>
        <w:left w:val="none" w:sz="0" w:space="0" w:color="auto"/>
        <w:bottom w:val="none" w:sz="0" w:space="0" w:color="auto"/>
        <w:right w:val="none" w:sz="0" w:space="0" w:color="auto"/>
      </w:divBdr>
    </w:div>
    <w:div w:id="327683060">
      <w:bodyDiv w:val="1"/>
      <w:marLeft w:val="0"/>
      <w:marRight w:val="0"/>
      <w:marTop w:val="0"/>
      <w:marBottom w:val="0"/>
      <w:divBdr>
        <w:top w:val="none" w:sz="0" w:space="0" w:color="auto"/>
        <w:left w:val="none" w:sz="0" w:space="0" w:color="auto"/>
        <w:bottom w:val="none" w:sz="0" w:space="0" w:color="auto"/>
        <w:right w:val="none" w:sz="0" w:space="0" w:color="auto"/>
      </w:divBdr>
    </w:div>
    <w:div w:id="339892894">
      <w:bodyDiv w:val="1"/>
      <w:marLeft w:val="0"/>
      <w:marRight w:val="0"/>
      <w:marTop w:val="0"/>
      <w:marBottom w:val="0"/>
      <w:divBdr>
        <w:top w:val="none" w:sz="0" w:space="0" w:color="auto"/>
        <w:left w:val="none" w:sz="0" w:space="0" w:color="auto"/>
        <w:bottom w:val="none" w:sz="0" w:space="0" w:color="auto"/>
        <w:right w:val="none" w:sz="0" w:space="0" w:color="auto"/>
      </w:divBdr>
    </w:div>
    <w:div w:id="35311742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60013026">
      <w:bodyDiv w:val="1"/>
      <w:marLeft w:val="0"/>
      <w:marRight w:val="0"/>
      <w:marTop w:val="0"/>
      <w:marBottom w:val="0"/>
      <w:divBdr>
        <w:top w:val="none" w:sz="0" w:space="0" w:color="auto"/>
        <w:left w:val="none" w:sz="0" w:space="0" w:color="auto"/>
        <w:bottom w:val="none" w:sz="0" w:space="0" w:color="auto"/>
        <w:right w:val="none" w:sz="0" w:space="0" w:color="auto"/>
      </w:divBdr>
    </w:div>
    <w:div w:id="364864342">
      <w:bodyDiv w:val="1"/>
      <w:marLeft w:val="0"/>
      <w:marRight w:val="0"/>
      <w:marTop w:val="0"/>
      <w:marBottom w:val="0"/>
      <w:divBdr>
        <w:top w:val="none" w:sz="0" w:space="0" w:color="auto"/>
        <w:left w:val="none" w:sz="0" w:space="0" w:color="auto"/>
        <w:bottom w:val="none" w:sz="0" w:space="0" w:color="auto"/>
        <w:right w:val="none" w:sz="0" w:space="0" w:color="auto"/>
      </w:divBdr>
    </w:div>
    <w:div w:id="368989875">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1910574">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391736849">
      <w:bodyDiv w:val="1"/>
      <w:marLeft w:val="0"/>
      <w:marRight w:val="0"/>
      <w:marTop w:val="0"/>
      <w:marBottom w:val="0"/>
      <w:divBdr>
        <w:top w:val="none" w:sz="0" w:space="0" w:color="auto"/>
        <w:left w:val="none" w:sz="0" w:space="0" w:color="auto"/>
        <w:bottom w:val="none" w:sz="0" w:space="0" w:color="auto"/>
        <w:right w:val="none" w:sz="0" w:space="0" w:color="auto"/>
      </w:divBdr>
    </w:div>
    <w:div w:id="392237947">
      <w:bodyDiv w:val="1"/>
      <w:marLeft w:val="0"/>
      <w:marRight w:val="0"/>
      <w:marTop w:val="0"/>
      <w:marBottom w:val="0"/>
      <w:divBdr>
        <w:top w:val="none" w:sz="0" w:space="0" w:color="auto"/>
        <w:left w:val="none" w:sz="0" w:space="0" w:color="auto"/>
        <w:bottom w:val="none" w:sz="0" w:space="0" w:color="auto"/>
        <w:right w:val="none" w:sz="0" w:space="0" w:color="auto"/>
      </w:divBdr>
    </w:div>
    <w:div w:id="392240540">
      <w:bodyDiv w:val="1"/>
      <w:marLeft w:val="0"/>
      <w:marRight w:val="0"/>
      <w:marTop w:val="0"/>
      <w:marBottom w:val="0"/>
      <w:divBdr>
        <w:top w:val="none" w:sz="0" w:space="0" w:color="auto"/>
        <w:left w:val="none" w:sz="0" w:space="0" w:color="auto"/>
        <w:bottom w:val="none" w:sz="0" w:space="0" w:color="auto"/>
        <w:right w:val="none" w:sz="0" w:space="0" w:color="auto"/>
      </w:divBdr>
    </w:div>
    <w:div w:id="397217721">
      <w:bodyDiv w:val="1"/>
      <w:marLeft w:val="0"/>
      <w:marRight w:val="0"/>
      <w:marTop w:val="0"/>
      <w:marBottom w:val="0"/>
      <w:divBdr>
        <w:top w:val="none" w:sz="0" w:space="0" w:color="auto"/>
        <w:left w:val="none" w:sz="0" w:space="0" w:color="auto"/>
        <w:bottom w:val="none" w:sz="0" w:space="0" w:color="auto"/>
        <w:right w:val="none" w:sz="0" w:space="0" w:color="auto"/>
      </w:divBdr>
    </w:div>
    <w:div w:id="397939454">
      <w:bodyDiv w:val="1"/>
      <w:marLeft w:val="0"/>
      <w:marRight w:val="0"/>
      <w:marTop w:val="0"/>
      <w:marBottom w:val="0"/>
      <w:divBdr>
        <w:top w:val="none" w:sz="0" w:space="0" w:color="auto"/>
        <w:left w:val="none" w:sz="0" w:space="0" w:color="auto"/>
        <w:bottom w:val="none" w:sz="0" w:space="0" w:color="auto"/>
        <w:right w:val="none" w:sz="0" w:space="0" w:color="auto"/>
      </w:divBdr>
    </w:div>
    <w:div w:id="420763073">
      <w:bodyDiv w:val="1"/>
      <w:marLeft w:val="0"/>
      <w:marRight w:val="0"/>
      <w:marTop w:val="0"/>
      <w:marBottom w:val="0"/>
      <w:divBdr>
        <w:top w:val="none" w:sz="0" w:space="0" w:color="auto"/>
        <w:left w:val="none" w:sz="0" w:space="0" w:color="auto"/>
        <w:bottom w:val="none" w:sz="0" w:space="0" w:color="auto"/>
        <w:right w:val="none" w:sz="0" w:space="0" w:color="auto"/>
      </w:divBdr>
    </w:div>
    <w:div w:id="421535675">
      <w:bodyDiv w:val="1"/>
      <w:marLeft w:val="0"/>
      <w:marRight w:val="0"/>
      <w:marTop w:val="0"/>
      <w:marBottom w:val="0"/>
      <w:divBdr>
        <w:top w:val="none" w:sz="0" w:space="0" w:color="auto"/>
        <w:left w:val="none" w:sz="0" w:space="0" w:color="auto"/>
        <w:bottom w:val="none" w:sz="0" w:space="0" w:color="auto"/>
        <w:right w:val="none" w:sz="0" w:space="0" w:color="auto"/>
      </w:divBdr>
    </w:div>
    <w:div w:id="428159773">
      <w:bodyDiv w:val="1"/>
      <w:marLeft w:val="0"/>
      <w:marRight w:val="0"/>
      <w:marTop w:val="0"/>
      <w:marBottom w:val="0"/>
      <w:divBdr>
        <w:top w:val="none" w:sz="0" w:space="0" w:color="auto"/>
        <w:left w:val="none" w:sz="0" w:space="0" w:color="auto"/>
        <w:bottom w:val="none" w:sz="0" w:space="0" w:color="auto"/>
        <w:right w:val="none" w:sz="0" w:space="0" w:color="auto"/>
      </w:divBdr>
    </w:div>
    <w:div w:id="429667300">
      <w:bodyDiv w:val="1"/>
      <w:marLeft w:val="0"/>
      <w:marRight w:val="0"/>
      <w:marTop w:val="0"/>
      <w:marBottom w:val="0"/>
      <w:divBdr>
        <w:top w:val="none" w:sz="0" w:space="0" w:color="auto"/>
        <w:left w:val="none" w:sz="0" w:space="0" w:color="auto"/>
        <w:bottom w:val="none" w:sz="0" w:space="0" w:color="auto"/>
        <w:right w:val="none" w:sz="0" w:space="0" w:color="auto"/>
      </w:divBdr>
    </w:div>
    <w:div w:id="437068970">
      <w:bodyDiv w:val="1"/>
      <w:marLeft w:val="0"/>
      <w:marRight w:val="0"/>
      <w:marTop w:val="0"/>
      <w:marBottom w:val="0"/>
      <w:divBdr>
        <w:top w:val="none" w:sz="0" w:space="0" w:color="auto"/>
        <w:left w:val="none" w:sz="0" w:space="0" w:color="auto"/>
        <w:bottom w:val="none" w:sz="0" w:space="0" w:color="auto"/>
        <w:right w:val="none" w:sz="0" w:space="0" w:color="auto"/>
      </w:divBdr>
    </w:div>
    <w:div w:id="437799211">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38453744">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54763035">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465196203">
      <w:bodyDiv w:val="1"/>
      <w:marLeft w:val="0"/>
      <w:marRight w:val="0"/>
      <w:marTop w:val="0"/>
      <w:marBottom w:val="0"/>
      <w:divBdr>
        <w:top w:val="none" w:sz="0" w:space="0" w:color="auto"/>
        <w:left w:val="none" w:sz="0" w:space="0" w:color="auto"/>
        <w:bottom w:val="none" w:sz="0" w:space="0" w:color="auto"/>
        <w:right w:val="none" w:sz="0" w:space="0" w:color="auto"/>
      </w:divBdr>
    </w:div>
    <w:div w:id="488133785">
      <w:bodyDiv w:val="1"/>
      <w:marLeft w:val="0"/>
      <w:marRight w:val="0"/>
      <w:marTop w:val="0"/>
      <w:marBottom w:val="0"/>
      <w:divBdr>
        <w:top w:val="none" w:sz="0" w:space="0" w:color="auto"/>
        <w:left w:val="none" w:sz="0" w:space="0" w:color="auto"/>
        <w:bottom w:val="none" w:sz="0" w:space="0" w:color="auto"/>
        <w:right w:val="none" w:sz="0" w:space="0" w:color="auto"/>
      </w:divBdr>
    </w:div>
    <w:div w:id="488181570">
      <w:bodyDiv w:val="1"/>
      <w:marLeft w:val="0"/>
      <w:marRight w:val="0"/>
      <w:marTop w:val="0"/>
      <w:marBottom w:val="0"/>
      <w:divBdr>
        <w:top w:val="none" w:sz="0" w:space="0" w:color="auto"/>
        <w:left w:val="none" w:sz="0" w:space="0" w:color="auto"/>
        <w:bottom w:val="none" w:sz="0" w:space="0" w:color="auto"/>
        <w:right w:val="none" w:sz="0" w:space="0" w:color="auto"/>
      </w:divBdr>
    </w:div>
    <w:div w:id="491214909">
      <w:bodyDiv w:val="1"/>
      <w:marLeft w:val="0"/>
      <w:marRight w:val="0"/>
      <w:marTop w:val="0"/>
      <w:marBottom w:val="0"/>
      <w:divBdr>
        <w:top w:val="none" w:sz="0" w:space="0" w:color="auto"/>
        <w:left w:val="none" w:sz="0" w:space="0" w:color="auto"/>
        <w:bottom w:val="none" w:sz="0" w:space="0" w:color="auto"/>
        <w:right w:val="none" w:sz="0" w:space="0" w:color="auto"/>
      </w:divBdr>
    </w:div>
    <w:div w:id="503322779">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28102435">
      <w:bodyDiv w:val="1"/>
      <w:marLeft w:val="0"/>
      <w:marRight w:val="0"/>
      <w:marTop w:val="0"/>
      <w:marBottom w:val="0"/>
      <w:divBdr>
        <w:top w:val="none" w:sz="0" w:space="0" w:color="auto"/>
        <w:left w:val="none" w:sz="0" w:space="0" w:color="auto"/>
        <w:bottom w:val="none" w:sz="0" w:space="0" w:color="auto"/>
        <w:right w:val="none" w:sz="0" w:space="0" w:color="auto"/>
      </w:divBdr>
    </w:div>
    <w:div w:id="528644047">
      <w:bodyDiv w:val="1"/>
      <w:marLeft w:val="0"/>
      <w:marRight w:val="0"/>
      <w:marTop w:val="0"/>
      <w:marBottom w:val="0"/>
      <w:divBdr>
        <w:top w:val="none" w:sz="0" w:space="0" w:color="auto"/>
        <w:left w:val="none" w:sz="0" w:space="0" w:color="auto"/>
        <w:bottom w:val="none" w:sz="0" w:space="0" w:color="auto"/>
        <w:right w:val="none" w:sz="0" w:space="0" w:color="auto"/>
      </w:divBdr>
    </w:div>
    <w:div w:id="529104433">
      <w:bodyDiv w:val="1"/>
      <w:marLeft w:val="0"/>
      <w:marRight w:val="0"/>
      <w:marTop w:val="0"/>
      <w:marBottom w:val="0"/>
      <w:divBdr>
        <w:top w:val="none" w:sz="0" w:space="0" w:color="auto"/>
        <w:left w:val="none" w:sz="0" w:space="0" w:color="auto"/>
        <w:bottom w:val="none" w:sz="0" w:space="0" w:color="auto"/>
        <w:right w:val="none" w:sz="0" w:space="0" w:color="auto"/>
      </w:divBdr>
    </w:div>
    <w:div w:id="533202204">
      <w:bodyDiv w:val="1"/>
      <w:marLeft w:val="0"/>
      <w:marRight w:val="0"/>
      <w:marTop w:val="0"/>
      <w:marBottom w:val="0"/>
      <w:divBdr>
        <w:top w:val="none" w:sz="0" w:space="0" w:color="auto"/>
        <w:left w:val="none" w:sz="0" w:space="0" w:color="auto"/>
        <w:bottom w:val="none" w:sz="0" w:space="0" w:color="auto"/>
        <w:right w:val="none" w:sz="0" w:space="0" w:color="auto"/>
      </w:divBdr>
    </w:div>
    <w:div w:id="545946702">
      <w:bodyDiv w:val="1"/>
      <w:marLeft w:val="0"/>
      <w:marRight w:val="0"/>
      <w:marTop w:val="0"/>
      <w:marBottom w:val="0"/>
      <w:divBdr>
        <w:top w:val="none" w:sz="0" w:space="0" w:color="auto"/>
        <w:left w:val="none" w:sz="0" w:space="0" w:color="auto"/>
        <w:bottom w:val="none" w:sz="0" w:space="0" w:color="auto"/>
        <w:right w:val="none" w:sz="0" w:space="0" w:color="auto"/>
      </w:divBdr>
    </w:div>
    <w:div w:id="547183840">
      <w:bodyDiv w:val="1"/>
      <w:marLeft w:val="0"/>
      <w:marRight w:val="0"/>
      <w:marTop w:val="0"/>
      <w:marBottom w:val="0"/>
      <w:divBdr>
        <w:top w:val="none" w:sz="0" w:space="0" w:color="auto"/>
        <w:left w:val="none" w:sz="0" w:space="0" w:color="auto"/>
        <w:bottom w:val="none" w:sz="0" w:space="0" w:color="auto"/>
        <w:right w:val="none" w:sz="0" w:space="0" w:color="auto"/>
      </w:divBdr>
    </w:div>
    <w:div w:id="549197163">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66695549">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596255403">
      <w:bodyDiv w:val="1"/>
      <w:marLeft w:val="0"/>
      <w:marRight w:val="0"/>
      <w:marTop w:val="0"/>
      <w:marBottom w:val="0"/>
      <w:divBdr>
        <w:top w:val="none" w:sz="0" w:space="0" w:color="auto"/>
        <w:left w:val="none" w:sz="0" w:space="0" w:color="auto"/>
        <w:bottom w:val="none" w:sz="0" w:space="0" w:color="auto"/>
        <w:right w:val="none" w:sz="0" w:space="0" w:color="auto"/>
      </w:divBdr>
    </w:div>
    <w:div w:id="598296201">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31446520">
      <w:bodyDiv w:val="1"/>
      <w:marLeft w:val="0"/>
      <w:marRight w:val="0"/>
      <w:marTop w:val="0"/>
      <w:marBottom w:val="0"/>
      <w:divBdr>
        <w:top w:val="none" w:sz="0" w:space="0" w:color="auto"/>
        <w:left w:val="none" w:sz="0" w:space="0" w:color="auto"/>
        <w:bottom w:val="none" w:sz="0" w:space="0" w:color="auto"/>
        <w:right w:val="none" w:sz="0" w:space="0" w:color="auto"/>
      </w:divBdr>
    </w:div>
    <w:div w:id="632565452">
      <w:bodyDiv w:val="1"/>
      <w:marLeft w:val="0"/>
      <w:marRight w:val="0"/>
      <w:marTop w:val="0"/>
      <w:marBottom w:val="0"/>
      <w:divBdr>
        <w:top w:val="none" w:sz="0" w:space="0" w:color="auto"/>
        <w:left w:val="none" w:sz="0" w:space="0" w:color="auto"/>
        <w:bottom w:val="none" w:sz="0" w:space="0" w:color="auto"/>
        <w:right w:val="none" w:sz="0" w:space="0" w:color="auto"/>
      </w:divBdr>
    </w:div>
    <w:div w:id="632635197">
      <w:bodyDiv w:val="1"/>
      <w:marLeft w:val="0"/>
      <w:marRight w:val="0"/>
      <w:marTop w:val="0"/>
      <w:marBottom w:val="0"/>
      <w:divBdr>
        <w:top w:val="none" w:sz="0" w:space="0" w:color="auto"/>
        <w:left w:val="none" w:sz="0" w:space="0" w:color="auto"/>
        <w:bottom w:val="none" w:sz="0" w:space="0" w:color="auto"/>
        <w:right w:val="none" w:sz="0" w:space="0" w:color="auto"/>
      </w:divBdr>
    </w:div>
    <w:div w:id="636109089">
      <w:bodyDiv w:val="1"/>
      <w:marLeft w:val="0"/>
      <w:marRight w:val="0"/>
      <w:marTop w:val="0"/>
      <w:marBottom w:val="0"/>
      <w:divBdr>
        <w:top w:val="none" w:sz="0" w:space="0" w:color="auto"/>
        <w:left w:val="none" w:sz="0" w:space="0" w:color="auto"/>
        <w:bottom w:val="none" w:sz="0" w:space="0" w:color="auto"/>
        <w:right w:val="none" w:sz="0" w:space="0" w:color="auto"/>
      </w:divBdr>
    </w:div>
    <w:div w:id="636885351">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57659242">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674846102">
      <w:bodyDiv w:val="1"/>
      <w:marLeft w:val="0"/>
      <w:marRight w:val="0"/>
      <w:marTop w:val="0"/>
      <w:marBottom w:val="0"/>
      <w:divBdr>
        <w:top w:val="none" w:sz="0" w:space="0" w:color="auto"/>
        <w:left w:val="none" w:sz="0" w:space="0" w:color="auto"/>
        <w:bottom w:val="none" w:sz="0" w:space="0" w:color="auto"/>
        <w:right w:val="none" w:sz="0" w:space="0" w:color="auto"/>
      </w:divBdr>
    </w:div>
    <w:div w:id="686062489">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42797047">
      <w:bodyDiv w:val="1"/>
      <w:marLeft w:val="0"/>
      <w:marRight w:val="0"/>
      <w:marTop w:val="0"/>
      <w:marBottom w:val="0"/>
      <w:divBdr>
        <w:top w:val="none" w:sz="0" w:space="0" w:color="auto"/>
        <w:left w:val="none" w:sz="0" w:space="0" w:color="auto"/>
        <w:bottom w:val="none" w:sz="0" w:space="0" w:color="auto"/>
        <w:right w:val="none" w:sz="0" w:space="0" w:color="auto"/>
      </w:divBdr>
    </w:div>
    <w:div w:id="744836780">
      <w:bodyDiv w:val="1"/>
      <w:marLeft w:val="0"/>
      <w:marRight w:val="0"/>
      <w:marTop w:val="0"/>
      <w:marBottom w:val="0"/>
      <w:divBdr>
        <w:top w:val="none" w:sz="0" w:space="0" w:color="auto"/>
        <w:left w:val="none" w:sz="0" w:space="0" w:color="auto"/>
        <w:bottom w:val="none" w:sz="0" w:space="0" w:color="auto"/>
        <w:right w:val="none" w:sz="0" w:space="0" w:color="auto"/>
      </w:divBdr>
    </w:div>
    <w:div w:id="751391869">
      <w:bodyDiv w:val="1"/>
      <w:marLeft w:val="0"/>
      <w:marRight w:val="0"/>
      <w:marTop w:val="0"/>
      <w:marBottom w:val="0"/>
      <w:divBdr>
        <w:top w:val="none" w:sz="0" w:space="0" w:color="auto"/>
        <w:left w:val="none" w:sz="0" w:space="0" w:color="auto"/>
        <w:bottom w:val="none" w:sz="0" w:space="0" w:color="auto"/>
        <w:right w:val="none" w:sz="0" w:space="0" w:color="auto"/>
      </w:divBdr>
    </w:div>
    <w:div w:id="754323649">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780413380">
      <w:bodyDiv w:val="1"/>
      <w:marLeft w:val="0"/>
      <w:marRight w:val="0"/>
      <w:marTop w:val="0"/>
      <w:marBottom w:val="0"/>
      <w:divBdr>
        <w:top w:val="none" w:sz="0" w:space="0" w:color="auto"/>
        <w:left w:val="none" w:sz="0" w:space="0" w:color="auto"/>
        <w:bottom w:val="none" w:sz="0" w:space="0" w:color="auto"/>
        <w:right w:val="none" w:sz="0" w:space="0" w:color="auto"/>
      </w:divBdr>
    </w:div>
    <w:div w:id="782462739">
      <w:bodyDiv w:val="1"/>
      <w:marLeft w:val="0"/>
      <w:marRight w:val="0"/>
      <w:marTop w:val="0"/>
      <w:marBottom w:val="0"/>
      <w:divBdr>
        <w:top w:val="none" w:sz="0" w:space="0" w:color="auto"/>
        <w:left w:val="none" w:sz="0" w:space="0" w:color="auto"/>
        <w:bottom w:val="none" w:sz="0" w:space="0" w:color="auto"/>
        <w:right w:val="none" w:sz="0" w:space="0" w:color="auto"/>
      </w:divBdr>
    </w:div>
    <w:div w:id="783160959">
      <w:bodyDiv w:val="1"/>
      <w:marLeft w:val="0"/>
      <w:marRight w:val="0"/>
      <w:marTop w:val="0"/>
      <w:marBottom w:val="0"/>
      <w:divBdr>
        <w:top w:val="none" w:sz="0" w:space="0" w:color="auto"/>
        <w:left w:val="none" w:sz="0" w:space="0" w:color="auto"/>
        <w:bottom w:val="none" w:sz="0" w:space="0" w:color="auto"/>
        <w:right w:val="none" w:sz="0" w:space="0" w:color="auto"/>
      </w:divBdr>
    </w:div>
    <w:div w:id="797650755">
      <w:bodyDiv w:val="1"/>
      <w:marLeft w:val="0"/>
      <w:marRight w:val="0"/>
      <w:marTop w:val="0"/>
      <w:marBottom w:val="0"/>
      <w:divBdr>
        <w:top w:val="none" w:sz="0" w:space="0" w:color="auto"/>
        <w:left w:val="none" w:sz="0" w:space="0" w:color="auto"/>
        <w:bottom w:val="none" w:sz="0" w:space="0" w:color="auto"/>
        <w:right w:val="none" w:sz="0" w:space="0" w:color="auto"/>
      </w:divBdr>
    </w:div>
    <w:div w:id="806700002">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19267709">
      <w:bodyDiv w:val="1"/>
      <w:marLeft w:val="0"/>
      <w:marRight w:val="0"/>
      <w:marTop w:val="0"/>
      <w:marBottom w:val="0"/>
      <w:divBdr>
        <w:top w:val="none" w:sz="0" w:space="0" w:color="auto"/>
        <w:left w:val="none" w:sz="0" w:space="0" w:color="auto"/>
        <w:bottom w:val="none" w:sz="0" w:space="0" w:color="auto"/>
        <w:right w:val="none" w:sz="0" w:space="0" w:color="auto"/>
      </w:divBdr>
    </w:div>
    <w:div w:id="820854079">
      <w:bodyDiv w:val="1"/>
      <w:marLeft w:val="0"/>
      <w:marRight w:val="0"/>
      <w:marTop w:val="0"/>
      <w:marBottom w:val="0"/>
      <w:divBdr>
        <w:top w:val="none" w:sz="0" w:space="0" w:color="auto"/>
        <w:left w:val="none" w:sz="0" w:space="0" w:color="auto"/>
        <w:bottom w:val="none" w:sz="0" w:space="0" w:color="auto"/>
        <w:right w:val="none" w:sz="0" w:space="0" w:color="auto"/>
      </w:divBdr>
    </w:div>
    <w:div w:id="822895341">
      <w:bodyDiv w:val="1"/>
      <w:marLeft w:val="0"/>
      <w:marRight w:val="0"/>
      <w:marTop w:val="0"/>
      <w:marBottom w:val="0"/>
      <w:divBdr>
        <w:top w:val="none" w:sz="0" w:space="0" w:color="auto"/>
        <w:left w:val="none" w:sz="0" w:space="0" w:color="auto"/>
        <w:bottom w:val="none" w:sz="0" w:space="0" w:color="auto"/>
        <w:right w:val="none" w:sz="0" w:space="0" w:color="auto"/>
      </w:divBdr>
    </w:div>
    <w:div w:id="825779447">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52574938">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862670031">
      <w:bodyDiv w:val="1"/>
      <w:marLeft w:val="0"/>
      <w:marRight w:val="0"/>
      <w:marTop w:val="0"/>
      <w:marBottom w:val="0"/>
      <w:divBdr>
        <w:top w:val="none" w:sz="0" w:space="0" w:color="auto"/>
        <w:left w:val="none" w:sz="0" w:space="0" w:color="auto"/>
        <w:bottom w:val="none" w:sz="0" w:space="0" w:color="auto"/>
        <w:right w:val="none" w:sz="0" w:space="0" w:color="auto"/>
      </w:divBdr>
    </w:div>
    <w:div w:id="866601112">
      <w:bodyDiv w:val="1"/>
      <w:marLeft w:val="0"/>
      <w:marRight w:val="0"/>
      <w:marTop w:val="0"/>
      <w:marBottom w:val="0"/>
      <w:divBdr>
        <w:top w:val="none" w:sz="0" w:space="0" w:color="auto"/>
        <w:left w:val="none" w:sz="0" w:space="0" w:color="auto"/>
        <w:bottom w:val="none" w:sz="0" w:space="0" w:color="auto"/>
        <w:right w:val="none" w:sz="0" w:space="0" w:color="auto"/>
      </w:divBdr>
    </w:div>
    <w:div w:id="867371416">
      <w:bodyDiv w:val="1"/>
      <w:marLeft w:val="0"/>
      <w:marRight w:val="0"/>
      <w:marTop w:val="0"/>
      <w:marBottom w:val="0"/>
      <w:divBdr>
        <w:top w:val="none" w:sz="0" w:space="0" w:color="auto"/>
        <w:left w:val="none" w:sz="0" w:space="0" w:color="auto"/>
        <w:bottom w:val="none" w:sz="0" w:space="0" w:color="auto"/>
        <w:right w:val="none" w:sz="0" w:space="0" w:color="auto"/>
      </w:divBdr>
    </w:div>
    <w:div w:id="884636584">
      <w:bodyDiv w:val="1"/>
      <w:marLeft w:val="0"/>
      <w:marRight w:val="0"/>
      <w:marTop w:val="0"/>
      <w:marBottom w:val="0"/>
      <w:divBdr>
        <w:top w:val="none" w:sz="0" w:space="0" w:color="auto"/>
        <w:left w:val="none" w:sz="0" w:space="0" w:color="auto"/>
        <w:bottom w:val="none" w:sz="0" w:space="0" w:color="auto"/>
        <w:right w:val="none" w:sz="0" w:space="0" w:color="auto"/>
      </w:divBdr>
    </w:div>
    <w:div w:id="889804698">
      <w:bodyDiv w:val="1"/>
      <w:marLeft w:val="0"/>
      <w:marRight w:val="0"/>
      <w:marTop w:val="0"/>
      <w:marBottom w:val="0"/>
      <w:divBdr>
        <w:top w:val="none" w:sz="0" w:space="0" w:color="auto"/>
        <w:left w:val="none" w:sz="0" w:space="0" w:color="auto"/>
        <w:bottom w:val="none" w:sz="0" w:space="0" w:color="auto"/>
        <w:right w:val="none" w:sz="0" w:space="0" w:color="auto"/>
      </w:divBdr>
    </w:div>
    <w:div w:id="890726087">
      <w:bodyDiv w:val="1"/>
      <w:marLeft w:val="0"/>
      <w:marRight w:val="0"/>
      <w:marTop w:val="0"/>
      <w:marBottom w:val="0"/>
      <w:divBdr>
        <w:top w:val="none" w:sz="0" w:space="0" w:color="auto"/>
        <w:left w:val="none" w:sz="0" w:space="0" w:color="auto"/>
        <w:bottom w:val="none" w:sz="0" w:space="0" w:color="auto"/>
        <w:right w:val="none" w:sz="0" w:space="0" w:color="auto"/>
      </w:divBdr>
    </w:div>
    <w:div w:id="897668671">
      <w:bodyDiv w:val="1"/>
      <w:marLeft w:val="0"/>
      <w:marRight w:val="0"/>
      <w:marTop w:val="0"/>
      <w:marBottom w:val="0"/>
      <w:divBdr>
        <w:top w:val="none" w:sz="0" w:space="0" w:color="auto"/>
        <w:left w:val="none" w:sz="0" w:space="0" w:color="auto"/>
        <w:bottom w:val="none" w:sz="0" w:space="0" w:color="auto"/>
        <w:right w:val="none" w:sz="0" w:space="0" w:color="auto"/>
      </w:divBdr>
    </w:div>
    <w:div w:id="898977363">
      <w:bodyDiv w:val="1"/>
      <w:marLeft w:val="0"/>
      <w:marRight w:val="0"/>
      <w:marTop w:val="0"/>
      <w:marBottom w:val="0"/>
      <w:divBdr>
        <w:top w:val="none" w:sz="0" w:space="0" w:color="auto"/>
        <w:left w:val="none" w:sz="0" w:space="0" w:color="auto"/>
        <w:bottom w:val="none" w:sz="0" w:space="0" w:color="auto"/>
        <w:right w:val="none" w:sz="0" w:space="0" w:color="auto"/>
      </w:divBdr>
    </w:div>
    <w:div w:id="899824448">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2544194">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24613736">
      <w:bodyDiv w:val="1"/>
      <w:marLeft w:val="0"/>
      <w:marRight w:val="0"/>
      <w:marTop w:val="0"/>
      <w:marBottom w:val="0"/>
      <w:divBdr>
        <w:top w:val="none" w:sz="0" w:space="0" w:color="auto"/>
        <w:left w:val="none" w:sz="0" w:space="0" w:color="auto"/>
        <w:bottom w:val="none" w:sz="0" w:space="0" w:color="auto"/>
        <w:right w:val="none" w:sz="0" w:space="0" w:color="auto"/>
      </w:divBdr>
    </w:div>
    <w:div w:id="925185820">
      <w:bodyDiv w:val="1"/>
      <w:marLeft w:val="0"/>
      <w:marRight w:val="0"/>
      <w:marTop w:val="0"/>
      <w:marBottom w:val="0"/>
      <w:divBdr>
        <w:top w:val="none" w:sz="0" w:space="0" w:color="auto"/>
        <w:left w:val="none" w:sz="0" w:space="0" w:color="auto"/>
        <w:bottom w:val="none" w:sz="0" w:space="0" w:color="auto"/>
        <w:right w:val="none" w:sz="0" w:space="0" w:color="auto"/>
      </w:divBdr>
    </w:div>
    <w:div w:id="925727133">
      <w:bodyDiv w:val="1"/>
      <w:marLeft w:val="0"/>
      <w:marRight w:val="0"/>
      <w:marTop w:val="0"/>
      <w:marBottom w:val="0"/>
      <w:divBdr>
        <w:top w:val="none" w:sz="0" w:space="0" w:color="auto"/>
        <w:left w:val="none" w:sz="0" w:space="0" w:color="auto"/>
        <w:bottom w:val="none" w:sz="0" w:space="0" w:color="auto"/>
        <w:right w:val="none" w:sz="0" w:space="0" w:color="auto"/>
      </w:divBdr>
    </w:div>
    <w:div w:id="931816913">
      <w:bodyDiv w:val="1"/>
      <w:marLeft w:val="0"/>
      <w:marRight w:val="0"/>
      <w:marTop w:val="0"/>
      <w:marBottom w:val="0"/>
      <w:divBdr>
        <w:top w:val="none" w:sz="0" w:space="0" w:color="auto"/>
        <w:left w:val="none" w:sz="0" w:space="0" w:color="auto"/>
        <w:bottom w:val="none" w:sz="0" w:space="0" w:color="auto"/>
        <w:right w:val="none" w:sz="0" w:space="0" w:color="auto"/>
      </w:divBdr>
    </w:div>
    <w:div w:id="935598748">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39028249">
      <w:bodyDiv w:val="1"/>
      <w:marLeft w:val="0"/>
      <w:marRight w:val="0"/>
      <w:marTop w:val="0"/>
      <w:marBottom w:val="0"/>
      <w:divBdr>
        <w:top w:val="none" w:sz="0" w:space="0" w:color="auto"/>
        <w:left w:val="none" w:sz="0" w:space="0" w:color="auto"/>
        <w:bottom w:val="none" w:sz="0" w:space="0" w:color="auto"/>
        <w:right w:val="none" w:sz="0" w:space="0" w:color="auto"/>
      </w:divBdr>
    </w:div>
    <w:div w:id="946304660">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978341321">
      <w:bodyDiv w:val="1"/>
      <w:marLeft w:val="0"/>
      <w:marRight w:val="0"/>
      <w:marTop w:val="0"/>
      <w:marBottom w:val="0"/>
      <w:divBdr>
        <w:top w:val="none" w:sz="0" w:space="0" w:color="auto"/>
        <w:left w:val="none" w:sz="0" w:space="0" w:color="auto"/>
        <w:bottom w:val="none" w:sz="0" w:space="0" w:color="auto"/>
        <w:right w:val="none" w:sz="0" w:space="0" w:color="auto"/>
      </w:divBdr>
    </w:div>
    <w:div w:id="1014570365">
      <w:bodyDiv w:val="1"/>
      <w:marLeft w:val="0"/>
      <w:marRight w:val="0"/>
      <w:marTop w:val="0"/>
      <w:marBottom w:val="0"/>
      <w:divBdr>
        <w:top w:val="none" w:sz="0" w:space="0" w:color="auto"/>
        <w:left w:val="none" w:sz="0" w:space="0" w:color="auto"/>
        <w:bottom w:val="none" w:sz="0" w:space="0" w:color="auto"/>
        <w:right w:val="none" w:sz="0" w:space="0" w:color="auto"/>
      </w:divBdr>
    </w:div>
    <w:div w:id="1034233617">
      <w:bodyDiv w:val="1"/>
      <w:marLeft w:val="0"/>
      <w:marRight w:val="0"/>
      <w:marTop w:val="0"/>
      <w:marBottom w:val="0"/>
      <w:divBdr>
        <w:top w:val="none" w:sz="0" w:space="0" w:color="auto"/>
        <w:left w:val="none" w:sz="0" w:space="0" w:color="auto"/>
        <w:bottom w:val="none" w:sz="0" w:space="0" w:color="auto"/>
        <w:right w:val="none" w:sz="0" w:space="0" w:color="auto"/>
      </w:divBdr>
    </w:div>
    <w:div w:id="1044056877">
      <w:bodyDiv w:val="1"/>
      <w:marLeft w:val="0"/>
      <w:marRight w:val="0"/>
      <w:marTop w:val="0"/>
      <w:marBottom w:val="0"/>
      <w:divBdr>
        <w:top w:val="none" w:sz="0" w:space="0" w:color="auto"/>
        <w:left w:val="none" w:sz="0" w:space="0" w:color="auto"/>
        <w:bottom w:val="none" w:sz="0" w:space="0" w:color="auto"/>
        <w:right w:val="none" w:sz="0" w:space="0" w:color="auto"/>
      </w:divBdr>
    </w:div>
    <w:div w:id="1057315189">
      <w:bodyDiv w:val="1"/>
      <w:marLeft w:val="0"/>
      <w:marRight w:val="0"/>
      <w:marTop w:val="0"/>
      <w:marBottom w:val="0"/>
      <w:divBdr>
        <w:top w:val="none" w:sz="0" w:space="0" w:color="auto"/>
        <w:left w:val="none" w:sz="0" w:space="0" w:color="auto"/>
        <w:bottom w:val="none" w:sz="0" w:space="0" w:color="auto"/>
        <w:right w:val="none" w:sz="0" w:space="0" w:color="auto"/>
      </w:divBdr>
    </w:div>
    <w:div w:id="1059550015">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04189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093554">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79908181">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082680974">
      <w:bodyDiv w:val="1"/>
      <w:marLeft w:val="0"/>
      <w:marRight w:val="0"/>
      <w:marTop w:val="0"/>
      <w:marBottom w:val="0"/>
      <w:divBdr>
        <w:top w:val="none" w:sz="0" w:space="0" w:color="auto"/>
        <w:left w:val="none" w:sz="0" w:space="0" w:color="auto"/>
        <w:bottom w:val="none" w:sz="0" w:space="0" w:color="auto"/>
        <w:right w:val="none" w:sz="0" w:space="0" w:color="auto"/>
      </w:divBdr>
    </w:div>
    <w:div w:id="1087464161">
      <w:bodyDiv w:val="1"/>
      <w:marLeft w:val="0"/>
      <w:marRight w:val="0"/>
      <w:marTop w:val="0"/>
      <w:marBottom w:val="0"/>
      <w:divBdr>
        <w:top w:val="none" w:sz="0" w:space="0" w:color="auto"/>
        <w:left w:val="none" w:sz="0" w:space="0" w:color="auto"/>
        <w:bottom w:val="none" w:sz="0" w:space="0" w:color="auto"/>
        <w:right w:val="none" w:sz="0" w:space="0" w:color="auto"/>
      </w:divBdr>
    </w:div>
    <w:div w:id="1088044381">
      <w:bodyDiv w:val="1"/>
      <w:marLeft w:val="0"/>
      <w:marRight w:val="0"/>
      <w:marTop w:val="0"/>
      <w:marBottom w:val="0"/>
      <w:divBdr>
        <w:top w:val="none" w:sz="0" w:space="0" w:color="auto"/>
        <w:left w:val="none" w:sz="0" w:space="0" w:color="auto"/>
        <w:bottom w:val="none" w:sz="0" w:space="0" w:color="auto"/>
        <w:right w:val="none" w:sz="0" w:space="0" w:color="auto"/>
      </w:divBdr>
    </w:div>
    <w:div w:id="1093404470">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09087858">
      <w:bodyDiv w:val="1"/>
      <w:marLeft w:val="0"/>
      <w:marRight w:val="0"/>
      <w:marTop w:val="0"/>
      <w:marBottom w:val="0"/>
      <w:divBdr>
        <w:top w:val="none" w:sz="0" w:space="0" w:color="auto"/>
        <w:left w:val="none" w:sz="0" w:space="0" w:color="auto"/>
        <w:bottom w:val="none" w:sz="0" w:space="0" w:color="auto"/>
        <w:right w:val="none" w:sz="0" w:space="0" w:color="auto"/>
      </w:divBdr>
    </w:div>
    <w:div w:id="1139499232">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51210897">
      <w:bodyDiv w:val="1"/>
      <w:marLeft w:val="0"/>
      <w:marRight w:val="0"/>
      <w:marTop w:val="0"/>
      <w:marBottom w:val="0"/>
      <w:divBdr>
        <w:top w:val="none" w:sz="0" w:space="0" w:color="auto"/>
        <w:left w:val="none" w:sz="0" w:space="0" w:color="auto"/>
        <w:bottom w:val="none" w:sz="0" w:space="0" w:color="auto"/>
        <w:right w:val="none" w:sz="0" w:space="0" w:color="auto"/>
      </w:divBdr>
    </w:div>
    <w:div w:id="1162240308">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164517000">
      <w:bodyDiv w:val="1"/>
      <w:marLeft w:val="0"/>
      <w:marRight w:val="0"/>
      <w:marTop w:val="0"/>
      <w:marBottom w:val="0"/>
      <w:divBdr>
        <w:top w:val="none" w:sz="0" w:space="0" w:color="auto"/>
        <w:left w:val="none" w:sz="0" w:space="0" w:color="auto"/>
        <w:bottom w:val="none" w:sz="0" w:space="0" w:color="auto"/>
        <w:right w:val="none" w:sz="0" w:space="0" w:color="auto"/>
      </w:divBdr>
    </w:div>
    <w:div w:id="1190607811">
      <w:bodyDiv w:val="1"/>
      <w:marLeft w:val="0"/>
      <w:marRight w:val="0"/>
      <w:marTop w:val="0"/>
      <w:marBottom w:val="0"/>
      <w:divBdr>
        <w:top w:val="none" w:sz="0" w:space="0" w:color="auto"/>
        <w:left w:val="none" w:sz="0" w:space="0" w:color="auto"/>
        <w:bottom w:val="none" w:sz="0" w:space="0" w:color="auto"/>
        <w:right w:val="none" w:sz="0" w:space="0" w:color="auto"/>
      </w:divBdr>
    </w:div>
    <w:div w:id="1199856255">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08108642">
      <w:bodyDiv w:val="1"/>
      <w:marLeft w:val="0"/>
      <w:marRight w:val="0"/>
      <w:marTop w:val="0"/>
      <w:marBottom w:val="0"/>
      <w:divBdr>
        <w:top w:val="none" w:sz="0" w:space="0" w:color="auto"/>
        <w:left w:val="none" w:sz="0" w:space="0" w:color="auto"/>
        <w:bottom w:val="none" w:sz="0" w:space="0" w:color="auto"/>
        <w:right w:val="none" w:sz="0" w:space="0" w:color="auto"/>
      </w:divBdr>
    </w:div>
    <w:div w:id="1209145351">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25069572">
      <w:bodyDiv w:val="1"/>
      <w:marLeft w:val="0"/>
      <w:marRight w:val="0"/>
      <w:marTop w:val="0"/>
      <w:marBottom w:val="0"/>
      <w:divBdr>
        <w:top w:val="none" w:sz="0" w:space="0" w:color="auto"/>
        <w:left w:val="none" w:sz="0" w:space="0" w:color="auto"/>
        <w:bottom w:val="none" w:sz="0" w:space="0" w:color="auto"/>
        <w:right w:val="none" w:sz="0" w:space="0" w:color="auto"/>
      </w:divBdr>
    </w:div>
    <w:div w:id="1231890103">
      <w:bodyDiv w:val="1"/>
      <w:marLeft w:val="0"/>
      <w:marRight w:val="0"/>
      <w:marTop w:val="0"/>
      <w:marBottom w:val="0"/>
      <w:divBdr>
        <w:top w:val="none" w:sz="0" w:space="0" w:color="auto"/>
        <w:left w:val="none" w:sz="0" w:space="0" w:color="auto"/>
        <w:bottom w:val="none" w:sz="0" w:space="0" w:color="auto"/>
        <w:right w:val="none" w:sz="0" w:space="0" w:color="auto"/>
      </w:divBdr>
    </w:div>
    <w:div w:id="1234509004">
      <w:bodyDiv w:val="1"/>
      <w:marLeft w:val="0"/>
      <w:marRight w:val="0"/>
      <w:marTop w:val="0"/>
      <w:marBottom w:val="0"/>
      <w:divBdr>
        <w:top w:val="none" w:sz="0" w:space="0" w:color="auto"/>
        <w:left w:val="none" w:sz="0" w:space="0" w:color="auto"/>
        <w:bottom w:val="none" w:sz="0" w:space="0" w:color="auto"/>
        <w:right w:val="none" w:sz="0" w:space="0" w:color="auto"/>
      </w:divBdr>
    </w:div>
    <w:div w:id="1242984129">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2570906">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269579274">
      <w:bodyDiv w:val="1"/>
      <w:marLeft w:val="0"/>
      <w:marRight w:val="0"/>
      <w:marTop w:val="0"/>
      <w:marBottom w:val="0"/>
      <w:divBdr>
        <w:top w:val="none" w:sz="0" w:space="0" w:color="auto"/>
        <w:left w:val="none" w:sz="0" w:space="0" w:color="auto"/>
        <w:bottom w:val="none" w:sz="0" w:space="0" w:color="auto"/>
        <w:right w:val="none" w:sz="0" w:space="0" w:color="auto"/>
      </w:divBdr>
    </w:div>
    <w:div w:id="1271008338">
      <w:bodyDiv w:val="1"/>
      <w:marLeft w:val="0"/>
      <w:marRight w:val="0"/>
      <w:marTop w:val="0"/>
      <w:marBottom w:val="0"/>
      <w:divBdr>
        <w:top w:val="none" w:sz="0" w:space="0" w:color="auto"/>
        <w:left w:val="none" w:sz="0" w:space="0" w:color="auto"/>
        <w:bottom w:val="none" w:sz="0" w:space="0" w:color="auto"/>
        <w:right w:val="none" w:sz="0" w:space="0" w:color="auto"/>
      </w:divBdr>
    </w:div>
    <w:div w:id="1276599034">
      <w:bodyDiv w:val="1"/>
      <w:marLeft w:val="0"/>
      <w:marRight w:val="0"/>
      <w:marTop w:val="0"/>
      <w:marBottom w:val="0"/>
      <w:divBdr>
        <w:top w:val="none" w:sz="0" w:space="0" w:color="auto"/>
        <w:left w:val="none" w:sz="0" w:space="0" w:color="auto"/>
        <w:bottom w:val="none" w:sz="0" w:space="0" w:color="auto"/>
        <w:right w:val="none" w:sz="0" w:space="0" w:color="auto"/>
      </w:divBdr>
    </w:div>
    <w:div w:id="1276788130">
      <w:bodyDiv w:val="1"/>
      <w:marLeft w:val="0"/>
      <w:marRight w:val="0"/>
      <w:marTop w:val="0"/>
      <w:marBottom w:val="0"/>
      <w:divBdr>
        <w:top w:val="none" w:sz="0" w:space="0" w:color="auto"/>
        <w:left w:val="none" w:sz="0" w:space="0" w:color="auto"/>
        <w:bottom w:val="none" w:sz="0" w:space="0" w:color="auto"/>
        <w:right w:val="none" w:sz="0" w:space="0" w:color="auto"/>
      </w:divBdr>
    </w:div>
    <w:div w:id="1279601449">
      <w:bodyDiv w:val="1"/>
      <w:marLeft w:val="0"/>
      <w:marRight w:val="0"/>
      <w:marTop w:val="0"/>
      <w:marBottom w:val="0"/>
      <w:divBdr>
        <w:top w:val="none" w:sz="0" w:space="0" w:color="auto"/>
        <w:left w:val="none" w:sz="0" w:space="0" w:color="auto"/>
        <w:bottom w:val="none" w:sz="0" w:space="0" w:color="auto"/>
        <w:right w:val="none" w:sz="0" w:space="0" w:color="auto"/>
      </w:divBdr>
    </w:div>
    <w:div w:id="1295988502">
      <w:bodyDiv w:val="1"/>
      <w:marLeft w:val="0"/>
      <w:marRight w:val="0"/>
      <w:marTop w:val="0"/>
      <w:marBottom w:val="0"/>
      <w:divBdr>
        <w:top w:val="none" w:sz="0" w:space="0" w:color="auto"/>
        <w:left w:val="none" w:sz="0" w:space="0" w:color="auto"/>
        <w:bottom w:val="none" w:sz="0" w:space="0" w:color="auto"/>
        <w:right w:val="none" w:sz="0" w:space="0" w:color="auto"/>
      </w:divBdr>
    </w:div>
    <w:div w:id="1301809143">
      <w:bodyDiv w:val="1"/>
      <w:marLeft w:val="0"/>
      <w:marRight w:val="0"/>
      <w:marTop w:val="0"/>
      <w:marBottom w:val="0"/>
      <w:divBdr>
        <w:top w:val="none" w:sz="0" w:space="0" w:color="auto"/>
        <w:left w:val="none" w:sz="0" w:space="0" w:color="auto"/>
        <w:bottom w:val="none" w:sz="0" w:space="0" w:color="auto"/>
        <w:right w:val="none" w:sz="0" w:space="0" w:color="auto"/>
      </w:divBdr>
    </w:div>
    <w:div w:id="1305508505">
      <w:bodyDiv w:val="1"/>
      <w:marLeft w:val="0"/>
      <w:marRight w:val="0"/>
      <w:marTop w:val="0"/>
      <w:marBottom w:val="0"/>
      <w:divBdr>
        <w:top w:val="none" w:sz="0" w:space="0" w:color="auto"/>
        <w:left w:val="none" w:sz="0" w:space="0" w:color="auto"/>
        <w:bottom w:val="none" w:sz="0" w:space="0" w:color="auto"/>
        <w:right w:val="none" w:sz="0" w:space="0" w:color="auto"/>
      </w:divBdr>
    </w:div>
    <w:div w:id="1308322637">
      <w:bodyDiv w:val="1"/>
      <w:marLeft w:val="0"/>
      <w:marRight w:val="0"/>
      <w:marTop w:val="0"/>
      <w:marBottom w:val="0"/>
      <w:divBdr>
        <w:top w:val="none" w:sz="0" w:space="0" w:color="auto"/>
        <w:left w:val="none" w:sz="0" w:space="0" w:color="auto"/>
        <w:bottom w:val="none" w:sz="0" w:space="0" w:color="auto"/>
        <w:right w:val="none" w:sz="0" w:space="0" w:color="auto"/>
      </w:divBdr>
    </w:div>
    <w:div w:id="1321468732">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37418616">
      <w:bodyDiv w:val="1"/>
      <w:marLeft w:val="0"/>
      <w:marRight w:val="0"/>
      <w:marTop w:val="0"/>
      <w:marBottom w:val="0"/>
      <w:divBdr>
        <w:top w:val="none" w:sz="0" w:space="0" w:color="auto"/>
        <w:left w:val="none" w:sz="0" w:space="0" w:color="auto"/>
        <w:bottom w:val="none" w:sz="0" w:space="0" w:color="auto"/>
        <w:right w:val="none" w:sz="0" w:space="0" w:color="auto"/>
      </w:divBdr>
    </w:div>
    <w:div w:id="1353069192">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67439483">
      <w:bodyDiv w:val="1"/>
      <w:marLeft w:val="0"/>
      <w:marRight w:val="0"/>
      <w:marTop w:val="0"/>
      <w:marBottom w:val="0"/>
      <w:divBdr>
        <w:top w:val="none" w:sz="0" w:space="0" w:color="auto"/>
        <w:left w:val="none" w:sz="0" w:space="0" w:color="auto"/>
        <w:bottom w:val="none" w:sz="0" w:space="0" w:color="auto"/>
        <w:right w:val="none" w:sz="0" w:space="0" w:color="auto"/>
      </w:divBdr>
    </w:div>
    <w:div w:id="1375959827">
      <w:bodyDiv w:val="1"/>
      <w:marLeft w:val="0"/>
      <w:marRight w:val="0"/>
      <w:marTop w:val="0"/>
      <w:marBottom w:val="0"/>
      <w:divBdr>
        <w:top w:val="none" w:sz="0" w:space="0" w:color="auto"/>
        <w:left w:val="none" w:sz="0" w:space="0" w:color="auto"/>
        <w:bottom w:val="none" w:sz="0" w:space="0" w:color="auto"/>
        <w:right w:val="none" w:sz="0" w:space="0" w:color="auto"/>
      </w:divBdr>
    </w:div>
    <w:div w:id="1381980403">
      <w:bodyDiv w:val="1"/>
      <w:marLeft w:val="0"/>
      <w:marRight w:val="0"/>
      <w:marTop w:val="0"/>
      <w:marBottom w:val="0"/>
      <w:divBdr>
        <w:top w:val="none" w:sz="0" w:space="0" w:color="auto"/>
        <w:left w:val="none" w:sz="0" w:space="0" w:color="auto"/>
        <w:bottom w:val="none" w:sz="0" w:space="0" w:color="auto"/>
        <w:right w:val="none" w:sz="0" w:space="0" w:color="auto"/>
      </w:divBdr>
    </w:div>
    <w:div w:id="1386417603">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394281237">
      <w:bodyDiv w:val="1"/>
      <w:marLeft w:val="0"/>
      <w:marRight w:val="0"/>
      <w:marTop w:val="0"/>
      <w:marBottom w:val="0"/>
      <w:divBdr>
        <w:top w:val="none" w:sz="0" w:space="0" w:color="auto"/>
        <w:left w:val="none" w:sz="0" w:space="0" w:color="auto"/>
        <w:bottom w:val="none" w:sz="0" w:space="0" w:color="auto"/>
        <w:right w:val="none" w:sz="0" w:space="0" w:color="auto"/>
      </w:divBdr>
    </w:div>
    <w:div w:id="1400440333">
      <w:bodyDiv w:val="1"/>
      <w:marLeft w:val="0"/>
      <w:marRight w:val="0"/>
      <w:marTop w:val="0"/>
      <w:marBottom w:val="0"/>
      <w:divBdr>
        <w:top w:val="none" w:sz="0" w:space="0" w:color="auto"/>
        <w:left w:val="none" w:sz="0" w:space="0" w:color="auto"/>
        <w:bottom w:val="none" w:sz="0" w:space="0" w:color="auto"/>
        <w:right w:val="none" w:sz="0" w:space="0" w:color="auto"/>
      </w:divBdr>
    </w:div>
    <w:div w:id="1408376803">
      <w:bodyDiv w:val="1"/>
      <w:marLeft w:val="0"/>
      <w:marRight w:val="0"/>
      <w:marTop w:val="0"/>
      <w:marBottom w:val="0"/>
      <w:divBdr>
        <w:top w:val="none" w:sz="0" w:space="0" w:color="auto"/>
        <w:left w:val="none" w:sz="0" w:space="0" w:color="auto"/>
        <w:bottom w:val="none" w:sz="0" w:space="0" w:color="auto"/>
        <w:right w:val="none" w:sz="0" w:space="0" w:color="auto"/>
      </w:divBdr>
    </w:div>
    <w:div w:id="1408502901">
      <w:bodyDiv w:val="1"/>
      <w:marLeft w:val="0"/>
      <w:marRight w:val="0"/>
      <w:marTop w:val="0"/>
      <w:marBottom w:val="0"/>
      <w:divBdr>
        <w:top w:val="none" w:sz="0" w:space="0" w:color="auto"/>
        <w:left w:val="none" w:sz="0" w:space="0" w:color="auto"/>
        <w:bottom w:val="none" w:sz="0" w:space="0" w:color="auto"/>
        <w:right w:val="none" w:sz="0" w:space="0" w:color="auto"/>
      </w:divBdr>
    </w:div>
    <w:div w:id="1411580091">
      <w:bodyDiv w:val="1"/>
      <w:marLeft w:val="0"/>
      <w:marRight w:val="0"/>
      <w:marTop w:val="0"/>
      <w:marBottom w:val="0"/>
      <w:divBdr>
        <w:top w:val="none" w:sz="0" w:space="0" w:color="auto"/>
        <w:left w:val="none" w:sz="0" w:space="0" w:color="auto"/>
        <w:bottom w:val="none" w:sz="0" w:space="0" w:color="auto"/>
        <w:right w:val="none" w:sz="0" w:space="0" w:color="auto"/>
      </w:divBdr>
    </w:div>
    <w:div w:id="1411654205">
      <w:bodyDiv w:val="1"/>
      <w:marLeft w:val="0"/>
      <w:marRight w:val="0"/>
      <w:marTop w:val="0"/>
      <w:marBottom w:val="0"/>
      <w:divBdr>
        <w:top w:val="none" w:sz="0" w:space="0" w:color="auto"/>
        <w:left w:val="none" w:sz="0" w:space="0" w:color="auto"/>
        <w:bottom w:val="none" w:sz="0" w:space="0" w:color="auto"/>
        <w:right w:val="none" w:sz="0" w:space="0" w:color="auto"/>
      </w:divBdr>
    </w:div>
    <w:div w:id="1417282817">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32507264">
      <w:bodyDiv w:val="1"/>
      <w:marLeft w:val="0"/>
      <w:marRight w:val="0"/>
      <w:marTop w:val="0"/>
      <w:marBottom w:val="0"/>
      <w:divBdr>
        <w:top w:val="none" w:sz="0" w:space="0" w:color="auto"/>
        <w:left w:val="none" w:sz="0" w:space="0" w:color="auto"/>
        <w:bottom w:val="none" w:sz="0" w:space="0" w:color="auto"/>
        <w:right w:val="none" w:sz="0" w:space="0" w:color="auto"/>
      </w:divBdr>
    </w:div>
    <w:div w:id="1439370485">
      <w:bodyDiv w:val="1"/>
      <w:marLeft w:val="0"/>
      <w:marRight w:val="0"/>
      <w:marTop w:val="0"/>
      <w:marBottom w:val="0"/>
      <w:divBdr>
        <w:top w:val="none" w:sz="0" w:space="0" w:color="auto"/>
        <w:left w:val="none" w:sz="0" w:space="0" w:color="auto"/>
        <w:bottom w:val="none" w:sz="0" w:space="0" w:color="auto"/>
        <w:right w:val="none" w:sz="0" w:space="0" w:color="auto"/>
      </w:divBdr>
    </w:div>
    <w:div w:id="1441489508">
      <w:bodyDiv w:val="1"/>
      <w:marLeft w:val="0"/>
      <w:marRight w:val="0"/>
      <w:marTop w:val="0"/>
      <w:marBottom w:val="0"/>
      <w:divBdr>
        <w:top w:val="none" w:sz="0" w:space="0" w:color="auto"/>
        <w:left w:val="none" w:sz="0" w:space="0" w:color="auto"/>
        <w:bottom w:val="none" w:sz="0" w:space="0" w:color="auto"/>
        <w:right w:val="none" w:sz="0" w:space="0" w:color="auto"/>
      </w:divBdr>
    </w:div>
    <w:div w:id="1441880195">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55324084">
      <w:bodyDiv w:val="1"/>
      <w:marLeft w:val="0"/>
      <w:marRight w:val="0"/>
      <w:marTop w:val="0"/>
      <w:marBottom w:val="0"/>
      <w:divBdr>
        <w:top w:val="none" w:sz="0" w:space="0" w:color="auto"/>
        <w:left w:val="none" w:sz="0" w:space="0" w:color="auto"/>
        <w:bottom w:val="none" w:sz="0" w:space="0" w:color="auto"/>
        <w:right w:val="none" w:sz="0" w:space="0" w:color="auto"/>
      </w:divBdr>
    </w:div>
    <w:div w:id="1459253986">
      <w:bodyDiv w:val="1"/>
      <w:marLeft w:val="0"/>
      <w:marRight w:val="0"/>
      <w:marTop w:val="0"/>
      <w:marBottom w:val="0"/>
      <w:divBdr>
        <w:top w:val="none" w:sz="0" w:space="0" w:color="auto"/>
        <w:left w:val="none" w:sz="0" w:space="0" w:color="auto"/>
        <w:bottom w:val="none" w:sz="0" w:space="0" w:color="auto"/>
        <w:right w:val="none" w:sz="0" w:space="0" w:color="auto"/>
      </w:divBdr>
    </w:div>
    <w:div w:id="1463502007">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76725524">
      <w:bodyDiv w:val="1"/>
      <w:marLeft w:val="0"/>
      <w:marRight w:val="0"/>
      <w:marTop w:val="0"/>
      <w:marBottom w:val="0"/>
      <w:divBdr>
        <w:top w:val="none" w:sz="0" w:space="0" w:color="auto"/>
        <w:left w:val="none" w:sz="0" w:space="0" w:color="auto"/>
        <w:bottom w:val="none" w:sz="0" w:space="0" w:color="auto"/>
        <w:right w:val="none" w:sz="0" w:space="0" w:color="auto"/>
      </w:divBdr>
    </w:div>
    <w:div w:id="1478958289">
      <w:bodyDiv w:val="1"/>
      <w:marLeft w:val="0"/>
      <w:marRight w:val="0"/>
      <w:marTop w:val="0"/>
      <w:marBottom w:val="0"/>
      <w:divBdr>
        <w:top w:val="none" w:sz="0" w:space="0" w:color="auto"/>
        <w:left w:val="none" w:sz="0" w:space="0" w:color="auto"/>
        <w:bottom w:val="none" w:sz="0" w:space="0" w:color="auto"/>
        <w:right w:val="none" w:sz="0" w:space="0" w:color="auto"/>
      </w:divBdr>
    </w:div>
    <w:div w:id="1479105729">
      <w:bodyDiv w:val="1"/>
      <w:marLeft w:val="0"/>
      <w:marRight w:val="0"/>
      <w:marTop w:val="0"/>
      <w:marBottom w:val="0"/>
      <w:divBdr>
        <w:top w:val="none" w:sz="0" w:space="0" w:color="auto"/>
        <w:left w:val="none" w:sz="0" w:space="0" w:color="auto"/>
        <w:bottom w:val="none" w:sz="0" w:space="0" w:color="auto"/>
        <w:right w:val="none" w:sz="0" w:space="0" w:color="auto"/>
      </w:divBdr>
    </w:div>
    <w:div w:id="1480077128">
      <w:bodyDiv w:val="1"/>
      <w:marLeft w:val="0"/>
      <w:marRight w:val="0"/>
      <w:marTop w:val="0"/>
      <w:marBottom w:val="0"/>
      <w:divBdr>
        <w:top w:val="none" w:sz="0" w:space="0" w:color="auto"/>
        <w:left w:val="none" w:sz="0" w:space="0" w:color="auto"/>
        <w:bottom w:val="none" w:sz="0" w:space="0" w:color="auto"/>
        <w:right w:val="none" w:sz="0" w:space="0" w:color="auto"/>
      </w:divBdr>
    </w:div>
    <w:div w:id="1482233880">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491869399">
      <w:bodyDiv w:val="1"/>
      <w:marLeft w:val="0"/>
      <w:marRight w:val="0"/>
      <w:marTop w:val="0"/>
      <w:marBottom w:val="0"/>
      <w:divBdr>
        <w:top w:val="none" w:sz="0" w:space="0" w:color="auto"/>
        <w:left w:val="none" w:sz="0" w:space="0" w:color="auto"/>
        <w:bottom w:val="none" w:sz="0" w:space="0" w:color="auto"/>
        <w:right w:val="none" w:sz="0" w:space="0" w:color="auto"/>
      </w:divBdr>
    </w:div>
    <w:div w:id="1492453037">
      <w:bodyDiv w:val="1"/>
      <w:marLeft w:val="0"/>
      <w:marRight w:val="0"/>
      <w:marTop w:val="0"/>
      <w:marBottom w:val="0"/>
      <w:divBdr>
        <w:top w:val="none" w:sz="0" w:space="0" w:color="auto"/>
        <w:left w:val="none" w:sz="0" w:space="0" w:color="auto"/>
        <w:bottom w:val="none" w:sz="0" w:space="0" w:color="auto"/>
        <w:right w:val="none" w:sz="0" w:space="0" w:color="auto"/>
      </w:divBdr>
    </w:div>
    <w:div w:id="1495338828">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03542279">
      <w:bodyDiv w:val="1"/>
      <w:marLeft w:val="0"/>
      <w:marRight w:val="0"/>
      <w:marTop w:val="0"/>
      <w:marBottom w:val="0"/>
      <w:divBdr>
        <w:top w:val="none" w:sz="0" w:space="0" w:color="auto"/>
        <w:left w:val="none" w:sz="0" w:space="0" w:color="auto"/>
        <w:bottom w:val="none" w:sz="0" w:space="0" w:color="auto"/>
        <w:right w:val="none" w:sz="0" w:space="0" w:color="auto"/>
      </w:divBdr>
    </w:div>
    <w:div w:id="1506019339">
      <w:bodyDiv w:val="1"/>
      <w:marLeft w:val="0"/>
      <w:marRight w:val="0"/>
      <w:marTop w:val="0"/>
      <w:marBottom w:val="0"/>
      <w:divBdr>
        <w:top w:val="none" w:sz="0" w:space="0" w:color="auto"/>
        <w:left w:val="none" w:sz="0" w:space="0" w:color="auto"/>
        <w:bottom w:val="none" w:sz="0" w:space="0" w:color="auto"/>
        <w:right w:val="none" w:sz="0" w:space="0" w:color="auto"/>
      </w:divBdr>
    </w:div>
    <w:div w:id="1523668623">
      <w:bodyDiv w:val="1"/>
      <w:marLeft w:val="0"/>
      <w:marRight w:val="0"/>
      <w:marTop w:val="0"/>
      <w:marBottom w:val="0"/>
      <w:divBdr>
        <w:top w:val="none" w:sz="0" w:space="0" w:color="auto"/>
        <w:left w:val="none" w:sz="0" w:space="0" w:color="auto"/>
        <w:bottom w:val="none" w:sz="0" w:space="0" w:color="auto"/>
        <w:right w:val="none" w:sz="0" w:space="0" w:color="auto"/>
      </w:divBdr>
    </w:div>
    <w:div w:id="1524515382">
      <w:bodyDiv w:val="1"/>
      <w:marLeft w:val="0"/>
      <w:marRight w:val="0"/>
      <w:marTop w:val="0"/>
      <w:marBottom w:val="0"/>
      <w:divBdr>
        <w:top w:val="none" w:sz="0" w:space="0" w:color="auto"/>
        <w:left w:val="none" w:sz="0" w:space="0" w:color="auto"/>
        <w:bottom w:val="none" w:sz="0" w:space="0" w:color="auto"/>
        <w:right w:val="none" w:sz="0" w:space="0" w:color="auto"/>
      </w:divBdr>
    </w:div>
    <w:div w:id="1537162427">
      <w:bodyDiv w:val="1"/>
      <w:marLeft w:val="0"/>
      <w:marRight w:val="0"/>
      <w:marTop w:val="0"/>
      <w:marBottom w:val="0"/>
      <w:divBdr>
        <w:top w:val="none" w:sz="0" w:space="0" w:color="auto"/>
        <w:left w:val="none" w:sz="0" w:space="0" w:color="auto"/>
        <w:bottom w:val="none" w:sz="0" w:space="0" w:color="auto"/>
        <w:right w:val="none" w:sz="0" w:space="0" w:color="auto"/>
      </w:divBdr>
    </w:div>
    <w:div w:id="1542748836">
      <w:bodyDiv w:val="1"/>
      <w:marLeft w:val="0"/>
      <w:marRight w:val="0"/>
      <w:marTop w:val="0"/>
      <w:marBottom w:val="0"/>
      <w:divBdr>
        <w:top w:val="none" w:sz="0" w:space="0" w:color="auto"/>
        <w:left w:val="none" w:sz="0" w:space="0" w:color="auto"/>
        <w:bottom w:val="none" w:sz="0" w:space="0" w:color="auto"/>
        <w:right w:val="none" w:sz="0" w:space="0" w:color="auto"/>
      </w:divBdr>
    </w:div>
    <w:div w:id="1551117100">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79484217">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07928539">
      <w:bodyDiv w:val="1"/>
      <w:marLeft w:val="0"/>
      <w:marRight w:val="0"/>
      <w:marTop w:val="0"/>
      <w:marBottom w:val="0"/>
      <w:divBdr>
        <w:top w:val="none" w:sz="0" w:space="0" w:color="auto"/>
        <w:left w:val="none" w:sz="0" w:space="0" w:color="auto"/>
        <w:bottom w:val="none" w:sz="0" w:space="0" w:color="auto"/>
        <w:right w:val="none" w:sz="0" w:space="0" w:color="auto"/>
      </w:divBdr>
    </w:div>
    <w:div w:id="1624269725">
      <w:bodyDiv w:val="1"/>
      <w:marLeft w:val="0"/>
      <w:marRight w:val="0"/>
      <w:marTop w:val="0"/>
      <w:marBottom w:val="0"/>
      <w:divBdr>
        <w:top w:val="none" w:sz="0" w:space="0" w:color="auto"/>
        <w:left w:val="none" w:sz="0" w:space="0" w:color="auto"/>
        <w:bottom w:val="none" w:sz="0" w:space="0" w:color="auto"/>
        <w:right w:val="none" w:sz="0" w:space="0" w:color="auto"/>
      </w:divBdr>
    </w:div>
    <w:div w:id="1629124313">
      <w:bodyDiv w:val="1"/>
      <w:marLeft w:val="0"/>
      <w:marRight w:val="0"/>
      <w:marTop w:val="0"/>
      <w:marBottom w:val="0"/>
      <w:divBdr>
        <w:top w:val="none" w:sz="0" w:space="0" w:color="auto"/>
        <w:left w:val="none" w:sz="0" w:space="0" w:color="auto"/>
        <w:bottom w:val="none" w:sz="0" w:space="0" w:color="auto"/>
        <w:right w:val="none" w:sz="0" w:space="0" w:color="auto"/>
      </w:divBdr>
    </w:div>
    <w:div w:id="1635523248">
      <w:bodyDiv w:val="1"/>
      <w:marLeft w:val="0"/>
      <w:marRight w:val="0"/>
      <w:marTop w:val="0"/>
      <w:marBottom w:val="0"/>
      <w:divBdr>
        <w:top w:val="none" w:sz="0" w:space="0" w:color="auto"/>
        <w:left w:val="none" w:sz="0" w:space="0" w:color="auto"/>
        <w:bottom w:val="none" w:sz="0" w:space="0" w:color="auto"/>
        <w:right w:val="none" w:sz="0" w:space="0" w:color="auto"/>
      </w:divBdr>
    </w:div>
    <w:div w:id="1648322395">
      <w:bodyDiv w:val="1"/>
      <w:marLeft w:val="0"/>
      <w:marRight w:val="0"/>
      <w:marTop w:val="0"/>
      <w:marBottom w:val="0"/>
      <w:divBdr>
        <w:top w:val="none" w:sz="0" w:space="0" w:color="auto"/>
        <w:left w:val="none" w:sz="0" w:space="0" w:color="auto"/>
        <w:bottom w:val="none" w:sz="0" w:space="0" w:color="auto"/>
        <w:right w:val="none" w:sz="0" w:space="0" w:color="auto"/>
      </w:divBdr>
    </w:div>
    <w:div w:id="1654063622">
      <w:bodyDiv w:val="1"/>
      <w:marLeft w:val="0"/>
      <w:marRight w:val="0"/>
      <w:marTop w:val="0"/>
      <w:marBottom w:val="0"/>
      <w:divBdr>
        <w:top w:val="none" w:sz="0" w:space="0" w:color="auto"/>
        <w:left w:val="none" w:sz="0" w:space="0" w:color="auto"/>
        <w:bottom w:val="none" w:sz="0" w:space="0" w:color="auto"/>
        <w:right w:val="none" w:sz="0" w:space="0" w:color="auto"/>
      </w:divBdr>
    </w:div>
    <w:div w:id="1655135312">
      <w:bodyDiv w:val="1"/>
      <w:marLeft w:val="0"/>
      <w:marRight w:val="0"/>
      <w:marTop w:val="0"/>
      <w:marBottom w:val="0"/>
      <w:divBdr>
        <w:top w:val="none" w:sz="0" w:space="0" w:color="auto"/>
        <w:left w:val="none" w:sz="0" w:space="0" w:color="auto"/>
        <w:bottom w:val="none" w:sz="0" w:space="0" w:color="auto"/>
        <w:right w:val="none" w:sz="0" w:space="0" w:color="auto"/>
      </w:divBdr>
    </w:div>
    <w:div w:id="1665159561">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151712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679850044">
      <w:bodyDiv w:val="1"/>
      <w:marLeft w:val="0"/>
      <w:marRight w:val="0"/>
      <w:marTop w:val="0"/>
      <w:marBottom w:val="0"/>
      <w:divBdr>
        <w:top w:val="none" w:sz="0" w:space="0" w:color="auto"/>
        <w:left w:val="none" w:sz="0" w:space="0" w:color="auto"/>
        <w:bottom w:val="none" w:sz="0" w:space="0" w:color="auto"/>
        <w:right w:val="none" w:sz="0" w:space="0" w:color="auto"/>
      </w:divBdr>
    </w:div>
    <w:div w:id="1685589237">
      <w:bodyDiv w:val="1"/>
      <w:marLeft w:val="0"/>
      <w:marRight w:val="0"/>
      <w:marTop w:val="0"/>
      <w:marBottom w:val="0"/>
      <w:divBdr>
        <w:top w:val="none" w:sz="0" w:space="0" w:color="auto"/>
        <w:left w:val="none" w:sz="0" w:space="0" w:color="auto"/>
        <w:bottom w:val="none" w:sz="0" w:space="0" w:color="auto"/>
        <w:right w:val="none" w:sz="0" w:space="0" w:color="auto"/>
      </w:divBdr>
    </w:div>
    <w:div w:id="1698238620">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12068685">
      <w:bodyDiv w:val="1"/>
      <w:marLeft w:val="0"/>
      <w:marRight w:val="0"/>
      <w:marTop w:val="0"/>
      <w:marBottom w:val="0"/>
      <w:divBdr>
        <w:top w:val="none" w:sz="0" w:space="0" w:color="auto"/>
        <w:left w:val="none" w:sz="0" w:space="0" w:color="auto"/>
        <w:bottom w:val="none" w:sz="0" w:space="0" w:color="auto"/>
        <w:right w:val="none" w:sz="0" w:space="0" w:color="auto"/>
      </w:divBdr>
    </w:div>
    <w:div w:id="1715152801">
      <w:bodyDiv w:val="1"/>
      <w:marLeft w:val="0"/>
      <w:marRight w:val="0"/>
      <w:marTop w:val="0"/>
      <w:marBottom w:val="0"/>
      <w:divBdr>
        <w:top w:val="none" w:sz="0" w:space="0" w:color="auto"/>
        <w:left w:val="none" w:sz="0" w:space="0" w:color="auto"/>
        <w:bottom w:val="none" w:sz="0" w:space="0" w:color="auto"/>
        <w:right w:val="none" w:sz="0" w:space="0" w:color="auto"/>
      </w:divBdr>
    </w:div>
    <w:div w:id="1720862165">
      <w:bodyDiv w:val="1"/>
      <w:marLeft w:val="0"/>
      <w:marRight w:val="0"/>
      <w:marTop w:val="0"/>
      <w:marBottom w:val="0"/>
      <w:divBdr>
        <w:top w:val="none" w:sz="0" w:space="0" w:color="auto"/>
        <w:left w:val="none" w:sz="0" w:space="0" w:color="auto"/>
        <w:bottom w:val="none" w:sz="0" w:space="0" w:color="auto"/>
        <w:right w:val="none" w:sz="0" w:space="0" w:color="auto"/>
      </w:divBdr>
    </w:div>
    <w:div w:id="1727488782">
      <w:bodyDiv w:val="1"/>
      <w:marLeft w:val="0"/>
      <w:marRight w:val="0"/>
      <w:marTop w:val="0"/>
      <w:marBottom w:val="0"/>
      <w:divBdr>
        <w:top w:val="none" w:sz="0" w:space="0" w:color="auto"/>
        <w:left w:val="none" w:sz="0" w:space="0" w:color="auto"/>
        <w:bottom w:val="none" w:sz="0" w:space="0" w:color="auto"/>
        <w:right w:val="none" w:sz="0" w:space="0" w:color="auto"/>
      </w:divBdr>
    </w:div>
    <w:div w:id="1734351640">
      <w:bodyDiv w:val="1"/>
      <w:marLeft w:val="0"/>
      <w:marRight w:val="0"/>
      <w:marTop w:val="0"/>
      <w:marBottom w:val="0"/>
      <w:divBdr>
        <w:top w:val="none" w:sz="0" w:space="0" w:color="auto"/>
        <w:left w:val="none" w:sz="0" w:space="0" w:color="auto"/>
        <w:bottom w:val="none" w:sz="0" w:space="0" w:color="auto"/>
        <w:right w:val="none" w:sz="0" w:space="0" w:color="auto"/>
      </w:divBdr>
    </w:div>
    <w:div w:id="1745642718">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57285739">
      <w:bodyDiv w:val="1"/>
      <w:marLeft w:val="0"/>
      <w:marRight w:val="0"/>
      <w:marTop w:val="0"/>
      <w:marBottom w:val="0"/>
      <w:divBdr>
        <w:top w:val="none" w:sz="0" w:space="0" w:color="auto"/>
        <w:left w:val="none" w:sz="0" w:space="0" w:color="auto"/>
        <w:bottom w:val="none" w:sz="0" w:space="0" w:color="auto"/>
        <w:right w:val="none" w:sz="0" w:space="0" w:color="auto"/>
      </w:divBdr>
    </w:div>
    <w:div w:id="1764298222">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67454344">
      <w:bodyDiv w:val="1"/>
      <w:marLeft w:val="0"/>
      <w:marRight w:val="0"/>
      <w:marTop w:val="0"/>
      <w:marBottom w:val="0"/>
      <w:divBdr>
        <w:top w:val="none" w:sz="0" w:space="0" w:color="auto"/>
        <w:left w:val="none" w:sz="0" w:space="0" w:color="auto"/>
        <w:bottom w:val="none" w:sz="0" w:space="0" w:color="auto"/>
        <w:right w:val="none" w:sz="0" w:space="0" w:color="auto"/>
      </w:divBdr>
    </w:div>
    <w:div w:id="1770154685">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790398356">
      <w:bodyDiv w:val="1"/>
      <w:marLeft w:val="0"/>
      <w:marRight w:val="0"/>
      <w:marTop w:val="0"/>
      <w:marBottom w:val="0"/>
      <w:divBdr>
        <w:top w:val="none" w:sz="0" w:space="0" w:color="auto"/>
        <w:left w:val="none" w:sz="0" w:space="0" w:color="auto"/>
        <w:bottom w:val="none" w:sz="0" w:space="0" w:color="auto"/>
        <w:right w:val="none" w:sz="0" w:space="0" w:color="auto"/>
      </w:divBdr>
    </w:div>
    <w:div w:id="1792625821">
      <w:bodyDiv w:val="1"/>
      <w:marLeft w:val="0"/>
      <w:marRight w:val="0"/>
      <w:marTop w:val="0"/>
      <w:marBottom w:val="0"/>
      <w:divBdr>
        <w:top w:val="none" w:sz="0" w:space="0" w:color="auto"/>
        <w:left w:val="none" w:sz="0" w:space="0" w:color="auto"/>
        <w:bottom w:val="none" w:sz="0" w:space="0" w:color="auto"/>
        <w:right w:val="none" w:sz="0" w:space="0" w:color="auto"/>
      </w:divBdr>
    </w:div>
    <w:div w:id="1807628066">
      <w:bodyDiv w:val="1"/>
      <w:marLeft w:val="0"/>
      <w:marRight w:val="0"/>
      <w:marTop w:val="0"/>
      <w:marBottom w:val="0"/>
      <w:divBdr>
        <w:top w:val="none" w:sz="0" w:space="0" w:color="auto"/>
        <w:left w:val="none" w:sz="0" w:space="0" w:color="auto"/>
        <w:bottom w:val="none" w:sz="0" w:space="0" w:color="auto"/>
        <w:right w:val="none" w:sz="0" w:space="0" w:color="auto"/>
      </w:divBdr>
    </w:div>
    <w:div w:id="1813714600">
      <w:bodyDiv w:val="1"/>
      <w:marLeft w:val="0"/>
      <w:marRight w:val="0"/>
      <w:marTop w:val="0"/>
      <w:marBottom w:val="0"/>
      <w:divBdr>
        <w:top w:val="none" w:sz="0" w:space="0" w:color="auto"/>
        <w:left w:val="none" w:sz="0" w:space="0" w:color="auto"/>
        <w:bottom w:val="none" w:sz="0" w:space="0" w:color="auto"/>
        <w:right w:val="none" w:sz="0" w:space="0" w:color="auto"/>
      </w:divBdr>
    </w:div>
    <w:div w:id="1817380585">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1842534">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22497330">
      <w:bodyDiv w:val="1"/>
      <w:marLeft w:val="0"/>
      <w:marRight w:val="0"/>
      <w:marTop w:val="0"/>
      <w:marBottom w:val="0"/>
      <w:divBdr>
        <w:top w:val="none" w:sz="0" w:space="0" w:color="auto"/>
        <w:left w:val="none" w:sz="0" w:space="0" w:color="auto"/>
        <w:bottom w:val="none" w:sz="0" w:space="0" w:color="auto"/>
        <w:right w:val="none" w:sz="0" w:space="0" w:color="auto"/>
      </w:divBdr>
    </w:div>
    <w:div w:id="1828473119">
      <w:bodyDiv w:val="1"/>
      <w:marLeft w:val="0"/>
      <w:marRight w:val="0"/>
      <w:marTop w:val="0"/>
      <w:marBottom w:val="0"/>
      <w:divBdr>
        <w:top w:val="none" w:sz="0" w:space="0" w:color="auto"/>
        <w:left w:val="none" w:sz="0" w:space="0" w:color="auto"/>
        <w:bottom w:val="none" w:sz="0" w:space="0" w:color="auto"/>
        <w:right w:val="none" w:sz="0" w:space="0" w:color="auto"/>
      </w:divBdr>
    </w:div>
    <w:div w:id="1829324738">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53644043">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873883601">
      <w:bodyDiv w:val="1"/>
      <w:marLeft w:val="0"/>
      <w:marRight w:val="0"/>
      <w:marTop w:val="0"/>
      <w:marBottom w:val="0"/>
      <w:divBdr>
        <w:top w:val="none" w:sz="0" w:space="0" w:color="auto"/>
        <w:left w:val="none" w:sz="0" w:space="0" w:color="auto"/>
        <w:bottom w:val="none" w:sz="0" w:space="0" w:color="auto"/>
        <w:right w:val="none" w:sz="0" w:space="0" w:color="auto"/>
      </w:divBdr>
    </w:div>
    <w:div w:id="1881088814">
      <w:bodyDiv w:val="1"/>
      <w:marLeft w:val="0"/>
      <w:marRight w:val="0"/>
      <w:marTop w:val="0"/>
      <w:marBottom w:val="0"/>
      <w:divBdr>
        <w:top w:val="none" w:sz="0" w:space="0" w:color="auto"/>
        <w:left w:val="none" w:sz="0" w:space="0" w:color="auto"/>
        <w:bottom w:val="none" w:sz="0" w:space="0" w:color="auto"/>
        <w:right w:val="none" w:sz="0" w:space="0" w:color="auto"/>
      </w:divBdr>
    </w:div>
    <w:div w:id="1890610037">
      <w:bodyDiv w:val="1"/>
      <w:marLeft w:val="0"/>
      <w:marRight w:val="0"/>
      <w:marTop w:val="0"/>
      <w:marBottom w:val="0"/>
      <w:divBdr>
        <w:top w:val="none" w:sz="0" w:space="0" w:color="auto"/>
        <w:left w:val="none" w:sz="0" w:space="0" w:color="auto"/>
        <w:bottom w:val="none" w:sz="0" w:space="0" w:color="auto"/>
        <w:right w:val="none" w:sz="0" w:space="0" w:color="auto"/>
      </w:divBdr>
    </w:div>
    <w:div w:id="1902017203">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395597">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36009237">
      <w:bodyDiv w:val="1"/>
      <w:marLeft w:val="0"/>
      <w:marRight w:val="0"/>
      <w:marTop w:val="0"/>
      <w:marBottom w:val="0"/>
      <w:divBdr>
        <w:top w:val="none" w:sz="0" w:space="0" w:color="auto"/>
        <w:left w:val="none" w:sz="0" w:space="0" w:color="auto"/>
        <w:bottom w:val="none" w:sz="0" w:space="0" w:color="auto"/>
        <w:right w:val="none" w:sz="0" w:space="0" w:color="auto"/>
      </w:divBdr>
    </w:div>
    <w:div w:id="1946158014">
      <w:bodyDiv w:val="1"/>
      <w:marLeft w:val="0"/>
      <w:marRight w:val="0"/>
      <w:marTop w:val="0"/>
      <w:marBottom w:val="0"/>
      <w:divBdr>
        <w:top w:val="none" w:sz="0" w:space="0" w:color="auto"/>
        <w:left w:val="none" w:sz="0" w:space="0" w:color="auto"/>
        <w:bottom w:val="none" w:sz="0" w:space="0" w:color="auto"/>
        <w:right w:val="none" w:sz="0" w:space="0" w:color="auto"/>
      </w:divBdr>
    </w:div>
    <w:div w:id="1952930174">
      <w:bodyDiv w:val="1"/>
      <w:marLeft w:val="0"/>
      <w:marRight w:val="0"/>
      <w:marTop w:val="0"/>
      <w:marBottom w:val="0"/>
      <w:divBdr>
        <w:top w:val="none" w:sz="0" w:space="0" w:color="auto"/>
        <w:left w:val="none" w:sz="0" w:space="0" w:color="auto"/>
        <w:bottom w:val="none" w:sz="0" w:space="0" w:color="auto"/>
        <w:right w:val="none" w:sz="0" w:space="0" w:color="auto"/>
      </w:divBdr>
    </w:div>
    <w:div w:id="1953052005">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19112893">
      <w:bodyDiv w:val="1"/>
      <w:marLeft w:val="0"/>
      <w:marRight w:val="0"/>
      <w:marTop w:val="0"/>
      <w:marBottom w:val="0"/>
      <w:divBdr>
        <w:top w:val="none" w:sz="0" w:space="0" w:color="auto"/>
        <w:left w:val="none" w:sz="0" w:space="0" w:color="auto"/>
        <w:bottom w:val="none" w:sz="0" w:space="0" w:color="auto"/>
        <w:right w:val="none" w:sz="0" w:space="0" w:color="auto"/>
      </w:divBdr>
    </w:div>
    <w:div w:id="2032367027">
      <w:bodyDiv w:val="1"/>
      <w:marLeft w:val="0"/>
      <w:marRight w:val="0"/>
      <w:marTop w:val="0"/>
      <w:marBottom w:val="0"/>
      <w:divBdr>
        <w:top w:val="none" w:sz="0" w:space="0" w:color="auto"/>
        <w:left w:val="none" w:sz="0" w:space="0" w:color="auto"/>
        <w:bottom w:val="none" w:sz="0" w:space="0" w:color="auto"/>
        <w:right w:val="none" w:sz="0" w:space="0" w:color="auto"/>
      </w:divBdr>
    </w:div>
    <w:div w:id="2041078247">
      <w:bodyDiv w:val="1"/>
      <w:marLeft w:val="0"/>
      <w:marRight w:val="0"/>
      <w:marTop w:val="0"/>
      <w:marBottom w:val="0"/>
      <w:divBdr>
        <w:top w:val="none" w:sz="0" w:space="0" w:color="auto"/>
        <w:left w:val="none" w:sz="0" w:space="0" w:color="auto"/>
        <w:bottom w:val="none" w:sz="0" w:space="0" w:color="auto"/>
        <w:right w:val="none" w:sz="0" w:space="0" w:color="auto"/>
      </w:divBdr>
    </w:div>
    <w:div w:id="2041085474">
      <w:bodyDiv w:val="1"/>
      <w:marLeft w:val="0"/>
      <w:marRight w:val="0"/>
      <w:marTop w:val="0"/>
      <w:marBottom w:val="0"/>
      <w:divBdr>
        <w:top w:val="none" w:sz="0" w:space="0" w:color="auto"/>
        <w:left w:val="none" w:sz="0" w:space="0" w:color="auto"/>
        <w:bottom w:val="none" w:sz="0" w:space="0" w:color="auto"/>
        <w:right w:val="none" w:sz="0" w:space="0" w:color="auto"/>
      </w:divBdr>
    </w:div>
    <w:div w:id="2041934260">
      <w:bodyDiv w:val="1"/>
      <w:marLeft w:val="0"/>
      <w:marRight w:val="0"/>
      <w:marTop w:val="0"/>
      <w:marBottom w:val="0"/>
      <w:divBdr>
        <w:top w:val="none" w:sz="0" w:space="0" w:color="auto"/>
        <w:left w:val="none" w:sz="0" w:space="0" w:color="auto"/>
        <w:bottom w:val="none" w:sz="0" w:space="0" w:color="auto"/>
        <w:right w:val="none" w:sz="0" w:space="0" w:color="auto"/>
      </w:divBdr>
    </w:div>
    <w:div w:id="2065330272">
      <w:bodyDiv w:val="1"/>
      <w:marLeft w:val="0"/>
      <w:marRight w:val="0"/>
      <w:marTop w:val="0"/>
      <w:marBottom w:val="0"/>
      <w:divBdr>
        <w:top w:val="none" w:sz="0" w:space="0" w:color="auto"/>
        <w:left w:val="none" w:sz="0" w:space="0" w:color="auto"/>
        <w:bottom w:val="none" w:sz="0" w:space="0" w:color="auto"/>
        <w:right w:val="none" w:sz="0" w:space="0" w:color="auto"/>
      </w:divBdr>
    </w:div>
    <w:div w:id="2066486826">
      <w:bodyDiv w:val="1"/>
      <w:marLeft w:val="0"/>
      <w:marRight w:val="0"/>
      <w:marTop w:val="0"/>
      <w:marBottom w:val="0"/>
      <w:divBdr>
        <w:top w:val="none" w:sz="0" w:space="0" w:color="auto"/>
        <w:left w:val="none" w:sz="0" w:space="0" w:color="auto"/>
        <w:bottom w:val="none" w:sz="0" w:space="0" w:color="auto"/>
        <w:right w:val="none" w:sz="0" w:space="0" w:color="auto"/>
      </w:divBdr>
    </w:div>
    <w:div w:id="2070497324">
      <w:bodyDiv w:val="1"/>
      <w:marLeft w:val="0"/>
      <w:marRight w:val="0"/>
      <w:marTop w:val="0"/>
      <w:marBottom w:val="0"/>
      <w:divBdr>
        <w:top w:val="none" w:sz="0" w:space="0" w:color="auto"/>
        <w:left w:val="none" w:sz="0" w:space="0" w:color="auto"/>
        <w:bottom w:val="none" w:sz="0" w:space="0" w:color="auto"/>
        <w:right w:val="none" w:sz="0" w:space="0" w:color="auto"/>
      </w:divBdr>
    </w:div>
    <w:div w:id="2073651390">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82437208">
      <w:bodyDiv w:val="1"/>
      <w:marLeft w:val="0"/>
      <w:marRight w:val="0"/>
      <w:marTop w:val="0"/>
      <w:marBottom w:val="0"/>
      <w:divBdr>
        <w:top w:val="none" w:sz="0" w:space="0" w:color="auto"/>
        <w:left w:val="none" w:sz="0" w:space="0" w:color="auto"/>
        <w:bottom w:val="none" w:sz="0" w:space="0" w:color="auto"/>
        <w:right w:val="none" w:sz="0" w:space="0" w:color="auto"/>
      </w:divBdr>
    </w:div>
    <w:div w:id="2087145298">
      <w:bodyDiv w:val="1"/>
      <w:marLeft w:val="0"/>
      <w:marRight w:val="0"/>
      <w:marTop w:val="0"/>
      <w:marBottom w:val="0"/>
      <w:divBdr>
        <w:top w:val="none" w:sz="0" w:space="0" w:color="auto"/>
        <w:left w:val="none" w:sz="0" w:space="0" w:color="auto"/>
        <w:bottom w:val="none" w:sz="0" w:space="0" w:color="auto"/>
        <w:right w:val="none" w:sz="0" w:space="0" w:color="auto"/>
      </w:divBdr>
    </w:div>
    <w:div w:id="2093115945">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 w:id="2095323837">
      <w:bodyDiv w:val="1"/>
      <w:marLeft w:val="0"/>
      <w:marRight w:val="0"/>
      <w:marTop w:val="0"/>
      <w:marBottom w:val="0"/>
      <w:divBdr>
        <w:top w:val="none" w:sz="0" w:space="0" w:color="auto"/>
        <w:left w:val="none" w:sz="0" w:space="0" w:color="auto"/>
        <w:bottom w:val="none" w:sz="0" w:space="0" w:color="auto"/>
        <w:right w:val="none" w:sz="0" w:space="0" w:color="auto"/>
      </w:divBdr>
    </w:div>
    <w:div w:id="2100446494">
      <w:bodyDiv w:val="1"/>
      <w:marLeft w:val="0"/>
      <w:marRight w:val="0"/>
      <w:marTop w:val="0"/>
      <w:marBottom w:val="0"/>
      <w:divBdr>
        <w:top w:val="none" w:sz="0" w:space="0" w:color="auto"/>
        <w:left w:val="none" w:sz="0" w:space="0" w:color="auto"/>
        <w:bottom w:val="none" w:sz="0" w:space="0" w:color="auto"/>
        <w:right w:val="none" w:sz="0" w:space="0" w:color="auto"/>
      </w:divBdr>
    </w:div>
    <w:div w:id="2112121328">
      <w:bodyDiv w:val="1"/>
      <w:marLeft w:val="0"/>
      <w:marRight w:val="0"/>
      <w:marTop w:val="0"/>
      <w:marBottom w:val="0"/>
      <w:divBdr>
        <w:top w:val="none" w:sz="0" w:space="0" w:color="auto"/>
        <w:left w:val="none" w:sz="0" w:space="0" w:color="auto"/>
        <w:bottom w:val="none" w:sz="0" w:space="0" w:color="auto"/>
        <w:right w:val="none" w:sz="0" w:space="0" w:color="auto"/>
      </w:divBdr>
    </w:div>
    <w:div w:id="2118062020">
      <w:bodyDiv w:val="1"/>
      <w:marLeft w:val="0"/>
      <w:marRight w:val="0"/>
      <w:marTop w:val="0"/>
      <w:marBottom w:val="0"/>
      <w:divBdr>
        <w:top w:val="none" w:sz="0" w:space="0" w:color="auto"/>
        <w:left w:val="none" w:sz="0" w:space="0" w:color="auto"/>
        <w:bottom w:val="none" w:sz="0" w:space="0" w:color="auto"/>
        <w:right w:val="none" w:sz="0" w:space="0" w:color="auto"/>
      </w:divBdr>
    </w:div>
    <w:div w:id="2125079221">
      <w:bodyDiv w:val="1"/>
      <w:marLeft w:val="0"/>
      <w:marRight w:val="0"/>
      <w:marTop w:val="0"/>
      <w:marBottom w:val="0"/>
      <w:divBdr>
        <w:top w:val="none" w:sz="0" w:space="0" w:color="auto"/>
        <w:left w:val="none" w:sz="0" w:space="0" w:color="auto"/>
        <w:bottom w:val="none" w:sz="0" w:space="0" w:color="auto"/>
        <w:right w:val="none" w:sz="0" w:space="0" w:color="auto"/>
      </w:divBdr>
    </w:div>
    <w:div w:id="2130851978">
      <w:bodyDiv w:val="1"/>
      <w:marLeft w:val="0"/>
      <w:marRight w:val="0"/>
      <w:marTop w:val="0"/>
      <w:marBottom w:val="0"/>
      <w:divBdr>
        <w:top w:val="none" w:sz="0" w:space="0" w:color="auto"/>
        <w:left w:val="none" w:sz="0" w:space="0" w:color="auto"/>
        <w:bottom w:val="none" w:sz="0" w:space="0" w:color="auto"/>
        <w:right w:val="none" w:sz="0" w:space="0" w:color="auto"/>
      </w:divBdr>
    </w:div>
    <w:div w:id="214238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12</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13</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14</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15</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16</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3</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5</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6</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7</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8</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9</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30</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32</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31</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33</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34</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1</b:RefOrder>
  </b:Source>
  <b:Source>
    <b:Tag>ROD20</b:Tag>
    <b:SourceType>JournalArticle</b:SourceType>
    <b:Guid>{624D108D-C85C-4B5D-9627-9147B7D3893C}</b:Guid>
    <b:Author>
      <b:Author>
        <b:NameList>
          <b:Person>
            <b:Last>RODRÍGUEZ</b:Last>
            <b:First>Kelly</b:First>
            <b:Middle>G</b:Middle>
          </b:Person>
          <b:Person>
            <b:Last>ORTIZ</b:Last>
            <b:First>Olga</b:First>
            <b:Middle>J</b:Middle>
          </b:Person>
          <b:Person>
            <b:Last>QUIROZ</b:Last>
            <b:First>Alicia</b:First>
            <b:Middle>I</b:Middle>
          </b:Person>
          <b:Person>
            <b:Last>PARRALES</b:Last>
            <b:First>María</b:First>
            <b:Middle>L</b:Middle>
          </b:Person>
        </b:NameList>
      </b:Author>
    </b:Author>
    <b:Title>El e-commerce y las Mipymes en tiempos de Covid-19</b:Title>
    <b:JournalName>Revista Espacios</b:JournalName>
    <b:Year>2020</b:Year>
    <b:Volume>41</b:Volume>
    <b:Issue>42</b:Issue>
    <b:RefOrder>2</b:RefOrder>
  </b:Source>
  <b:Source>
    <b:Tag>Víc19</b:Tag>
    <b:SourceType>JournalArticle</b:SourceType>
    <b:Guid>{F2F21221-BEF6-44C1-9B49-C84F4BCD456A}</b:Guid>
    <b:Author>
      <b:Author>
        <b:NameList>
          <b:Person>
            <b:Last>Reyes-Macedo</b:Last>
            <b:First>Víctor</b:First>
            <b:Middle>Gabriel</b:Middle>
          </b:Person>
          <b:Person>
            <b:Last>Salinas-Rosales</b:Last>
            <b:First>Moisés</b:First>
          </b:Person>
          <b:Person>
            <b:Last>Garcia</b:Last>
            <b:First>Gina</b:First>
            <b:Middle>Gallegos</b:Middle>
          </b:Person>
        </b:NameList>
      </b:Author>
    </b:Author>
    <b:Title>A Method for Blockchain Transactions Analysis</b:Title>
    <b:JournalName>IEEE Latin America Transactions</b:JournalName>
    <b:Year>2019</b:Year>
    <b:Pages>1080-1087</b:Pages>
    <b:Volume>17</b:Volume>
    <b:Issue>7</b:Issue>
    <b:RefOrder>4</b:RefOrder>
  </b:Source>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11</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17</b:RefOrder>
  </b:Source>
  <b:Source>
    <b:Tag>Ilh21</b:Tag>
    <b:SourceType>JournalArticle</b:SourceType>
    <b:Guid>{4136E30A-D79B-4DDE-AA84-75433ED27C51}</b:Guid>
    <b:Author>
      <b:Author>
        <b:NameList>
          <b:Person>
            <b:Last>Omar</b:Last>
            <b:First>Ilhaam</b:First>
            <b:Middle>A.</b:Middle>
          </b:Person>
          <b:Person>
            <b:Last>Jayaraman</b:Last>
            <b:First>Raja</b:First>
          </b:Person>
          <b:Person>
            <b:Last>Debe</b:Last>
            <b:First>Mazin</b:First>
            <b:Middle>S.</b:Middle>
          </b:Person>
          <b:Person>
            <b:Last>Salah</b:Last>
            <b:First>Khaled</b:First>
          </b:Person>
          <b:Person>
            <b:Last>Yaqoob</b:Last>
            <b:First>Ibrar</b:First>
          </b:Person>
          <b:Person>
            <b:Last>Omar</b:Last>
            <b:First>Mohammed</b:First>
          </b:Person>
        </b:NameList>
      </b:Author>
    </b:Author>
    <b:Title>Automating Procurement Contracts in the Healthcare Supply Chain Using Blockchain Smart Contracts</b:Title>
    <b:JournalName>IEEE</b:JournalName>
    <b:Year>2021</b:Year>
    <b:Pages>37397-37409</b:Pages>
    <b:Volume>9</b:Volume>
    <b:RefOrder>24</b:RefOrder>
  </b:Source>
  <b:Source>
    <b:Tag>Yun19</b:Tag>
    <b:SourceType>JournalArticle</b:SourceType>
    <b:Guid>{EB48E9F3-AE64-407A-A978-C8179F375E07}</b:Guid>
    <b:Author>
      <b:Author>
        <b:NameList>
          <b:Person>
            <b:Last>Jiang</b:Last>
            <b:First>Yuna</b:First>
          </b:Person>
          <b:Person>
            <b:Last>Zhong</b:Last>
            <b:First>Yi</b:First>
          </b:Person>
          <b:Person>
            <b:Last>Ge</b:Last>
            <b:First>Xiaohu</b:First>
          </b:Person>
        </b:NameList>
      </b:Author>
    </b:Author>
    <b:Title>Smart Contract-Based Data Commodity Transactions for Industrial Internet of Things</b:Title>
    <b:JournalName>IEEE</b:JournalName>
    <b:Year>2019</b:Year>
    <b:Pages>180856-180866</b:Pages>
    <b:Volume>7</b:Volume>
    <b:RefOrder>26</b:RefOrder>
  </b:Source>
  <b:Source>
    <b:Tag>Wei19</b:Tag>
    <b:SourceType>JournalArticle</b:SourceType>
    <b:Guid>{FA0B3EB4-EAFB-4C03-975C-FADD10B3F6D6}</b:Guid>
    <b:Author>
      <b:Author>
        <b:NameList>
          <b:Person>
            <b:Last>Xiong</b:Last>
            <b:First>Wei</b:First>
          </b:Person>
          <b:Person>
            <b:Last>Xiong</b:Last>
            <b:First>Li</b:First>
          </b:Person>
        </b:NameList>
      </b:Author>
    </b:Author>
    <b:Title>Smart Contract Based Data Trading Mode Using Blockchain and Machine Learning</b:Title>
    <b:JournalName>IEEE</b:JournalName>
    <b:Year>2019</b:Year>
    <b:Pages>102331-102344</b:Pages>
    <b:Volume>7</b:Volume>
    <b:RefOrder>27</b:RefOrder>
  </b:Source>
  <b:Source>
    <b:Tag>Wei191</b:Tag>
    <b:SourceType>JournalArticle</b:SourceType>
    <b:Guid>{682E2A21-7892-4C9F-8399-4155925EE73F}</b:Guid>
    <b:Author>
      <b:Author>
        <b:NameList>
          <b:Person>
            <b:Last>Zheng</b:Last>
            <b:First>Weilin</b:First>
          </b:Person>
          <b:Person>
            <b:Last>Zheng</b:Last>
            <b:First>Zibin</b:First>
          </b:Person>
          <b:Person>
            <b:Last>Chen</b:Last>
            <b:First>Xiangping</b:First>
          </b:Person>
          <b:Person>
            <b:Last>Dai</b:Last>
            <b:First>Kemian</b:First>
          </b:Person>
          <b:Person>
            <b:Last>Li</b:Last>
            <b:First>Peishan</b:First>
          </b:Person>
          <b:Person>
            <b:Last>Chen</b:Last>
            <b:First>Renfei</b:First>
          </b:Person>
        </b:NameList>
      </b:Author>
    </b:Author>
    <b:Title>NutBaaS: A Blockchain-as-a-Service Platform</b:Title>
    <b:JournalName>IEEE</b:JournalName>
    <b:Year>2019</b:Year>
    <b:Pages>134422-134433</b:Pages>
    <b:Volume>7</b:Volume>
    <b:RefOrder>28</b:RefOrder>
  </b:Source>
  <b:Source>
    <b:Tag>Chi201</b:Tag>
    <b:SourceType>JournalArticle</b:SourceType>
    <b:Guid>{0CC60A33-96BE-40F9-83F9-D33FD474D709}</b:Guid>
    <b:Author>
      <b:Author>
        <b:NameList>
          <b:Person>
            <b:Last>Liao</b:Last>
            <b:First>Chia-Hung</b:First>
          </b:Person>
          <b:Person>
            <b:Last>Lin</b:Last>
            <b:First>Hui-En</b:First>
          </b:Person>
          <b:Person>
            <b:Last>Yuan</b:Last>
            <b:First>Shyan-Ming</b:First>
          </b:Person>
        </b:NameList>
      </b:Author>
    </b:Author>
    <b:Title>Blockchain-Enabled Integrated Market Platform for Contract Production</b:Title>
    <b:JournalName>IEEE Access</b:JournalName>
    <b:Year>2020</b:Year>
    <b:Pages>211007-211027</b:Pages>
    <b:Volume>8</b:Volume>
    <b:RefOrder>29</b:RefOrder>
  </b:Source>
  <b:Source>
    <b:Tag>Muh18</b:Tag>
    <b:SourceType>JournalArticle</b:SourceType>
    <b:Guid>{7C216500-6524-40FE-8508-3906B034CF73}</b:Guid>
    <b:Author>
      <b:Author>
        <b:NameList>
          <b:Person>
            <b:Last>Turkanović</b:Last>
            <b:First>Muhamed</b:First>
          </b:Person>
          <b:Person>
            <b:Last>Hölbl</b:Last>
            <b:First>Marko</b:First>
          </b:Person>
          <b:Person>
            <b:Last>Košič</b:Last>
            <b:First>Kristjan</b:First>
          </b:Person>
          <b:Person>
            <b:Last>Heričko</b:Last>
            <b:First>Marjan</b:First>
          </b:Person>
          <b:Person>
            <b:Last>Kamišalić</b:Last>
            <b:First>Aida</b:First>
          </b:Person>
        </b:NameList>
      </b:Author>
    </b:Author>
    <b:Title>EduCTX: A Blockchain-Based Higher Education Credit Platform</b:Title>
    <b:JournalName>IEEE</b:JournalName>
    <b:Year>2018</b:Year>
    <b:Pages>5112-5127</b:Pages>
    <b:Volume>6</b:Volume>
    <b:RefOrder>25</b:RefOrder>
  </b:Source>
  <b:Source>
    <b:Tag>Hay19</b:Tag>
    <b:SourceType>JournalArticle</b:SourceType>
    <b:Guid>{9113FF51-DA8B-4332-B843-5BE9C58D3D78}</b:Guid>
    <b:Author>
      <b:Author>
        <b:NameList>
          <b:Person>
            <b:Last>Hasan</b:Last>
            <b:First>Haya</b:First>
            <b:Middle>R.</b:Middle>
          </b:Person>
          <b:Person>
            <b:Last>Salah</b:Last>
            <b:First>Khaled</b:First>
          </b:Person>
        </b:NameList>
      </b:Author>
    </b:Author>
    <b:Title>Combating Deepfake Videos Using Blockchain and Smart Contracts</b:Title>
    <b:JournalName>IEEE</b:JournalName>
    <b:Year>2019</b:Year>
    <b:Pages>41596-41606</b:Pages>
    <b:Volume>7</b:Volume>
    <b:RefOrder>18</b:RefOrder>
  </b:Source>
  <b:Source>
    <b:Tag>Mat20</b:Tag>
    <b:SourceType>JournalArticle</b:SourceType>
    <b:Guid>{D0EB2DF2-73A1-4E57-AEC6-2005FC9FC94C}</b:Guid>
    <b:Author>
      <b:Author>
        <b:NameList>
          <b:Person>
            <b:Last>Pustišek</b:Last>
            <b:First>Matevž</b:First>
          </b:Person>
          <b:Person>
            <b:Last>Turk</b:Last>
            <b:First>Jan</b:First>
          </b:Person>
          <b:Person>
            <b:Last>Kos</b:Last>
            <b:First>Andrej</b:First>
          </b:Person>
        </b:NameList>
      </b:Author>
    </b:Author>
    <b:Title>Secure Modular Smart Contract Platform for Multi-Tenant 5G Applications</b:Title>
    <b:JournalName>IEEE</b:JournalName>
    <b:Year>2020</b:Year>
    <b:Pages>150626-150646</b:Pages>
    <b:Volume>8</b:Volume>
    <b:RefOrder>20</b:RefOrder>
  </b:Source>
  <b:Source>
    <b:Tag>Mak18</b:Tag>
    <b:SourceType>JournalArticle</b:SourceType>
    <b:Guid>{95DF7670-BE62-403B-884D-41198767C90F}</b:Guid>
    <b:Author>
      <b:Author>
        <b:NameList>
          <b:Person>
            <b:Last>Takemiya</b:Last>
            <b:First>Makoto</b:First>
          </b:Person>
          <b:Person>
            <b:Last>Vanieiev</b:Last>
            <b:First>Bohdan</b:First>
          </b:Person>
        </b:NameList>
      </b:Author>
    </b:Author>
    <b:Title>Sora Identity: Secure, Digital Identity on the Blockchain</b:Title>
    <b:JournalName>IEEE 42nd Annual Computer Software and Applications Conference (COMPSAC)</b:JournalName>
    <b:Year>2018</b:Year>
    <b:Pages>582-587</b:Pages>
    <b:RefOrder>19</b:RefOrder>
  </b:Source>
  <b:Source>
    <b:Tag>Yua19</b:Tag>
    <b:SourceType>JournalArticle</b:SourceType>
    <b:Guid>{D129F3EC-327A-4391-A67C-BE716A03CAFC}</b:Guid>
    <b:Author>
      <b:Author>
        <b:NameList>
          <b:Person>
            <b:Last>Zhang</b:Last>
            <b:First>Yuanyu</b:First>
          </b:Person>
          <b:Person>
            <b:Last>Kasahara</b:Last>
            <b:First>Shoji</b:First>
          </b:Person>
          <b:Person>
            <b:Last>Shen</b:Last>
            <b:First>Yulong</b:First>
          </b:Person>
          <b:Person>
            <b:Last>Jiang</b:Last>
            <b:First>Xiaohong</b:First>
          </b:Person>
          <b:Person>
            <b:Last>Wan</b:Last>
            <b:First>Jianxiong</b:First>
          </b:Person>
        </b:NameList>
      </b:Author>
    </b:Author>
    <b:Title>Smart Contract-Based Access Control for the Internet of Things</b:Title>
    <b:JournalName>IEEE Internet of Things Journal</b:JournalName>
    <b:Year>2019</b:Year>
    <b:Pages>1594-1605</b:Pages>
    <b:Volume>6</b:Volume>
    <b:Issue>2</b:Issue>
    <b:RefOrder>21</b:RefOrder>
  </b:Source>
  <b:Source>
    <b:Tag>Sha19</b:Tag>
    <b:SourceType>JournalArticle</b:SourceType>
    <b:Guid>{B91941BA-5570-42DA-AF7C-2F82CCC12513}</b:Guid>
    <b:Author>
      <b:Author>
        <b:NameList>
          <b:Person>
            <b:Last>Wang</b:Last>
            <b:First>Shangping</b:First>
          </b:Person>
          <b:Person>
            <b:Last>Tang</b:Last>
            <b:First>Xixi</b:First>
          </b:Person>
          <b:Person>
            <b:Last>Zhang</b:Last>
            <b:First>Yaling</b:First>
          </b:Person>
          <b:Person>
            <b:Last>Chen</b:Last>
            <b:First>Juanjuan</b:First>
          </b:Person>
        </b:NameList>
      </b:Author>
    </b:Author>
    <b:Title>Auditable Protocols for Fair Payment and Physical Asset Delivery Based on Smart Contracts</b:Title>
    <b:JournalName>IEEE</b:JournalName>
    <b:Year>2019</b:Year>
    <b:Pages>109439-109453</b:Pages>
    <b:Volume>7</b:Volume>
    <b:RefOrder>22</b:RefOrder>
  </b:Source>
  <b:Source>
    <b:Tag>Uma20</b:Tag>
    <b:SourceType>JournalArticle</b:SourceType>
    <b:Guid>{81B069E1-0FB7-4361-9729-593E6CE45E27}</b:Guid>
    <b:Author>
      <b:Author>
        <b:NameList>
          <b:Person>
            <b:Last>Khan</b:Last>
            <b:First>Umair</b:First>
          </b:Person>
          <b:Person>
            <b:Last>An</b:Last>
            <b:First>Zhang</b:First>
            <b:Middle>Yong</b:Middle>
          </b:Person>
          <b:Person>
            <b:Last>Imran</b:Last>
            <b:First>Azhar</b:First>
          </b:Person>
        </b:NameList>
      </b:Author>
    </b:Author>
    <b:Title>A Blockchain Ethereum Technology-Enabled Digital Content: Development of Trading and Sharing Economy Data</b:Title>
    <b:JournalName>IEEE</b:JournalName>
    <b:Year>2020</b:Year>
    <b:Pages>217045-217056</b:Pages>
    <b:Volume>8</b:Volume>
    <b:RefOrder>23</b:RefOrder>
  </b:Source>
</b:Sources>
</file>

<file path=customXml/itemProps1.xml><?xml version="1.0" encoding="utf-8"?>
<ds:datastoreItem xmlns:ds="http://schemas.openxmlformats.org/officeDocument/2006/customXml" ds:itemID="{8174D422-A249-4660-B6D2-D83B9631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8</Pages>
  <Words>3584</Words>
  <Characters>19718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Fernando Castillo</cp:lastModifiedBy>
  <cp:revision>199</cp:revision>
  <dcterms:created xsi:type="dcterms:W3CDTF">2021-04-06T00:27:00Z</dcterms:created>
  <dcterms:modified xsi:type="dcterms:W3CDTF">2021-04-13T16:17:00Z</dcterms:modified>
</cp:coreProperties>
</file>