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E8B1" w14:textId="62CB49A3" w:rsidR="00EE4EC5" w:rsidRDefault="00E368EA">
      <w:pPr>
        <w:rPr>
          <w:b/>
          <w:bCs/>
          <w:lang w:val="es-MX"/>
        </w:rPr>
      </w:pPr>
      <w:r>
        <w:rPr>
          <w:b/>
          <w:bCs/>
          <w:lang w:val="es-MX"/>
        </w:rPr>
        <w:t>Metodología</w:t>
      </w:r>
      <w:r w:rsidR="00130BA0">
        <w:rPr>
          <w:b/>
          <w:bCs/>
          <w:lang w:val="es-MX"/>
        </w:rPr>
        <w:t xml:space="preserve"> de investigación </w:t>
      </w:r>
      <w:r w:rsidR="006F4538">
        <w:rPr>
          <w:b/>
          <w:bCs/>
          <w:lang w:val="es-MX"/>
        </w:rPr>
        <w:t xml:space="preserve">en </w:t>
      </w:r>
      <w:r w:rsidR="00130BA0">
        <w:rPr>
          <w:b/>
          <w:bCs/>
          <w:lang w:val="es-MX"/>
        </w:rPr>
        <w:t>ciencias del diseño</w:t>
      </w:r>
    </w:p>
    <w:p w14:paraId="2BD4E1A3" w14:textId="5E8750EF" w:rsidR="00076D33" w:rsidRDefault="005A44F8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0838C60E" wp14:editId="337EF993">
            <wp:extent cx="5400040" cy="28308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A89E" w14:textId="77777777" w:rsidR="00076D33" w:rsidRDefault="00076D33">
      <w:pPr>
        <w:rPr>
          <w:b/>
          <w:bCs/>
          <w:lang w:val="es-MX"/>
        </w:rPr>
      </w:pPr>
    </w:p>
    <w:p w14:paraId="7B50DCAF" w14:textId="6F0572FE" w:rsidR="00874902" w:rsidRDefault="00806979">
      <w:pPr>
        <w:rPr>
          <w:b/>
          <w:bCs/>
          <w:lang w:val="es-MX"/>
        </w:rPr>
      </w:pPr>
      <w:r>
        <w:rPr>
          <w:b/>
          <w:bCs/>
          <w:lang w:val="es-MX"/>
        </w:rPr>
        <w:t>Enfoque</w:t>
      </w:r>
      <w:r w:rsidR="000D5248">
        <w:rPr>
          <w:b/>
          <w:bCs/>
          <w:lang w:val="es-MX"/>
        </w:rPr>
        <w:t xml:space="preserve"> </w:t>
      </w:r>
      <w:r w:rsidR="00874902">
        <w:rPr>
          <w:b/>
          <w:bCs/>
          <w:lang w:val="es-MX"/>
        </w:rPr>
        <w:t>Cuantitativa, experimental y cuasiexperimental</w:t>
      </w:r>
    </w:p>
    <w:p w14:paraId="7E1ABCD6" w14:textId="77777777" w:rsidR="00076D33" w:rsidRPr="00130BA0" w:rsidRDefault="00076D33">
      <w:pPr>
        <w:rPr>
          <w:b/>
          <w:bCs/>
          <w:lang w:val="es-MX"/>
        </w:rPr>
      </w:pPr>
    </w:p>
    <w:sectPr w:rsidR="00076D33" w:rsidRPr="00130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A0"/>
    <w:rsid w:val="00076D33"/>
    <w:rsid w:val="000D5248"/>
    <w:rsid w:val="00130BA0"/>
    <w:rsid w:val="00363926"/>
    <w:rsid w:val="005A44F8"/>
    <w:rsid w:val="006F4538"/>
    <w:rsid w:val="00806979"/>
    <w:rsid w:val="00874902"/>
    <w:rsid w:val="00E368EA"/>
    <w:rsid w:val="00EE4EC5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A0BF0"/>
  <w15:chartTrackingRefBased/>
  <w15:docId w15:val="{D1F70307-8482-4B13-9156-D92B5DEF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2022-01-29T14:24:00Z</dcterms:created>
  <dcterms:modified xsi:type="dcterms:W3CDTF">2022-01-29T16:53:00Z</dcterms:modified>
</cp:coreProperties>
</file>