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5 — Risk &amp; Vulnerability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16192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866775"/>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LoneStar DevOps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905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019175"/>
                    </a:xfrm>
                    <a:prstGeom prst="rect">
                      <a:avLst/>
                    </a:prstGeom>
                  </pic:spPr>
                </pic:pic>
              </a:graphicData>
            </a:graphic>
          </wp:inline>
        </w:drawing>
      </w:r>
    </w:p>
    <w:p>
      <w:pPr>
        <w:spacing w:after="40" w:before="80"/>
        <w:jc w:val="center"/>
      </w:pPr>
      <w:r>
        <w:rPr>
          <w:rFonts w:ascii="Roboto Slab" w:cs="Roboto Slab" w:eastAsia="Roboto Slab" w:hAnsi="Roboto Slab"/>
          <w:b/>
          <w:bCs/>
          <w:color w:val="0F172A"/>
          <w:sz w:val="30"/>
          <w:szCs w:val="30"/>
        </w:rPr>
        <w:t xml:space="preserve">LONESTAR DEVOPS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Risk &amp; Vulnerability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5 — Risk &amp; Vulnerability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LoneStar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LoneStar DevOps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png"/><Relationship Id="rId10" Type="http://schemas.openxmlformats.org/officeDocument/2006/relationships/image" Target="media/d7d67a46fd31d53cd623bbab4d47d75aa448f15c.png"/><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5555-4E8B-9F05-2C0D5E7A9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5 — Risk &amp; Vulnerability Assessment</dc:description>
  <cp:lastModifiedBy>Un-named</cp:lastModifiedBy>
  <cp:revision>1</cp:revision>
  <dcterms:created xsi:type="dcterms:W3CDTF">2026-05-29T17:00:56.653Z</dcterms:created>
  <dcterms:modified xsi:type="dcterms:W3CDTF">2026-05-29T17:00:56.653Z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