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9220" w14:textId="45CECCA4" w:rsidR="00C468BF" w:rsidRPr="00A8226F" w:rsidRDefault="00A8226F" w:rsidP="00C50276">
      <w:pPr>
        <w:spacing w:after="0"/>
        <w:rPr>
          <w:b/>
          <w:bCs/>
          <w:sz w:val="24"/>
          <w:szCs w:val="24"/>
        </w:rPr>
      </w:pPr>
      <w:r w:rsidRPr="00A8226F">
        <w:rPr>
          <w:b/>
          <w:bCs/>
          <w:sz w:val="24"/>
          <w:szCs w:val="24"/>
        </w:rPr>
        <w:t>PLANO DE SAFRA DEFENSIVOS</w:t>
      </w:r>
    </w:p>
    <w:p w14:paraId="5BA261F2" w14:textId="77777777" w:rsidR="00C50276" w:rsidRDefault="00C50276" w:rsidP="00C50276">
      <w:pPr>
        <w:spacing w:after="0"/>
      </w:pPr>
    </w:p>
    <w:p w14:paraId="7D87BEC1" w14:textId="7096635C" w:rsidR="00C50276" w:rsidRDefault="00C50276" w:rsidP="00C50276">
      <w:p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9E065C">
        <w:rPr>
          <w:rFonts w:ascii="Times New Roman" w:hAnsi="Times New Roman" w:cs="Times New Roman"/>
        </w:rPr>
        <w:t>O que determina o início e o encerramento de uma safra no Plano de Safra?</w:t>
      </w:r>
      <w:r>
        <w:rPr>
          <w:rFonts w:ascii="Times New Roman" w:hAnsi="Times New Roman" w:cs="Times New Roman"/>
        </w:rPr>
        <w:t xml:space="preserve"> </w:t>
      </w:r>
      <w:r w:rsidRPr="009E065C">
        <w:rPr>
          <w:rFonts w:ascii="Times New Roman" w:hAnsi="Times New Roman" w:cs="Times New Roman"/>
        </w:rPr>
        <w:t>O início ocorre no preparo do solo, plantio, emergência ou em outro evento? O encerramento ocorre na colheita, após as últimas operações da cultura ou por uma ação manual do usuário?</w:t>
      </w:r>
    </w:p>
    <w:p w14:paraId="3E7B717F" w14:textId="77777777" w:rsidR="00EB366C" w:rsidRDefault="00C50276" w:rsidP="00C50276">
      <w:p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R:</w:t>
      </w:r>
      <w:r w:rsidR="00EB366C">
        <w:rPr>
          <w:rFonts w:ascii="Times New Roman" w:hAnsi="Times New Roman" w:cs="Times New Roman"/>
        </w:rPr>
        <w:t xml:space="preserve"> Início: Dessecação, Calcário, Fósforo, Metade do potássio, </w:t>
      </w:r>
      <w:proofErr w:type="spellStart"/>
      <w:r w:rsidR="00EB366C">
        <w:rPr>
          <w:rFonts w:ascii="Times New Roman" w:hAnsi="Times New Roman" w:cs="Times New Roman"/>
        </w:rPr>
        <w:t>pré</w:t>
      </w:r>
      <w:proofErr w:type="spellEnd"/>
      <w:r w:rsidR="00EB366C">
        <w:rPr>
          <w:rFonts w:ascii="Times New Roman" w:hAnsi="Times New Roman" w:cs="Times New Roman"/>
        </w:rPr>
        <w:t xml:space="preserve">-emergente, plantio, pós-emergente, potássio, </w:t>
      </w:r>
    </w:p>
    <w:p w14:paraId="5BADFFCD" w14:textId="25AED057" w:rsidR="00C50276" w:rsidRPr="009E065C" w:rsidRDefault="00EB366C" w:rsidP="00C50276">
      <w:p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Fim: Colheita</w:t>
      </w:r>
    </w:p>
    <w:p w14:paraId="7D2A8496" w14:textId="77777777" w:rsidR="00C50276" w:rsidRDefault="00C50276" w:rsidP="00C50276">
      <w:pPr>
        <w:spacing w:after="0"/>
      </w:pPr>
    </w:p>
    <w:p w14:paraId="7EC5522B" w14:textId="582FDD0F" w:rsidR="00C50276" w:rsidRDefault="00C50276" w:rsidP="00C50276">
      <w:pPr>
        <w:spacing w:after="0"/>
        <w:rPr>
          <w:rFonts w:ascii="Times New Roman" w:hAnsi="Times New Roman" w:cs="Times New Roman"/>
        </w:rPr>
      </w:pPr>
      <w:r w:rsidRPr="0067190F">
        <w:rPr>
          <w:rFonts w:ascii="Times New Roman" w:hAnsi="Times New Roman" w:cs="Times New Roman"/>
        </w:rPr>
        <w:t xml:space="preserve">Como é definido o momento de cada operação? </w:t>
      </w:r>
      <w:r>
        <w:rPr>
          <w:rFonts w:ascii="Times New Roman" w:hAnsi="Times New Roman" w:cs="Times New Roman"/>
        </w:rPr>
        <w:t>D</w:t>
      </w:r>
      <w:r w:rsidRPr="0067190F">
        <w:rPr>
          <w:rFonts w:ascii="Times New Roman" w:hAnsi="Times New Roman" w:cs="Times New Roman"/>
        </w:rPr>
        <w:t>ias em relação ao plantio</w:t>
      </w:r>
      <w:r>
        <w:rPr>
          <w:rFonts w:ascii="Times New Roman" w:hAnsi="Times New Roman" w:cs="Times New Roman"/>
        </w:rPr>
        <w:t>, D</w:t>
      </w:r>
      <w:r w:rsidRPr="0067190F">
        <w:rPr>
          <w:rFonts w:ascii="Times New Roman" w:hAnsi="Times New Roman" w:cs="Times New Roman"/>
        </w:rPr>
        <w:t xml:space="preserve">ias em relação à emergência; </w:t>
      </w:r>
      <w:r>
        <w:rPr>
          <w:rFonts w:ascii="Times New Roman" w:hAnsi="Times New Roman" w:cs="Times New Roman"/>
        </w:rPr>
        <w:t>F</w:t>
      </w:r>
      <w:r w:rsidRPr="0067190F">
        <w:rPr>
          <w:rFonts w:ascii="Times New Roman" w:hAnsi="Times New Roman" w:cs="Times New Roman"/>
        </w:rPr>
        <w:t xml:space="preserve">enologia; </w:t>
      </w:r>
      <w:r>
        <w:rPr>
          <w:rFonts w:ascii="Times New Roman" w:hAnsi="Times New Roman" w:cs="Times New Roman"/>
        </w:rPr>
        <w:t>D</w:t>
      </w:r>
      <w:r w:rsidRPr="0067190F">
        <w:rPr>
          <w:rFonts w:ascii="Times New Roman" w:hAnsi="Times New Roman" w:cs="Times New Roman"/>
        </w:rPr>
        <w:t>ata fixa</w:t>
      </w:r>
      <w:r>
        <w:rPr>
          <w:rFonts w:ascii="Times New Roman" w:hAnsi="Times New Roman" w:cs="Times New Roman"/>
        </w:rPr>
        <w:t>?</w:t>
      </w:r>
    </w:p>
    <w:p w14:paraId="25189645" w14:textId="55A6A5DB" w:rsidR="00C50276" w:rsidRDefault="00C50276" w:rsidP="00C502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R: </w:t>
      </w:r>
      <w:r w:rsidR="00EB366C">
        <w:rPr>
          <w:rFonts w:ascii="Times New Roman" w:hAnsi="Times New Roman" w:cs="Times New Roman"/>
        </w:rPr>
        <w:t xml:space="preserve">Fenologia e </w:t>
      </w:r>
      <w:r w:rsidR="00A2765A">
        <w:rPr>
          <w:rFonts w:ascii="Times New Roman" w:hAnsi="Times New Roman" w:cs="Times New Roman"/>
        </w:rPr>
        <w:t>DAP</w:t>
      </w:r>
    </w:p>
    <w:p w14:paraId="4A125FAE" w14:textId="77777777" w:rsidR="00C50276" w:rsidRDefault="00C50276" w:rsidP="00C50276">
      <w:pPr>
        <w:spacing w:after="0"/>
      </w:pPr>
    </w:p>
    <w:p w14:paraId="26A69A93" w14:textId="2B21E6A2" w:rsidR="00C50276" w:rsidRPr="0067190F" w:rsidRDefault="00C50276" w:rsidP="00C50276">
      <w:pPr>
        <w:spacing w:after="0"/>
        <w:jc w:val="both"/>
        <w:rPr>
          <w:rFonts w:ascii="Times New Roman" w:hAnsi="Times New Roman" w:cs="Times New Roman"/>
        </w:rPr>
      </w:pPr>
      <w:r w:rsidRPr="0067190F">
        <w:rPr>
          <w:rFonts w:ascii="Times New Roman" w:hAnsi="Times New Roman" w:cs="Times New Roman"/>
        </w:rPr>
        <w:t xml:space="preserve">Com qual antecedência uma operação planejada deve gerar uma Ordem de Serviço? </w:t>
      </w:r>
    </w:p>
    <w:p w14:paraId="6084B618" w14:textId="4B37643B" w:rsidR="00C50276" w:rsidRDefault="00C50276" w:rsidP="00C5027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R: </w:t>
      </w:r>
      <w:r w:rsidR="00EB366C">
        <w:rPr>
          <w:rFonts w:ascii="Times New Roman" w:hAnsi="Times New Roman" w:cs="Times New Roman"/>
        </w:rPr>
        <w:t>2 dias de antecedência.</w:t>
      </w:r>
    </w:p>
    <w:p w14:paraId="38E43A8A" w14:textId="77777777" w:rsidR="00C50276" w:rsidRDefault="00C50276" w:rsidP="00C50276">
      <w:pPr>
        <w:spacing w:after="0"/>
      </w:pPr>
    </w:p>
    <w:p w14:paraId="779F643C" w14:textId="6F39453F" w:rsidR="004F75AD" w:rsidRPr="0067190F" w:rsidRDefault="004F75AD" w:rsidP="004F75AD">
      <w:p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67190F">
        <w:rPr>
          <w:rFonts w:ascii="Times New Roman" w:hAnsi="Times New Roman" w:cs="Times New Roman"/>
        </w:rPr>
        <w:t xml:space="preserve">Como devem ser tratadas operações que não ocorreram no período planejado? </w:t>
      </w:r>
      <w:r>
        <w:rPr>
          <w:rFonts w:ascii="Times New Roman" w:hAnsi="Times New Roman" w:cs="Times New Roman"/>
        </w:rPr>
        <w:t>P</w:t>
      </w:r>
      <w:r w:rsidRPr="0067190F">
        <w:rPr>
          <w:rFonts w:ascii="Times New Roman" w:hAnsi="Times New Roman" w:cs="Times New Roman"/>
        </w:rPr>
        <w:t xml:space="preserve">ostergada; </w:t>
      </w:r>
      <w:r>
        <w:rPr>
          <w:rFonts w:ascii="Times New Roman" w:hAnsi="Times New Roman" w:cs="Times New Roman"/>
        </w:rPr>
        <w:t>N</w:t>
      </w:r>
      <w:r w:rsidRPr="0067190F">
        <w:rPr>
          <w:rFonts w:ascii="Times New Roman" w:hAnsi="Times New Roman" w:cs="Times New Roman"/>
        </w:rPr>
        <w:t xml:space="preserve">ão realizada; </w:t>
      </w:r>
      <w:r>
        <w:rPr>
          <w:rFonts w:ascii="Times New Roman" w:hAnsi="Times New Roman" w:cs="Times New Roman"/>
        </w:rPr>
        <w:t>S</w:t>
      </w:r>
      <w:r w:rsidRPr="0067190F">
        <w:rPr>
          <w:rFonts w:ascii="Times New Roman" w:hAnsi="Times New Roman" w:cs="Times New Roman"/>
        </w:rPr>
        <w:t xml:space="preserve">ubstituída; </w:t>
      </w:r>
      <w:r>
        <w:rPr>
          <w:rFonts w:ascii="Times New Roman" w:hAnsi="Times New Roman" w:cs="Times New Roman"/>
        </w:rPr>
        <w:t>O</w:t>
      </w:r>
      <w:r w:rsidRPr="0067190F">
        <w:rPr>
          <w:rFonts w:ascii="Times New Roman" w:hAnsi="Times New Roman" w:cs="Times New Roman"/>
        </w:rPr>
        <w:t>utro trata</w:t>
      </w:r>
      <w:r>
        <w:rPr>
          <w:rFonts w:ascii="Times New Roman" w:hAnsi="Times New Roman" w:cs="Times New Roman"/>
        </w:rPr>
        <w:t>tiva?</w:t>
      </w:r>
    </w:p>
    <w:p w14:paraId="38D55572" w14:textId="6CC81AE7" w:rsidR="004F75AD" w:rsidRDefault="004F75AD" w:rsidP="004F75A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R:</w:t>
      </w:r>
      <w:r w:rsidR="00EB366C">
        <w:rPr>
          <w:rFonts w:ascii="Times New Roman" w:hAnsi="Times New Roman" w:cs="Times New Roman"/>
        </w:rPr>
        <w:t xml:space="preserve"> Limite de tolerância de abertura da OS para verificar </w:t>
      </w:r>
      <w:proofErr w:type="spellStart"/>
      <w:r w:rsidR="00EB366C">
        <w:rPr>
          <w:rFonts w:ascii="Times New Roman" w:hAnsi="Times New Roman" w:cs="Times New Roman"/>
        </w:rPr>
        <w:t>pq</w:t>
      </w:r>
      <w:proofErr w:type="spellEnd"/>
      <w:r w:rsidR="00EB366C">
        <w:rPr>
          <w:rFonts w:ascii="Times New Roman" w:hAnsi="Times New Roman" w:cs="Times New Roman"/>
        </w:rPr>
        <w:t xml:space="preserve"> a ordem não foi executada, precisa ter uma justificativa. Para conseguir reabrir a ordem de serviço atrasada precisa justificar para abrir novamente. </w:t>
      </w:r>
    </w:p>
    <w:p w14:paraId="76997160" w14:textId="77777777" w:rsidR="004F75AD" w:rsidRDefault="004F75AD" w:rsidP="00C50276">
      <w:pPr>
        <w:spacing w:after="0"/>
      </w:pPr>
    </w:p>
    <w:p w14:paraId="7476B152" w14:textId="32CEA496" w:rsidR="00757BC5" w:rsidRDefault="00757BC5" w:rsidP="00C50276">
      <w:pPr>
        <w:spacing w:after="0"/>
      </w:pPr>
      <w:r>
        <w:t xml:space="preserve">O agrônomo pode alterar os produtos dentro do escopo de estoque da fazenda dele. Altera o produto ou altera a dose. Na OS planejada mostrar a disponibilidade de produto no estoque, se têm o saldo suficiente ou não. </w:t>
      </w:r>
    </w:p>
    <w:p w14:paraId="51A107DA" w14:textId="77777777" w:rsidR="00757BC5" w:rsidRPr="00757BC5" w:rsidRDefault="00757BC5" w:rsidP="00C50276">
      <w:pPr>
        <w:spacing w:after="0"/>
        <w:rPr>
          <w:rFonts w:ascii="Times New Roman" w:hAnsi="Times New Roman" w:cs="Times New Roman"/>
        </w:rPr>
      </w:pPr>
    </w:p>
    <w:p w14:paraId="08CC9DD2" w14:textId="25464C17" w:rsidR="00EB366C" w:rsidRDefault="00757BC5" w:rsidP="00C50276">
      <w:pPr>
        <w:spacing w:after="0"/>
      </w:pPr>
      <w:r>
        <w:t xml:space="preserve">Trazer os produtos genéricos baseado no princípio ativo da OS de defensivos. Trazer todos os produtos daquele mesmo princípio ativo com a data de vencimento do produto e volume disponível em estoque. </w:t>
      </w:r>
    </w:p>
    <w:p w14:paraId="2BA648CD" w14:textId="77777777" w:rsidR="00757BC5" w:rsidRDefault="00757BC5" w:rsidP="00C50276">
      <w:pPr>
        <w:spacing w:after="0"/>
      </w:pPr>
    </w:p>
    <w:p w14:paraId="609A642E" w14:textId="117D3907" w:rsidR="009A264D" w:rsidRDefault="009A264D" w:rsidP="00C50276">
      <w:pPr>
        <w:spacing w:after="0"/>
        <w:rPr>
          <w:b/>
          <w:bCs/>
          <w:sz w:val="28"/>
          <w:szCs w:val="28"/>
        </w:rPr>
      </w:pPr>
      <w:r w:rsidRPr="009A264D">
        <w:rPr>
          <w:b/>
          <w:bCs/>
          <w:sz w:val="28"/>
          <w:szCs w:val="28"/>
        </w:rPr>
        <w:t>Receita agronômica:</w:t>
      </w:r>
    </w:p>
    <w:p w14:paraId="668F4BCA" w14:textId="3001F946" w:rsidR="009A264D" w:rsidRPr="009A264D" w:rsidRDefault="009A264D" w:rsidP="00C50276">
      <w:pPr>
        <w:spacing w:after="0"/>
        <w:rPr>
          <w:sz w:val="28"/>
          <w:szCs w:val="28"/>
        </w:rPr>
      </w:pPr>
      <w:r w:rsidRPr="009A264D">
        <w:rPr>
          <w:sz w:val="28"/>
          <w:szCs w:val="28"/>
        </w:rPr>
        <w:t>Rece</w:t>
      </w:r>
      <w:r>
        <w:rPr>
          <w:sz w:val="28"/>
          <w:szCs w:val="28"/>
        </w:rPr>
        <w:t>ita somente obrigatório para defensivos agrícolas.</w:t>
      </w:r>
    </w:p>
    <w:p w14:paraId="314EB755" w14:textId="5714E572" w:rsidR="009A264D" w:rsidRDefault="009A264D" w:rsidP="00C50276">
      <w:pPr>
        <w:spacing w:after="0"/>
        <w:rPr>
          <w:sz w:val="28"/>
          <w:szCs w:val="28"/>
        </w:rPr>
      </w:pPr>
      <w:r>
        <w:rPr>
          <w:sz w:val="28"/>
          <w:szCs w:val="28"/>
        </w:rPr>
        <w:t>Dar entrada do produto no estoque com a nota fiscal de compra:</w:t>
      </w:r>
      <w:r>
        <w:rPr>
          <w:sz w:val="28"/>
          <w:szCs w:val="28"/>
        </w:rPr>
        <w:br/>
        <w:t>Informações:</w:t>
      </w:r>
    </w:p>
    <w:p w14:paraId="21AF7E8E" w14:textId="22A1548D" w:rsidR="009A264D" w:rsidRDefault="009A264D" w:rsidP="00C50276">
      <w:pPr>
        <w:spacing w:after="0"/>
        <w:rPr>
          <w:sz w:val="28"/>
          <w:szCs w:val="28"/>
        </w:rPr>
      </w:pPr>
      <w:r>
        <w:rPr>
          <w:sz w:val="28"/>
          <w:szCs w:val="28"/>
        </w:rPr>
        <w:t>- lote, vencimento, número da receita agronômica da venda.</w:t>
      </w:r>
    </w:p>
    <w:p w14:paraId="77C5EC96" w14:textId="0ECD904E" w:rsidR="009A264D" w:rsidRDefault="009A264D" w:rsidP="00C50276">
      <w:pPr>
        <w:spacing w:after="0"/>
        <w:rPr>
          <w:sz w:val="28"/>
          <w:szCs w:val="28"/>
        </w:rPr>
      </w:pPr>
      <w:r>
        <w:rPr>
          <w:sz w:val="28"/>
          <w:szCs w:val="28"/>
        </w:rPr>
        <w:t>- quando fazer transferência de estoque levar lote, vencimento, número da receita agronômica da venda.</w:t>
      </w:r>
    </w:p>
    <w:p w14:paraId="128D4208" w14:textId="76113777" w:rsidR="00812C0A" w:rsidRPr="009A264D" w:rsidRDefault="00812C0A" w:rsidP="00C50276">
      <w:pPr>
        <w:spacing w:after="0"/>
        <w:rPr>
          <w:sz w:val="28"/>
          <w:szCs w:val="28"/>
        </w:rPr>
      </w:pPr>
      <w:r>
        <w:rPr>
          <w:sz w:val="28"/>
          <w:szCs w:val="28"/>
        </w:rPr>
        <w:t>- obrigatório informar a Receita Agronômica para dar entrada no estoque (o que não tem é adjuvante e adubo foliar).</w:t>
      </w:r>
    </w:p>
    <w:p w14:paraId="3035D8EB" w14:textId="77777777" w:rsidR="00757BC5" w:rsidRDefault="00757BC5" w:rsidP="00C50276">
      <w:pPr>
        <w:spacing w:after="0"/>
      </w:pPr>
    </w:p>
    <w:p w14:paraId="0EDE781E" w14:textId="77777777" w:rsidR="00FC0B11" w:rsidRDefault="00FC0B11" w:rsidP="00C50276">
      <w:pPr>
        <w:spacing w:after="0"/>
      </w:pPr>
    </w:p>
    <w:p w14:paraId="740A1404" w14:textId="77777777" w:rsidR="00FC0B11" w:rsidRDefault="00FC0B11" w:rsidP="00C50276">
      <w:pPr>
        <w:spacing w:after="0"/>
      </w:pPr>
    </w:p>
    <w:p w14:paraId="687DD59D" w14:textId="77777777" w:rsidR="00FC0B11" w:rsidRDefault="00FC0B11" w:rsidP="00C50276">
      <w:pPr>
        <w:spacing w:after="0"/>
      </w:pPr>
    </w:p>
    <w:p w14:paraId="4EAA3B9B" w14:textId="77777777" w:rsidR="00FC0B11" w:rsidRDefault="00FC0B11" w:rsidP="00C50276">
      <w:pPr>
        <w:spacing w:after="0"/>
      </w:pPr>
    </w:p>
    <w:p w14:paraId="3A6797E6" w14:textId="77777777" w:rsidR="00FC0B11" w:rsidRDefault="00FC0B11" w:rsidP="00C50276">
      <w:pPr>
        <w:spacing w:after="0"/>
      </w:pPr>
    </w:p>
    <w:p w14:paraId="0167C1C1" w14:textId="77777777" w:rsidR="00FC0B11" w:rsidRDefault="00FC0B11" w:rsidP="00C50276">
      <w:pPr>
        <w:spacing w:after="0"/>
      </w:pPr>
    </w:p>
    <w:p w14:paraId="58F2687C" w14:textId="77A0FAE5" w:rsidR="00FC0B11" w:rsidRDefault="00FC0B11" w:rsidP="00C50276">
      <w:pPr>
        <w:spacing w:after="0"/>
      </w:pPr>
      <w:r>
        <w:lastRenderedPageBreak/>
        <w:t>CADASTRO DE PRODUTO</w:t>
      </w:r>
    </w:p>
    <w:p w14:paraId="73BD888A" w14:textId="77777777" w:rsidR="00FC0B11" w:rsidRDefault="00FC0B11" w:rsidP="00FC0B11">
      <w:r>
        <w:t>KOW: se o produto é a base de água ou óleo (podemos incluir essa informação no cadastro de produto).</w:t>
      </w:r>
    </w:p>
    <w:p w14:paraId="0840D11F" w14:textId="77777777" w:rsidR="00FC0B11" w:rsidRDefault="00FC0B11" w:rsidP="00C50276">
      <w:pPr>
        <w:spacing w:after="0"/>
      </w:pPr>
    </w:p>
    <w:p w14:paraId="466CA434" w14:textId="77777777" w:rsidR="00FC0B11" w:rsidRDefault="00FC0B11" w:rsidP="00C50276">
      <w:pPr>
        <w:spacing w:after="0"/>
      </w:pPr>
    </w:p>
    <w:p w14:paraId="605838F9" w14:textId="77777777" w:rsidR="00FC0B11" w:rsidRDefault="00FC0B11" w:rsidP="00C50276">
      <w:pPr>
        <w:spacing w:after="0"/>
      </w:pPr>
    </w:p>
    <w:p w14:paraId="26EE14EF" w14:textId="10D71DA9" w:rsidR="00EB366C" w:rsidRPr="00EB366C" w:rsidRDefault="00EB366C" w:rsidP="00C50276">
      <w:pPr>
        <w:spacing w:after="0"/>
        <w:rPr>
          <w:b/>
          <w:bCs/>
          <w:sz w:val="28"/>
          <w:szCs w:val="28"/>
        </w:rPr>
      </w:pPr>
      <w:r w:rsidRPr="00EB366C">
        <w:rPr>
          <w:b/>
          <w:bCs/>
          <w:sz w:val="28"/>
          <w:szCs w:val="28"/>
        </w:rPr>
        <w:t xml:space="preserve">Levantamento de informações: </w:t>
      </w:r>
    </w:p>
    <w:p w14:paraId="536A68D4" w14:textId="77777777" w:rsidR="00EB366C" w:rsidRDefault="00EB366C" w:rsidP="00EB366C">
      <w:pPr>
        <w:spacing w:after="0"/>
      </w:pPr>
      <w:r>
        <w:t>1ª levantamento prévio da infestação de plantas daninhas:</w:t>
      </w:r>
    </w:p>
    <w:p w14:paraId="34446F3F" w14:textId="77777777" w:rsidR="00EB366C" w:rsidRDefault="00EB366C" w:rsidP="00EB366C">
      <w:pPr>
        <w:spacing w:after="0"/>
      </w:pPr>
      <w:r>
        <w:t>Basear no histórico de infestação de plantas daninhas no talhão</w:t>
      </w:r>
    </w:p>
    <w:p w14:paraId="406CA2BF" w14:textId="77777777" w:rsidR="00EB366C" w:rsidRDefault="00EB366C" w:rsidP="00EB366C">
      <w:pPr>
        <w:spacing w:after="0"/>
      </w:pPr>
      <w:proofErr w:type="spellStart"/>
      <w:r>
        <w:t>Pré</w:t>
      </w:r>
      <w:proofErr w:type="spellEnd"/>
      <w:r>
        <w:t>-emergente: antes da emergência da planta</w:t>
      </w:r>
    </w:p>
    <w:p w14:paraId="22AC5194" w14:textId="77777777" w:rsidR="00EB366C" w:rsidRDefault="00EB366C" w:rsidP="00EB366C">
      <w:pPr>
        <w:spacing w:after="0"/>
      </w:pPr>
      <w:r>
        <w:t>Pós-emergente: após a emergência da planta</w:t>
      </w:r>
    </w:p>
    <w:p w14:paraId="7E385D90" w14:textId="77777777" w:rsidR="00EB366C" w:rsidRDefault="00EB366C" w:rsidP="00C50276">
      <w:pPr>
        <w:spacing w:after="0"/>
      </w:pPr>
    </w:p>
    <w:p w14:paraId="6EA058F5" w14:textId="04518178" w:rsidR="00DD7F89" w:rsidRDefault="00DD7F89" w:rsidP="00C50276">
      <w:pPr>
        <w:spacing w:after="0"/>
      </w:pPr>
      <w:r>
        <w:t>FAZENDA, TALHÃO E HECTARES</w:t>
      </w:r>
    </w:p>
    <w:p w14:paraId="542ACC09" w14:textId="77777777" w:rsidR="00DD7F89" w:rsidRDefault="00DD7F89" w:rsidP="00C50276">
      <w:pPr>
        <w:spacing w:after="0"/>
      </w:pPr>
    </w:p>
    <w:p w14:paraId="5E8E1B95" w14:textId="50774FF5" w:rsidR="00DD7F89" w:rsidRDefault="007715DE" w:rsidP="00C50276">
      <w:pPr>
        <w:spacing w:after="0"/>
      </w:pPr>
      <w:r>
        <w:t>O planejamento deve ser de acordo com os insumos utilizados dentro de cada OS.</w:t>
      </w:r>
    </w:p>
    <w:p w14:paraId="0B74A84F" w14:textId="77777777" w:rsidR="007715DE" w:rsidRDefault="007715DE" w:rsidP="00C50276">
      <w:pPr>
        <w:spacing w:after="0"/>
      </w:pPr>
    </w:p>
    <w:p w14:paraId="1B171B4C" w14:textId="6DF08073" w:rsidR="007715DE" w:rsidRDefault="007715DE" w:rsidP="00C50276">
      <w:pPr>
        <w:spacing w:after="0"/>
      </w:pPr>
      <w:r>
        <w:t xml:space="preserve">Informação importante: levantamento em campo e consulta no histórico de infestação de plantas daninhas. </w:t>
      </w:r>
    </w:p>
    <w:p w14:paraId="55B56C86" w14:textId="1CE7E9C3" w:rsidR="007715DE" w:rsidRDefault="007715DE" w:rsidP="00C50276">
      <w:pPr>
        <w:spacing w:after="0"/>
      </w:pPr>
      <w:r>
        <w:t xml:space="preserve">Trazer para o usuário verificar quais informações já foram realizadas antes. </w:t>
      </w:r>
    </w:p>
    <w:p w14:paraId="70003396" w14:textId="77777777" w:rsidR="007715DE" w:rsidRDefault="007715DE" w:rsidP="00C50276">
      <w:pPr>
        <w:spacing w:after="0"/>
      </w:pPr>
    </w:p>
    <w:p w14:paraId="0877139F" w14:textId="77777777" w:rsidR="00E13169" w:rsidRPr="00E13169" w:rsidRDefault="00E13169" w:rsidP="00C50276">
      <w:pPr>
        <w:spacing w:after="0"/>
        <w:rPr>
          <w:b/>
          <w:bCs/>
        </w:rPr>
      </w:pPr>
    </w:p>
    <w:p w14:paraId="6DC0F35E" w14:textId="6184BC8B" w:rsidR="00E13169" w:rsidRPr="00E13169" w:rsidRDefault="00E13169" w:rsidP="00E13169">
      <w:pPr>
        <w:spacing w:after="0"/>
        <w:rPr>
          <w:b/>
          <w:bCs/>
        </w:rPr>
      </w:pPr>
      <w:r w:rsidRPr="00E13169">
        <w:rPr>
          <w:b/>
          <w:bCs/>
        </w:rPr>
        <w:t>SOJA: CADASTRAR TAMBÉM O GRUPO DE OPERAÇÃO</w:t>
      </w:r>
    </w:p>
    <w:p w14:paraId="1E455DE1" w14:textId="77777777" w:rsidR="00E13169" w:rsidRDefault="00E13169" w:rsidP="00E13169">
      <w:pPr>
        <w:spacing w:after="0"/>
      </w:pPr>
      <w:r>
        <w:t>PREPARO DO SOLO</w:t>
      </w:r>
    </w:p>
    <w:p w14:paraId="662F369C" w14:textId="77777777" w:rsidR="00E13169" w:rsidRDefault="00E13169" w:rsidP="00E13169">
      <w:pPr>
        <w:spacing w:after="0"/>
      </w:pPr>
      <w:r>
        <w:t xml:space="preserve">CORRETIVO </w:t>
      </w:r>
    </w:p>
    <w:p w14:paraId="3C4EEF84" w14:textId="77777777" w:rsidR="00E13169" w:rsidRDefault="00E13169" w:rsidP="00E13169">
      <w:pPr>
        <w:spacing w:after="0"/>
      </w:pPr>
      <w:r>
        <w:t>FERTILIZANTES</w:t>
      </w:r>
    </w:p>
    <w:p w14:paraId="4CA30A97" w14:textId="48205A3C" w:rsidR="00E13169" w:rsidRDefault="00E13169" w:rsidP="00E13169">
      <w:pPr>
        <w:spacing w:after="0"/>
      </w:pPr>
      <w:r>
        <w:t>PLANTIO</w:t>
      </w:r>
    </w:p>
    <w:p w14:paraId="3B47638F" w14:textId="77777777" w:rsidR="00E13169" w:rsidRDefault="00E13169" w:rsidP="00E13169">
      <w:pPr>
        <w:spacing w:after="0"/>
      </w:pPr>
      <w:r>
        <w:t>DEFENSIVOS AGRÍCOLAS</w:t>
      </w:r>
    </w:p>
    <w:p w14:paraId="5B650935" w14:textId="005ABE9E" w:rsidR="00E13169" w:rsidRDefault="00E13169" w:rsidP="00C50276">
      <w:pPr>
        <w:spacing w:after="0"/>
      </w:pPr>
      <w:r>
        <w:t>COLHEITA</w:t>
      </w:r>
    </w:p>
    <w:p w14:paraId="17F00372" w14:textId="77777777" w:rsidR="00E13169" w:rsidRDefault="00E13169" w:rsidP="00C50276">
      <w:pPr>
        <w:spacing w:after="0"/>
      </w:pPr>
    </w:p>
    <w:p w14:paraId="35CE4605" w14:textId="771D4FAE" w:rsidR="00E24238" w:rsidRPr="004444C8" w:rsidRDefault="00E24238" w:rsidP="00E24238">
      <w:pPr>
        <w:spacing w:after="0"/>
        <w:rPr>
          <w:b/>
          <w:bCs/>
        </w:rPr>
      </w:pPr>
      <w:r w:rsidRPr="004444C8">
        <w:rPr>
          <w:b/>
          <w:bCs/>
        </w:rPr>
        <w:t>SOJA:</w:t>
      </w:r>
      <w:r w:rsidR="00E13169">
        <w:rPr>
          <w:b/>
          <w:bCs/>
        </w:rPr>
        <w:t xml:space="preserve"> OPERAÇÕES:</w:t>
      </w:r>
    </w:p>
    <w:p w14:paraId="6CE3DA90" w14:textId="2574516F" w:rsidR="00DF2D9D" w:rsidRDefault="00DF2D9D" w:rsidP="00E24238">
      <w:pPr>
        <w:spacing w:after="0"/>
      </w:pPr>
      <w:r>
        <w:t>Preparo de solo: -</w:t>
      </w:r>
      <w:r w:rsidR="0051252D">
        <w:t>5</w:t>
      </w:r>
      <w:r>
        <w:t xml:space="preserve">0 </w:t>
      </w:r>
      <w:r w:rsidR="00A2765A">
        <w:t>DAP</w:t>
      </w:r>
    </w:p>
    <w:p w14:paraId="7C0781B2" w14:textId="0B8B6ADB" w:rsidR="00E24238" w:rsidRDefault="00E24238" w:rsidP="00E24238">
      <w:pPr>
        <w:spacing w:after="0"/>
      </w:pPr>
      <w:r>
        <w:t xml:space="preserve">Calcário – </w:t>
      </w:r>
      <w:proofErr w:type="spellStart"/>
      <w:r>
        <w:t>pr</w:t>
      </w:r>
      <w:r w:rsidR="0058400C">
        <w:t>é</w:t>
      </w:r>
      <w:proofErr w:type="spellEnd"/>
      <w:r w:rsidR="0058400C">
        <w:t>-</w:t>
      </w:r>
      <w:r>
        <w:t xml:space="preserve"> plantio</w:t>
      </w:r>
      <w:r w:rsidR="0058400C">
        <w:t xml:space="preserve">: </w:t>
      </w:r>
      <w:r>
        <w:t>– 30</w:t>
      </w:r>
      <w:r w:rsidR="0058400C">
        <w:t xml:space="preserve"> </w:t>
      </w:r>
      <w:r w:rsidR="00A2765A">
        <w:t>DAP</w:t>
      </w:r>
    </w:p>
    <w:p w14:paraId="47077BC8" w14:textId="525DDB4D" w:rsidR="00E24238" w:rsidRDefault="00E24238" w:rsidP="00E24238">
      <w:pPr>
        <w:spacing w:after="0"/>
      </w:pPr>
      <w:r>
        <w:t xml:space="preserve">Fósforo – </w:t>
      </w:r>
      <w:proofErr w:type="spellStart"/>
      <w:r>
        <w:t>pre</w:t>
      </w:r>
      <w:proofErr w:type="spellEnd"/>
      <w:r>
        <w:t xml:space="preserve"> plantio</w:t>
      </w:r>
      <w:r w:rsidR="0058400C">
        <w:t xml:space="preserve">: </w:t>
      </w:r>
      <w:r>
        <w:t xml:space="preserve"> – 20 </w:t>
      </w:r>
      <w:r w:rsidR="00A2765A">
        <w:t>DAP</w:t>
      </w:r>
    </w:p>
    <w:p w14:paraId="4E7BFCFB" w14:textId="6C4AF08B" w:rsidR="00130C42" w:rsidRDefault="00130C42" w:rsidP="00130C42">
      <w:pPr>
        <w:spacing w:after="0"/>
      </w:pPr>
      <w:r>
        <w:t xml:space="preserve">1ª dessecação – </w:t>
      </w:r>
      <w:proofErr w:type="spellStart"/>
      <w:r>
        <w:t>pre</w:t>
      </w:r>
      <w:proofErr w:type="spellEnd"/>
      <w:r>
        <w:t xml:space="preserve"> plantio</w:t>
      </w:r>
      <w:r w:rsidR="0058400C">
        <w:t xml:space="preserve">: </w:t>
      </w:r>
      <w:r>
        <w:t xml:space="preserve"> -15 </w:t>
      </w:r>
      <w:r w:rsidR="00A2765A">
        <w:t>DAP</w:t>
      </w:r>
    </w:p>
    <w:p w14:paraId="052473B6" w14:textId="645DAAE1" w:rsidR="00E24238" w:rsidRDefault="00E24238" w:rsidP="00E24238">
      <w:pPr>
        <w:spacing w:after="0"/>
      </w:pPr>
      <w:r>
        <w:t xml:space="preserve">1ª metade do K – </w:t>
      </w:r>
      <w:proofErr w:type="spellStart"/>
      <w:r>
        <w:t>pre</w:t>
      </w:r>
      <w:proofErr w:type="spellEnd"/>
      <w:r>
        <w:t xml:space="preserve"> plantio</w:t>
      </w:r>
      <w:r w:rsidR="0058400C">
        <w:t xml:space="preserve">: </w:t>
      </w:r>
      <w:r>
        <w:t xml:space="preserve"> – 10</w:t>
      </w:r>
      <w:r w:rsidR="00A2765A">
        <w:t>DAP</w:t>
      </w:r>
    </w:p>
    <w:p w14:paraId="6F2FBF2C" w14:textId="2FD3B89A" w:rsidR="00130C42" w:rsidRDefault="00130C42" w:rsidP="00130C42">
      <w:pPr>
        <w:spacing w:after="0"/>
      </w:pPr>
      <w:r>
        <w:t xml:space="preserve">2ª dessecação –  opcional </w:t>
      </w:r>
      <w:proofErr w:type="spellStart"/>
      <w:r>
        <w:t>pre</w:t>
      </w:r>
      <w:proofErr w:type="spellEnd"/>
      <w:r>
        <w:t xml:space="preserve"> plantio</w:t>
      </w:r>
      <w:r w:rsidR="0058400C">
        <w:t xml:space="preserve">: </w:t>
      </w:r>
      <w:r>
        <w:t xml:space="preserve"> – 5</w:t>
      </w:r>
      <w:r w:rsidR="00A2765A">
        <w:t>DAP</w:t>
      </w:r>
    </w:p>
    <w:p w14:paraId="6277CE9A" w14:textId="77777777" w:rsidR="00E24238" w:rsidRDefault="00E24238" w:rsidP="00E24238">
      <w:pPr>
        <w:spacing w:after="0"/>
      </w:pPr>
      <w:r>
        <w:t>Plantio</w:t>
      </w:r>
    </w:p>
    <w:p w14:paraId="293DE0B5" w14:textId="6D93E30E" w:rsidR="00E24238" w:rsidRDefault="00E24238" w:rsidP="00E24238">
      <w:pPr>
        <w:spacing w:after="0"/>
      </w:pPr>
      <w:proofErr w:type="spellStart"/>
      <w:r>
        <w:t>Pré</w:t>
      </w:r>
      <w:proofErr w:type="spellEnd"/>
      <w:r>
        <w:t>-emergente : 1</w:t>
      </w:r>
      <w:r w:rsidR="00130C42">
        <w:t xml:space="preserve"> </w:t>
      </w:r>
      <w:r w:rsidR="00A2765A">
        <w:t>DAP</w:t>
      </w:r>
      <w:r>
        <w:t xml:space="preserve"> (ideal mesmo dia)</w:t>
      </w:r>
    </w:p>
    <w:p w14:paraId="45E255C6" w14:textId="40494C4A" w:rsidR="00E24238" w:rsidRDefault="00E24238" w:rsidP="00E24238">
      <w:pPr>
        <w:spacing w:after="0"/>
      </w:pPr>
      <w:r>
        <w:t xml:space="preserve">1ª Pós emergente (herbicida): 15 </w:t>
      </w:r>
      <w:r w:rsidR="00A2765A">
        <w:t>DAP</w:t>
      </w:r>
    </w:p>
    <w:p w14:paraId="63665437" w14:textId="4840A81E" w:rsidR="00A16170" w:rsidRDefault="00A16170" w:rsidP="00A16170">
      <w:pPr>
        <w:spacing w:after="0"/>
      </w:pPr>
      <w:r>
        <w:t xml:space="preserve">2ª Potássio 20 – 25 </w:t>
      </w:r>
      <w:r w:rsidR="00A2765A">
        <w:t>DAP</w:t>
      </w:r>
    </w:p>
    <w:p w14:paraId="1701547D" w14:textId="4FFEFF1A" w:rsidR="00E24238" w:rsidRDefault="00E24238" w:rsidP="00E24238">
      <w:pPr>
        <w:spacing w:after="0"/>
      </w:pPr>
      <w:r>
        <w:t xml:space="preserve">2ª Pós emergente (herbicida + inseticida + fungicida e adjuvante): 25 </w:t>
      </w:r>
      <w:r w:rsidR="00A2765A">
        <w:t>DAP</w:t>
      </w:r>
    </w:p>
    <w:p w14:paraId="59ABC13A" w14:textId="404DCD31" w:rsidR="00E24238" w:rsidRDefault="00E24238" w:rsidP="00E24238">
      <w:pPr>
        <w:spacing w:after="0"/>
      </w:pPr>
      <w:r>
        <w:t xml:space="preserve">1ª fungicida + inseticida: </w:t>
      </w:r>
      <w:r w:rsidR="00A16170">
        <w:t xml:space="preserve">40 </w:t>
      </w:r>
      <w:r w:rsidR="00A2765A">
        <w:t>DAP</w:t>
      </w:r>
    </w:p>
    <w:p w14:paraId="2D20B3F9" w14:textId="4E78868C" w:rsidR="00E24238" w:rsidRDefault="00E24238" w:rsidP="00E24238">
      <w:pPr>
        <w:spacing w:after="0"/>
      </w:pPr>
      <w:r>
        <w:t>2ª fungicida + inseticida</w:t>
      </w:r>
      <w:r w:rsidR="00A16170">
        <w:t xml:space="preserve">:  55 </w:t>
      </w:r>
      <w:r w:rsidR="00A2765A">
        <w:t>DAP</w:t>
      </w:r>
    </w:p>
    <w:p w14:paraId="5AA5327E" w14:textId="0D61DFBD" w:rsidR="00E24238" w:rsidRDefault="00E24238" w:rsidP="00E24238">
      <w:pPr>
        <w:spacing w:after="0"/>
      </w:pPr>
      <w:r>
        <w:t>3ª fungicida + inseticida</w:t>
      </w:r>
      <w:r w:rsidR="00A16170">
        <w:t xml:space="preserve">: 70 </w:t>
      </w:r>
      <w:r w:rsidR="00A2765A">
        <w:t>DAP</w:t>
      </w:r>
    </w:p>
    <w:p w14:paraId="0E8F0037" w14:textId="33782AFA" w:rsidR="00E24238" w:rsidRDefault="00E24238" w:rsidP="00E24238">
      <w:pPr>
        <w:spacing w:after="0"/>
      </w:pPr>
      <w:r>
        <w:t>4ª fungicida + inseticida</w:t>
      </w:r>
      <w:r w:rsidR="00A16170">
        <w:t xml:space="preserve">: 85 </w:t>
      </w:r>
      <w:r w:rsidR="00A2765A">
        <w:t>DAP</w:t>
      </w:r>
    </w:p>
    <w:p w14:paraId="61D2EE66" w14:textId="3595CCCB" w:rsidR="0058400C" w:rsidRDefault="0058400C" w:rsidP="00E24238">
      <w:pPr>
        <w:spacing w:after="0"/>
      </w:pPr>
      <w:r>
        <w:t xml:space="preserve">5ª fungicida + inseticida (particularidades de talhões que podem receber de </w:t>
      </w:r>
      <w:proofErr w:type="spellStart"/>
      <w:r>
        <w:t>fung</w:t>
      </w:r>
      <w:proofErr w:type="spellEnd"/>
      <w:r>
        <w:t xml:space="preserve"> +inseticida)</w:t>
      </w:r>
    </w:p>
    <w:p w14:paraId="1F07FBCC" w14:textId="69383F9E" w:rsidR="00E24238" w:rsidRDefault="00E24238" w:rsidP="00E24238">
      <w:pPr>
        <w:spacing w:after="0"/>
      </w:pPr>
      <w:r>
        <w:lastRenderedPageBreak/>
        <w:t>Desfolha</w:t>
      </w:r>
      <w:r w:rsidR="00A16170">
        <w:t xml:space="preserve">: 100 </w:t>
      </w:r>
      <w:r w:rsidR="00A2765A">
        <w:t>DAP</w:t>
      </w:r>
    </w:p>
    <w:p w14:paraId="10539555" w14:textId="0C5006F3" w:rsidR="00E24238" w:rsidRDefault="00E24238" w:rsidP="00E24238">
      <w:pPr>
        <w:spacing w:after="0"/>
      </w:pPr>
      <w:r>
        <w:t>Colheita</w:t>
      </w:r>
      <w:r w:rsidR="00A16170">
        <w:t xml:space="preserve">: 107 </w:t>
      </w:r>
      <w:r w:rsidR="00A2765A">
        <w:t>DAP</w:t>
      </w:r>
    </w:p>
    <w:p w14:paraId="13EE3E07" w14:textId="77777777" w:rsidR="00E24238" w:rsidRDefault="00E24238" w:rsidP="00C50276">
      <w:pPr>
        <w:spacing w:after="0"/>
      </w:pPr>
    </w:p>
    <w:p w14:paraId="373701FD" w14:textId="48C0AEF8" w:rsidR="009A425C" w:rsidRDefault="00FF3A4E" w:rsidP="00C50276">
      <w:pPr>
        <w:spacing w:after="0"/>
      </w:pPr>
      <w:r>
        <w:t xml:space="preserve">Quando for fazer o cadastro do grupo de operação preciso vincular as operações a cada grupo específico. Precisamos entender a forma mais intuitiva de fazer isso. </w:t>
      </w:r>
    </w:p>
    <w:p w14:paraId="3870EED5" w14:textId="77777777" w:rsidR="009A425C" w:rsidRDefault="009A425C" w:rsidP="00C50276">
      <w:pPr>
        <w:spacing w:after="0"/>
      </w:pPr>
    </w:p>
    <w:p w14:paraId="41D824CA" w14:textId="77777777" w:rsidR="00DF2D9D" w:rsidRDefault="00DF2D9D" w:rsidP="00C50276">
      <w:pPr>
        <w:spacing w:after="0"/>
      </w:pPr>
    </w:p>
    <w:p w14:paraId="3AD7A9A3" w14:textId="49006E67" w:rsidR="00826BAC" w:rsidRDefault="00826BAC" w:rsidP="00C50276">
      <w:pPr>
        <w:spacing w:after="0"/>
      </w:pPr>
      <w:r>
        <w:t xml:space="preserve">O exemplo está como DAP , mas o usuário irá informar a fenologia da planta e baseada na fenologia da planta de cada cultura o sistema trará uma estimativa de DAP. </w:t>
      </w:r>
    </w:p>
    <w:p w14:paraId="07CDE838" w14:textId="5F3D2FF2" w:rsidR="007A57E4" w:rsidRDefault="007A57E4" w:rsidP="00C50276">
      <w:pPr>
        <w:spacing w:after="0"/>
      </w:pPr>
      <w:r>
        <w:t xml:space="preserve">Estágio denominação e dias após </w:t>
      </w:r>
      <w:r w:rsidR="00DC2B3C">
        <w:t xml:space="preserve">plantio. </w:t>
      </w:r>
    </w:p>
    <w:p w14:paraId="4C8BE6CD" w14:textId="02A0E517" w:rsidR="003E6756" w:rsidRDefault="003E6756" w:rsidP="00C50276">
      <w:pPr>
        <w:spacing w:after="0"/>
      </w:pPr>
    </w:p>
    <w:p w14:paraId="70F8EF4E" w14:textId="77777777" w:rsidR="003E6756" w:rsidRDefault="003E6756" w:rsidP="00C50276">
      <w:pPr>
        <w:spacing w:after="0"/>
      </w:pPr>
    </w:p>
    <w:p w14:paraId="3EDDE611" w14:textId="01C56371" w:rsidR="0058400C" w:rsidRDefault="0058400C" w:rsidP="00C50276">
      <w:pPr>
        <w:spacing w:after="0"/>
      </w:pPr>
      <w:r>
        <w:t>Permitir que o usuário adicione e exclua operação, renomeia</w:t>
      </w:r>
      <w:r w:rsidR="004B63A7">
        <w:t xml:space="preserve">. A ordenação será realizada automaticamente pelo sistema de acordo com os </w:t>
      </w:r>
      <w:r w:rsidR="00A2765A">
        <w:t>DAP</w:t>
      </w:r>
      <w:r w:rsidR="004B63A7">
        <w:t>.</w:t>
      </w:r>
    </w:p>
    <w:p w14:paraId="71C00FB5" w14:textId="7FC57499" w:rsidR="00326054" w:rsidRDefault="008944B6" w:rsidP="00C50276">
      <w:pPr>
        <w:spacing w:after="0"/>
      </w:pPr>
      <w:r>
        <w:t xml:space="preserve">Verificar se usar -30 DAP não causará confusão de entendimento com os usuários. </w:t>
      </w:r>
    </w:p>
    <w:p w14:paraId="4E466C2E" w14:textId="77777777" w:rsidR="008944B6" w:rsidRDefault="008944B6" w:rsidP="00C50276">
      <w:pPr>
        <w:spacing w:after="0"/>
      </w:pPr>
    </w:p>
    <w:p w14:paraId="5DDCFBAC" w14:textId="242D4977" w:rsidR="00826BAC" w:rsidRDefault="00826BAC" w:rsidP="00C50276">
      <w:pPr>
        <w:spacing w:after="0"/>
      </w:pPr>
      <w:r>
        <w:t xml:space="preserve">Trazer na biblioteca a fenologia mais próxima do DAP. </w:t>
      </w:r>
      <w:r w:rsidR="00DF5301">
        <w:t xml:space="preserve">Vamos fazer o contrário a fenologia será a informação padrão e derivaremos o DAP por ela. </w:t>
      </w:r>
    </w:p>
    <w:p w14:paraId="53D090DF" w14:textId="77777777" w:rsidR="00826BAC" w:rsidRDefault="00826BAC" w:rsidP="00C50276">
      <w:pPr>
        <w:spacing w:after="0"/>
      </w:pPr>
    </w:p>
    <w:p w14:paraId="376EC7A6" w14:textId="7303247E" w:rsidR="00326054" w:rsidRDefault="00326054" w:rsidP="00C50276">
      <w:pPr>
        <w:spacing w:after="0"/>
      </w:pPr>
      <w:r>
        <w:t>Para remover é a mesma coisa, selecionar os talhões específicos e remover a operação desejada. Lembrando que cada operação será uma OS no campo.</w:t>
      </w:r>
    </w:p>
    <w:p w14:paraId="031BA042" w14:textId="77777777" w:rsidR="0058400C" w:rsidRDefault="0058400C" w:rsidP="00C50276">
      <w:pPr>
        <w:spacing w:after="0"/>
      </w:pPr>
    </w:p>
    <w:p w14:paraId="7779FEA5" w14:textId="5AEE91A5" w:rsidR="002747FA" w:rsidRDefault="0058400C" w:rsidP="00C50276">
      <w:pPr>
        <w:spacing w:after="0"/>
      </w:pPr>
      <w:r>
        <w:t xml:space="preserve">1 O usuário precisa selecionar os talhões que receberão cada operação acima </w:t>
      </w:r>
    </w:p>
    <w:p w14:paraId="0C821D50" w14:textId="6B6DB61F" w:rsidR="003E6756" w:rsidRDefault="003E6756" w:rsidP="00C50276">
      <w:pPr>
        <w:spacing w:after="0"/>
      </w:pPr>
      <w:r>
        <w:t xml:space="preserve">2. o usuário precisa selecionar insumo (nome comercial ou </w:t>
      </w:r>
      <w:proofErr w:type="spellStart"/>
      <w:r>
        <w:t>principio</w:t>
      </w:r>
      <w:proofErr w:type="spellEnd"/>
      <w:r>
        <w:t xml:space="preserve"> ativo)</w:t>
      </w:r>
    </w:p>
    <w:p w14:paraId="3879D89F" w14:textId="7F80AB64" w:rsidR="0058400C" w:rsidRDefault="003E6756" w:rsidP="00C50276">
      <w:pPr>
        <w:spacing w:after="0"/>
      </w:pPr>
      <w:r>
        <w:t>3.</w:t>
      </w:r>
      <w:r w:rsidR="0058400C">
        <w:t xml:space="preserve"> o usuário precisa definir a dose que cada talhão receberá, ter a opção de selecionar tudo e selecionar individualmente. </w:t>
      </w:r>
    </w:p>
    <w:p w14:paraId="4C8E4FD8" w14:textId="75B00613" w:rsidR="003E6756" w:rsidRDefault="003E6756" w:rsidP="00C50276">
      <w:pPr>
        <w:spacing w:after="0"/>
      </w:pPr>
      <w:r>
        <w:t xml:space="preserve">4. perguntar ao usuário se deseja adicionar mais um produto e seguir com o passo 2. </w:t>
      </w:r>
    </w:p>
    <w:p w14:paraId="45A149D0" w14:textId="7F7395ED" w:rsidR="0058400C" w:rsidRDefault="0058400C" w:rsidP="00C50276">
      <w:pPr>
        <w:spacing w:after="0"/>
      </w:pPr>
      <w:r>
        <w:t xml:space="preserve">3 Fazer isso a nível de fazenda. </w:t>
      </w:r>
    </w:p>
    <w:p w14:paraId="6EA3ABF2" w14:textId="77777777" w:rsidR="002747FA" w:rsidRDefault="002747FA" w:rsidP="00C50276">
      <w:pPr>
        <w:spacing w:after="0"/>
      </w:pPr>
    </w:p>
    <w:p w14:paraId="1D4A03FA" w14:textId="695F66EB" w:rsidR="003E6756" w:rsidRPr="003E6756" w:rsidRDefault="003E6756" w:rsidP="00C50276">
      <w:pPr>
        <w:spacing w:after="0"/>
        <w:rPr>
          <w:b/>
          <w:bCs/>
        </w:rPr>
      </w:pPr>
      <w:r w:rsidRPr="003E6756">
        <w:rPr>
          <w:b/>
          <w:bCs/>
        </w:rPr>
        <w:t>Exemplo de produtos que serão aplicados na mesma operação de dessecação:</w:t>
      </w:r>
    </w:p>
    <w:p w14:paraId="5B7D77DC" w14:textId="4DFFE3D4" w:rsidR="007715DE" w:rsidRDefault="007715DE" w:rsidP="00C50276">
      <w:pPr>
        <w:spacing w:after="0"/>
      </w:pPr>
      <w:r>
        <w:t xml:space="preserve">1ª dessecação (glifosato (herbicida </w:t>
      </w:r>
      <w:proofErr w:type="spellStart"/>
      <w:r>
        <w:t>sistemico</w:t>
      </w:r>
      <w:proofErr w:type="spellEnd"/>
      <w:r>
        <w:t>) + glufosinato (herbicida contato) +aurora (herbicida de contato) + adjuvante (redutor de pH)</w:t>
      </w:r>
    </w:p>
    <w:p w14:paraId="78CD915A" w14:textId="34BD5973" w:rsidR="007715DE" w:rsidRDefault="007715DE" w:rsidP="00C50276">
      <w:pPr>
        <w:spacing w:after="0"/>
      </w:pPr>
      <w:r>
        <w:t>Ter sempre as opções de produto comercial e princípio ativo</w:t>
      </w:r>
    </w:p>
    <w:p w14:paraId="289E23FA" w14:textId="77777777" w:rsidR="007715DE" w:rsidRDefault="007715DE" w:rsidP="00C50276">
      <w:pPr>
        <w:spacing w:after="0"/>
      </w:pPr>
    </w:p>
    <w:p w14:paraId="38057846" w14:textId="1C0A60E8" w:rsidR="007715DE" w:rsidRDefault="007715DE" w:rsidP="00C50276">
      <w:pPr>
        <w:spacing w:after="0"/>
      </w:pPr>
      <w:r>
        <w:t>2ª dessecação (glifosato, e mais outros produtos)</w:t>
      </w:r>
    </w:p>
    <w:p w14:paraId="0F321DBB" w14:textId="0EAE3E5C" w:rsidR="007715DE" w:rsidRDefault="007715DE" w:rsidP="00C50276">
      <w:pPr>
        <w:spacing w:after="0"/>
      </w:pPr>
      <w:r>
        <w:rPr>
          <w:noProof/>
        </w:rPr>
        <w:drawing>
          <wp:inline distT="0" distB="0" distL="0" distR="0" wp14:anchorId="2EC931A5" wp14:editId="78682DC6">
            <wp:extent cx="5400040" cy="1671955"/>
            <wp:effectExtent l="0" t="0" r="0" b="4445"/>
            <wp:docPr id="3729258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25853" name="Imagem 3729258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2AF7" w14:textId="77777777" w:rsidR="007715DE" w:rsidRDefault="007715DE" w:rsidP="00C50276">
      <w:pPr>
        <w:spacing w:after="0"/>
      </w:pPr>
    </w:p>
    <w:p w14:paraId="1417DED7" w14:textId="77777777" w:rsidR="007715DE" w:rsidRDefault="007715DE" w:rsidP="00C50276">
      <w:pPr>
        <w:spacing w:after="0"/>
      </w:pPr>
    </w:p>
    <w:p w14:paraId="6E54E795" w14:textId="66B87913" w:rsidR="00DD7F89" w:rsidRDefault="003E6756" w:rsidP="00C50276">
      <w:pPr>
        <w:spacing w:after="0"/>
      </w:pPr>
      <w:r>
        <w:t>P</w:t>
      </w:r>
      <w:r w:rsidR="00DD7F89">
        <w:t xml:space="preserve">ode fazer um coquetel de herbicidas para aplicação </w:t>
      </w:r>
    </w:p>
    <w:p w14:paraId="2206EA97" w14:textId="3091FB29" w:rsidR="00DD7F89" w:rsidRDefault="00DD7F89" w:rsidP="00C50276">
      <w:pPr>
        <w:spacing w:after="0"/>
      </w:pPr>
      <w:r>
        <w:t xml:space="preserve">Glifosato + </w:t>
      </w:r>
      <w:proofErr w:type="spellStart"/>
      <w:r>
        <w:t>Libert</w:t>
      </w:r>
      <w:proofErr w:type="spellEnd"/>
      <w:r>
        <w:t xml:space="preserve"> + </w:t>
      </w:r>
      <w:proofErr w:type="spellStart"/>
      <w:r>
        <w:t>Verdict</w:t>
      </w:r>
      <w:proofErr w:type="spellEnd"/>
      <w:r>
        <w:t xml:space="preserve"> no mesmo talhão em momentos diferentes. </w:t>
      </w:r>
    </w:p>
    <w:p w14:paraId="660A17F3" w14:textId="77777777" w:rsidR="003E6756" w:rsidRDefault="003E6756" w:rsidP="00C50276">
      <w:pPr>
        <w:spacing w:after="0"/>
      </w:pPr>
    </w:p>
    <w:p w14:paraId="079400F3" w14:textId="2A1512E8" w:rsidR="003E6756" w:rsidRDefault="0028477C" w:rsidP="0028477C">
      <w:pPr>
        <w:spacing w:after="0"/>
        <w:jc w:val="both"/>
      </w:pPr>
      <w:r>
        <w:t xml:space="preserve">Sobra produto na fazenda e precisa fazer uma receita agronômica complementar para devolver o produto ao estoque central ou uma transferência para uma nova fazenda. </w:t>
      </w:r>
    </w:p>
    <w:p w14:paraId="7EC2AFE2" w14:textId="5630E93A" w:rsidR="00080D5F" w:rsidRDefault="00080D5F" w:rsidP="0028477C">
      <w:pPr>
        <w:spacing w:after="0"/>
        <w:jc w:val="both"/>
      </w:pPr>
      <w:r>
        <w:t>Chegou a NF de compra informa a receita agronômica</w:t>
      </w:r>
    </w:p>
    <w:p w14:paraId="42D6DBBB" w14:textId="4DF93CE9" w:rsidR="00080D5F" w:rsidRDefault="00080D5F" w:rsidP="0028477C">
      <w:pPr>
        <w:spacing w:after="0"/>
        <w:jc w:val="both"/>
      </w:pPr>
      <w:r>
        <w:t xml:space="preserve">Fez a transferência entre estoques informa a receita agronômica. </w:t>
      </w:r>
    </w:p>
    <w:sectPr w:rsidR="00080D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3A"/>
    <w:rsid w:val="00080D5F"/>
    <w:rsid w:val="00130C42"/>
    <w:rsid w:val="0015559D"/>
    <w:rsid w:val="002747FA"/>
    <w:rsid w:val="0028477C"/>
    <w:rsid w:val="002B1FAD"/>
    <w:rsid w:val="00326054"/>
    <w:rsid w:val="003E6756"/>
    <w:rsid w:val="004444C8"/>
    <w:rsid w:val="004B63A7"/>
    <w:rsid w:val="004C3721"/>
    <w:rsid w:val="004F75AD"/>
    <w:rsid w:val="0051252D"/>
    <w:rsid w:val="005620A2"/>
    <w:rsid w:val="0058400C"/>
    <w:rsid w:val="005D4B3A"/>
    <w:rsid w:val="00757BC5"/>
    <w:rsid w:val="007715DE"/>
    <w:rsid w:val="007A57E4"/>
    <w:rsid w:val="00812C0A"/>
    <w:rsid w:val="00826BAC"/>
    <w:rsid w:val="008944B6"/>
    <w:rsid w:val="009A264D"/>
    <w:rsid w:val="009A425C"/>
    <w:rsid w:val="00A16170"/>
    <w:rsid w:val="00A2765A"/>
    <w:rsid w:val="00A8226F"/>
    <w:rsid w:val="00AD4E9A"/>
    <w:rsid w:val="00C468BF"/>
    <w:rsid w:val="00C50276"/>
    <w:rsid w:val="00DC2B3C"/>
    <w:rsid w:val="00DD7F89"/>
    <w:rsid w:val="00DF2D9D"/>
    <w:rsid w:val="00DF5301"/>
    <w:rsid w:val="00E13169"/>
    <w:rsid w:val="00E24238"/>
    <w:rsid w:val="00E815A8"/>
    <w:rsid w:val="00EB366C"/>
    <w:rsid w:val="00FC0B11"/>
    <w:rsid w:val="00FD1167"/>
    <w:rsid w:val="00FF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51F1A"/>
  <w15:chartTrackingRefBased/>
  <w15:docId w15:val="{49DF43A8-1E64-40A7-968E-97662BE9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4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4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4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4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4B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4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4B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4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4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4B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4B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4B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4B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4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01757-399B-496C-B0D3-609A07BC4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846</Words>
  <Characters>4497</Characters>
  <Application>Microsoft Office Word</Application>
  <DocSecurity>0</DocSecurity>
  <Lines>145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30</cp:revision>
  <dcterms:created xsi:type="dcterms:W3CDTF">2026-09-01T17:33:00Z</dcterms:created>
  <dcterms:modified xsi:type="dcterms:W3CDTF">2026-09-02T22:49:00Z</dcterms:modified>
</cp:coreProperties>
</file>