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35097" w14:textId="1BCE98D3" w:rsidR="009E776D" w:rsidRPr="00DD4899" w:rsidRDefault="00254D4E" w:rsidP="00DD4899">
      <w:pPr>
        <w:spacing w:line="276" w:lineRule="auto"/>
        <w:contextualSpacing/>
        <w:rPr>
          <w:sz w:val="24"/>
          <w:szCs w:val="24"/>
        </w:rPr>
      </w:pPr>
      <w:r w:rsidRPr="00DD4899">
        <w:rPr>
          <w:sz w:val="24"/>
          <w:szCs w:val="24"/>
        </w:rPr>
        <w:t xml:space="preserve">Johan </w:t>
      </w:r>
      <w:proofErr w:type="spellStart"/>
      <w:r w:rsidRPr="00DD4899">
        <w:rPr>
          <w:sz w:val="24"/>
          <w:szCs w:val="24"/>
        </w:rPr>
        <w:t>Stodart</w:t>
      </w:r>
      <w:proofErr w:type="spellEnd"/>
    </w:p>
    <w:p w14:paraId="5FC985B5" w14:textId="02EFE041" w:rsidR="00254D4E" w:rsidRPr="00DD4899" w:rsidRDefault="00254D4E" w:rsidP="00DD4899">
      <w:pPr>
        <w:spacing w:line="276" w:lineRule="auto"/>
        <w:contextualSpacing/>
        <w:rPr>
          <w:sz w:val="24"/>
          <w:szCs w:val="24"/>
        </w:rPr>
      </w:pPr>
      <w:r w:rsidRPr="00DD4899">
        <w:rPr>
          <w:sz w:val="24"/>
          <w:szCs w:val="24"/>
        </w:rPr>
        <w:t xml:space="preserve">John </w:t>
      </w:r>
      <w:proofErr w:type="spellStart"/>
      <w:r w:rsidRPr="00DD4899">
        <w:rPr>
          <w:sz w:val="24"/>
          <w:szCs w:val="24"/>
        </w:rPr>
        <w:t>Forbis</w:t>
      </w:r>
      <w:proofErr w:type="spellEnd"/>
    </w:p>
    <w:p w14:paraId="477ADC1A" w14:textId="0A6AB183" w:rsidR="00254D4E" w:rsidRPr="00DD4899" w:rsidRDefault="00254D4E" w:rsidP="00DD4899">
      <w:pPr>
        <w:spacing w:line="276" w:lineRule="auto"/>
        <w:contextualSpacing/>
        <w:rPr>
          <w:sz w:val="24"/>
          <w:szCs w:val="24"/>
        </w:rPr>
      </w:pPr>
      <w:r w:rsidRPr="00DD4899">
        <w:rPr>
          <w:sz w:val="24"/>
          <w:szCs w:val="24"/>
        </w:rPr>
        <w:t>Stefano Imperiale</w:t>
      </w:r>
    </w:p>
    <w:p w14:paraId="5FF7C9DB" w14:textId="75E227BE" w:rsidR="00254D4E" w:rsidRPr="00DD4899" w:rsidRDefault="00254D4E" w:rsidP="00DD4899">
      <w:pPr>
        <w:spacing w:line="276" w:lineRule="auto"/>
        <w:contextualSpacing/>
        <w:rPr>
          <w:sz w:val="24"/>
          <w:szCs w:val="24"/>
        </w:rPr>
      </w:pPr>
      <w:r w:rsidRPr="00DD4899">
        <w:rPr>
          <w:sz w:val="24"/>
          <w:szCs w:val="24"/>
        </w:rPr>
        <w:t xml:space="preserve">Steven Sweeney </w:t>
      </w:r>
    </w:p>
    <w:p w14:paraId="001B8CDA" w14:textId="3BF73F2B" w:rsidR="00DD4899" w:rsidRPr="00DD4899" w:rsidRDefault="00DD4899" w:rsidP="00DD4899">
      <w:pPr>
        <w:spacing w:line="276" w:lineRule="auto"/>
        <w:contextualSpacing/>
        <w:rPr>
          <w:sz w:val="24"/>
          <w:szCs w:val="24"/>
        </w:rPr>
      </w:pPr>
    </w:p>
    <w:p w14:paraId="173F2267" w14:textId="19D2D9EB" w:rsidR="00DD4899" w:rsidRPr="00DD4899" w:rsidRDefault="00DD4899" w:rsidP="00DD4899">
      <w:pPr>
        <w:spacing w:line="276" w:lineRule="auto"/>
        <w:contextualSpacing/>
        <w:jc w:val="center"/>
        <w:rPr>
          <w:sz w:val="24"/>
          <w:szCs w:val="24"/>
        </w:rPr>
      </w:pPr>
      <w:r w:rsidRPr="00DD4899">
        <w:rPr>
          <w:sz w:val="24"/>
          <w:szCs w:val="24"/>
        </w:rPr>
        <w:t>Interactive Weather and Precipitation Mapper</w:t>
      </w:r>
    </w:p>
    <w:p w14:paraId="48FED307" w14:textId="72F29865" w:rsidR="00DD4899" w:rsidRPr="00DD4899" w:rsidRDefault="00DD4899" w:rsidP="00DD4899">
      <w:pPr>
        <w:spacing w:line="276" w:lineRule="auto"/>
        <w:contextualSpacing/>
        <w:jc w:val="center"/>
        <w:rPr>
          <w:sz w:val="24"/>
          <w:szCs w:val="24"/>
        </w:rPr>
      </w:pPr>
    </w:p>
    <w:p w14:paraId="5FCD4743" w14:textId="5B8DBC49" w:rsidR="00DD4899" w:rsidRDefault="00DD4899" w:rsidP="00DD4899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Weather and climate data is constantly under use by many different enterprises for a multitude of strategic uses, from disaster prediction to construction resource allocation and more. Our model allows a user to value several metrics at once: avera</w:t>
      </w:r>
      <w:r w:rsidR="004A4F7E">
        <w:rPr>
          <w:sz w:val="24"/>
          <w:szCs w:val="24"/>
        </w:rPr>
        <w:t>ge rainfall, average temperatures, and relational census data.</w:t>
      </w:r>
    </w:p>
    <w:p w14:paraId="677D2125" w14:textId="466D8679" w:rsidR="004A4F7E" w:rsidRDefault="004A4F7E" w:rsidP="00DD4899">
      <w:pPr>
        <w:spacing w:line="276" w:lineRule="auto"/>
        <w:contextualSpacing/>
        <w:rPr>
          <w:sz w:val="24"/>
          <w:szCs w:val="24"/>
        </w:rPr>
      </w:pPr>
    </w:p>
    <w:p w14:paraId="72CC975C" w14:textId="40A7441E" w:rsidR="004A4F7E" w:rsidRDefault="004A4F7E" w:rsidP="00DD4899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 structure of our particular application will be informed by the following diagram.</w:t>
      </w:r>
    </w:p>
    <w:p w14:paraId="6BECFBBB" w14:textId="4A127FFE" w:rsidR="004A4F7E" w:rsidRDefault="004A4F7E" w:rsidP="004A4F7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Data acquisition via </w:t>
      </w:r>
      <w:proofErr w:type="spellStart"/>
      <w:r>
        <w:rPr>
          <w:sz w:val="24"/>
          <w:szCs w:val="24"/>
        </w:rPr>
        <w:t>OpenWeather</w:t>
      </w:r>
      <w:proofErr w:type="spellEnd"/>
      <w:r>
        <w:rPr>
          <w:sz w:val="24"/>
          <w:szCs w:val="24"/>
        </w:rPr>
        <w:t xml:space="preserve"> API and Census API</w:t>
      </w:r>
    </w:p>
    <w:p w14:paraId="42C516DA" w14:textId="4599C74C" w:rsidR="004A4F7E" w:rsidRDefault="004A4F7E" w:rsidP="004A4F7E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These will both be scraped for pertinent information</w:t>
      </w:r>
    </w:p>
    <w:p w14:paraId="377F8261" w14:textId="7DC1E4D9" w:rsidR="004A4F7E" w:rsidRDefault="004A4F7E" w:rsidP="004A4F7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data will then be organized within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using Pandas data frames to create the CSV necessary to clean and hold our data for the next step</w:t>
      </w:r>
    </w:p>
    <w:p w14:paraId="7211C085" w14:textId="00E8F2D4" w:rsidR="005D4D8F" w:rsidRDefault="004A4F7E" w:rsidP="005D4D8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MongoDB will be our database manipulation platform where we will then format the data</w:t>
      </w:r>
    </w:p>
    <w:p w14:paraId="0B2BAA62" w14:textId="0FAD34E9" w:rsidR="005D4D8F" w:rsidRDefault="005D4D8F" w:rsidP="005D4D8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Using HTML/JavaScript, we will translate the data into a visual format for consumption using Leaflet and/or D3 to execute a dynamic, interactive map</w:t>
      </w:r>
    </w:p>
    <w:p w14:paraId="02D37AC8" w14:textId="0A238581" w:rsidR="005D4D8F" w:rsidRPr="005D4D8F" w:rsidRDefault="005D4D8F" w:rsidP="005D4D8F">
      <w:pPr>
        <w:spacing w:line="276" w:lineRule="auto"/>
        <w:rPr>
          <w:sz w:val="24"/>
          <w:szCs w:val="24"/>
        </w:rPr>
      </w:pPr>
    </w:p>
    <w:sectPr w:rsidR="005D4D8F" w:rsidRPr="005D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A3E14"/>
    <w:multiLevelType w:val="hybridMultilevel"/>
    <w:tmpl w:val="5AC0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4E"/>
    <w:rsid w:val="00202BE0"/>
    <w:rsid w:val="00254D4E"/>
    <w:rsid w:val="004A4F7E"/>
    <w:rsid w:val="005D4D8F"/>
    <w:rsid w:val="00A02D02"/>
    <w:rsid w:val="00D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1CA8"/>
  <w15:chartTrackingRefBased/>
  <w15:docId w15:val="{9FB892B4-10C5-4FC7-98A7-1CEFBC1D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Imperiale</dc:creator>
  <cp:keywords/>
  <dc:description/>
  <cp:lastModifiedBy>Stefano Imperiale</cp:lastModifiedBy>
  <cp:revision>1</cp:revision>
  <dcterms:created xsi:type="dcterms:W3CDTF">2021-03-05T03:07:00Z</dcterms:created>
  <dcterms:modified xsi:type="dcterms:W3CDTF">2021-03-05T03:51:00Z</dcterms:modified>
</cp:coreProperties>
</file>