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D1F52" w14:textId="77777777"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 xml:space="preserve">Convention de formation </w:t>
      </w:r>
      <w:r>
        <w:rPr>
          <w:rFonts w:ascii="Avenir Next Regular" w:eastAsia="Calibri" w:hAnsi="Avenir Next Regular" w:cs="Browallia New"/>
          <w:b/>
          <w:i/>
          <w:iCs/>
          <w:sz w:val="16"/>
          <w:szCs w:val="16"/>
          <w:lang w:val="fr-FR"/>
        </w:rPr>
        <w:t>(Article L.6353-1 du code du travail, Décret N° 2018-1341 du 28 décembre 2018)</w:t>
      </w:r>
    </w:p>
    <w:p w14:paraId="47B76B93" w14:textId="77777777" w:rsidR="003A7344" w:rsidRPr="00F0587D" w:rsidRDefault="003A7344" w:rsidP="00F13B83">
      <w:pPr>
        <w:pStyle w:val="Normal10"/>
        <w:ind w:left="-426" w:right="-431"/>
        <w:rPr>
          <w:rFonts w:ascii="Avenir Next Regular" w:eastAsia="Calibri" w:hAnsi="Avenir Next Regular" w:cs="Browallia New"/>
          <w:b/>
          <w:sz w:val="6"/>
          <w:szCs w:val="6"/>
          <w:lang w:val="fr-FR"/>
        </w:rPr>
      </w:pPr>
    </w:p>
    <w:p w14:paraId="62A6B79F"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30DF4B12"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014FB222" w14:textId="77777777" w:rsidR="003A7344" w:rsidRPr="00EA391B" w:rsidRDefault="003A7344" w:rsidP="00F13B83">
      <w:pPr>
        <w:pStyle w:val="Normal10"/>
        <w:ind w:left="-426" w:right="-431"/>
        <w:rPr>
          <w:rFonts w:ascii="Avenir Next Regular" w:eastAsia="Calibri" w:hAnsi="Avenir Next Regular" w:cs="Browallia New"/>
          <w:bCs/>
          <w:sz w:val="19"/>
          <w:szCs w:val="19"/>
          <w:lang w:val="fr-FR"/>
        </w:rPr>
      </w:pPr>
      <w:r>
        <w:rPr>
          <w:rFonts w:ascii="Avenir Next Regular" w:eastAsia="Calibri" w:hAnsi="Avenir Next Regular" w:cs="Browallia New"/>
          <w:b/>
          <w:bCs/>
          <w:sz w:val="19"/>
          <w:szCs w:val="19"/>
          <w:lang w:val="fr-FR"/>
        </w:rPr>
        <w:t>Linguaid France SAS, SIRET 539 682 187 00015</w:t>
      </w:r>
      <w:r>
        <w:rPr>
          <w:rFonts w:ascii="Avenir Next Regular" w:eastAsia="Calibri" w:hAnsi="Avenir Next Regular" w:cs="Browallia New"/>
          <w:bCs/>
          <w:sz w:val="19"/>
          <w:szCs w:val="19"/>
          <w:lang w:val="fr-FR"/>
        </w:rPr>
        <w:t xml:space="preserve">, enregistré en tant qu’organisme de formation sous le numéro de déclaration d’activité 91 66 01 620 66 auprès du Préfet de la Région Occitanie </w:t>
      </w:r>
    </w:p>
    <w:p w14:paraId="6971657E" w14:textId="77777777" w:rsidR="003A7344" w:rsidRPr="00EA391B" w:rsidRDefault="0089034A" w:rsidP="007D08D1">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sz w:val="19"/>
          <w:szCs w:val="19"/>
          <w:lang w:val="fr-FR"/>
        </w:rPr>
        <w:t xml:space="preserve">Et Roulements CSB France, SIRET 500 066 428 00029, est conclue la convention suivante, en application des dispositions du Livre III de la sixième partie du code du travail portant organisation de la formation professionnelle. </w:t>
      </w:r>
      <w:r w:rsidRPr="00820C44">
        <w:rPr>
          <w:rFonts w:ascii="Avenir Next Regular" w:eastAsia="Calibri" w:hAnsi="Avenir Next Regular" w:cs="Browallia New"/>
          <w:b/>
          <w:bCs/>
          <w:sz w:val="19"/>
          <w:szCs w:val="19"/>
          <w:lang w:val="fr-FR"/>
        </w:rPr>
      </w:r>
      <w:r>
        <w:rPr>
          <w:rFonts w:ascii="Avenir Next Regular" w:eastAsia="Calibri" w:hAnsi="Avenir Next Regular" w:cs="Browallia New"/>
          <w:sz w:val="19"/>
          <w:szCs w:val="19"/>
          <w:lang w:val="fr-FR"/>
        </w:rPr>
      </w:r>
    </w:p>
    <w:p w14:paraId="3E4F73E2"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091D73A1"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49E9A8C0"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23FBAF9C"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L’organisme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organisera l’action de formation suivante : </w:t>
      </w:r>
    </w:p>
    <w:p w14:paraId="098CAFB1" w14:textId="77777777" w:rsidR="003A7344" w:rsidRPr="00EA391B" w:rsidRDefault="003A7344" w:rsidP="00EA391B">
      <w:pPr>
        <w:pStyle w:val="Normal10"/>
        <w:ind w:right="-431"/>
        <w:rPr>
          <w:rFonts w:ascii="Avenir Next Regular" w:eastAsia="Calibri" w:hAnsi="Avenir Next Regular" w:cs="Browallia New"/>
          <w:sz w:val="6"/>
          <w:szCs w:val="6"/>
          <w:lang w:val="fr-FR"/>
        </w:rPr>
      </w:pPr>
    </w:p>
    <w:p w14:paraId="753CDFBB" w14:textId="77777777" w:rsidR="00EA391B" w:rsidRPr="00EA391B" w:rsidRDefault="00EA391B" w:rsidP="00EA391B">
      <w:pPr>
        <w:pStyle w:val="Normal10"/>
        <w:ind w:right="-431"/>
        <w:rPr>
          <w:rFonts w:ascii="Avenir Next Regular" w:eastAsia="Calibri" w:hAnsi="Avenir Next Regular" w:cs="Browallia New"/>
          <w:sz w:val="19"/>
          <w:szCs w:val="19"/>
          <w:lang w:val="fr-FR"/>
        </w:rPr>
        <w:sectPr w:rsidR="00EA391B" w:rsidRPr="00EA391B" w:rsidSect="00F97284">
          <w:headerReference w:type="default" r:id="rId7"/>
          <w:footerReference w:type="default" r:id="rId8"/>
          <w:pgSz w:w="11900" w:h="16820" w:code="297"/>
          <w:pgMar w:top="1560" w:right="1274" w:bottom="1135" w:left="1418" w:header="0" w:footer="1106" w:gutter="0"/>
          <w:pgNumType w:start="1"/>
          <w:cols w:space="708"/>
          <w:docGrid w:linePitch="360"/>
        </w:sectPr>
      </w:pPr>
    </w:p>
    <w:p w14:paraId="3B5FFF3F" w14:textId="77777777" w:rsidR="000728CD" w:rsidRPr="00EA391B" w:rsidRDefault="003A7344" w:rsidP="00EA391B">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Intitulé de l’action : Formation en Anglais Professionnel</w:t>
      </w:r>
      <w:r w:rsidRPr="00820C44">
        <w:rPr>
          <w:rFonts w:ascii="Avenir Next Regular" w:eastAsia="Calibri" w:hAnsi="Avenir Next Regular" w:cs="Browallia New"/>
          <w:b/>
          <w:bCs/>
          <w:sz w:val="19"/>
          <w:szCs w:val="19"/>
          <w:lang w:val="fr-FR"/>
        </w:rPr>
      </w:r>
    </w:p>
    <w:p w14:paraId="6CCFE688" w14:textId="77777777" w:rsidR="003A7344" w:rsidRPr="00EA391B" w:rsidRDefault="003A7344" w:rsidP="00F13B83">
      <w:pPr>
        <w:pStyle w:val="Normal10"/>
        <w:numPr>
          <w:ilvl w:val="0"/>
          <w:numId w:val="34"/>
        </w:numPr>
        <w:ind w:left="426" w:right="-431"/>
        <w:rPr>
          <w:rFonts w:ascii="Avenir Next Regular" w:eastAsia="Calibri" w:hAnsi="Avenir Next Regular" w:cs="Browallia New"/>
          <w:b/>
          <w:sz w:val="19"/>
          <w:szCs w:val="19"/>
          <w:lang w:val="fr-FR"/>
        </w:rPr>
      </w:pPr>
      <w:r>
        <w:rPr>
          <w:rFonts w:ascii="Avenir Next Regular" w:eastAsia="Calibri" w:hAnsi="Avenir Next Regular" w:cs="Browallia New"/>
          <w:sz w:val="19"/>
          <w:szCs w:val="19"/>
          <w:lang w:val="fr-FR"/>
        </w:rPr>
        <w:t>Catégorie d’action de formation (</w:t>
      </w:r>
      <w:r>
        <w:rPr>
          <w:rFonts w:ascii="Avenir Next Regular" w:eastAsia="Calibri" w:hAnsi="Avenir Next Regular" w:cs="Browallia New"/>
          <w:b/>
          <w:sz w:val="19"/>
          <w:szCs w:val="19"/>
          <w:lang w:val="fr-FR"/>
        </w:rPr>
        <w:t>article L.6313-1 du code du travail)</w:t>
      </w:r>
      <w:r>
        <w:rPr>
          <w:rFonts w:ascii="Avenir Next Regular" w:eastAsia="Calibri" w:hAnsi="Avenir Next Regular" w:cs="Browallia New"/>
          <w:sz w:val="19"/>
          <w:szCs w:val="19"/>
          <w:lang w:val="fr-FR"/>
        </w:rPr>
        <w:t xml:space="preserve"> 1° - Action de formation dont les objectifs, contenu et moyens prévus sont dans le programme de formation</w:t>
      </w:r>
    </w:p>
    <w:p w14:paraId="7ECBD6A7" w14:textId="77777777" w:rsidR="0036285B" w:rsidRPr="00820C44" w:rsidRDefault="003A7344" w:rsidP="009041BE">
      <w:pPr>
        <w:pStyle w:val="Normal10"/>
        <w:numPr>
          <w:ilvl w:val="0"/>
          <w:numId w:val="34"/>
        </w:numPr>
        <w:ind w:left="426" w:right="-431"/>
        <w:rPr>
          <w:rFonts w:ascii="Avenir Next Regular" w:eastAsia="Calibri" w:hAnsi="Avenir Next Regular" w:cs="Browallia New"/>
          <w:b/>
          <w:bCs/>
          <w:sz w:val="19"/>
          <w:szCs w:val="19"/>
          <w:lang w:val="fr-FR"/>
        </w:rPr>
      </w:pPr>
      <w:r>
        <w:rPr>
          <w:rFonts w:ascii="Avenir Next Regular" w:eastAsia="Calibri" w:hAnsi="Avenir Next Regular" w:cs="Browallia New"/>
          <w:sz w:val="19"/>
          <w:szCs w:val="19"/>
          <w:lang w:val="fr-FR"/>
        </w:rPr>
        <w:t>Durée de l’action de formation : 38 heures</w:t>
      </w:r>
      <w:r w:rsidRPr="00820C44">
        <w:rPr>
          <w:rFonts w:ascii="Avenir Next Regular" w:eastAsia="Calibri" w:hAnsi="Avenir Next Regular" w:cs="Browallia New"/>
          <w:b/>
          <w:bCs/>
          <w:sz w:val="19"/>
          <w:szCs w:val="19"/>
          <w:lang w:val="fr-FR"/>
        </w:rPr>
      </w:r>
    </w:p>
    <w:p w14:paraId="6CF6D068" w14:textId="77777777" w:rsidR="003A7344" w:rsidRPr="00EA391B"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Lieu : </w:t>
      </w:r>
      <w:r>
        <w:rPr>
          <w:rFonts w:ascii="Avenir Next Regular" w:eastAsia="Calibri" w:hAnsi="Avenir Next Regular" w:cs="Browallia New"/>
          <w:b/>
          <w:sz w:val="19"/>
          <w:szCs w:val="19"/>
          <w:lang w:val="fr-FR"/>
        </w:rPr>
        <w:t>A distance</w:t>
      </w:r>
    </w:p>
    <w:p w14:paraId="53A61CD7" w14:textId="77777777" w:rsidR="003C45AC" w:rsidRPr="00EA391B" w:rsidRDefault="003A7344" w:rsidP="003C45AC">
      <w:pPr>
        <w:pStyle w:val="Normal10"/>
        <w:numPr>
          <w:ilvl w:val="0"/>
          <w:numId w:val="34"/>
        </w:numPr>
        <w:ind w:left="426" w:right="-431"/>
        <w:rPr>
          <w:rFonts w:ascii="Avenir Next Regular" w:eastAsia="Calibri" w:hAnsi="Avenir Next Regular" w:cs="Browallia New"/>
          <w:b/>
          <w:bCs/>
          <w:sz w:val="19"/>
          <w:szCs w:val="19"/>
          <w:lang w:val="en-FR"/>
        </w:rPr>
      </w:pPr>
      <w:r>
        <w:rPr>
          <w:rFonts w:ascii="Avenir Next Regular" w:eastAsia="Calibri" w:hAnsi="Avenir Next Regular" w:cs="Browallia New"/>
          <w:sz w:val="19"/>
          <w:szCs w:val="19"/>
          <w:lang w:val="fr-FR"/>
        </w:rPr>
        <w:t>Dates : du 6 juillet 2026 au 31 décembre 2026</w:t>
      </w:r>
      <w:r w:rsidRPr="00820C44">
        <w:rPr>
          <w:rFonts w:ascii="Avenir Next Regular" w:eastAsia="Calibri" w:hAnsi="Avenir Next Regular" w:cs="Browallia New"/>
          <w:b/>
          <w:bCs/>
          <w:sz w:val="19"/>
          <w:szCs w:val="19"/>
          <w:lang w:val="fr-FR"/>
        </w:rPr>
      </w:r>
    </w:p>
    <w:p w14:paraId="26AD5613"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Programme de formation : </w:t>
      </w:r>
      <w:r>
        <w:rPr>
          <w:rFonts w:ascii="Avenir Next Regular" w:eastAsia="Calibri" w:hAnsi="Avenir Next Regular" w:cs="Browallia New"/>
          <w:b/>
          <w:bCs/>
          <w:sz w:val="19"/>
          <w:szCs w:val="19"/>
          <w:lang w:val="fr-FR"/>
        </w:rPr>
        <w:t>en annexe</w:t>
      </w:r>
    </w:p>
    <w:p w14:paraId="62CBD4F1"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Prérequis : B1 (2)</w:t>
      </w:r>
      <w:r>
        <w:rPr>
          <w:rFonts w:ascii="Avenir Next Regular" w:eastAsia="Calibri" w:hAnsi="Avenir Next Regular" w:cs="Browallia New"/>
          <w:b/>
          <w:bCs/>
          <w:sz w:val="19"/>
          <w:szCs w:val="19"/>
          <w:lang w:val="fr-FR"/>
        </w:rPr>
      </w:r>
    </w:p>
    <w:p w14:paraId="40B50AAD"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Niveau visé : B1+ (2.5)</w:t>
      </w:r>
      <w:r>
        <w:rPr>
          <w:rFonts w:ascii="Avenir Next Regular" w:eastAsia="Calibri" w:hAnsi="Avenir Next Regular" w:cs="Browallia New"/>
          <w:b/>
          <w:bCs/>
          <w:sz w:val="19"/>
          <w:szCs w:val="19"/>
          <w:lang w:val="fr-FR"/>
        </w:rPr>
      </w:r>
    </w:p>
    <w:p w14:paraId="7C67629D" w14:textId="77777777" w:rsidR="003A7344" w:rsidRPr="00EA391B" w:rsidRDefault="003A7344" w:rsidP="00EA391B">
      <w:pPr>
        <w:pStyle w:val="Normal10"/>
        <w:numPr>
          <w:ilvl w:val="0"/>
          <w:numId w:val="34"/>
        </w:numPr>
        <w:ind w:left="426" w:right="-431"/>
        <w:rPr>
          <w:rFonts w:ascii="Avenir Next Regular" w:eastAsia="Calibri" w:hAnsi="Avenir Next Regular" w:cs="Browallia New"/>
          <w:b/>
          <w:bCs/>
          <w:i/>
          <w:iCs/>
          <w:sz w:val="16"/>
          <w:szCs w:val="16"/>
          <w:lang w:val="en-FR"/>
        </w:rPr>
      </w:pPr>
      <w:r>
        <w:rPr>
          <w:rFonts w:ascii="Avenir Next Regular" w:eastAsia="Calibri" w:hAnsi="Avenir Next Regular" w:cs="Browallia New"/>
          <w:i/>
          <w:iCs/>
          <w:sz w:val="16"/>
          <w:szCs w:val="16"/>
          <w:lang w:val="fr-FR"/>
        </w:rPr>
        <w:t>Les objectifs pédagogiques détaillés, le contenu et les moyens pédagogiques sont définis dans le Programme de formation joint en Annexe 1 à la présente convention, qui en fait partie intégrante.</w:t>
      </w:r>
    </w:p>
    <w:p w14:paraId="253F2416"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num="2" w:space="857"/>
          <w:docGrid w:linePitch="360"/>
        </w:sectPr>
      </w:pPr>
    </w:p>
    <w:p w14:paraId="02582DFF" w14:textId="77777777" w:rsidR="009E1636" w:rsidRPr="000A5681" w:rsidRDefault="009E1636" w:rsidP="009E1636">
      <w:pPr>
        <w:pStyle w:val="Normal10"/>
        <w:ind w:left="-426" w:right="-431"/>
        <w:rPr>
          <w:rFonts w:ascii="Avenir Next Regular" w:eastAsia="Calibri" w:hAnsi="Avenir Next Regular" w:cs="Browallia New"/>
          <w:sz w:val="12"/>
          <w:szCs w:val="12"/>
          <w:lang w:val="en-FR"/>
        </w:rPr>
      </w:pPr>
    </w:p>
    <w:p w14:paraId="0BE9467D"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space="857"/>
          <w:docGrid w:linePitch="360"/>
        </w:sectPr>
      </w:pPr>
    </w:p>
    <w:p w14:paraId="0F41DB65"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6C8A5BB7"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12ED689E" w14:textId="77777777" w:rsidR="008B4471" w:rsidRPr="00EA391B" w:rsidRDefault="00F27E82" w:rsidP="00F13B83">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b/>
          <w:bCs/>
          <w:noProof/>
          <w:sz w:val="19"/>
          <w:szCs w:val="19"/>
          <w:lang w:val="fr-FR"/>
        </w:rPr>
        <w:t>Monsieur CARVALHO Anthony</w:t>
      </w:r>
    </w:p>
    <w:p w14:paraId="38D32B1F" w14:textId="77777777" w:rsidR="004B645E" w:rsidRPr="000A5681" w:rsidRDefault="004B645E" w:rsidP="00F13B83">
      <w:pPr>
        <w:pStyle w:val="Normal10"/>
        <w:ind w:left="-426" w:right="-431"/>
        <w:rPr>
          <w:rFonts w:ascii="Avenir Next Regular" w:eastAsia="Calibri" w:hAnsi="Avenir Next Regular" w:cs="Browallia New"/>
          <w:sz w:val="12"/>
          <w:szCs w:val="12"/>
          <w:lang w:val="en-FR"/>
        </w:rPr>
      </w:pPr>
    </w:p>
    <w:p w14:paraId="182A272B"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242D6D79"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7DCD6E0E" w14:textId="77777777" w:rsidR="003A7344" w:rsidRPr="00EA391B" w:rsidRDefault="003A7344" w:rsidP="00F13B83">
      <w:pPr>
        <w:pStyle w:val="Normal10"/>
        <w:ind w:left="-426" w:right="-431"/>
        <w:rPr>
          <w:rFonts w:ascii="Avenir Next Regular" w:eastAsia="Calibri" w:hAnsi="Avenir Next Regular" w:cs="Browallia New"/>
          <w:bCs/>
          <w:i/>
          <w:sz w:val="19"/>
          <w:szCs w:val="19"/>
          <w:lang w:val="fr-FR"/>
        </w:rPr>
      </w:pPr>
      <w:r>
        <w:rPr>
          <w:rFonts w:ascii="Avenir Next Regular" w:eastAsia="Calibri" w:hAnsi="Avenir Next Regular" w:cs="Browallia New"/>
          <w:sz w:val="19"/>
          <w:szCs w:val="19"/>
          <w:lang w:val="fr-FR"/>
        </w:rPr>
        <w:t>Les frais de formation sont : 3000 EUROS NET DE TAXES* à payer à réception de facture. Un cofinancement ou abondement est également possible du moment que l’accord de prise en charge est donné avant démarrage de la formation. Les tarifs comprennent les frais pédagogiques. (*Conformément à l'article 261-4-4° du Code général des impôts, nos activités de formation professionnelle continue sont exonérées de T.V.A.)</w:t>
      </w:r>
      <w:r>
        <w:rPr>
          <w:rFonts w:ascii="Avenir Next Regular" w:eastAsia="Calibri" w:hAnsi="Avenir Next Regular" w:cs="Browallia New"/>
          <w:sz w:val="19"/>
          <w:szCs w:val="19"/>
          <w:lang w:val="fr-FR"/>
          <w:b/>
          <w:bCs/>
        </w:rPr>
      </w:r>
      <w:r>
        <w:rPr>
          <w:rFonts w:ascii="Avenir Next Regular" w:eastAsia="Calibri" w:hAnsi="Avenir Next Regular" w:cs="Browallia New"/>
          <w:sz w:val="19"/>
          <w:szCs w:val="19"/>
          <w:lang w:val="fr-FR"/>
        </w:rPr>
      </w:r>
    </w:p>
    <w:p w14:paraId="4D040AA4"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2F1923A6"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72796A9F"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36FC555E"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Formation individuelle à distance comprenant des séances de coaching en visioconférence et, le cas échéant, des activités de travail guidé en autonomie. Les séances sont organisées selon un calendrier convenu entre le formateur et le stagiaire. Le suivi de l’exécution est assuré par des feuilles d’émargement électroniques ou relevés de connexion signés à l’issue de chaque séance.</w:t>
      </w:r>
    </w:p>
    <w:p w14:paraId="0963B784"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5183F78D"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4EBCC9B1"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3B92739A"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À l’issue de la prestation sera remis une attestation de fin de formation précisant la nature, les dates et le nombre d’heures de la formation, ainsi que les acquis de la formation évalués en fin de parcours.</w:t>
      </w:r>
    </w:p>
    <w:p w14:paraId="7C69AEC9"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7D635F09"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6841CC6F"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3F4CBB61"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En cas de dédit de l’action totale par le commanditaire à moins de 15 jours francs avant le début de l'action mentionnée à l'article 1, ou d'abandon en cours de formation par le stagiaire,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retiendra sur le coût total les sommes qu'il aura réellement engagées pour la réalisation de ladite action, conformément aux dispositions de l'article L.6354-1 du Code du travail. En cas de dédit d’un cours sans notification avec un délai de 48 heures,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w:t>
      </w:r>
      <w:r>
        <w:rPr>
          <w:rFonts w:ascii="Avenir Next Regular" w:eastAsia="Calibri" w:hAnsi="Avenir Next Regular" w:cs="Browallia New"/>
          <w:bCs/>
          <w:sz w:val="19"/>
          <w:szCs w:val="19"/>
          <w:lang w:val="fr-FR"/>
        </w:rPr>
        <w:t>facturera le coût manqué.</w:t>
      </w:r>
    </w:p>
    <w:p w14:paraId="7DBD5825"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63EB7076"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5A4643CB"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54A3B649"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Si une contestation ou un différend ne peuvent être réglés à l'amiable, le tribunal de Perpignan sera seul compétent pour régler le litige.</w:t>
      </w:r>
    </w:p>
    <w:p w14:paraId="2794EBCF" w14:textId="77777777" w:rsidR="00EA391B" w:rsidRPr="00F0587D" w:rsidRDefault="00EA391B" w:rsidP="00EA391B">
      <w:pPr>
        <w:pStyle w:val="Normal10"/>
        <w:ind w:left="-426" w:right="-431"/>
        <w:rPr>
          <w:rFonts w:ascii="Avenir Next Regular" w:eastAsia="Calibri" w:hAnsi="Avenir Next Regular" w:cs="Browallia New"/>
          <w:sz w:val="12"/>
          <w:szCs w:val="12"/>
          <w:lang w:val="fr-FR"/>
        </w:rPr>
      </w:pPr>
    </w:p>
    <w:p w14:paraId="17271D26" w14:textId="77777777" w:rsidR="004E7754" w:rsidRDefault="004E7754">
      <w:pPr>
        <w:rPr>
          <w:rFonts w:ascii="Avenir Next Regular" w:eastAsia="Verdana" w:hAnsi="Avenir Next Regular" w:cs="Verdana"/>
          <w:b/>
          <w:color w:val="1F497D" w:themeColor="text2"/>
          <w:sz w:val="20"/>
          <w:szCs w:val="20"/>
          <w:lang w:eastAsia="en-GB"/>
        </w:rPr>
      </w:pPr>
      <w:r>
        <w:rPr>
          <w:rFonts w:ascii="Avenir Next Regular" w:hAnsi="Avenir Next Regular"/>
          <w:b/>
          <w:color w:val="1F497D" w:themeColor="text2"/>
        </w:rPr>
        <w:br w:type="page"/>
      </w:r>
    </w:p>
    <w:p w14:paraId="5295F014" w14:textId="77777777"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lastRenderedPageBreak/>
        <w:t>Article 8 : Accessibilité aux personnes en situation de handicap</w:t>
      </w:r>
    </w:p>
    <w:p w14:paraId="5D280EB9" w14:textId="77777777" w:rsidR="00D70C29" w:rsidRPr="00D70C29" w:rsidRDefault="00D70C29" w:rsidP="00F13B83">
      <w:pPr>
        <w:pStyle w:val="Normal10"/>
        <w:ind w:left="-426" w:right="-431"/>
        <w:rPr>
          <w:rFonts w:ascii="Avenir Next Regular" w:eastAsia="Calibri" w:hAnsi="Avenir Next Regular" w:cs="Browallia New"/>
          <w:sz w:val="12"/>
          <w:szCs w:val="12"/>
          <w:lang w:val="fr-FR"/>
        </w:rPr>
      </w:pPr>
    </w:p>
    <w:p w14:paraId="64C9B8C7"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29C2A7E0"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2BAF0056" w14:textId="77777777"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sz w:val="19"/>
          <w:szCs w:val="19"/>
          <w:lang w:val="fr-FR"/>
        </w:rPr>
        <w:t>Fait en double exemplaire, à Saint-Cyprien le 12 juin 2026</w:t>
      </w:r>
    </w:p>
    <w:p w14:paraId="73ACB36A" w14:textId="77777777" w:rsidR="009E1636" w:rsidRPr="00896216" w:rsidRDefault="009E1636" w:rsidP="009E1636">
      <w:pPr>
        <w:pStyle w:val="Normal10"/>
        <w:ind w:left="-426" w:right="-431"/>
        <w:rPr>
          <w:rFonts w:ascii="Avenir Next Regular" w:eastAsia="Calibri" w:hAnsi="Avenir Next Regular" w:cs="Browallia New"/>
          <w:sz w:val="12"/>
          <w:szCs w:val="12"/>
          <w:lang w:val="fr-FR"/>
        </w:rPr>
      </w:pPr>
    </w:p>
    <w:tbl>
      <w:tblPr>
        <w:tblW w:w="9360" w:type="dxa"/>
        <w:tblLook w:val="04A0" w:firstRow="1" w:lastRow="0" w:firstColumn="1" w:lastColumn="0" w:noHBand="0" w:noVBand="1"/>
      </w:tblPr>
      <w:tblGrid>
        <w:gridCol w:w="4680"/>
        <w:gridCol w:w="4680"/>
      </w:tblGrid>
      <w:tr w:rsidR="00701C31" w14:paraId="3722CABA" w14:textId="77777777">
        <w:tc>
          <w:tcPr>
            <w:tcW w:w="4680" w:type="dxa"/>
          </w:tcPr>
          <w:p w14:paraId="436BD0FC" w14:textId="77777777" w:rsidR="00701C31" w:rsidRDefault="00000000">
            <w:pPr>
              <w:spacing w:after="120"/>
            </w:pPr>
            <w:r>
              <w:rPr>
                <w:rFonts w:ascii="Avenir Next Regular" w:hAnsi="Avenir Next Regular"/>
                <w:b/>
                <w:bCs/>
                <w:color w:val="1F497D" w:themeColor="text2"/>
              </w:rPr>
              <w:t>Pour Roulements CSB France</w:t>
            </w:r>
          </w:p>
        </w:tc>
        <w:tc>
          <w:tcPr>
            <w:tcW w:w="4680" w:type="dxa"/>
          </w:tcPr>
          <w:p w14:paraId="1A3D278B" w14:textId="77777777" w:rsidR="00701C31" w:rsidRDefault="00000000">
            <w:pPr>
              <w:spacing w:after="120"/>
            </w:pPr>
            <w:r>
              <w:rPr>
                <w:rFonts w:ascii="Avenir Next Regular" w:hAnsi="Avenir Next Regular"/>
                <w:b/>
                <w:bCs/>
                <w:color w:val="1F497D" w:themeColor="text2"/>
              </w:rPr>
              <w:t>Pour l’organisme LINGUAID FRANCE</w:t>
            </w:r>
          </w:p>
        </w:tc>
      </w:tr>
      <w:tr w:rsidR="00701C31" w14:paraId="4A6792BD" w14:textId="77777777">
        <w:tc>
          <w:tcPr>
            <w:tcW w:w="4680" w:type="dxa"/>
          </w:tcPr>
          <w:p w14:paraId="4CC80322" w14:textId="77777777" w:rsidR="00701C31" w:rsidRDefault="00701C31">
            <w:pPr>
              <w:spacing w:after="120"/>
            </w:pPr>
          </w:p>
        </w:tc>
        <w:tc>
          <w:tcPr>
            <w:tcW w:w="4680" w:type="dxa"/>
          </w:tcPr>
          <w:p w14:paraId="302D06B8" w14:textId="77777777" w:rsidR="00701C31" w:rsidRDefault="00701C31">
            <w:pPr>
              <w:spacing w:after="120"/>
            </w:pPr>
          </w:p>
        </w:tc>
      </w:tr>
      <w:tr w:rsidR="00701C31" w14:paraId="0FAFC388" w14:textId="77777777">
        <w:tc>
          <w:tcPr>
            <w:tcW w:w="4680" w:type="dxa"/>
          </w:tcPr>
          <w:p w14:paraId="02754AF5" w14:textId="77777777" w:rsidR="00701C31" w:rsidRDefault="00701C31">
            <w:pPr>
              <w:spacing w:after="120"/>
            </w:pPr>
          </w:p>
        </w:tc>
        <w:tc>
          <w:tcPr>
            <w:tcW w:w="4680" w:type="dxa"/>
          </w:tcPr>
          <w:p w14:paraId="68C95ADD" w14:textId="77777777" w:rsidR="00701C31" w:rsidRDefault="00701C31">
            <w:pPr>
              <w:spacing w:after="120"/>
            </w:pPr>
          </w:p>
        </w:tc>
      </w:tr>
      <w:tr w:rsidR="00701C31" w14:paraId="3663BF66" w14:textId="77777777">
        <w:tc>
          <w:tcPr>
            <w:tcW w:w="4680" w:type="dxa"/>
          </w:tcPr>
          <w:p w14:paraId="64ECEA75" w14:textId="77777777" w:rsidR="00701C31" w:rsidRDefault="00701C31">
            <w:pPr>
              <w:spacing w:after="120"/>
            </w:pPr>
          </w:p>
        </w:tc>
        <w:tc>
          <w:tcPr>
            <w:tcW w:w="4680" w:type="dxa"/>
          </w:tcPr>
          <w:p w14:paraId="6FEB713A" w14:textId="77777777" w:rsidR="00701C31" w:rsidRDefault="00701C31">
            <w:pPr>
              <w:spacing w:after="120"/>
            </w:pPr>
          </w:p>
        </w:tc>
      </w:tr>
      <w:tr w:rsidR="00701C31" w14:paraId="1FF15603" w14:textId="77777777">
        <w:tc>
          <w:tcPr>
            <w:tcW w:w="4680" w:type="dxa"/>
          </w:tcPr>
          <w:p w14:paraId="2BB2732A" w14:textId="77777777" w:rsidR="00701C31" w:rsidRDefault="00701C31">
            <w:pPr>
              <w:spacing w:after="120"/>
            </w:pPr>
          </w:p>
        </w:tc>
        <w:tc>
          <w:tcPr>
            <w:tcW w:w="4680" w:type="dxa"/>
          </w:tcPr>
          <w:p w14:paraId="77F8D431" w14:textId="77777777" w:rsidR="00701C31" w:rsidRDefault="00701C31">
            <w:pPr>
              <w:spacing w:after="120"/>
            </w:pPr>
          </w:p>
        </w:tc>
      </w:tr>
      <w:tr w:rsidR="00701C31" w14:paraId="4D05294A" w14:textId="77777777">
        <w:tc>
          <w:tcPr>
            <w:tcW w:w="4680" w:type="dxa"/>
          </w:tcPr>
          <w:p w14:paraId="087D6E76" w14:textId="77777777" w:rsidR="00701C31" w:rsidRDefault="00701C31">
            <w:pPr>
              <w:spacing w:after="120"/>
            </w:pPr>
          </w:p>
        </w:tc>
        <w:tc>
          <w:tcPr>
            <w:tcW w:w="4680" w:type="dxa"/>
          </w:tcPr>
          <w:p w14:paraId="4F034F47" w14:textId="77777777" w:rsidR="00701C31" w:rsidRDefault="00701C31">
            <w:pPr>
              <w:spacing w:after="120"/>
            </w:pPr>
          </w:p>
        </w:tc>
      </w:tr>
    </w:tbl>
    <w:p w14:paraId="5A0DD532" w14:textId="77777777" w:rsidR="003A7344" w:rsidRPr="00727E27" w:rsidRDefault="00D01F20"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02073563">
            <wp:simplePos x="0" y="0"/>
            <wp:positionH relativeFrom="margin">
              <wp:posOffset>3604895</wp:posOffset>
            </wp:positionH>
            <wp:positionV relativeFrom="margin">
              <wp:posOffset>1658530</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F97284">
      <w:headerReference w:type="default" r:id="rId10"/>
      <w:footerReference w:type="default" r:id="rId11"/>
      <w:type w:val="continuous"/>
      <w:pgSz w:w="11900" w:h="16820" w:code="297"/>
      <w:pgMar w:top="1560"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75487" w14:textId="77777777" w:rsidR="00A813C7" w:rsidRDefault="00A813C7">
      <w:r>
        <w:separator/>
      </w:r>
    </w:p>
  </w:endnote>
  <w:endnote w:type="continuationSeparator" w:id="0">
    <w:p w14:paraId="3FC4132C" w14:textId="77777777" w:rsidR="00A813C7" w:rsidRDefault="00A81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97F9C"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CC99"/>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CE0854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4C65747E"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6B32EA1A"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1B4BC99B"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4581F0D6"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5011E0E"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6EAD089"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7"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o4Ij4gEAAKgDAAAOAAAAZHJzL2Uyb0RvYy54bWysU9tu2zAMfR+wfxD0vjgO4jQz4hRdiw4D ugvQ9QNkWbaF2aJGKbGzrx8lu2m2vg17EURSPjznkN5dj33HjgqdBlPwdLHkTBkJlTZNwZ++37/b cua8MJXowKiCn5Tj1/u3b3aDzdUKWugqhYxAjMsHW/DWe5sniZOt6oVbgFWGijVgLzyF2CQVioHQ +y5ZLZebZACsLIJUzlH2biryfcSvayX917p2yrOu4MTNxxPjWYYz2e9E3qCwrZYzDfEPLHqhDTU9 Q90JL9gB9SuoXksEB7VfSOgTqGstVdRAatLlX2oeW2FV1ELmOHu2yf0/WPnl+Gi/IfPjBxhpgFGE sw8gfzhm4LYVplE3iDC0SlTUOA2WJYN1+fxpsNrlLoCUw2eoaMji4CECjTX2wRXSyQidBnA6m65G zyQlV1maba+oJKm22WbpJostRP78tUXnPyroWbgUHGmoEV0cH5wPbET+/CQ0M3Cvuy4OtjN/JOhh yET2gfBE3Y/lyHQ1SwtiSqhOJAdhWhdab7q0gL84G2hVCu5+HgQqzrpPhix5n67XYbdisM6uVhTg ZaW8rAgjCargnrPpeuunfTxY1E1LnaYhGLghG2sdFb6wmunTOkTh8+qGfbuM46uXH2z/GwAA//8D AFBLAwQUAAYACAAAACEAv/BzIeIAAAAPAQAADwAAAGRycy9kb3ducmV2LnhtbEyPT0/DMAzF70h8 h8hI3FhC6KrRNZ0QE1cQ44/ELWu8tqJxqiZby7fHnNjFkv3s5/crN7PvxQnH2AUycLtQIJDq4Dpq DLy/Pd2sQMRkydk+EBr4wQib6vKitIULE73iaZcawSYUC2ugTWkopIx1i97GRRiQWDuE0dvE7dhI N9qJzX0vtVK59LYj/tDaAR9brL93R2/g4/nw9Zmpl2brl8MUZiXJ30tjrq/m7ZrLwxpEwjn9X8Af A+eHioPtw5FcFL0BvdQMlFjIMxC8kGcrDWLPA53dgaxKec5R/QIAAP//AwBQSwECLQAUAAYACAAA ACEAtoM4kv4AAADhAQAAEwAAAAAAAAAAAAAAAAAAAAAAW0NvbnRlbnRfVHlwZXNdLnhtbFBLAQIt ABQABgAIAAAAIQA4/SH/1gAAAJQBAAALAAAAAAAAAAAAAAAAAC8BAABfcmVscy8ucmVsc1BLAQIt ABQABgAIAAAAIQBCo4Ij4gEAAKgDAAAOAAAAAAAAAAAAAAAAAC4CAABkcnMvZTJvRG9jLnhtbFBL AQItABQABgAIAAAAIQC/8HMh4gAAAA8BAAAPAAAAAAAAAAAAAAAAADwEAABkcnMvZG93bnJldi54 bWxQSwUGAAAAAAQABADzAAAASwU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B9DA"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CC99"/>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91889DB"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D6D8E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F0FB618"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68C97475"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1385A01F"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085C832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60204A5B"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30"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20DK5AEAAKgDAAAOAAAAZHJzL2Uyb0RvYy54bWysU9tu2zAMfR+wfxD0vjgOkjQz4hRdiw4D ugvQ9QNkWbKF2aJGKbGzrx8lp2m2vg17EURSPjznkN5ej33HDgq9AVvyfDbnTFkJtbFNyZ++37/b cOaDsLXowKqSH5Xn17u3b7aDK9QCWuhqhYxArC8GV/I2BFdkmZet6oWfgVOWihqwF4FCbLIaxUDo fZct5vN1NgDWDkEq7yl7NxX5LuFrrWT4qrVXgXUlJ24hnZjOKp7ZbiuKBoVrjTzREP/AohfGUtMz 1J0Igu3RvILqjUTwoMNMQp+B1kaqpIHU5PO/1Dy2wqmkhczx7myT/3+w8svh0X1DFsYPMNIAkwjv HkD+8MzCbStso24QYWiVqKlxHi3LBueL06fRal/4CFINn6GmIYt9gAQ0auyjK6STEToN4Hg2XY2B SUouVvlqc0UlSbX1ZpWvV6mFKJ6/dujDRwU9i5eSIw01oYvDgw+RjSien8RmFu5N16XBdvaPBD2M mcQ+Ep6oh7EamalLvox9o5gK6iPJQZjWhdabLi3gL84GWpWS+597gYqz7pMlS97ny2XcrRQsV1cL CvCyUl1WhJUEVfLA2XS9DdM+7h2apqVO0xAs3JCN2iSFL6xO9GkdkvDT6sZ9u4zTq5cfbPcb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ODbQMr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07C94" w14:textId="77777777" w:rsidR="00A813C7" w:rsidRDefault="00A813C7">
      <w:r>
        <w:separator/>
      </w:r>
    </w:p>
  </w:footnote>
  <w:footnote w:type="continuationSeparator" w:id="0">
    <w:p w14:paraId="6EC9DF52" w14:textId="77777777" w:rsidR="00A813C7" w:rsidRDefault="00A81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D6EA" w14:textId="77777777" w:rsidR="000F627D" w:rsidRDefault="00C41AA4" w:rsidP="00C41AA4">
    <w:pPr>
      <w:jc w:val="center"/>
    </w:pPr>
    <w:r>
      <w:t xml:space="preserve"> </w:t>
    </w:r>
    <w:r>
      <w:tab/>
    </w:r>
    <w:r>
      <w:tab/>
    </w:r>
    <w:r w:rsidR="00B209AD" w:rsidRPr="00E2595D">
      <w:rPr>
        <w:noProof/>
      </w:rPr>
      <w:drawing>
        <wp:inline distT="0" distB="0" distL="0" distR="0" wp14:anchorId="6360E451" wp14:editId="1723E858">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r w:rsidR="000F627D" w:rsidRPr="00D63F3A">
      <w:rPr>
        <w:rFonts w:ascii="Verdana" w:hAnsi="Verdana" w:cs="Arial"/>
        <w:bCs/>
        <w:noProof/>
        <w:sz w:val="20"/>
        <w:szCs w:val="20"/>
        <w:lang w:val="en-US" w:eastAsia="en-US"/>
      </w:rPr>
      <mc:AlternateContent>
        <mc:Choice Requires="wps">
          <w:drawing>
            <wp:anchor distT="0" distB="0" distL="114300" distR="114300" simplePos="0" relativeHeight="251659264" behindDoc="0" locked="0" layoutInCell="1" allowOverlap="1" wp14:anchorId="34BFD728" wp14:editId="34FE6B81">
              <wp:simplePos x="0" y="0"/>
              <wp:positionH relativeFrom="column">
                <wp:posOffset>4620895</wp:posOffset>
              </wp:positionH>
              <wp:positionV relativeFrom="paragraph">
                <wp:posOffset>-127000</wp:posOffset>
              </wp:positionV>
              <wp:extent cx="1219200" cy="275590"/>
              <wp:effectExtent l="0" t="0" r="0" b="127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719240A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BFD728" id="_x0000_t202" coordsize="21600,21600" o:spt="202" path="m,l,21600r21600,l21600,xe">
              <v:stroke joinstyle="miter"/>
              <v:path gradientshapeok="t" o:connecttype="rect"/>
            </v:shapetype>
            <v:shape id="Text Box 2" o:spid="_x0000_s1026" type="#_x0000_t202" style="position:absolute;left:0;text-align:left;margin-left:363.85pt;margin-top:-10pt;width:96pt;height:21.7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ZbnNCwIAAPYDAAAOAAAAZHJzL2Uyb0RvYy54bWysU8Fu2zAMvQ/YPwi6L06MZG2MOEWXLsOA rhvQ9QNkWY6FyaJGKbGzrx8lp2nQ3Yr5IJAm9Ug+Pq1uhs6wg0KvwZZ8NplypqyEWttdyZ9+bj9c c+aDsLUwYFXJj8rzm/X7d6veFSqHFkytkBGI9UXvSt6G4Ios87JVnfATcMpSsAHsRCAXd1mNoif0 zmT5dPox6wFrhyCV9/T3bgzydcJvGiXD96bxKjBTcuotpBPTWcUzW69EsUPhWi1PbYg3dNEJbano GepOBMH2qP+B6rRE8NCEiYQug6bRUqUZaJrZ9NU0j61wKs1C5Hh3psn/P1j5cHh0P5CF4RMMtMA0 hHf3IH95ZmHTCrtTt4jQt0rUVHgWKct654vT1Ui1L3wEqfpvUNOSxT5AAhoa7CIrNCcjdFrA8Uy6 GgKTsWQ+W9ImOZMUy68Wi2XaSiaK59sOffiioGPRKDnSUhO6ONz7ELsRxXNKLObB6HqrjUkO7qqN QXYQJIBt+tIAr9KMZX3Jl4t8kZAtxPtJG50OJFCju5JfT+M3Siay8dnWKSUIbUabOjH2RE9kZOQm DNVAiZGmCuojEYUwCpEeDhkt4B/OehJhyf3vvUDFmflqiezlbD6Pqk3OfHGVk4OXkeoyIqwkqJIH zkZzE5LSEw/ulpay1Ymvl05OvZK4Eo2nhxDVe+mnrJfnuv4LAAD//wMAUEsDBBQABgAIAAAAIQDA 4miz4gAAAA8BAAAPAAAAZHJzL2Rvd25yZXYueG1sTE/JTsMwEL0j8Q/WIHFrnYYlNI1TVURcOCBR kNqjGzuLsMeW7abh7xlOcBlp5r15S7WdrWGTDnF0KGC1zIBpbJ0asRfw+fGyeAIWk0QljUMt4FtH 2NbXV5Uslbvgu572qWckgrGUAoaUfMl5bAdtZVw6r5GwzgUrE62h5yrIC4lbw/Mse+RWjkgOg/T6 edDt1/5sBRzsMKomvB07Zabmtds9+Dl4IW5v5mZDY7cBlvSc/j7gtwPlh5qCndwZVWRGQJEXBVEF LMgMGDHWqzVdTgLyu3vgdcX/96h/AAAA//8DAFBLAQItABQABgAIAAAAIQC2gziS/gAAAOEBAAAT AAAAAAAAAAAAAAAAAAAAAABbQ29udGVudF9UeXBlc10ueG1sUEsBAi0AFAAGAAgAAAAhADj9If/W AAAAlAEAAAsAAAAAAAAAAAAAAAAALwEAAF9yZWxzLy5yZWxzUEsBAi0AFAAGAAgAAAAhAIxluc0L AgAA9gMAAA4AAAAAAAAAAAAAAAAALgIAAGRycy9lMm9Eb2MueG1sUEsBAi0AFAAGAAgAAAAhAMDi aLPiAAAADwEAAA8AAAAAAAAAAAAAAAAAZQQAAGRycy9kb3ducmV2LnhtbFBLBQYAAAAABAAEAPMA AAB0BQAAAAA= " stroked="f">
              <v:textbox style="mso-fit-shape-to-text:t">
                <w:txbxContent>
                  <w:p w14:paraId="2CA40166" w14:textId="77777777" w:rsidR="000F627D" w:rsidRPr="00D63F3A" w:rsidRDefault="000F627D" w:rsidP="001D3025">
                    <w:pPr>
                      <w:rPr>
                        <w:lang w:val="en-US"/>
                      </w:rPr>
                    </w:pP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DBEE" w14:textId="77777777" w:rsidR="000F627D" w:rsidRDefault="000F627D" w:rsidP="00E636F6">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5E7A628E">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11648434"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8FFCC9" id="_x0000_t202" coordsize="21600,21600" o:spt="202" path="m,l,21600r21600,l21600,xe">
              <v:stroke joinstyle="miter"/>
              <v:path gradientshapeok="t" o:connecttype="rect"/>
            </v:shapetype>
            <v:shape id="_x0000_s1028" type="#_x0000_t202" style="position:absolute;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930" w:hanging="360"/>
      </w:pPr>
      <w:rPr>
        <w:rFonts w:ascii="Wingdings" w:hAnsi="Wingdings" w:hint="default"/>
        <w:color w:val="BFBFBF" w:themeColor="background1" w:themeShade="BF"/>
      </w:rPr>
    </w:lvl>
    <w:lvl w:ilvl="1" w:tplc="04090003" w:tentative="1">
      <w:start w:val="1"/>
      <w:numFmt w:val="bullet"/>
      <w:lvlText w:val="o"/>
      <w:lvlJc w:val="left"/>
      <w:pPr>
        <w:ind w:left="2650" w:hanging="360"/>
      </w:pPr>
      <w:rPr>
        <w:rFonts w:ascii="Courier New" w:hAnsi="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30A2B"/>
    <w:rsid w:val="00030AEC"/>
    <w:rsid w:val="000347E2"/>
    <w:rsid w:val="00037654"/>
    <w:rsid w:val="000422AB"/>
    <w:rsid w:val="000509F5"/>
    <w:rsid w:val="0005265B"/>
    <w:rsid w:val="00052A85"/>
    <w:rsid w:val="00060A0C"/>
    <w:rsid w:val="00065D33"/>
    <w:rsid w:val="00066674"/>
    <w:rsid w:val="000728CD"/>
    <w:rsid w:val="00073730"/>
    <w:rsid w:val="0008042A"/>
    <w:rsid w:val="0008146F"/>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53D9"/>
    <w:rsid w:val="000D047F"/>
    <w:rsid w:val="000D35F1"/>
    <w:rsid w:val="000D695C"/>
    <w:rsid w:val="000E0CBE"/>
    <w:rsid w:val="000E5807"/>
    <w:rsid w:val="000E5A1C"/>
    <w:rsid w:val="000F627D"/>
    <w:rsid w:val="001033CD"/>
    <w:rsid w:val="001076A9"/>
    <w:rsid w:val="00117EAA"/>
    <w:rsid w:val="001232FD"/>
    <w:rsid w:val="00123E99"/>
    <w:rsid w:val="001310A5"/>
    <w:rsid w:val="00135165"/>
    <w:rsid w:val="001366AC"/>
    <w:rsid w:val="001413CA"/>
    <w:rsid w:val="001415EC"/>
    <w:rsid w:val="00141959"/>
    <w:rsid w:val="00141A70"/>
    <w:rsid w:val="00142E14"/>
    <w:rsid w:val="001459BA"/>
    <w:rsid w:val="00150E4C"/>
    <w:rsid w:val="00151FCB"/>
    <w:rsid w:val="00173B97"/>
    <w:rsid w:val="00174600"/>
    <w:rsid w:val="001766DF"/>
    <w:rsid w:val="00177693"/>
    <w:rsid w:val="00183F41"/>
    <w:rsid w:val="00187F43"/>
    <w:rsid w:val="00191E92"/>
    <w:rsid w:val="00192BD6"/>
    <w:rsid w:val="00193D52"/>
    <w:rsid w:val="001A2856"/>
    <w:rsid w:val="001B2E07"/>
    <w:rsid w:val="001B7853"/>
    <w:rsid w:val="001C137D"/>
    <w:rsid w:val="001C1691"/>
    <w:rsid w:val="001C3B71"/>
    <w:rsid w:val="001D3025"/>
    <w:rsid w:val="001D338D"/>
    <w:rsid w:val="001D391B"/>
    <w:rsid w:val="001D7476"/>
    <w:rsid w:val="001E7CFA"/>
    <w:rsid w:val="001F0114"/>
    <w:rsid w:val="002034A6"/>
    <w:rsid w:val="00207556"/>
    <w:rsid w:val="00207E97"/>
    <w:rsid w:val="0021063B"/>
    <w:rsid w:val="002161E5"/>
    <w:rsid w:val="0021667A"/>
    <w:rsid w:val="00221CF4"/>
    <w:rsid w:val="00222A0C"/>
    <w:rsid w:val="00227560"/>
    <w:rsid w:val="00232B83"/>
    <w:rsid w:val="00240A96"/>
    <w:rsid w:val="00247095"/>
    <w:rsid w:val="00253AFC"/>
    <w:rsid w:val="002566AB"/>
    <w:rsid w:val="00256C50"/>
    <w:rsid w:val="00257708"/>
    <w:rsid w:val="0026203E"/>
    <w:rsid w:val="00263526"/>
    <w:rsid w:val="00281CBC"/>
    <w:rsid w:val="002823BC"/>
    <w:rsid w:val="002825EF"/>
    <w:rsid w:val="002933D6"/>
    <w:rsid w:val="00297C49"/>
    <w:rsid w:val="002A3C5F"/>
    <w:rsid w:val="002A647B"/>
    <w:rsid w:val="002B19BC"/>
    <w:rsid w:val="002C0505"/>
    <w:rsid w:val="002C0B02"/>
    <w:rsid w:val="002C34C9"/>
    <w:rsid w:val="002C3ECE"/>
    <w:rsid w:val="002C50F8"/>
    <w:rsid w:val="002C7524"/>
    <w:rsid w:val="002C7DC5"/>
    <w:rsid w:val="002D1AF2"/>
    <w:rsid w:val="002D26DD"/>
    <w:rsid w:val="002E189B"/>
    <w:rsid w:val="002E32C5"/>
    <w:rsid w:val="002F057F"/>
    <w:rsid w:val="002F3B73"/>
    <w:rsid w:val="002F533D"/>
    <w:rsid w:val="002F66E9"/>
    <w:rsid w:val="002F7B04"/>
    <w:rsid w:val="00304C81"/>
    <w:rsid w:val="0030669A"/>
    <w:rsid w:val="00307FC2"/>
    <w:rsid w:val="003115E3"/>
    <w:rsid w:val="00311EC1"/>
    <w:rsid w:val="00314298"/>
    <w:rsid w:val="003223F4"/>
    <w:rsid w:val="00324AEA"/>
    <w:rsid w:val="00327222"/>
    <w:rsid w:val="00337609"/>
    <w:rsid w:val="00345D83"/>
    <w:rsid w:val="0035374F"/>
    <w:rsid w:val="0035390E"/>
    <w:rsid w:val="00353DEA"/>
    <w:rsid w:val="0036285B"/>
    <w:rsid w:val="003648D4"/>
    <w:rsid w:val="00374F99"/>
    <w:rsid w:val="00375CA5"/>
    <w:rsid w:val="0037648D"/>
    <w:rsid w:val="00376A98"/>
    <w:rsid w:val="003A7344"/>
    <w:rsid w:val="003B01ED"/>
    <w:rsid w:val="003B1298"/>
    <w:rsid w:val="003B1CCB"/>
    <w:rsid w:val="003B5E72"/>
    <w:rsid w:val="003C276C"/>
    <w:rsid w:val="003C45AC"/>
    <w:rsid w:val="003D2349"/>
    <w:rsid w:val="003D53A8"/>
    <w:rsid w:val="003D5903"/>
    <w:rsid w:val="003D6B10"/>
    <w:rsid w:val="003E74D1"/>
    <w:rsid w:val="003F3580"/>
    <w:rsid w:val="003F5380"/>
    <w:rsid w:val="00404512"/>
    <w:rsid w:val="00412438"/>
    <w:rsid w:val="0041265B"/>
    <w:rsid w:val="00413C58"/>
    <w:rsid w:val="00435B08"/>
    <w:rsid w:val="0043608A"/>
    <w:rsid w:val="00442872"/>
    <w:rsid w:val="00442F1E"/>
    <w:rsid w:val="004447ED"/>
    <w:rsid w:val="004451D5"/>
    <w:rsid w:val="00451A37"/>
    <w:rsid w:val="00452A58"/>
    <w:rsid w:val="00455928"/>
    <w:rsid w:val="0045607D"/>
    <w:rsid w:val="00456391"/>
    <w:rsid w:val="004574D7"/>
    <w:rsid w:val="00463C9E"/>
    <w:rsid w:val="00465B5A"/>
    <w:rsid w:val="004759E7"/>
    <w:rsid w:val="00475E6B"/>
    <w:rsid w:val="004817F1"/>
    <w:rsid w:val="00482E26"/>
    <w:rsid w:val="004B42FD"/>
    <w:rsid w:val="004B476E"/>
    <w:rsid w:val="004B645E"/>
    <w:rsid w:val="004B746B"/>
    <w:rsid w:val="004C1DD6"/>
    <w:rsid w:val="004C4B48"/>
    <w:rsid w:val="004C4D1E"/>
    <w:rsid w:val="004C61D0"/>
    <w:rsid w:val="004D59DF"/>
    <w:rsid w:val="004D5E46"/>
    <w:rsid w:val="004E26D6"/>
    <w:rsid w:val="004E6E34"/>
    <w:rsid w:val="004E711B"/>
    <w:rsid w:val="004E7754"/>
    <w:rsid w:val="004F33C5"/>
    <w:rsid w:val="004F6ADA"/>
    <w:rsid w:val="005009D2"/>
    <w:rsid w:val="005078A6"/>
    <w:rsid w:val="00514B49"/>
    <w:rsid w:val="00515F3D"/>
    <w:rsid w:val="00516967"/>
    <w:rsid w:val="00517E03"/>
    <w:rsid w:val="0052423A"/>
    <w:rsid w:val="005243E5"/>
    <w:rsid w:val="00524768"/>
    <w:rsid w:val="005253CE"/>
    <w:rsid w:val="00531410"/>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C3655"/>
    <w:rsid w:val="005C646D"/>
    <w:rsid w:val="005C7A81"/>
    <w:rsid w:val="005D1A39"/>
    <w:rsid w:val="005D2783"/>
    <w:rsid w:val="005D3B1E"/>
    <w:rsid w:val="005D5655"/>
    <w:rsid w:val="005D7481"/>
    <w:rsid w:val="005D7DC6"/>
    <w:rsid w:val="005E1182"/>
    <w:rsid w:val="005E6E35"/>
    <w:rsid w:val="005E73B3"/>
    <w:rsid w:val="005F086D"/>
    <w:rsid w:val="005F0A56"/>
    <w:rsid w:val="00603BA9"/>
    <w:rsid w:val="00612210"/>
    <w:rsid w:val="00615CFA"/>
    <w:rsid w:val="00617452"/>
    <w:rsid w:val="00620EE3"/>
    <w:rsid w:val="00621F5F"/>
    <w:rsid w:val="0064011E"/>
    <w:rsid w:val="00643D5A"/>
    <w:rsid w:val="00646294"/>
    <w:rsid w:val="00654315"/>
    <w:rsid w:val="00654426"/>
    <w:rsid w:val="00656C21"/>
    <w:rsid w:val="00665AE4"/>
    <w:rsid w:val="00672889"/>
    <w:rsid w:val="00673347"/>
    <w:rsid w:val="00673955"/>
    <w:rsid w:val="00677408"/>
    <w:rsid w:val="00681E94"/>
    <w:rsid w:val="0068256C"/>
    <w:rsid w:val="00684F97"/>
    <w:rsid w:val="0068669F"/>
    <w:rsid w:val="0069131E"/>
    <w:rsid w:val="00696B78"/>
    <w:rsid w:val="006A21AB"/>
    <w:rsid w:val="006A5A2E"/>
    <w:rsid w:val="006A5F2C"/>
    <w:rsid w:val="006B1AC7"/>
    <w:rsid w:val="006B437D"/>
    <w:rsid w:val="006D6048"/>
    <w:rsid w:val="006E029B"/>
    <w:rsid w:val="006F1AF7"/>
    <w:rsid w:val="006F65E1"/>
    <w:rsid w:val="00701C31"/>
    <w:rsid w:val="00705606"/>
    <w:rsid w:val="00710F86"/>
    <w:rsid w:val="0072650F"/>
    <w:rsid w:val="007273C9"/>
    <w:rsid w:val="00727E27"/>
    <w:rsid w:val="00734448"/>
    <w:rsid w:val="00734BD2"/>
    <w:rsid w:val="0073505C"/>
    <w:rsid w:val="00736639"/>
    <w:rsid w:val="007415C6"/>
    <w:rsid w:val="00742A35"/>
    <w:rsid w:val="007463E4"/>
    <w:rsid w:val="007618ED"/>
    <w:rsid w:val="00764E3D"/>
    <w:rsid w:val="00782284"/>
    <w:rsid w:val="007831AF"/>
    <w:rsid w:val="007832CE"/>
    <w:rsid w:val="007847BF"/>
    <w:rsid w:val="00785244"/>
    <w:rsid w:val="007857B1"/>
    <w:rsid w:val="0078681C"/>
    <w:rsid w:val="007908F9"/>
    <w:rsid w:val="00793FC0"/>
    <w:rsid w:val="00796F6C"/>
    <w:rsid w:val="007A4EC5"/>
    <w:rsid w:val="007A72B9"/>
    <w:rsid w:val="007B44EF"/>
    <w:rsid w:val="007C0BC1"/>
    <w:rsid w:val="007D08D1"/>
    <w:rsid w:val="007D4495"/>
    <w:rsid w:val="007D49A8"/>
    <w:rsid w:val="007D5C25"/>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2049F"/>
    <w:rsid w:val="00820C44"/>
    <w:rsid w:val="00821DA5"/>
    <w:rsid w:val="008221EB"/>
    <w:rsid w:val="00822421"/>
    <w:rsid w:val="00825B04"/>
    <w:rsid w:val="00840FE8"/>
    <w:rsid w:val="00843902"/>
    <w:rsid w:val="00846795"/>
    <w:rsid w:val="00847C75"/>
    <w:rsid w:val="00857131"/>
    <w:rsid w:val="00861C17"/>
    <w:rsid w:val="00863EAC"/>
    <w:rsid w:val="0086793D"/>
    <w:rsid w:val="00871A93"/>
    <w:rsid w:val="008734F6"/>
    <w:rsid w:val="0088123D"/>
    <w:rsid w:val="0089034A"/>
    <w:rsid w:val="00896216"/>
    <w:rsid w:val="008A3530"/>
    <w:rsid w:val="008A4956"/>
    <w:rsid w:val="008A7CE6"/>
    <w:rsid w:val="008B3F22"/>
    <w:rsid w:val="008B4471"/>
    <w:rsid w:val="008B668B"/>
    <w:rsid w:val="008B7BC1"/>
    <w:rsid w:val="008D6FEA"/>
    <w:rsid w:val="008F2F44"/>
    <w:rsid w:val="008F4E83"/>
    <w:rsid w:val="009028A7"/>
    <w:rsid w:val="00907B6C"/>
    <w:rsid w:val="00913FC2"/>
    <w:rsid w:val="00921EC2"/>
    <w:rsid w:val="009227B7"/>
    <w:rsid w:val="00926949"/>
    <w:rsid w:val="009275F2"/>
    <w:rsid w:val="009314D2"/>
    <w:rsid w:val="00931EFD"/>
    <w:rsid w:val="009356B1"/>
    <w:rsid w:val="00950E71"/>
    <w:rsid w:val="00951C98"/>
    <w:rsid w:val="009530D9"/>
    <w:rsid w:val="00957630"/>
    <w:rsid w:val="00962E60"/>
    <w:rsid w:val="00972670"/>
    <w:rsid w:val="009908E6"/>
    <w:rsid w:val="009B15D3"/>
    <w:rsid w:val="009C3D8E"/>
    <w:rsid w:val="009D1852"/>
    <w:rsid w:val="009D201F"/>
    <w:rsid w:val="009E1236"/>
    <w:rsid w:val="009E1636"/>
    <w:rsid w:val="009F6B0B"/>
    <w:rsid w:val="009F76A1"/>
    <w:rsid w:val="009F78FE"/>
    <w:rsid w:val="00A0172E"/>
    <w:rsid w:val="00A018A5"/>
    <w:rsid w:val="00A028FE"/>
    <w:rsid w:val="00A05422"/>
    <w:rsid w:val="00A0728C"/>
    <w:rsid w:val="00A11767"/>
    <w:rsid w:val="00A1203C"/>
    <w:rsid w:val="00A1275A"/>
    <w:rsid w:val="00A15691"/>
    <w:rsid w:val="00A21F54"/>
    <w:rsid w:val="00A357A3"/>
    <w:rsid w:val="00A3632C"/>
    <w:rsid w:val="00A36FA5"/>
    <w:rsid w:val="00A475B7"/>
    <w:rsid w:val="00A47857"/>
    <w:rsid w:val="00A51369"/>
    <w:rsid w:val="00A51997"/>
    <w:rsid w:val="00A540C7"/>
    <w:rsid w:val="00A54C3C"/>
    <w:rsid w:val="00A55504"/>
    <w:rsid w:val="00A8126F"/>
    <w:rsid w:val="00A813C7"/>
    <w:rsid w:val="00A8374F"/>
    <w:rsid w:val="00A84BF6"/>
    <w:rsid w:val="00A85130"/>
    <w:rsid w:val="00A85596"/>
    <w:rsid w:val="00A9319E"/>
    <w:rsid w:val="00A9510F"/>
    <w:rsid w:val="00A97142"/>
    <w:rsid w:val="00AA551B"/>
    <w:rsid w:val="00AA62A4"/>
    <w:rsid w:val="00AB11C8"/>
    <w:rsid w:val="00AB5855"/>
    <w:rsid w:val="00AB7606"/>
    <w:rsid w:val="00AC162F"/>
    <w:rsid w:val="00AD0339"/>
    <w:rsid w:val="00AD0350"/>
    <w:rsid w:val="00AD189E"/>
    <w:rsid w:val="00AD370A"/>
    <w:rsid w:val="00AD5B31"/>
    <w:rsid w:val="00AD75D8"/>
    <w:rsid w:val="00AE4EF2"/>
    <w:rsid w:val="00AE543D"/>
    <w:rsid w:val="00AE59A7"/>
    <w:rsid w:val="00AF50FA"/>
    <w:rsid w:val="00B01E76"/>
    <w:rsid w:val="00B04451"/>
    <w:rsid w:val="00B17370"/>
    <w:rsid w:val="00B209AD"/>
    <w:rsid w:val="00B41224"/>
    <w:rsid w:val="00B41F1E"/>
    <w:rsid w:val="00B50530"/>
    <w:rsid w:val="00B551F7"/>
    <w:rsid w:val="00B7083F"/>
    <w:rsid w:val="00B7099D"/>
    <w:rsid w:val="00B71F67"/>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31FE"/>
    <w:rsid w:val="00BB625C"/>
    <w:rsid w:val="00BB7190"/>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73F9"/>
    <w:rsid w:val="00C21F1A"/>
    <w:rsid w:val="00C2380C"/>
    <w:rsid w:val="00C23B59"/>
    <w:rsid w:val="00C245B2"/>
    <w:rsid w:val="00C30209"/>
    <w:rsid w:val="00C30B0C"/>
    <w:rsid w:val="00C400C5"/>
    <w:rsid w:val="00C41083"/>
    <w:rsid w:val="00C41AA4"/>
    <w:rsid w:val="00C64BA1"/>
    <w:rsid w:val="00C658F7"/>
    <w:rsid w:val="00C806A3"/>
    <w:rsid w:val="00C84030"/>
    <w:rsid w:val="00C85468"/>
    <w:rsid w:val="00C87350"/>
    <w:rsid w:val="00C87BAE"/>
    <w:rsid w:val="00C94469"/>
    <w:rsid w:val="00C96103"/>
    <w:rsid w:val="00CA6826"/>
    <w:rsid w:val="00CA6C57"/>
    <w:rsid w:val="00CB4FB0"/>
    <w:rsid w:val="00CC225E"/>
    <w:rsid w:val="00CC5256"/>
    <w:rsid w:val="00CC63E6"/>
    <w:rsid w:val="00CD4AD6"/>
    <w:rsid w:val="00CD565D"/>
    <w:rsid w:val="00CE5AAC"/>
    <w:rsid w:val="00CF26A5"/>
    <w:rsid w:val="00CF286D"/>
    <w:rsid w:val="00D00A33"/>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B51"/>
    <w:rsid w:val="00D43F32"/>
    <w:rsid w:val="00D44772"/>
    <w:rsid w:val="00D64EB4"/>
    <w:rsid w:val="00D65941"/>
    <w:rsid w:val="00D65E37"/>
    <w:rsid w:val="00D70C29"/>
    <w:rsid w:val="00D77123"/>
    <w:rsid w:val="00D84EF3"/>
    <w:rsid w:val="00D87237"/>
    <w:rsid w:val="00D915BB"/>
    <w:rsid w:val="00D9250D"/>
    <w:rsid w:val="00D93AB3"/>
    <w:rsid w:val="00D971DF"/>
    <w:rsid w:val="00DA08B8"/>
    <w:rsid w:val="00DA6BFD"/>
    <w:rsid w:val="00DB3EF0"/>
    <w:rsid w:val="00DB65A8"/>
    <w:rsid w:val="00DC5F72"/>
    <w:rsid w:val="00DC771F"/>
    <w:rsid w:val="00DD4F70"/>
    <w:rsid w:val="00DF69E0"/>
    <w:rsid w:val="00E04AA5"/>
    <w:rsid w:val="00E06082"/>
    <w:rsid w:val="00E135E7"/>
    <w:rsid w:val="00E17AF2"/>
    <w:rsid w:val="00E22775"/>
    <w:rsid w:val="00E2545A"/>
    <w:rsid w:val="00E27AE9"/>
    <w:rsid w:val="00E409C5"/>
    <w:rsid w:val="00E50BA3"/>
    <w:rsid w:val="00E50EE1"/>
    <w:rsid w:val="00E636F6"/>
    <w:rsid w:val="00E65E48"/>
    <w:rsid w:val="00E66B76"/>
    <w:rsid w:val="00E73D68"/>
    <w:rsid w:val="00E75B48"/>
    <w:rsid w:val="00E84E24"/>
    <w:rsid w:val="00E91AF1"/>
    <w:rsid w:val="00E939AA"/>
    <w:rsid w:val="00EA1C60"/>
    <w:rsid w:val="00EA391B"/>
    <w:rsid w:val="00EC5D40"/>
    <w:rsid w:val="00ED185B"/>
    <w:rsid w:val="00ED3092"/>
    <w:rsid w:val="00ED78BE"/>
    <w:rsid w:val="00EE7238"/>
    <w:rsid w:val="00EF02A3"/>
    <w:rsid w:val="00EF4033"/>
    <w:rsid w:val="00EF6A95"/>
    <w:rsid w:val="00F02C16"/>
    <w:rsid w:val="00F0587D"/>
    <w:rsid w:val="00F10C73"/>
    <w:rsid w:val="00F114F3"/>
    <w:rsid w:val="00F13196"/>
    <w:rsid w:val="00F13B83"/>
    <w:rsid w:val="00F14834"/>
    <w:rsid w:val="00F14D74"/>
    <w:rsid w:val="00F2057F"/>
    <w:rsid w:val="00F26734"/>
    <w:rsid w:val="00F27E82"/>
    <w:rsid w:val="00F32084"/>
    <w:rsid w:val="00F32F1E"/>
    <w:rsid w:val="00F35BA5"/>
    <w:rsid w:val="00F5048C"/>
    <w:rsid w:val="00F54521"/>
    <w:rsid w:val="00F56032"/>
    <w:rsid w:val="00F616D9"/>
    <w:rsid w:val="00F61ADF"/>
    <w:rsid w:val="00F64025"/>
    <w:rsid w:val="00F66C14"/>
    <w:rsid w:val="00F7232E"/>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9EDBF9"/>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7</cp:revision>
  <cp:lastPrinted>2025-01-27T14:58:00Z</cp:lastPrinted>
  <dcterms:created xsi:type="dcterms:W3CDTF">2026-06-07T19:31:00Z</dcterms:created>
  <dcterms:modified xsi:type="dcterms:W3CDTF">2026-06-12T08:29:00Z</dcterms:modified>
</cp:coreProperties>
</file>